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</w:t>
        <w:br/>
        <w:t xml:space="preserve">    </w:t>
        <w:br/>
        <w:t xml:space="preserve">    Alloys - Worksheet</w:t>
        <w:br/>
        <w:t xml:space="preserve">    </w:t>
        <w:br/>
        <w:t xml:space="preserve">        body {</w:t>
        <w:br/>
        <w:t xml:space="preserve">            font-family: 'Calibri', Arial, sans-serif;</w:t>
        <w:br/>
        <w:t xml:space="preserve">            max-width: 210mm;</w:t>
        <w:br/>
        <w:t xml:space="preserve">            margin: 0 auto;</w:t>
        <w:br/>
        <w:t xml:space="preserve">            padding: 20px;</w:t>
        <w:br/>
        <w:t xml:space="preserve">            line-height: 1.4;</w:t>
        <w:br/>
        <w:t xml:space="preserve">        }</w:t>
        <w:br/>
        <w:t xml:space="preserve">        h1 { text-align: center; margin-bottom: 30px; }</w:t>
        <w:br/>
        <w:t xml:space="preserve">        .section-header {</w:t>
        <w:br/>
        <w:t xml:space="preserve">            background-color: #e0e0e0;</w:t>
        <w:br/>
        <w:t xml:space="preserve">            padding: 10px;</w:t>
        <w:br/>
        <w:t xml:space="preserve">            font-weight: bold;</w:t>
        <w:br/>
        <w:t xml:space="preserve">            font-size: 16px;</w:t>
        <w:br/>
        <w:t xml:space="preserve">            margin-top: 30px;</w:t>
        <w:br/>
        <w:t xml:space="preserve">            margin-bottom: 20px;</w:t>
        <w:br/>
        <w:t xml:space="preserve">            border-left: 5px solid #666;</w:t>
        <w:br/>
        <w:t xml:space="preserve">        }</w:t>
        <w:br/>
        <w:t xml:space="preserve">        .word-bank {</w:t>
        <w:br/>
        <w:t xml:space="preserve">            background-color: #f5f5f5;</w:t>
        <w:br/>
        <w:t xml:space="preserve">            padding: 10px;</w:t>
        <w:br/>
        <w:t xml:space="preserve">            margin: 10px 0;</w:t>
        <w:br/>
        <w:t xml:space="preserve">            border: 1px solid #ccc;</w:t>
        <w:br/>
        <w:t xml:space="preserve">        }</w:t>
        <w:br/>
        <w:t xml:space="preserve">        .fill-blank {</w:t>
        <w:br/>
        <w:t xml:space="preserve">            list-style-type: decimal;</w:t>
        <w:br/>
        <w:t xml:space="preserve">            margin-left: 20px;</w:t>
        <w:br/>
        <w:t xml:space="preserve">        }</w:t>
        <w:br/>
        <w:t xml:space="preserve">        .fill-blank li { margin: 10px 0; }</w:t>
        <w:br/>
        <w:t xml:space="preserve">        .matching-table {</w:t>
        <w:br/>
        <w:t xml:space="preserve">            width: 100%;</w:t>
        <w:br/>
        <w:t xml:space="preserve">            border-collapse: collapse;</w:t>
        <w:br/>
        <w:t xml:space="preserve">            margin: 20px 0;</w:t>
        <w:br/>
        <w:t xml:space="preserve">        }</w:t>
        <w:br/>
        <w:t xml:space="preserve">        .matching-table td {</w:t>
        <w:br/>
        <w:t xml:space="preserve">            padding: 15px;</w:t>
        <w:br/>
        <w:t xml:space="preserve">            border: 1px solid #000;</w:t>
        <w:br/>
        <w:t xml:space="preserve">            vertical-align: middle;</w:t>
        <w:br/>
        <w:t xml:space="preserve">        }</w:t>
        <w:br/>
        <w:t xml:space="preserve">        .matching-table .term {</w:t>
        <w:br/>
        <w:t xml:space="preserve">            font-weight: bold;</w:t>
        <w:br/>
        <w:t xml:space="preserve">            width: 30%;</w:t>
        <w:br/>
        <w:t xml:space="preserve">        }</w:t>
        <w:br/>
        <w:t xml:space="preserve">        .drawing-box {</w:t>
        <w:br/>
        <w:t xml:space="preserve">            margin: 20px 0;</w:t>
        <w:br/>
        <w:t xml:space="preserve">            padding: 15px;</w:t>
        <w:br/>
        <w:t xml:space="preserve">            border: 2px solid #ccc;</w:t>
        <w:br/>
        <w:t xml:space="preserve">            background-color: #fafafa;</w:t>
        <w:br/>
        <w:t xml:space="preserve">        }</w:t>
        <w:br/>
        <w:t xml:space="preserve">        .drawing-space {</w:t>
        <w:br/>
        <w:t xml:space="preserve">            width: 100%;</w:t>
        <w:br/>
        <w:t xml:space="preserve">            height: 200px;</w:t>
        <w:br/>
        <w:t xml:space="preserve">            border: 1px dashed #999;</w:t>
        <w:br/>
        <w:t xml:space="preserve">            background-color: white;</w:t>
        <w:br/>
        <w:t xml:space="preserve">            margin-top: 10px;</w:t>
        <w:br/>
        <w:t xml:space="preserve">        }</w:t>
        <w:br/>
        <w:t xml:space="preserve">        .drawing-instructions {</w:t>
        <w:br/>
        <w:t xml:space="preserve">            background-color: #e8f4f8;</w:t>
        <w:br/>
        <w:t xml:space="preserve">            padding: 15px;</w:t>
        <w:br/>
        <w:t xml:space="preserve">            margin: 15px 0;</w:t>
        <w:br/>
        <w:t xml:space="preserve">            border-left: 4px solid #667eea;</w:t>
        <w:br/>
        <w:t xml:space="preserve">        }</w:t>
        <w:br/>
        <w:t xml:space="preserve">        .drawing-instructions ul {</w:t>
        <w:br/>
        <w:t xml:space="preserve">            margin-left: 20px;</w:t>
        <w:br/>
        <w:t xml:space="preserve">            margin-top: 10px;</w:t>
        <w:br/>
        <w:t xml:space="preserve">        }</w:t>
        <w:br/>
        <w:t xml:space="preserve">        .calculation-box {</w:t>
        <w:br/>
        <w:t xml:space="preserve">            background-color: #f0f8ff;</w:t>
        <w:br/>
        <w:t xml:space="preserve">            padding: 15px;</w:t>
        <w:br/>
        <w:t xml:space="preserve">            margin: 15px 0;</w:t>
        <w:br/>
        <w:t xml:space="preserve">            border: 2px solid #4a90e2;</w:t>
        <w:br/>
        <w:t xml:space="preserve">            border-radius: 5px;</w:t>
        <w:br/>
        <w:t xml:space="preserve">        }</w:t>
        <w:br/>
        <w:t xml:space="preserve">        .comparison-table {</w:t>
        <w:br/>
        <w:t xml:space="preserve">            width: 100%;</w:t>
        <w:br/>
        <w:t xml:space="preserve">            border-collapse: collapse;</w:t>
        <w:br/>
        <w:t xml:space="preserve">            margin: 20px 0;</w:t>
        <w:br/>
        <w:t xml:space="preserve">        }</w:t>
        <w:br/>
        <w:t xml:space="preserve">        .comparison-table th,</w:t>
        <w:br/>
        <w:t xml:space="preserve">        .comparison-table td {</w:t>
        <w:br/>
        <w:t xml:space="preserve">            border: 1px solid #000;</w:t>
        <w:br/>
        <w:t xml:space="preserve">            padding: 12px;</w:t>
        <w:br/>
        <w:t xml:space="preserve">            text-align: left;</w:t>
        <w:br/>
        <w:t xml:space="preserve">        }</w:t>
        <w:br/>
        <w:t xml:space="preserve">        .comparison-table th {</w:t>
        <w:br/>
        <w:t xml:space="preserve">            background-color: #e0e0e0;</w:t>
        <w:br/>
        <w:t xml:space="preserve">            font-weight: bold;</w:t>
        <w:br/>
        <w:t xml:space="preserve">        }</w:t>
        <w:br/>
        <w:t xml:space="preserve">        .diagram-box {</w:t>
        <w:br/>
        <w:t xml:space="preserve">            margin: 20px 0;</w:t>
        <w:br/>
        <w:t xml:space="preserve">            padding: 20px;</w:t>
        <w:br/>
        <w:t xml:space="preserve">            border: 2px solid #ccc;</w:t>
        <w:br/>
        <w:t xml:space="preserve">            background-color: #fafafa;</w:t>
        <w:br/>
        <w:t xml:space="preserve">        }</w:t>
        <w:br/>
        <w:t xml:space="preserve">        .diagram-placeholder {</w:t>
        <w:br/>
        <w:t xml:space="preserve">            width: 100%;</w:t>
        <w:br/>
        <w:t xml:space="preserve">            height: 200px;</w:t>
        <w:br/>
        <w:t xml:space="preserve">            border: 2px dashed #999;</w:t>
        <w:br/>
        <w:t xml:space="preserve">            background-color: white;</w:t>
        <w:br/>
        <w:t xml:space="preserve">        }</w:t>
        <w:br/>
        <w:t xml:space="preserve">        .chart-space {</w:t>
        <w:br/>
        <w:t xml:space="preserve">            width: 100%;</w:t>
        <w:br/>
        <w:t xml:space="preserve">            height: 300px;</w:t>
        <w:br/>
        <w:t xml:space="preserve">            border: 2px dashed #999;</w:t>
        <w:br/>
        <w:t xml:space="preserve">            background-color: white;</w:t>
        <w:br/>
        <w:t xml:space="preserve">            margin: 20px 0;</w:t>
        <w:br/>
        <w:t xml:space="preserve">        }</w:t>
        <w:br/>
        <w:t xml:space="preserve">        .answer-space {</w:t>
        <w:br/>
        <w:t xml:space="preserve">            border-bottom: 1px solid #000;</w:t>
        <w:br/>
        <w:t xml:space="preserve">            min-height: 60px;</w:t>
        <w:br/>
        <w:t xml:space="preserve">            margin: 10px 0;</w:t>
        <w:br/>
        <w:t xml:space="preserve">        }</w:t>
        <w:br/>
        <w:t xml:space="preserve">        .answer-space-long {</w:t>
        <w:br/>
        <w:t xml:space="preserve">            border-bottom: 1px solid #000;</w:t>
        <w:br/>
        <w:t xml:space="preserve">            min-height: 100px;</w:t>
        <w:br/>
        <w:t xml:space="preserve">            margin: 10px 0;</w:t>
        <w:br/>
        <w:t xml:space="preserve">        }</w:t>
        <w:br/>
        <w:t xml:space="preserve">        .hint-box {</w:t>
        <w:br/>
        <w:t xml:space="preserve">            background-color: #fffacd;</w:t>
        <w:br/>
        <w:t xml:space="preserve">            padding: 10px;</w:t>
        <w:br/>
        <w:t xml:space="preserve">            margin: 10px 0;</w:t>
        <w:br/>
        <w:t xml:space="preserve">            border-left: 4px solid #ffd700;</w:t>
        <w:br/>
        <w:t xml:space="preserve">            font-style: italic;</w:t>
        <w:br/>
        <w:t xml:space="preserve">            font-size: 14px;</w:t>
        <w:br/>
        <w:t xml:space="preserve">        }</w:t>
        <w:br/>
        <w:t xml:space="preserve">    </w:t>
        <w:br/>
        <w:br/>
        <w:br/>
        <w:t xml:space="preserve">    Alloys - C4.1.12</w:t>
        <w:br/>
        <w:t xml:space="preserve">    Name: _______________________________  Date: _______________</w:t>
        <w:br/>
        <w:t xml:space="preserve">    </w:t>
        <w:br/>
        <w:t xml:space="preserve">    Section A – Knowledge Recall (Support Section)</w:t>
        <w:br/>
        <w:br/>
        <w:t xml:space="preserve">    Part 1 – Fill in the Blanks</w:t>
        <w:br/>
        <w:t xml:space="preserve">    </w:t>
        <w:br/>
        <w:t xml:space="preserve">    </w:t>
        <w:br/>
        <w:t xml:space="preserve">        Word Bank:</w:t>
        <w:br/>
        <w:t xml:space="preserve">        metals, consist, giant, structures, atoms, arranged, regular, pattern, electrons, outer, shell, metal</w:t>
        <w:br/>
        <w:t xml:space="preserve">    </w:t>
        <w:br/>
        <w:t xml:space="preserve">    </w:t>
        <w:br/>
        <w:t xml:space="preserve">    </w:t>
        <w:br/>
        <w:t xml:space="preserve">        Metals consist _____ giant structures of atoms arranged in a regular pattern.</w:t>
        <w:br/>
        <w:t xml:space="preserve">        The electrons _____ the outer shell of metal atoms are delocalised and so are free to move through the whole structure. The sharing of delocalised electrons gives rise to strong metallic bonds.</w:t>
        <w:br/>
        <w:t xml:space="preserve">        Metallic bonding _____ the force of attraction between the positive metal ions and the 'sea' of delocalised electrons forming a giant metallic structure</w:t>
        <w:br/>
        <w:t xml:space="preserve">        The sharing _____ delocalised electrons in metals can be represented in the following form: [insert image]</w:t>
        <w:br/>
        <w:t xml:space="preserve">        Metals have _____ structures of atoms with strong metallic bonding.</w:t>
        <w:br/>
        <w:t xml:space="preserve">        This means _____ most metals have high melting and boiling points.</w:t>
        <w:br/>
        <w:br/>
        <w:t xml:space="preserve">    </w:t>
        <w:br/>
        <w:br/>
        <w:t xml:space="preserve">    Part 2 – Data Handling</w:t>
        <w:br/>
        <w:t xml:space="preserve">    </w:t>
        <w:br/>
        <w:t xml:space="preserve">    Plot the data from the table on a bar chart below.</w:t>
        <w:br/>
        <w:t xml:space="preserve">    Remember to: label axes, include units, use a ruler, add a title</w:t>
        <w:br/>
        <w:t xml:space="preserve">    </w:t>
        <w:br/>
        <w:br/>
        <w:t xml:space="preserve">    Part 3 – Calculations</w:t>
        <w:br/>
        <w:br/>
        <w:t xml:space="preserve">    </w:t>
        <w:br/>
        <w:t xml:space="preserve">        1. (C3.2) The percentage mass of an element in a compound can be calculated using the relative atomic mass and the relative formula mass, using the formula % by mass = Mr of element/Mr of compound x 100</w:t>
        <w:br/>
        <w:t xml:space="preserve">        Show your working:</w:t>
        <w:br/>
        <w:t xml:space="preserve">        </w:t>
        <w:br/>
        <w:t xml:space="preserve">        Answer: __________</w:t>
        <w:br/>
        <w:t xml:space="preserve">    </w:t>
        <w:br/>
        <w:br/>
        <w:br/>
        <w:t xml:space="preserve">    </w:t>
        <w:br/>
        <w:t xml:space="preserve">    Section B – Understanding (Main Section)</w:t>
        <w:br/>
        <w:br/>
        <w:t xml:space="preserve">    1. (C3.2) The percentage mass of an element in a compound can be calculated using the relative atomic mass and the relative formula mass, using the formula % by mass = Mr of element/Mr of compound x 100</w:t>
        <w:br/>
        <w:t xml:space="preserve">    </w:t>
        <w:br/>
        <w:br/>
        <w:t xml:space="preserve">    2. (C3.1) All substances are made of atoms.</w:t>
        <w:br/>
        <w:t xml:space="preserve">    </w:t>
        <w:br/>
        <w:br/>
        <w:t xml:space="preserve">    3. (C3.1) Compounds contain two or more elements chemically combined.</w:t>
        <w:br/>
        <w:t xml:space="preserve">    </w:t>
        <w:br/>
        <w:br/>
        <w:t xml:space="preserve">    4. (C3.1)The relative electrical charges of the particles in atoms are: protons (positive), electrons (negative), neutrons (neutral)</w:t>
        <w:br/>
        <w:t xml:space="preserve">    </w:t>
        <w:br/>
        <w:br/>
        <w:t xml:space="preserve">    5. (C3.1) JJ Thompson discovered the electron</w:t>
        <w:br/>
        <w:t xml:space="preserve">    </w:t>
        <w:br/>
        <w:br/>
        <w:t xml:space="preserve">    6. (C3.1) The transition elements are metals with similar properties which are different from those of the elements in Group 1</w:t>
        <w:br/>
        <w:t xml:space="preserve">    </w:t>
        <w:br/>
        <w:br/>
        <w:t xml:space="preserve">    7. (C3.1) Elements which have properties typical of transition elements include Cr, Mn, Fe, Co, Ni, Cu</w:t>
        <w:br/>
        <w:t xml:space="preserve">    </w:t>
        <w:br/>
        <w:br/>
        <w:t xml:space="preserve">    8. (C3.1) Most metals are transition metals</w:t>
        <w:br/>
        <w:t xml:space="preserve">    </w:t>
        <w:br/>
        <w:br/>
        <w:t xml:space="preserve">    </w:t>
        <w:br/>
        <w:t xml:space="preserve">    Section C – Extended Response</w:t>
        <w:br/>
        <w:br/>
        <w:t xml:space="preserve">    1. Explain alloys in detail. Include diagrams and examples in your answer. (5-6 marks)</w:t>
        <w:br/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2. A student makes a statement about alloys. Evaluate this statement and explain whether you agree or disagree. (4-5 marks)</w:t>
        <w:br/>
        <w:t xml:space="preserve">    </w:t>
        <w:br/>
        <w:t xml:space="preserve">    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