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both"/>
        <w:rPr>
          <w:b w:val="1"/>
          <w:bCs w:val="1"/>
          <w:sz w:val="46"/>
          <w:szCs w:val="46"/>
        </w:rPr>
      </w:pPr>
      <w:bookmarkStart w:colFirst="0" w:colLast="0" w:name="_1s1u2zs908nz" w:id="0"/>
      <w:bookmarkEnd w:id="0"/>
      <w:r w:rsidDel="00000000" w:rsidR="00000000" w:rsidRPr="00000000">
        <w:rPr>
          <w:b w:val="1"/>
          <w:bCs w:val="1"/>
          <w:sz w:val="46"/>
          <w:szCs w:val="46"/>
          <w:rtl w:val="0"/>
        </w:rPr>
        <w:t xml:space="preserve">PROTOCOLO DE TOMA DE DATOS Y PRUEBAS EN TERRENO</w:t>
      </w:r>
    </w:p>
    <w:p w:rsidR="00000000" w:rsidDel="00000000" w:rsidP="00000000" w:rsidRDefault="00000000" w:rsidRPr="00000000" w14:paraId="00000002">
      <w:pPr>
        <w:spacing w:after="240" w:lineRule="auto"/>
        <w:jc w:val="both"/>
        <w:rPr>
          <w:b w:val="1"/>
          <w:bCs w:val="1"/>
        </w:rPr>
      </w:pPr>
      <w:r w:rsidDel="00000000" w:rsidR="00000000" w:rsidRPr="00000000">
        <w:rPr>
          <w:b w:val="1"/>
          <w:bCs w:val="1"/>
          <w:rtl w:val="0"/>
        </w:rPr>
        <w:t xml:space="preserve">Proyecto EmotionLab VR – Continuidad CITT / Duoc UC</w:t>
      </w:r>
    </w:p>
    <w:p w:rsidR="00000000" w:rsidDel="00000000" w:rsidP="00000000" w:rsidRDefault="00000000" w:rsidRPr="00000000" w14:paraId="00000003">
      <w:pPr>
        <w:pStyle w:val="Heading2"/>
        <w:keepNext w:val="0"/>
        <w:keepLines w:val="0"/>
        <w:spacing w:after="80" w:before="0" w:lineRule="auto"/>
        <w:jc w:val="both"/>
        <w:rPr>
          <w:b w:val="1"/>
          <w:bCs w:val="1"/>
          <w:sz w:val="34"/>
          <w:szCs w:val="34"/>
        </w:rPr>
      </w:pPr>
      <w:bookmarkStart w:colFirst="0" w:colLast="0" w:name="_hb9dmkazvnnc" w:id="1"/>
      <w:bookmarkEnd w:id="1"/>
      <w:r w:rsidDel="00000000" w:rsidR="00000000" w:rsidRPr="00000000">
        <w:rPr>
          <w:b w:val="1"/>
          <w:bCs w:val="1"/>
          <w:sz w:val="34"/>
          <w:szCs w:val="34"/>
          <w:rtl w:val="0"/>
        </w:rPr>
        <w:t xml:space="preserve">1. OBJETIVO DEL PROTOCOLO</w:t>
      </w:r>
    </w:p>
    <w:p w:rsidR="00000000" w:rsidDel="00000000" w:rsidP="00000000" w:rsidRDefault="00000000" w:rsidRPr="00000000" w14:paraId="00000004">
      <w:pPr>
        <w:spacing w:after="240" w:lineRule="auto"/>
        <w:jc w:val="both"/>
        <w:rPr/>
      </w:pPr>
      <w:r w:rsidDel="00000000" w:rsidR="00000000" w:rsidRPr="00000000">
        <w:rPr>
          <w:rtl w:val="0"/>
        </w:rPr>
        <w:t xml:space="preserve">Establecer las directrices operativas, logísticas y metodológicas para la captura de datos en terreno del proyecto EmotionLab. Este protocolo busca estandarizar la aplicación de la experiencia en realidad virtual, garantizar el correcto levantamiento de métricas de rendimiento y evaluar la usabilidad del sistema tanto en estudiantes como en los equipos directivos y docentes de los establecimientos participantes.</w:t>
      </w:r>
    </w:p>
    <w:p w:rsidR="00000000" w:rsidDel="00000000" w:rsidP="00000000" w:rsidRDefault="00000000" w:rsidRPr="00000000" w14:paraId="00000005">
      <w:pPr>
        <w:pStyle w:val="Heading2"/>
        <w:keepNext w:val="0"/>
        <w:keepLines w:val="0"/>
        <w:spacing w:after="80" w:before="0" w:lineRule="auto"/>
        <w:jc w:val="both"/>
        <w:rPr>
          <w:b w:val="1"/>
          <w:bCs w:val="1"/>
          <w:sz w:val="34"/>
          <w:szCs w:val="34"/>
        </w:rPr>
      </w:pPr>
      <w:bookmarkStart w:colFirst="0" w:colLast="0" w:name="_xdihluqe1nqo" w:id="2"/>
      <w:bookmarkEnd w:id="2"/>
      <w:r w:rsidDel="00000000" w:rsidR="00000000" w:rsidRPr="00000000">
        <w:rPr>
          <w:b w:val="1"/>
          <w:bCs w:val="1"/>
          <w:sz w:val="34"/>
          <w:szCs w:val="34"/>
          <w:rtl w:val="0"/>
        </w:rPr>
        <w:t xml:space="preserve">2. ALCANCE Y MUESTRA</w:t>
      </w:r>
    </w:p>
    <w:p w:rsidR="00000000" w:rsidDel="00000000" w:rsidP="00000000" w:rsidRDefault="00000000" w:rsidRPr="00000000" w14:paraId="00000006">
      <w:pPr>
        <w:spacing w:after="240" w:lineRule="auto"/>
        <w:jc w:val="both"/>
        <w:rPr/>
      </w:pPr>
      <w:r w:rsidDel="00000000" w:rsidR="00000000" w:rsidRPr="00000000">
        <w:rPr>
          <w:rtl w:val="0"/>
        </w:rPr>
        <w:t xml:space="preserve">El proceso de levantamiento de datos se ejecutará durante un periodo continuo de </w:t>
      </w:r>
      <w:r w:rsidDel="00000000" w:rsidR="00000000" w:rsidRPr="00000000">
        <w:rPr>
          <w:b w:val="1"/>
          <w:bCs w:val="1"/>
          <w:rtl w:val="0"/>
        </w:rPr>
        <w:t xml:space="preserve">6 semanas</w:t>
      </w:r>
      <w:r w:rsidDel="00000000" w:rsidR="00000000" w:rsidRPr="00000000">
        <w:rPr>
          <w:rtl w:val="0"/>
        </w:rPr>
        <w:t xml:space="preserve">, con una frecuencia de </w:t>
      </w:r>
      <w:r w:rsidDel="00000000" w:rsidR="00000000" w:rsidRPr="00000000">
        <w:rPr>
          <w:b w:val="1"/>
          <w:bCs w:val="1"/>
          <w:rtl w:val="0"/>
        </w:rPr>
        <w:t xml:space="preserve">1 visita por semana</w:t>
      </w:r>
      <w:r w:rsidDel="00000000" w:rsidR="00000000" w:rsidRPr="00000000">
        <w:rPr>
          <w:rtl w:val="0"/>
        </w:rPr>
        <w:t xml:space="preserve"> por establecimiento.</w:t>
      </w:r>
    </w:p>
    <w:p w:rsidR="00000000" w:rsidDel="00000000" w:rsidP="00000000" w:rsidRDefault="00000000" w:rsidRPr="00000000" w14:paraId="00000007">
      <w:pPr>
        <w:numPr>
          <w:ilvl w:val="0"/>
          <w:numId w:val="3"/>
        </w:numPr>
        <w:spacing w:after="0" w:afterAutospacing="0" w:lineRule="auto"/>
        <w:ind w:left="720" w:hanging="360"/>
        <w:jc w:val="both"/>
      </w:pPr>
      <w:r w:rsidDel="00000000" w:rsidR="00000000" w:rsidRPr="00000000">
        <w:rPr>
          <w:b w:val="1"/>
          <w:bCs w:val="1"/>
          <w:rtl w:val="0"/>
        </w:rPr>
        <w:t xml:space="preserve">Población total:</w:t>
      </w:r>
      <w:r w:rsidDel="00000000" w:rsidR="00000000" w:rsidRPr="00000000">
        <w:rPr>
          <w:rtl w:val="0"/>
        </w:rPr>
        <w:t xml:space="preserve"> 30 estudiantes de enseñanza media.</w:t>
      </w:r>
    </w:p>
    <w:p w:rsidR="00000000" w:rsidDel="00000000" w:rsidP="00000000" w:rsidRDefault="00000000" w:rsidRPr="00000000" w14:paraId="00000008">
      <w:pPr>
        <w:numPr>
          <w:ilvl w:val="0"/>
          <w:numId w:val="3"/>
        </w:numPr>
        <w:spacing w:after="0" w:afterAutospacing="0" w:lineRule="auto"/>
        <w:ind w:left="720" w:hanging="360"/>
        <w:jc w:val="both"/>
      </w:pPr>
      <w:r w:rsidDel="00000000" w:rsidR="00000000" w:rsidRPr="00000000">
        <w:rPr>
          <w:b w:val="1"/>
          <w:bCs w:val="1"/>
          <w:rtl w:val="0"/>
        </w:rPr>
        <w:t xml:space="preserve">Distribución de la muestra:</w:t>
      </w:r>
    </w:p>
    <w:p w:rsidR="00000000" w:rsidDel="00000000" w:rsidP="00000000" w:rsidRDefault="00000000" w:rsidRPr="00000000" w14:paraId="00000009">
      <w:pPr>
        <w:numPr>
          <w:ilvl w:val="1"/>
          <w:numId w:val="3"/>
        </w:numPr>
        <w:spacing w:after="0" w:afterAutospacing="0" w:lineRule="auto"/>
        <w:ind w:left="1440" w:hanging="360"/>
        <w:jc w:val="both"/>
      </w:pPr>
      <w:r w:rsidDel="00000000" w:rsidR="00000000" w:rsidRPr="00000000">
        <w:rPr>
          <w:b w:val="1"/>
          <w:bCs w:val="1"/>
          <w:rtl w:val="0"/>
        </w:rPr>
        <w:t xml:space="preserve">Colegio Liahona:</w:t>
      </w:r>
      <w:r w:rsidDel="00000000" w:rsidR="00000000" w:rsidRPr="00000000">
        <w:rPr>
          <w:rtl w:val="0"/>
        </w:rPr>
        <w:t xml:space="preserve"> 10 estudiantes.</w:t>
      </w:r>
    </w:p>
    <w:p w:rsidR="00000000" w:rsidDel="00000000" w:rsidP="00000000" w:rsidRDefault="00000000" w:rsidRPr="00000000" w14:paraId="0000000A">
      <w:pPr>
        <w:numPr>
          <w:ilvl w:val="1"/>
          <w:numId w:val="3"/>
        </w:numPr>
        <w:spacing w:after="0" w:afterAutospacing="0" w:lineRule="auto"/>
        <w:ind w:left="1440" w:hanging="360"/>
        <w:jc w:val="both"/>
      </w:pPr>
      <w:r w:rsidDel="00000000" w:rsidR="00000000" w:rsidRPr="00000000">
        <w:rPr>
          <w:b w:val="1"/>
          <w:bCs w:val="1"/>
          <w:rtl w:val="0"/>
        </w:rPr>
        <w:t xml:space="preserve">Liceo Comercial de Quilpué:</w:t>
      </w:r>
      <w:r w:rsidDel="00000000" w:rsidR="00000000" w:rsidRPr="00000000">
        <w:rPr>
          <w:rtl w:val="0"/>
        </w:rPr>
        <w:t xml:space="preserve"> 20 estudiantes.</w:t>
      </w:r>
    </w:p>
    <w:p w:rsidR="00000000" w:rsidDel="00000000" w:rsidP="00000000" w:rsidRDefault="00000000" w:rsidRPr="00000000" w14:paraId="0000000B">
      <w:pPr>
        <w:numPr>
          <w:ilvl w:val="0"/>
          <w:numId w:val="3"/>
        </w:numPr>
        <w:spacing w:after="240" w:lineRule="auto"/>
        <w:ind w:left="720" w:hanging="360"/>
        <w:jc w:val="both"/>
      </w:pPr>
      <w:r w:rsidDel="00000000" w:rsidR="00000000" w:rsidRPr="00000000">
        <w:rPr>
          <w:b w:val="1"/>
          <w:bCs w:val="1"/>
          <w:rtl w:val="0"/>
        </w:rPr>
        <w:t xml:space="preserve">Frecuencia:</w:t>
      </w:r>
      <w:r w:rsidDel="00000000" w:rsidR="00000000" w:rsidRPr="00000000">
        <w:rPr>
          <w:rtl w:val="0"/>
        </w:rPr>
        <w:t xml:space="preserve"> 1 sesión semanal por estudiante durante la ventana de 6 semanas.</w:t>
      </w:r>
    </w:p>
    <w:p w:rsidR="00000000" w:rsidDel="00000000" w:rsidP="00000000" w:rsidRDefault="00000000" w:rsidRPr="00000000" w14:paraId="0000000C">
      <w:pPr>
        <w:pStyle w:val="Heading2"/>
        <w:keepNext w:val="0"/>
        <w:keepLines w:val="0"/>
        <w:spacing w:after="80" w:before="0" w:lineRule="auto"/>
        <w:jc w:val="both"/>
        <w:rPr>
          <w:b w:val="1"/>
          <w:bCs w:val="1"/>
          <w:sz w:val="34"/>
          <w:szCs w:val="34"/>
        </w:rPr>
      </w:pPr>
      <w:bookmarkStart w:colFirst="0" w:colLast="0" w:name="_oxqqyuv6w36z" w:id="3"/>
      <w:bookmarkEnd w:id="3"/>
      <w:r w:rsidDel="00000000" w:rsidR="00000000" w:rsidRPr="00000000">
        <w:rPr>
          <w:b w:val="1"/>
          <w:bCs w:val="1"/>
          <w:sz w:val="34"/>
          <w:szCs w:val="34"/>
          <w:rtl w:val="0"/>
        </w:rPr>
        <w:t xml:space="preserve">3. MÉTRICAS A EVALUAR Y HERRAMIENTAS DE MEDICIÓN</w:t>
      </w:r>
    </w:p>
    <w:p w:rsidR="00000000" w:rsidDel="00000000" w:rsidP="00000000" w:rsidRDefault="00000000" w:rsidRPr="00000000" w14:paraId="0000000D">
      <w:pPr>
        <w:spacing w:after="240" w:lineRule="auto"/>
        <w:jc w:val="both"/>
        <w:rPr/>
      </w:pPr>
      <w:r w:rsidDel="00000000" w:rsidR="00000000" w:rsidRPr="00000000">
        <w:rPr>
          <w:rtl w:val="0"/>
        </w:rPr>
        <w:t xml:space="preserve">El estudio evaluará tres dimensiones principales:</w:t>
      </w:r>
    </w:p>
    <w:p w:rsidR="00000000" w:rsidDel="00000000" w:rsidP="00000000" w:rsidRDefault="00000000" w:rsidRPr="00000000" w14:paraId="0000000E">
      <w:pPr>
        <w:pStyle w:val="Heading3"/>
        <w:keepNext w:val="0"/>
        <w:keepLines w:val="0"/>
        <w:spacing w:before="0" w:lineRule="auto"/>
        <w:jc w:val="both"/>
        <w:rPr>
          <w:b w:val="1"/>
          <w:bCs w:val="1"/>
          <w:color w:val="000000"/>
          <w:sz w:val="26"/>
          <w:szCs w:val="26"/>
        </w:rPr>
      </w:pPr>
      <w:bookmarkStart w:colFirst="0" w:colLast="0" w:name="_aq5gyh3x2a35" w:id="4"/>
      <w:bookmarkEnd w:id="4"/>
      <w:r w:rsidDel="00000000" w:rsidR="00000000" w:rsidRPr="00000000">
        <w:rPr>
          <w:b w:val="1"/>
          <w:bCs w:val="1"/>
          <w:color w:val="000000"/>
          <w:sz w:val="26"/>
          <w:szCs w:val="26"/>
          <w:rtl w:val="0"/>
        </w:rPr>
        <w:t xml:space="preserve">A. Métricas de Rendimiento y Desempeño Emocional (Plataforma EmotionLab)</w:t>
      </w:r>
    </w:p>
    <w:p w:rsidR="00000000" w:rsidDel="00000000" w:rsidP="00000000" w:rsidRDefault="00000000" w:rsidRPr="00000000" w14:paraId="0000000F">
      <w:pPr>
        <w:spacing w:after="240" w:lineRule="auto"/>
        <w:jc w:val="both"/>
        <w:rPr/>
      </w:pPr>
      <w:r w:rsidDel="00000000" w:rsidR="00000000" w:rsidRPr="00000000">
        <w:rPr>
          <w:rtl w:val="0"/>
        </w:rPr>
        <w:t xml:space="preserve">Datos recolectados directamente por la plataforma durante la sesión interactiva:</w:t>
      </w:r>
    </w:p>
    <w:p w:rsidR="00000000" w:rsidDel="00000000" w:rsidP="00000000" w:rsidRDefault="00000000" w:rsidRPr="00000000" w14:paraId="00000010">
      <w:pPr>
        <w:numPr>
          <w:ilvl w:val="0"/>
          <w:numId w:val="7"/>
        </w:numPr>
        <w:spacing w:after="0" w:afterAutospacing="0" w:lineRule="auto"/>
        <w:ind w:left="720" w:hanging="360"/>
        <w:jc w:val="both"/>
      </w:pPr>
      <w:r w:rsidDel="00000000" w:rsidR="00000000" w:rsidRPr="00000000">
        <w:rPr>
          <w:b w:val="1"/>
          <w:bCs w:val="1"/>
          <w:rtl w:val="0"/>
        </w:rPr>
        <w:t xml:space="preserve">Telemetría y Conducta:</w:t>
      </w:r>
      <w:r w:rsidDel="00000000" w:rsidR="00000000" w:rsidRPr="00000000">
        <w:rPr>
          <w:rtl w:val="0"/>
        </w:rPr>
        <w:t xml:space="preserve"> Tiempos de respuesta, interacción con distractores en los escenarios virtuales y decisiones tomadas dentro de la experiencia.</w:t>
      </w:r>
    </w:p>
    <w:p w:rsidR="00000000" w:rsidDel="00000000" w:rsidP="00000000" w:rsidRDefault="00000000" w:rsidRPr="00000000" w14:paraId="00000011">
      <w:pPr>
        <w:numPr>
          <w:ilvl w:val="0"/>
          <w:numId w:val="7"/>
        </w:numPr>
        <w:spacing w:after="0" w:afterAutospacing="0" w:lineRule="auto"/>
        <w:ind w:left="720" w:hanging="360"/>
        <w:jc w:val="both"/>
      </w:pPr>
      <w:r w:rsidDel="00000000" w:rsidR="00000000" w:rsidRPr="00000000">
        <w:rPr>
          <w:b w:val="1"/>
          <w:bCs w:val="1"/>
          <w:rtl w:val="0"/>
        </w:rPr>
        <w:t xml:space="preserve">Autorregulación Emocional:</w:t>
      </w:r>
      <w:r w:rsidDel="00000000" w:rsidR="00000000" w:rsidRPr="00000000">
        <w:rPr>
          <w:rtl w:val="0"/>
        </w:rPr>
        <w:t xml:space="preserve"> Comparativa de estados emocionales reportados por el estudiante antes (Pre-test) y después (Post-test) de la sesión (escenas de respiración guiada y </w:t>
      </w:r>
      <w:r w:rsidDel="00000000" w:rsidR="00000000" w:rsidRPr="00000000">
        <w:rPr>
          <w:i w:val="1"/>
          <w:iCs w:val="1"/>
          <w:rtl w:val="0"/>
        </w:rPr>
        <w:t xml:space="preserve">grounding</w:t>
      </w:r>
      <w:r w:rsidDel="00000000" w:rsidR="00000000" w:rsidRPr="00000000">
        <w:rPr>
          <w:rtl w:val="0"/>
        </w:rPr>
        <w:t xml:space="preserve">).</w:t>
      </w:r>
    </w:p>
    <w:p w:rsidR="00000000" w:rsidDel="00000000" w:rsidP="00000000" w:rsidRDefault="00000000" w:rsidRPr="00000000" w14:paraId="00000012">
      <w:pPr>
        <w:numPr>
          <w:ilvl w:val="0"/>
          <w:numId w:val="7"/>
        </w:numPr>
        <w:spacing w:after="240" w:lineRule="auto"/>
        <w:ind w:left="720" w:hanging="360"/>
        <w:jc w:val="both"/>
      </w:pPr>
      <w:r w:rsidDel="00000000" w:rsidR="00000000" w:rsidRPr="00000000">
        <w:rPr>
          <w:b w:val="1"/>
          <w:bCs w:val="1"/>
          <w:rtl w:val="0"/>
        </w:rPr>
        <w:t xml:space="preserve">Avance entre Escenarios:</w:t>
      </w:r>
      <w:r w:rsidDel="00000000" w:rsidR="00000000" w:rsidRPr="00000000">
        <w:rPr>
          <w:rtl w:val="0"/>
        </w:rPr>
        <w:t xml:space="preserve"> Variación en la respuesta del estudiante al pasar del Escenario 1 (audiencia reducida) al Escenario 2 (mayor exigencia).</w:t>
      </w:r>
    </w:p>
    <w:p w:rsidR="00000000" w:rsidDel="00000000" w:rsidP="00000000" w:rsidRDefault="00000000" w:rsidRPr="00000000" w14:paraId="00000013">
      <w:pPr>
        <w:pStyle w:val="Heading3"/>
        <w:keepNext w:val="0"/>
        <w:keepLines w:val="0"/>
        <w:spacing w:before="0" w:lineRule="auto"/>
        <w:jc w:val="both"/>
        <w:rPr>
          <w:b w:val="1"/>
          <w:bCs w:val="1"/>
          <w:color w:val="000000"/>
          <w:sz w:val="26"/>
          <w:szCs w:val="26"/>
        </w:rPr>
      </w:pPr>
      <w:bookmarkStart w:colFirst="0" w:colLast="0" w:name="_b86qxen31ih5" w:id="5"/>
      <w:bookmarkEnd w:id="5"/>
      <w:r w:rsidDel="00000000" w:rsidR="00000000" w:rsidRPr="00000000">
        <w:rPr>
          <w:b w:val="1"/>
          <w:bCs w:val="1"/>
          <w:color w:val="000000"/>
          <w:sz w:val="26"/>
          <w:szCs w:val="26"/>
          <w:rtl w:val="0"/>
        </w:rPr>
        <w:t xml:space="preserve">B. Evaluación de Usabilidad de la Experiencia VR (Estudiantes)</w:t>
      </w:r>
    </w:p>
    <w:p w:rsidR="00000000" w:rsidDel="00000000" w:rsidP="00000000" w:rsidRDefault="00000000" w:rsidRPr="00000000" w14:paraId="00000014">
      <w:pPr>
        <w:spacing w:after="240" w:lineRule="auto"/>
        <w:jc w:val="both"/>
        <w:rPr/>
      </w:pPr>
      <w:r w:rsidDel="00000000" w:rsidR="00000000" w:rsidRPr="00000000">
        <w:rPr>
          <w:rtl w:val="0"/>
        </w:rPr>
        <w:t xml:space="preserve">Medición de la experiencia de usuario (UX), inmersión y nivel de confort técnico con el visor Meta Quest:</w:t>
      </w:r>
    </w:p>
    <w:p w:rsidR="00000000" w:rsidDel="00000000" w:rsidP="00000000" w:rsidRDefault="00000000" w:rsidRPr="00000000" w14:paraId="00000015">
      <w:pPr>
        <w:numPr>
          <w:ilvl w:val="0"/>
          <w:numId w:val="4"/>
        </w:numPr>
        <w:spacing w:after="0" w:afterAutospacing="0" w:lineRule="auto"/>
        <w:ind w:left="720" w:hanging="360"/>
        <w:jc w:val="both"/>
      </w:pPr>
      <w:r w:rsidDel="00000000" w:rsidR="00000000" w:rsidRPr="00000000">
        <w:rPr>
          <w:b w:val="1"/>
          <w:bCs w:val="1"/>
          <w:rtl w:val="0"/>
        </w:rPr>
        <w:t xml:space="preserve">Instrumento:</w:t>
      </w:r>
      <w:r w:rsidDel="00000000" w:rsidR="00000000" w:rsidRPr="00000000">
        <w:rPr>
          <w:rtl w:val="0"/>
        </w:rPr>
        <w:t xml:space="preserve"> Cuestionario SUS (</w:t>
      </w:r>
      <w:r w:rsidDel="00000000" w:rsidR="00000000" w:rsidRPr="00000000">
        <w:rPr>
          <w:i w:val="1"/>
          <w:iCs w:val="1"/>
          <w:rtl w:val="0"/>
        </w:rPr>
        <w:t xml:space="preserve">System Usability Scale</w:t>
      </w:r>
      <w:r w:rsidDel="00000000" w:rsidR="00000000" w:rsidRPr="00000000">
        <w:rPr>
          <w:rtl w:val="0"/>
        </w:rPr>
        <w:t xml:space="preserve">) adaptado o encuesta de satisfacción breve post-sesión.</w:t>
      </w:r>
    </w:p>
    <w:p w:rsidR="00000000" w:rsidDel="00000000" w:rsidP="00000000" w:rsidRDefault="00000000" w:rsidRPr="00000000" w14:paraId="00000016">
      <w:pPr>
        <w:numPr>
          <w:ilvl w:val="0"/>
          <w:numId w:val="4"/>
        </w:numPr>
        <w:spacing w:after="240" w:lineRule="auto"/>
        <w:ind w:left="720" w:hanging="360"/>
        <w:jc w:val="both"/>
      </w:pPr>
      <w:r w:rsidDel="00000000" w:rsidR="00000000" w:rsidRPr="00000000">
        <w:rPr>
          <w:b w:val="1"/>
          <w:bCs w:val="1"/>
          <w:rtl w:val="0"/>
        </w:rPr>
        <w:t xml:space="preserve">Criterios:</w:t>
      </w:r>
      <w:r w:rsidDel="00000000" w:rsidR="00000000" w:rsidRPr="00000000">
        <w:rPr>
          <w:rtl w:val="0"/>
        </w:rPr>
        <w:t xml:space="preserve"> Facilidad de uso de los controles, claridad de las instrucciones virtuales, nivel de confort/ausencia de mareo (</w:t>
      </w:r>
      <w:r w:rsidDel="00000000" w:rsidR="00000000" w:rsidRPr="00000000">
        <w:rPr>
          <w:i w:val="1"/>
          <w:iCs w:val="1"/>
          <w:rtl w:val="0"/>
        </w:rPr>
        <w:t xml:space="preserve">cybersickness</w:t>
      </w:r>
      <w:r w:rsidDel="00000000" w:rsidR="00000000" w:rsidRPr="00000000">
        <w:rPr>
          <w:rtl w:val="0"/>
        </w:rPr>
        <w:t xml:space="preserve">) y agrado general con la dinámica gamificada.</w:t>
      </w:r>
    </w:p>
    <w:p w:rsidR="00000000" w:rsidDel="00000000" w:rsidP="00000000" w:rsidRDefault="00000000" w:rsidRPr="00000000" w14:paraId="00000017">
      <w:pPr>
        <w:pStyle w:val="Heading3"/>
        <w:keepNext w:val="0"/>
        <w:keepLines w:val="0"/>
        <w:spacing w:before="0" w:lineRule="auto"/>
        <w:jc w:val="both"/>
        <w:rPr>
          <w:b w:val="1"/>
          <w:bCs w:val="1"/>
          <w:color w:val="000000"/>
          <w:sz w:val="26"/>
          <w:szCs w:val="26"/>
        </w:rPr>
      </w:pPr>
      <w:bookmarkStart w:colFirst="0" w:colLast="0" w:name="_6j793rqmuuvu" w:id="6"/>
      <w:bookmarkEnd w:id="6"/>
      <w:r w:rsidDel="00000000" w:rsidR="00000000" w:rsidRPr="00000000">
        <w:rPr>
          <w:b w:val="1"/>
          <w:bCs w:val="1"/>
          <w:color w:val="000000"/>
          <w:sz w:val="26"/>
          <w:szCs w:val="26"/>
          <w:rtl w:val="0"/>
        </w:rPr>
        <w:t xml:space="preserve">C. Evaluación de Usabilidad del Dashboard (Profesionales y Directivos)</w:t>
      </w:r>
    </w:p>
    <w:p w:rsidR="00000000" w:rsidDel="00000000" w:rsidP="00000000" w:rsidRDefault="00000000" w:rsidRPr="00000000" w14:paraId="00000018">
      <w:pPr>
        <w:spacing w:after="240" w:lineRule="auto"/>
        <w:jc w:val="both"/>
        <w:rPr/>
      </w:pPr>
      <w:r w:rsidDel="00000000" w:rsidR="00000000" w:rsidRPr="00000000">
        <w:rPr>
          <w:rtl w:val="0"/>
        </w:rPr>
        <w:t xml:space="preserve">Medición de la efectividad, claridad e utilidad pedagógica del panel de visualización con datos procesados por IA:</w:t>
      </w:r>
    </w:p>
    <w:p w:rsidR="00000000" w:rsidDel="00000000" w:rsidP="00000000" w:rsidRDefault="00000000" w:rsidRPr="00000000" w14:paraId="00000019">
      <w:pPr>
        <w:numPr>
          <w:ilvl w:val="0"/>
          <w:numId w:val="1"/>
        </w:numPr>
        <w:spacing w:after="0" w:afterAutospacing="0" w:lineRule="auto"/>
        <w:ind w:left="720" w:hanging="360"/>
        <w:jc w:val="both"/>
      </w:pPr>
      <w:r w:rsidDel="00000000" w:rsidR="00000000" w:rsidRPr="00000000">
        <w:rPr>
          <w:b w:val="1"/>
          <w:bCs w:val="1"/>
          <w:rtl w:val="0"/>
        </w:rPr>
        <w:t xml:space="preserve">Usuarios evaluados:</w:t>
      </w:r>
      <w:r w:rsidDel="00000000" w:rsidR="00000000" w:rsidRPr="00000000">
        <w:rPr>
          <w:rtl w:val="0"/>
        </w:rPr>
        <w:t xml:space="preserve"> Encargado/Especialista (psicopedagogo, orientador o psicólogo) y Dirección del colegio.</w:t>
      </w:r>
    </w:p>
    <w:p w:rsidR="00000000" w:rsidDel="00000000" w:rsidP="00000000" w:rsidRDefault="00000000" w:rsidRPr="00000000" w14:paraId="0000001A">
      <w:pPr>
        <w:numPr>
          <w:ilvl w:val="0"/>
          <w:numId w:val="1"/>
        </w:numPr>
        <w:spacing w:after="0" w:afterAutospacing="0" w:lineRule="auto"/>
        <w:ind w:left="720" w:hanging="360"/>
        <w:jc w:val="both"/>
      </w:pPr>
      <w:r w:rsidDel="00000000" w:rsidR="00000000" w:rsidRPr="00000000">
        <w:rPr>
          <w:b w:val="1"/>
          <w:bCs w:val="1"/>
          <w:rtl w:val="0"/>
        </w:rPr>
        <w:t xml:space="preserve">Instrumento:</w:t>
      </w:r>
      <w:r w:rsidDel="00000000" w:rsidR="00000000" w:rsidRPr="00000000">
        <w:rPr>
          <w:rtl w:val="0"/>
        </w:rPr>
        <w:t xml:space="preserve"> Pauta de entrevista semiestructurada o pauta de usabilidad técnica sobre la interfaz web.</w:t>
      </w:r>
    </w:p>
    <w:p w:rsidR="00000000" w:rsidDel="00000000" w:rsidP="00000000" w:rsidRDefault="00000000" w:rsidRPr="00000000" w14:paraId="0000001B">
      <w:pPr>
        <w:numPr>
          <w:ilvl w:val="0"/>
          <w:numId w:val="1"/>
        </w:numPr>
        <w:spacing w:after="240" w:lineRule="auto"/>
        <w:ind w:left="720" w:hanging="360"/>
        <w:jc w:val="both"/>
      </w:pPr>
      <w:r w:rsidDel="00000000" w:rsidR="00000000" w:rsidRPr="00000000">
        <w:rPr>
          <w:b w:val="1"/>
          <w:bCs w:val="1"/>
          <w:rtl w:val="0"/>
        </w:rPr>
        <w:t xml:space="preserve">Criterios:</w:t>
      </w:r>
      <w:r w:rsidDel="00000000" w:rsidR="00000000" w:rsidRPr="00000000">
        <w:rPr>
          <w:rtl w:val="0"/>
        </w:rPr>
        <w:t xml:space="preserve"> Facilidad para interpretar los gráficos/insights de IA, relevancia de la información consolidada por curso, tiempo requerido para revisar los datos y utilidad para la toma de decisiones pedagógicas.</w:t>
      </w:r>
    </w:p>
    <w:p w:rsidR="00000000" w:rsidDel="00000000" w:rsidP="00000000" w:rsidRDefault="00000000" w:rsidRPr="00000000" w14:paraId="0000001C">
      <w:pPr>
        <w:pStyle w:val="Heading2"/>
        <w:keepNext w:val="0"/>
        <w:keepLines w:val="0"/>
        <w:spacing w:after="80" w:before="0" w:lineRule="auto"/>
        <w:jc w:val="both"/>
        <w:rPr>
          <w:b w:val="1"/>
          <w:bCs w:val="1"/>
          <w:sz w:val="34"/>
          <w:szCs w:val="34"/>
        </w:rPr>
      </w:pPr>
      <w:bookmarkStart w:colFirst="0" w:colLast="0" w:name="_ggdc5g3vk532" w:id="7"/>
      <w:bookmarkEnd w:id="7"/>
      <w:r w:rsidDel="00000000" w:rsidR="00000000" w:rsidRPr="00000000">
        <w:rPr>
          <w:b w:val="1"/>
          <w:bCs w:val="1"/>
          <w:sz w:val="34"/>
          <w:szCs w:val="34"/>
          <w:rtl w:val="0"/>
        </w:rPr>
        <w:t xml:space="preserve">4. FLUJO OPERATIVO DE LA SESIÓN EN TERRENO (PASO A PASO)</w:t>
      </w:r>
    </w:p>
    <w:p w:rsidR="00000000" w:rsidDel="00000000" w:rsidP="00000000" w:rsidRDefault="00000000" w:rsidRPr="00000000" w14:paraId="0000001D">
      <w:pPr>
        <w:spacing w:after="240" w:lineRule="auto"/>
        <w:jc w:val="both"/>
        <w:rPr/>
      </w:pPr>
      <w:r w:rsidDel="00000000" w:rsidR="00000000" w:rsidRPr="00000000">
        <w:rPr>
          <w:rtl w:val="0"/>
        </w:rPr>
        <w:t xml:space="preserve">Para asegurar la consistencia del experimento en cada visita semanal, se seguirá el siguiente procedimiento estándar:</w:t>
      </w:r>
    </w:p>
    <w:p w:rsidR="00000000" w:rsidDel="00000000" w:rsidP="00000000" w:rsidRDefault="00000000" w:rsidRPr="00000000" w14:paraId="0000001E">
      <w:pPr>
        <w:jc w:val="both"/>
        <w:rPr/>
      </w:pPr>
      <w:r w:rsidDel="00000000" w:rsidR="00000000" w:rsidRPr="00000000">
        <w:rPr>
          <w:rFonts w:ascii="Arial Unicode MS" w:cs="Arial Unicode MS" w:eastAsia="Arial Unicode MS" w:hAnsi="Arial Unicode MS"/>
          <w:rtl w:val="0"/>
        </w:rPr>
        <w:t xml:space="preserve">[Preparación de Equipos] ➔ [Recepciones y Consentimientos] ➔ [Ejecución VR (10-12 min)] ➔ [Cierre y Desinfección]</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numPr>
          <w:ilvl w:val="0"/>
          <w:numId w:val="6"/>
        </w:numPr>
        <w:spacing w:after="0" w:afterAutospacing="0" w:lineRule="auto"/>
        <w:ind w:left="720" w:hanging="360"/>
        <w:jc w:val="both"/>
      </w:pPr>
      <w:r w:rsidDel="00000000" w:rsidR="00000000" w:rsidRPr="00000000">
        <w:rPr>
          <w:b w:val="1"/>
          <w:bCs w:val="1"/>
          <w:rtl w:val="0"/>
        </w:rPr>
        <w:t xml:space="preserve">Fase Previa (Logística):</w:t>
      </w:r>
    </w:p>
    <w:p w:rsidR="00000000" w:rsidDel="00000000" w:rsidP="00000000" w:rsidRDefault="00000000" w:rsidRPr="00000000" w14:paraId="00000021">
      <w:pPr>
        <w:numPr>
          <w:ilvl w:val="1"/>
          <w:numId w:val="6"/>
        </w:numPr>
        <w:spacing w:after="0" w:afterAutospacing="0" w:lineRule="auto"/>
        <w:ind w:left="1440" w:hanging="360"/>
        <w:jc w:val="both"/>
      </w:pPr>
      <w:r w:rsidDel="00000000" w:rsidR="00000000" w:rsidRPr="00000000">
        <w:rPr>
          <w:rtl w:val="0"/>
        </w:rPr>
        <w:t xml:space="preserve">Verificar carga completa de visores VR y respaldar que la aplicación esté en su versión estable.</w:t>
      </w:r>
    </w:p>
    <w:p w:rsidR="00000000" w:rsidDel="00000000" w:rsidP="00000000" w:rsidRDefault="00000000" w:rsidRPr="00000000" w14:paraId="00000022">
      <w:pPr>
        <w:numPr>
          <w:ilvl w:val="1"/>
          <w:numId w:val="6"/>
        </w:numPr>
        <w:spacing w:after="0" w:afterAutospacing="0" w:lineRule="auto"/>
        <w:ind w:left="1440" w:hanging="360"/>
        <w:jc w:val="both"/>
      </w:pPr>
      <w:r w:rsidDel="00000000" w:rsidR="00000000" w:rsidRPr="00000000">
        <w:rPr>
          <w:rtl w:val="0"/>
        </w:rPr>
        <w:t xml:space="preserve">Confirmar la sincronización de carpetas locales (</w:t>
      </w:r>
      <w:r w:rsidDel="00000000" w:rsidR="00000000" w:rsidRPr="00000000">
        <w:rPr>
          <w:color w:val="188038"/>
          <w:rtl w:val="0"/>
        </w:rPr>
        <w:t xml:space="preserve">Data EmotionLab</w:t>
      </w:r>
      <w:r w:rsidDel="00000000" w:rsidR="00000000" w:rsidRPr="00000000">
        <w:rPr>
          <w:rtl w:val="0"/>
        </w:rPr>
        <w:t xml:space="preserve"> / Descargas) y conectividad a red para sincronización en la nube.</w:t>
      </w:r>
    </w:p>
    <w:p w:rsidR="00000000" w:rsidDel="00000000" w:rsidP="00000000" w:rsidRDefault="00000000" w:rsidRPr="00000000" w14:paraId="00000023">
      <w:pPr>
        <w:numPr>
          <w:ilvl w:val="0"/>
          <w:numId w:val="6"/>
        </w:numPr>
        <w:spacing w:after="0" w:afterAutospacing="0" w:lineRule="auto"/>
        <w:ind w:left="720" w:hanging="360"/>
        <w:jc w:val="both"/>
      </w:pPr>
      <w:r w:rsidDel="00000000" w:rsidR="00000000" w:rsidRPr="00000000">
        <w:rPr>
          <w:b w:val="1"/>
          <w:bCs w:val="1"/>
          <w:rtl w:val="0"/>
        </w:rPr>
        <w:t xml:space="preserve">Fase de Aplicación (Estudiante):</w:t>
      </w:r>
    </w:p>
    <w:p w:rsidR="00000000" w:rsidDel="00000000" w:rsidP="00000000" w:rsidRDefault="00000000" w:rsidRPr="00000000" w14:paraId="00000024">
      <w:pPr>
        <w:numPr>
          <w:ilvl w:val="1"/>
          <w:numId w:val="6"/>
        </w:numPr>
        <w:spacing w:after="0" w:afterAutospacing="0" w:lineRule="auto"/>
        <w:ind w:left="1440" w:hanging="360"/>
        <w:jc w:val="both"/>
      </w:pPr>
      <w:r w:rsidDel="00000000" w:rsidR="00000000" w:rsidRPr="00000000">
        <w:rPr>
          <w:b w:val="1"/>
          <w:bCs w:val="1"/>
          <w:rtl w:val="0"/>
        </w:rPr>
        <w:t xml:space="preserve">Ingreso anónimo:</w:t>
      </w:r>
      <w:r w:rsidDel="00000000" w:rsidR="00000000" w:rsidRPr="00000000">
        <w:rPr>
          <w:rtl w:val="0"/>
        </w:rPr>
        <w:t xml:space="preserve"> Selección del perfil en la app marcando únicamente </w:t>
      </w:r>
      <w:r w:rsidDel="00000000" w:rsidR="00000000" w:rsidRPr="00000000">
        <w:rPr>
          <w:b w:val="1"/>
          <w:bCs w:val="1"/>
          <w:rtl w:val="0"/>
        </w:rPr>
        <w:t xml:space="preserve">edad</w:t>
      </w:r>
      <w:r w:rsidDel="00000000" w:rsidR="00000000" w:rsidRPr="00000000">
        <w:rPr>
          <w:rtl w:val="0"/>
        </w:rPr>
        <w:t xml:space="preserve"> y </w:t>
      </w:r>
      <w:r w:rsidDel="00000000" w:rsidR="00000000" w:rsidRPr="00000000">
        <w:rPr>
          <w:b w:val="1"/>
          <w:bCs w:val="1"/>
          <w:rtl w:val="0"/>
        </w:rPr>
        <w:t xml:space="preserve">género</w:t>
      </w:r>
      <w:r w:rsidDel="00000000" w:rsidR="00000000" w:rsidRPr="00000000">
        <w:rPr>
          <w:rtl w:val="0"/>
        </w:rPr>
        <w:t xml:space="preserve"> (sin RUT ni nombre).</w:t>
      </w:r>
    </w:p>
    <w:p w:rsidR="00000000" w:rsidDel="00000000" w:rsidP="00000000" w:rsidRDefault="00000000" w:rsidRPr="00000000" w14:paraId="00000025">
      <w:pPr>
        <w:numPr>
          <w:ilvl w:val="1"/>
          <w:numId w:val="6"/>
        </w:numPr>
        <w:spacing w:after="0" w:afterAutospacing="0" w:lineRule="auto"/>
        <w:ind w:left="1440" w:hanging="360"/>
        <w:jc w:val="both"/>
      </w:pPr>
      <w:r w:rsidDel="00000000" w:rsidR="00000000" w:rsidRPr="00000000">
        <w:rPr>
          <w:b w:val="1"/>
          <w:bCs w:val="1"/>
          <w:rtl w:val="0"/>
        </w:rPr>
        <w:t xml:space="preserve">Paso 01 &amp; 02:</w:t>
      </w:r>
      <w:r w:rsidDel="00000000" w:rsidR="00000000" w:rsidRPr="00000000">
        <w:rPr>
          <w:rtl w:val="0"/>
        </w:rPr>
        <w:t xml:space="preserve"> Registro inicial del estado emocional + Ejercicio guiado de respiración.</w:t>
      </w:r>
    </w:p>
    <w:p w:rsidR="00000000" w:rsidDel="00000000" w:rsidP="00000000" w:rsidRDefault="00000000" w:rsidRPr="00000000" w14:paraId="00000026">
      <w:pPr>
        <w:numPr>
          <w:ilvl w:val="1"/>
          <w:numId w:val="6"/>
        </w:numPr>
        <w:spacing w:after="0" w:afterAutospacing="0" w:lineRule="auto"/>
        <w:ind w:left="1440" w:hanging="360"/>
        <w:jc w:val="both"/>
      </w:pPr>
      <w:r w:rsidDel="00000000" w:rsidR="00000000" w:rsidRPr="00000000">
        <w:rPr>
          <w:b w:val="1"/>
          <w:bCs w:val="1"/>
          <w:rtl w:val="0"/>
        </w:rPr>
        <w:t xml:space="preserve">Paso 03 &amp; 04:</w:t>
      </w:r>
      <w:r w:rsidDel="00000000" w:rsidR="00000000" w:rsidRPr="00000000">
        <w:rPr>
          <w:rtl w:val="0"/>
        </w:rPr>
        <w:t xml:space="preserve"> Presentación en Escenario 1 y Escenario 2 con audiencias virtuales.</w:t>
      </w:r>
    </w:p>
    <w:p w:rsidR="00000000" w:rsidDel="00000000" w:rsidP="00000000" w:rsidRDefault="00000000" w:rsidRPr="00000000" w14:paraId="00000027">
      <w:pPr>
        <w:numPr>
          <w:ilvl w:val="1"/>
          <w:numId w:val="6"/>
        </w:numPr>
        <w:spacing w:after="0" w:afterAutospacing="0" w:lineRule="auto"/>
        <w:ind w:left="1440" w:hanging="360"/>
        <w:jc w:val="both"/>
      </w:pPr>
      <w:r w:rsidDel="00000000" w:rsidR="00000000" w:rsidRPr="00000000">
        <w:rPr>
          <w:b w:val="1"/>
          <w:bCs w:val="1"/>
          <w:rtl w:val="0"/>
        </w:rPr>
        <w:t xml:space="preserve">Paso 05:</w:t>
      </w:r>
      <w:r w:rsidDel="00000000" w:rsidR="00000000" w:rsidRPr="00000000">
        <w:rPr>
          <w:rtl w:val="0"/>
        </w:rPr>
        <w:t xml:space="preserve"> Ejercicio de vuelta a la calma (</w:t>
      </w:r>
      <w:r w:rsidDel="00000000" w:rsidR="00000000" w:rsidRPr="00000000">
        <w:rPr>
          <w:i w:val="1"/>
          <w:iCs w:val="1"/>
          <w:rtl w:val="0"/>
        </w:rPr>
        <w:t xml:space="preserve">grounding</w:t>
      </w:r>
      <w:r w:rsidDel="00000000" w:rsidR="00000000" w:rsidRPr="00000000">
        <w:rPr>
          <w:rtl w:val="0"/>
        </w:rPr>
        <w:t xml:space="preserve">) + Registro final del estado emocional.</w:t>
      </w:r>
    </w:p>
    <w:p w:rsidR="00000000" w:rsidDel="00000000" w:rsidP="00000000" w:rsidRDefault="00000000" w:rsidRPr="00000000" w14:paraId="00000028">
      <w:pPr>
        <w:numPr>
          <w:ilvl w:val="0"/>
          <w:numId w:val="6"/>
        </w:numPr>
        <w:spacing w:after="0" w:afterAutospacing="0" w:lineRule="auto"/>
        <w:ind w:left="720" w:hanging="360"/>
        <w:jc w:val="both"/>
      </w:pPr>
      <w:r w:rsidDel="00000000" w:rsidR="00000000" w:rsidRPr="00000000">
        <w:rPr>
          <w:b w:val="1"/>
          <w:bCs w:val="1"/>
          <w:rtl w:val="0"/>
        </w:rPr>
        <w:t xml:space="preserve">Fase Posterior (Cierre y Usabilidad):</w:t>
      </w:r>
    </w:p>
    <w:p w:rsidR="00000000" w:rsidDel="00000000" w:rsidP="00000000" w:rsidRDefault="00000000" w:rsidRPr="00000000" w14:paraId="00000029">
      <w:pPr>
        <w:numPr>
          <w:ilvl w:val="1"/>
          <w:numId w:val="6"/>
        </w:numPr>
        <w:spacing w:after="0" w:afterAutospacing="0" w:lineRule="auto"/>
        <w:ind w:left="1440" w:hanging="360"/>
        <w:jc w:val="both"/>
      </w:pPr>
      <w:r w:rsidDel="00000000" w:rsidR="00000000" w:rsidRPr="00000000">
        <w:rPr>
          <w:rtl w:val="0"/>
        </w:rPr>
        <w:t xml:space="preserve">Aplicación de encuesta breve de usabilidad al alumno en las semanas definidas (Semana 1 y Semana 6).</w:t>
      </w:r>
    </w:p>
    <w:p w:rsidR="00000000" w:rsidDel="00000000" w:rsidP="00000000" w:rsidRDefault="00000000" w:rsidRPr="00000000" w14:paraId="0000002A">
      <w:pPr>
        <w:numPr>
          <w:ilvl w:val="1"/>
          <w:numId w:val="6"/>
        </w:numPr>
        <w:spacing w:after="0" w:afterAutospacing="0" w:lineRule="auto"/>
        <w:ind w:left="1440" w:hanging="360"/>
        <w:jc w:val="both"/>
      </w:pPr>
      <w:r w:rsidDel="00000000" w:rsidR="00000000" w:rsidRPr="00000000">
        <w:rPr>
          <w:rtl w:val="0"/>
        </w:rPr>
        <w:t xml:space="preserve">Desinfección de visores con toallitas sanitarias y preparación para el siguiente estudiante.</w:t>
      </w:r>
    </w:p>
    <w:p w:rsidR="00000000" w:rsidDel="00000000" w:rsidP="00000000" w:rsidRDefault="00000000" w:rsidRPr="00000000" w14:paraId="0000002B">
      <w:pPr>
        <w:numPr>
          <w:ilvl w:val="1"/>
          <w:numId w:val="6"/>
        </w:numPr>
        <w:spacing w:after="240" w:lineRule="auto"/>
        <w:ind w:left="1440" w:hanging="360"/>
        <w:jc w:val="both"/>
      </w:pPr>
      <w:r w:rsidDel="00000000" w:rsidR="00000000" w:rsidRPr="00000000">
        <w:rPr>
          <w:rtl w:val="0"/>
        </w:rPr>
        <w:t xml:space="preserve">Carga/sincronización de archivos </w:t>
      </w:r>
      <w:r w:rsidDel="00000000" w:rsidR="00000000" w:rsidRPr="00000000">
        <w:rPr>
          <w:color w:val="188038"/>
          <w:rtl w:val="0"/>
        </w:rPr>
        <w:t xml:space="preserve">.json</w:t>
      </w:r>
      <w:r w:rsidDel="00000000" w:rsidR="00000000" w:rsidRPr="00000000">
        <w:rPr>
          <w:rtl w:val="0"/>
        </w:rPr>
        <w:t xml:space="preserve"> al repositorio consolidado.</w:t>
      </w:r>
    </w:p>
    <w:p w:rsidR="00000000" w:rsidDel="00000000" w:rsidP="00000000" w:rsidRDefault="00000000" w:rsidRPr="00000000" w14:paraId="0000002C">
      <w:pPr>
        <w:pStyle w:val="Heading2"/>
        <w:keepNext w:val="0"/>
        <w:keepLines w:val="0"/>
        <w:spacing w:after="80" w:before="0" w:lineRule="auto"/>
        <w:jc w:val="both"/>
        <w:rPr>
          <w:b w:val="1"/>
          <w:bCs w:val="1"/>
          <w:sz w:val="34"/>
          <w:szCs w:val="34"/>
        </w:rPr>
      </w:pPr>
      <w:bookmarkStart w:colFirst="0" w:colLast="0" w:name="_xizcv16cy88n" w:id="8"/>
      <w:bookmarkEnd w:id="8"/>
      <w:r w:rsidDel="00000000" w:rsidR="00000000" w:rsidRPr="00000000">
        <w:rPr>
          <w:b w:val="1"/>
          <w:bCs w:val="1"/>
          <w:sz w:val="34"/>
          <w:szCs w:val="34"/>
          <w:rtl w:val="0"/>
        </w:rPr>
        <w:t xml:space="preserve">5. REVISIÓN Y EVALUACIÓN CON EQUIPO DOCENTE / DIRECTIVO</w:t>
      </w:r>
    </w:p>
    <w:p w:rsidR="00000000" w:rsidDel="00000000" w:rsidP="00000000" w:rsidRDefault="00000000" w:rsidRPr="00000000" w14:paraId="0000002D">
      <w:pPr>
        <w:numPr>
          <w:ilvl w:val="0"/>
          <w:numId w:val="2"/>
        </w:numPr>
        <w:spacing w:after="0" w:afterAutospacing="0" w:lineRule="auto"/>
        <w:ind w:left="720" w:hanging="360"/>
        <w:jc w:val="both"/>
      </w:pPr>
      <w:r w:rsidDel="00000000" w:rsidR="00000000" w:rsidRPr="00000000">
        <w:rPr>
          <w:b w:val="1"/>
          <w:bCs w:val="1"/>
          <w:rtl w:val="0"/>
        </w:rPr>
        <w:t xml:space="preserve">Semana 3 y Semana 6:</w:t>
      </w:r>
      <w:r w:rsidDel="00000000" w:rsidR="00000000" w:rsidRPr="00000000">
        <w:rPr>
          <w:rtl w:val="0"/>
        </w:rPr>
        <w:t xml:space="preserve"> Se agendará una sesión de 15 minutos con el especialista de orientación y el director/a para mostrarles el </w:t>
      </w:r>
      <w:r w:rsidDel="00000000" w:rsidR="00000000" w:rsidRPr="00000000">
        <w:rPr>
          <w:b w:val="1"/>
          <w:bCs w:val="1"/>
          <w:rtl w:val="0"/>
        </w:rPr>
        <w:t xml:space="preserve">Dashboard docente</w:t>
      </w:r>
      <w:r w:rsidDel="00000000" w:rsidR="00000000" w:rsidRPr="00000000">
        <w:rPr>
          <w:rtl w:val="0"/>
        </w:rPr>
        <w:t xml:space="preserve"> con los datos acumulados y anonimizados del establecimiento.</w:t>
      </w:r>
    </w:p>
    <w:p w:rsidR="00000000" w:rsidDel="00000000" w:rsidP="00000000" w:rsidRDefault="00000000" w:rsidRPr="00000000" w14:paraId="0000002E">
      <w:pPr>
        <w:numPr>
          <w:ilvl w:val="0"/>
          <w:numId w:val="2"/>
        </w:numPr>
        <w:spacing w:after="240" w:lineRule="auto"/>
        <w:ind w:left="720" w:hanging="360"/>
        <w:jc w:val="both"/>
      </w:pPr>
      <w:r w:rsidDel="00000000" w:rsidR="00000000" w:rsidRPr="00000000">
        <w:rPr>
          <w:b w:val="1"/>
          <w:bCs w:val="1"/>
          <w:rtl w:val="0"/>
        </w:rPr>
        <w:t xml:space="preserve">Levantamiento de Usabilidad del Dashboard:</w:t>
      </w:r>
      <w:r w:rsidDel="00000000" w:rsidR="00000000" w:rsidRPr="00000000">
        <w:rPr>
          <w:rtl w:val="0"/>
        </w:rPr>
        <w:t xml:space="preserve"> Durante esta sesión se evaluará la comprensión del panel y se recopilará su retroalimentación sobre los insights entregados por la IA.</w:t>
      </w:r>
    </w:p>
    <w:p w:rsidR="00000000" w:rsidDel="00000000" w:rsidP="00000000" w:rsidRDefault="00000000" w:rsidRPr="00000000" w14:paraId="0000002F">
      <w:pPr>
        <w:pStyle w:val="Heading2"/>
        <w:keepNext w:val="0"/>
        <w:keepLines w:val="0"/>
        <w:spacing w:after="80" w:before="0" w:lineRule="auto"/>
        <w:jc w:val="both"/>
        <w:rPr>
          <w:b w:val="1"/>
          <w:bCs w:val="1"/>
          <w:sz w:val="34"/>
          <w:szCs w:val="34"/>
        </w:rPr>
      </w:pPr>
      <w:bookmarkStart w:colFirst="0" w:colLast="0" w:name="_sm9b6gt0m6sv" w:id="9"/>
      <w:bookmarkEnd w:id="9"/>
      <w:r w:rsidDel="00000000" w:rsidR="00000000" w:rsidRPr="00000000">
        <w:rPr>
          <w:b w:val="1"/>
          <w:bCs w:val="1"/>
          <w:sz w:val="34"/>
          <w:szCs w:val="34"/>
          <w:rtl w:val="0"/>
        </w:rPr>
        <w:t xml:space="preserve">6. RESGUARDO DE DATOS Y ÉTICA</w:t>
      </w:r>
    </w:p>
    <w:p w:rsidR="00000000" w:rsidDel="00000000" w:rsidP="00000000" w:rsidRDefault="00000000" w:rsidRPr="00000000" w14:paraId="00000030">
      <w:pPr>
        <w:numPr>
          <w:ilvl w:val="0"/>
          <w:numId w:val="5"/>
        </w:numPr>
        <w:spacing w:after="0" w:afterAutospacing="0" w:lineRule="auto"/>
        <w:ind w:left="720" w:hanging="360"/>
        <w:jc w:val="both"/>
      </w:pPr>
      <w:r w:rsidDel="00000000" w:rsidR="00000000" w:rsidRPr="00000000">
        <w:rPr>
          <w:b w:val="1"/>
          <w:bCs w:val="1"/>
          <w:rtl w:val="0"/>
        </w:rPr>
        <w:t xml:space="preserve">Anonimización absoluta:</w:t>
      </w:r>
      <w:r w:rsidDel="00000000" w:rsidR="00000000" w:rsidRPr="00000000">
        <w:rPr>
          <w:rtl w:val="0"/>
        </w:rPr>
        <w:t xml:space="preserve"> No se almacenan nombres, apellidos, ni números de identificación personal (RUT).</w:t>
      </w:r>
    </w:p>
    <w:p w:rsidR="00000000" w:rsidDel="00000000" w:rsidP="00000000" w:rsidRDefault="00000000" w:rsidRPr="00000000" w14:paraId="00000031">
      <w:pPr>
        <w:numPr>
          <w:ilvl w:val="0"/>
          <w:numId w:val="5"/>
        </w:numPr>
        <w:spacing w:after="0" w:afterAutospacing="0" w:lineRule="auto"/>
        <w:ind w:left="720" w:hanging="360"/>
        <w:jc w:val="both"/>
      </w:pPr>
      <w:r w:rsidDel="00000000" w:rsidR="00000000" w:rsidRPr="00000000">
        <w:rPr>
          <w:b w:val="1"/>
          <w:bCs w:val="1"/>
          <w:rtl w:val="0"/>
        </w:rPr>
        <w:t xml:space="preserve">Almacenamiento Local:</w:t>
      </w:r>
      <w:r w:rsidDel="00000000" w:rsidR="00000000" w:rsidRPr="00000000">
        <w:rPr>
          <w:rtl w:val="0"/>
        </w:rPr>
        <w:t xml:space="preserve"> Los registros temporales se guardan localmente en la ruta pública de descargas (</w:t>
      </w:r>
      <w:r w:rsidDel="00000000" w:rsidR="00000000" w:rsidRPr="00000000">
        <w:rPr>
          <w:color w:val="188038"/>
          <w:rtl w:val="0"/>
        </w:rPr>
        <w:t xml:space="preserve">Data EmotionLab</w:t>
      </w:r>
      <w:r w:rsidDel="00000000" w:rsidR="00000000" w:rsidRPr="00000000">
        <w:rPr>
          <w:rtl w:val="0"/>
        </w:rPr>
        <w:t xml:space="preserve">) para facilitar el respaldo directo en caso de trabajar sin conexión.</w:t>
      </w:r>
    </w:p>
    <w:p w:rsidR="00000000" w:rsidDel="00000000" w:rsidP="00000000" w:rsidRDefault="00000000" w:rsidRPr="00000000" w14:paraId="00000032">
      <w:pPr>
        <w:numPr>
          <w:ilvl w:val="0"/>
          <w:numId w:val="5"/>
        </w:numPr>
        <w:spacing w:after="240" w:lineRule="auto"/>
        <w:ind w:left="720" w:hanging="360"/>
        <w:jc w:val="both"/>
      </w:pPr>
      <w:r w:rsidDel="00000000" w:rsidR="00000000" w:rsidRPr="00000000">
        <w:rPr>
          <w:b w:val="1"/>
          <w:bCs w:val="1"/>
          <w:rtl w:val="0"/>
        </w:rPr>
        <w:t xml:space="preserve">Uso exclusivo:</w:t>
      </w:r>
      <w:r w:rsidDel="00000000" w:rsidR="00000000" w:rsidRPr="00000000">
        <w:rPr>
          <w:rtl w:val="0"/>
        </w:rPr>
        <w:t xml:space="preserve"> Los datos grupales recopilados se emplearán únicamente con fines de investigación académica, validación del proyecto CITT de Duoc UC e informes de impacto para los colegios participantes.</w:t>
      </w:r>
    </w:p>
    <w:p w:rsidR="00000000" w:rsidDel="00000000" w:rsidP="00000000" w:rsidRDefault="00000000" w:rsidRPr="00000000" w14:paraId="00000033">
      <w:pPr>
        <w:jc w:val="both"/>
        <w:rPr/>
      </w:pPr>
      <w:r w:rsidDel="00000000" w:rsidR="00000000" w:rsidRPr="00000000">
        <w:rPr/>
        <w:drawing>
          <wp:inline distB="114300" distT="114300" distL="114300" distR="114300">
            <wp:extent cx="5734050" cy="3513589"/>
            <wp:effectExtent b="0" l="0" r="0" t="0"/>
            <wp:docPr id="1" name="image1.png"/>
            <a:graphic>
              <a:graphicData uri="http://schemas.openxmlformats.org/drawingml/2006/picture">
                <pic:pic>
                  <pic:nvPicPr>
                    <pic:cNvPr id="0" name="image1.png"/>
                    <pic:cNvPicPr preferRelativeResize="0"/>
                  </pic:nvPicPr>
                  <pic:blipFill>
                    <a:blip r:embed="rId6"/>
                    <a:srcRect b="11113" l="0" r="0" t="0"/>
                    <a:stretch>
                      <a:fillRect/>
                    </a:stretch>
                  </pic:blipFill>
                  <pic:spPr>
                    <a:xfrm>
                      <a:off x="0" y="0"/>
                      <a:ext cx="5734050" cy="3513589"/>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