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Sur une page dédiée les informations d’un terrain sont </w:t>
            </w:r>
            <w:proofErr w:type="gramStart"/>
            <w:r w:rsidRPr="002A4F1F">
              <w:rPr>
                <w:highlight w:val="green"/>
              </w:rPr>
              <w:t>affichés</w:t>
            </w:r>
            <w:proofErr w:type="gramEnd"/>
            <w:r w:rsidRPr="002A4F1F">
              <w:rPr>
                <w:highlight w:val="green"/>
              </w:rPr>
              <w:t xml:space="preserve">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B50D64" w:rsidRDefault="00E724AD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AFFICHAGE D’UNE CLASSE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Sur une pa</w:t>
            </w:r>
            <w:r w:rsidR="007877AE" w:rsidRPr="00B50D64">
              <w:rPr>
                <w:highlight w:val="green"/>
              </w:rPr>
              <w:t xml:space="preserve">ge dédiée les informations d’une classe </w:t>
            </w:r>
            <w:r w:rsidRPr="00B50D64">
              <w:rPr>
                <w:highlight w:val="green"/>
              </w:rPr>
              <w:t>sont affiché</w:t>
            </w:r>
            <w:r w:rsidR="007877AE" w:rsidRPr="00B50D64">
              <w:rPr>
                <w:highlight w:val="green"/>
              </w:rPr>
              <w:t>e</w:t>
            </w:r>
            <w:r w:rsidRPr="00B50D64">
              <w:rPr>
                <w:highlight w:val="green"/>
              </w:rPr>
              <w:t>s ainsi que les actions de base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Les champs affichés sont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Id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 w:rsidRPr="00B50D64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Pr="00B50D64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Sous fonctions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Aller sur page détails : page synthèse </w:t>
            </w:r>
            <w:r w:rsidRPr="00B50D64">
              <w:rPr>
                <w:highlight w:val="green"/>
              </w:rPr>
              <w:sym w:font="Wingdings" w:char="F0E0"/>
            </w:r>
            <w:r w:rsidRPr="00B50D64">
              <w:rPr>
                <w:highlight w:val="green"/>
              </w:rP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2F15C8" w:rsidRDefault="00EF1B31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MODIFICATION D’UNE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Action de modificat</w:t>
            </w:r>
            <w:r w:rsidR="007877AE" w:rsidRPr="002F15C8">
              <w:rPr>
                <w:highlight w:val="green"/>
              </w:rPr>
              <w:t>ion de l’ensemble des champs de la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Les champs renseignés sont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Libelle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Quartier =&gt; L</w:t>
            </w:r>
          </w:p>
          <w:p w:rsidR="00DD2222" w:rsidRPr="002F15C8" w:rsidRDefault="00DD2222" w:rsidP="00DD2222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Classe Sup =&gt; L</w:t>
            </w:r>
          </w:p>
          <w:p w:rsidR="00DD2222" w:rsidRPr="002F15C8" w:rsidRDefault="00DD2222" w:rsidP="00DD2222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lastRenderedPageBreak/>
              <w:t>Le champ id n’est pas modifiable.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Sous fonctions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 xml:space="preserve">Aller sur modifier : page de synthèse </w:t>
            </w:r>
            <w:r w:rsidRPr="002F15C8">
              <w:rPr>
                <w:highlight w:val="green"/>
              </w:rPr>
              <w:sym w:font="Wingdings" w:char="F0E0"/>
            </w:r>
            <w:r w:rsidRPr="002F15C8">
              <w:rPr>
                <w:highlight w:val="green"/>
              </w:rP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 w:rsidRPr="002F15C8">
              <w:rPr>
                <w:highlight w:val="green"/>
              </w:rPr>
              <w:t xml:space="preserve">Modifier la classe </w:t>
            </w:r>
            <w:r w:rsidR="00282C5C" w:rsidRPr="002F15C8">
              <w:rPr>
                <w:highlight w:val="green"/>
              </w:rPr>
              <w:t xml:space="preserve">: page modifier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action de modification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page détail</w:t>
            </w:r>
          </w:p>
        </w:tc>
      </w:tr>
      <w:tr w:rsidR="00282C5C" w:rsidTr="00AF49CC">
        <w:tc>
          <w:tcPr>
            <w:tcW w:w="9212" w:type="dxa"/>
          </w:tcPr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lastRenderedPageBreak/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</w:p>
          <w:p w:rsidR="00282C5C" w:rsidRPr="00AA0110" w:rsidRDefault="00EF1B31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Action de supprimer une classe </w:t>
            </w:r>
            <w:r w:rsidR="00282C5C" w:rsidRPr="00AA0110">
              <w:rPr>
                <w:highlight w:val="green"/>
              </w:rPr>
              <w:t xml:space="preserve">de la </w:t>
            </w:r>
            <w:proofErr w:type="spellStart"/>
            <w:r w:rsidR="00282C5C" w:rsidRPr="00AA0110">
              <w:rPr>
                <w:highlight w:val="green"/>
              </w:rPr>
              <w:t>bdd</w:t>
            </w:r>
            <w:proofErr w:type="spellEnd"/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 (action page synthèse)</w:t>
            </w:r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Sous fonctions : </w:t>
            </w:r>
          </w:p>
          <w:p w:rsidR="00282C5C" w:rsidRPr="00AA0110" w:rsidRDefault="00282C5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  <w:r w:rsidRPr="00AA0110">
              <w:rPr>
                <w:highlight w:val="green"/>
              </w:rPr>
              <w:t xml:space="preserve"> : page de synthèse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action de suppression </w:t>
            </w:r>
            <w:r w:rsidR="002F15C8" w:rsidRPr="00AA0110">
              <w:rPr>
                <w:highlight w:val="green"/>
              </w:rPr>
              <w:t xml:space="preserve"> liaisons classe sup, </w:t>
            </w:r>
            <w:proofErr w:type="spellStart"/>
            <w:r w:rsidR="002F15C8" w:rsidRPr="00AA0110">
              <w:rPr>
                <w:highlight w:val="green"/>
              </w:rPr>
              <w:t>quartier</w:t>
            </w:r>
            <w:proofErr w:type="gramStart"/>
            <w:r w:rsidR="002F15C8" w:rsidRPr="00AA0110">
              <w:rPr>
                <w:highlight w:val="green"/>
              </w:rPr>
              <w:t>,liaisons</w:t>
            </w:r>
            <w:proofErr w:type="spellEnd"/>
            <w:proofErr w:type="gramEnd"/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red"/>
              </w:rPr>
              <w:t>devoirs/droits/conditions</w:t>
            </w:r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green"/>
              </w:rPr>
              <w:sym w:font="Wingdings" w:char="F0E0"/>
            </w:r>
            <w:r w:rsidR="002F15C8" w:rsidRPr="00AA0110">
              <w:rPr>
                <w:highlight w:val="green"/>
              </w:rPr>
              <w:t xml:space="preserve"> action de suppression classe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D87AA4" w:rsidRDefault="00E253DD" w:rsidP="00D15110">
      <w:pPr>
        <w:pStyle w:val="Titre1"/>
        <w:rPr>
          <w:highlight w:val="green"/>
        </w:rPr>
      </w:pPr>
      <w:proofErr w:type="gramStart"/>
      <w:r w:rsidRPr="00D87AA4">
        <w:rPr>
          <w:highlight w:val="green"/>
        </w:rPr>
        <w:t>Devoir</w:t>
      </w:r>
      <w:r w:rsidR="003B6565" w:rsidRPr="00D87AA4">
        <w:rPr>
          <w:highlight w:val="green"/>
        </w:rPr>
        <w:t xml:space="preserve">  :</w:t>
      </w:r>
      <w:proofErr w:type="gramEnd"/>
    </w:p>
    <w:p w:rsidR="003B6565" w:rsidRPr="00D87AA4" w:rsidRDefault="003B6565" w:rsidP="003B6565">
      <w:pPr>
        <w:rPr>
          <w:highlight w:val="green"/>
        </w:rPr>
      </w:pPr>
      <w:r w:rsidRPr="00D87AA4">
        <w:rPr>
          <w:highlight w:val="green"/>
        </w:rPr>
        <w:t xml:space="preserve">Les champs </w:t>
      </w:r>
      <w:r w:rsidR="000E0555" w:rsidRPr="00D87AA4">
        <w:rPr>
          <w:highlight w:val="green"/>
        </w:rPr>
        <w:t>devoirs</w:t>
      </w:r>
      <w:r w:rsidRPr="00D87AA4">
        <w:rPr>
          <w:highlight w:val="green"/>
        </w:rPr>
        <w:t xml:space="preserve"> sont :</w:t>
      </w:r>
    </w:p>
    <w:p w:rsidR="003B6565" w:rsidRPr="00D87AA4" w:rsidRDefault="003B656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Id</w:t>
      </w:r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Categorie</w:t>
      </w:r>
      <w:proofErr w:type="spellEnd"/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Libelle</w:t>
      </w:r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Precision</w:t>
      </w:r>
      <w:r w:rsidR="00295230">
        <w:rPr>
          <w:highlight w:val="green"/>
        </w:rPr>
        <w:t>s</w:t>
      </w:r>
      <w:proofErr w:type="spellEnd"/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CREATION </w:t>
            </w:r>
            <w:r w:rsidR="000E0555" w:rsidRPr="003C068B">
              <w:rPr>
                <w:highlight w:val="green"/>
              </w:rPr>
              <w:t>DEVOIR</w:t>
            </w:r>
          </w:p>
          <w:p w:rsidR="003B6565" w:rsidRPr="003C068B" w:rsidRDefault="00DA28D9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>À la création du devoir</w:t>
            </w:r>
            <w:r w:rsidR="003B6565" w:rsidRPr="003C068B">
              <w:rPr>
                <w:highlight w:val="green"/>
              </w:rPr>
              <w:t>, les champs renseignés sont :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Categorie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Libelle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Precision</w:t>
            </w:r>
            <w:r w:rsidR="00295230" w:rsidRPr="003C068B">
              <w:rPr>
                <w:highlight w:val="green"/>
              </w:rPr>
              <w:t>s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Commentaire</w:t>
            </w:r>
          </w:p>
          <w:p w:rsidR="003B6565" w:rsidRPr="003C068B" w:rsidRDefault="003B6565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Sous fonctions : </w:t>
            </w:r>
          </w:p>
          <w:p w:rsidR="003B6565" w:rsidRPr="003C068B" w:rsidRDefault="003B6565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Aller sur ajouter : barre de navigation </w:t>
            </w:r>
            <w:r w:rsidRPr="003C068B">
              <w:rPr>
                <w:highlight w:val="green"/>
              </w:rPr>
              <w:sym w:font="Wingdings" w:char="F0E0"/>
            </w:r>
            <w:r w:rsidR="00DA28D9" w:rsidRPr="003C068B">
              <w:rPr>
                <w:highlight w:val="green"/>
              </w:rPr>
              <w:t xml:space="preserve"> page ajouter un devoir</w:t>
            </w:r>
          </w:p>
          <w:p w:rsidR="00CE017A" w:rsidRPr="003C068B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Les champs doivent être vides</w:t>
            </w:r>
          </w:p>
          <w:p w:rsidR="003B6565" w:rsidRPr="003C068B" w:rsidRDefault="00DA28D9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Ajouter le devoir </w:t>
            </w:r>
            <w:r w:rsidR="003B6565" w:rsidRPr="003C068B">
              <w:rPr>
                <w:highlight w:val="green"/>
              </w:rPr>
              <w:t xml:space="preserve">: page </w:t>
            </w:r>
            <w:proofErr w:type="gramStart"/>
            <w:r w:rsidR="003B6565" w:rsidRPr="003C068B">
              <w:rPr>
                <w:highlight w:val="green"/>
              </w:rPr>
              <w:t>ajouter</w:t>
            </w:r>
            <w:proofErr w:type="gramEnd"/>
            <w:r w:rsidR="003B6565" w:rsidRPr="003C068B">
              <w:rPr>
                <w:highlight w:val="green"/>
              </w:rPr>
              <w:t xml:space="preserve">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Action ajouter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page déta</w:t>
            </w:r>
            <w:r w:rsidRPr="003C068B">
              <w:rPr>
                <w:highlight w:val="green"/>
              </w:rPr>
              <w:t>il du devoir</w:t>
            </w:r>
          </w:p>
          <w:p w:rsidR="003B6565" w:rsidRPr="003C068B" w:rsidRDefault="003B6565" w:rsidP="00AF49CC">
            <w:pPr>
              <w:rPr>
                <w:highlight w:val="green"/>
              </w:rPr>
            </w:pP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3C068B" w:rsidRDefault="00DA28D9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B6565" w:rsidRDefault="003B6565" w:rsidP="003C068B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lastRenderedPageBreak/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r w:rsidR="00295230">
              <w:t>s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r w:rsidR="00295230">
              <w:t>s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lastRenderedPageBreak/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lastRenderedPageBreak/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lastRenderedPageBreak/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</w:t>
            </w:r>
            <w:r>
              <w:lastRenderedPageBreak/>
              <w:t xml:space="preserve">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lastRenderedPageBreak/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lastRenderedPageBreak/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lastRenderedPageBreak/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lastRenderedPageBreak/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lastRenderedPageBreak/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lastRenderedPageBreak/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9664B"/>
    <w:rsid w:val="001A3C6C"/>
    <w:rsid w:val="001F0FA5"/>
    <w:rsid w:val="001F4E93"/>
    <w:rsid w:val="00235675"/>
    <w:rsid w:val="00237C73"/>
    <w:rsid w:val="00253E1E"/>
    <w:rsid w:val="00267B4C"/>
    <w:rsid w:val="00272C29"/>
    <w:rsid w:val="00282C5C"/>
    <w:rsid w:val="00295230"/>
    <w:rsid w:val="0029696D"/>
    <w:rsid w:val="002A4F1F"/>
    <w:rsid w:val="002B6CAF"/>
    <w:rsid w:val="002F15C8"/>
    <w:rsid w:val="0031359B"/>
    <w:rsid w:val="0036187A"/>
    <w:rsid w:val="00365682"/>
    <w:rsid w:val="003A0D12"/>
    <w:rsid w:val="003B0025"/>
    <w:rsid w:val="003B4BB8"/>
    <w:rsid w:val="003B6565"/>
    <w:rsid w:val="003C068B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6102D"/>
    <w:rsid w:val="00681183"/>
    <w:rsid w:val="00693F34"/>
    <w:rsid w:val="006A1D6B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7D7C6A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B355D"/>
    <w:rsid w:val="009C6002"/>
    <w:rsid w:val="00A124B2"/>
    <w:rsid w:val="00A13008"/>
    <w:rsid w:val="00A2739E"/>
    <w:rsid w:val="00A37B3B"/>
    <w:rsid w:val="00A61359"/>
    <w:rsid w:val="00A8386B"/>
    <w:rsid w:val="00A8397E"/>
    <w:rsid w:val="00AA0110"/>
    <w:rsid w:val="00AA5332"/>
    <w:rsid w:val="00AE4227"/>
    <w:rsid w:val="00AF49CC"/>
    <w:rsid w:val="00B50D64"/>
    <w:rsid w:val="00B5348D"/>
    <w:rsid w:val="00B671C2"/>
    <w:rsid w:val="00B810FF"/>
    <w:rsid w:val="00B87911"/>
    <w:rsid w:val="00B94F69"/>
    <w:rsid w:val="00BA5D13"/>
    <w:rsid w:val="00BD62F1"/>
    <w:rsid w:val="00BF0894"/>
    <w:rsid w:val="00C07653"/>
    <w:rsid w:val="00C23EE0"/>
    <w:rsid w:val="00C3550B"/>
    <w:rsid w:val="00CC5F31"/>
    <w:rsid w:val="00CE017A"/>
    <w:rsid w:val="00CF01C5"/>
    <w:rsid w:val="00D15110"/>
    <w:rsid w:val="00D15C63"/>
    <w:rsid w:val="00D64943"/>
    <w:rsid w:val="00D73012"/>
    <w:rsid w:val="00D87AA4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3AF7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30</Pages>
  <Words>4788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108</cp:revision>
  <dcterms:created xsi:type="dcterms:W3CDTF">2017-10-20T14:39:00Z</dcterms:created>
  <dcterms:modified xsi:type="dcterms:W3CDTF">2017-11-14T16:16:00Z</dcterms:modified>
</cp:coreProperties>
</file>