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0EB2" w14:textId="69314BE4" w:rsidR="007F5552" w:rsidRPr="000922BC" w:rsidRDefault="000922BC">
      <w:pPr>
        <w:rPr>
          <w:b/>
          <w:bCs/>
          <w:sz w:val="28"/>
          <w:szCs w:val="28"/>
          <w:u w:val="single"/>
        </w:rPr>
      </w:pPr>
      <w:r w:rsidRPr="000922BC">
        <w:rPr>
          <w:b/>
          <w:bCs/>
          <w:sz w:val="28"/>
          <w:szCs w:val="28"/>
          <w:u w:val="single"/>
        </w:rPr>
        <w:t>Formulář bude obsahovat:</w:t>
      </w:r>
    </w:p>
    <w:p w14:paraId="523F24CA" w14:textId="591A505D" w:rsidR="005E0581" w:rsidRDefault="005E0581">
      <w:r>
        <w:t>Checkboxy pro</w:t>
      </w:r>
      <w:r w:rsidR="00EA76EA">
        <w:t xml:space="preserve"> </w:t>
      </w:r>
      <w:proofErr w:type="spellStart"/>
      <w:r w:rsidR="00EA76EA">
        <w:t>pl</w:t>
      </w:r>
      <w:r w:rsidR="00DC558F">
        <w:t>a</w:t>
      </w:r>
      <w:r w:rsidR="00EA76EA">
        <w:t>ntUML</w:t>
      </w:r>
      <w:proofErr w:type="spellEnd"/>
      <w:r w:rsidR="00EA76EA">
        <w:t xml:space="preserve"> soubor</w:t>
      </w:r>
      <w:r>
        <w:t>:</w:t>
      </w:r>
    </w:p>
    <w:p w14:paraId="14D3F42F" w14:textId="428C811B" w:rsidR="005E0581" w:rsidRDefault="005E0581" w:rsidP="005E0581">
      <w:pPr>
        <w:pStyle w:val="Odstavecseseznamem"/>
        <w:numPr>
          <w:ilvl w:val="0"/>
          <w:numId w:val="2"/>
        </w:numPr>
      </w:pPr>
      <w:r>
        <w:t>Defaultní cílová cesta</w:t>
      </w:r>
      <w:r w:rsidR="00307A70">
        <w:t xml:space="preserve"> (říct, jaká to bude)</w:t>
      </w:r>
      <w:r>
        <w:t xml:space="preserve"> / vlastní cílová cesta</w:t>
      </w:r>
    </w:p>
    <w:p w14:paraId="4276BFCA" w14:textId="60A88EF5" w:rsidR="00307A70" w:rsidRDefault="00307A70" w:rsidP="005E0581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61AA6B8A" w14:textId="7F594D87" w:rsidR="00EA76EA" w:rsidRDefault="00EA76EA" w:rsidP="00EA76EA">
      <w:r>
        <w:t xml:space="preserve">Checkboxy pro </w:t>
      </w:r>
      <w:r>
        <w:t>konfigurační soubor</w:t>
      </w:r>
      <w:r>
        <w:t>:</w:t>
      </w:r>
    </w:p>
    <w:p w14:paraId="4E77B6BE" w14:textId="6D4C705A" w:rsidR="00EA76EA" w:rsidRDefault="00EA76EA" w:rsidP="00EA76EA">
      <w:pPr>
        <w:pStyle w:val="Odstavecseseznamem"/>
        <w:numPr>
          <w:ilvl w:val="0"/>
          <w:numId w:val="2"/>
        </w:numPr>
      </w:pPr>
      <w:r>
        <w:t xml:space="preserve">Defaultní cílová cesta </w:t>
      </w:r>
      <w:r w:rsidR="00307A70">
        <w:t xml:space="preserve">(říct, jaká to bude) </w:t>
      </w:r>
      <w:r>
        <w:t>/ vlastní cílová cesta</w:t>
      </w:r>
    </w:p>
    <w:p w14:paraId="2290320B" w14:textId="10DC9130" w:rsidR="00307A70" w:rsidRDefault="00307A70" w:rsidP="00EA76EA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23395474" w14:textId="36B76F3E" w:rsidR="000922BC" w:rsidRDefault="005E0581">
      <w:r>
        <w:t xml:space="preserve">Pokud zvolí vlastní cílovou cestu </w:t>
      </w:r>
      <w:r w:rsidR="0060537A">
        <w:t>–</w:t>
      </w:r>
      <w:r>
        <w:t xml:space="preserve"> </w:t>
      </w:r>
      <w:r w:rsidR="0060537A">
        <w:t>zobrazení nového formuláře, výběr cílové cesty + názvu souboru</w:t>
      </w:r>
      <w:r w:rsidR="000922BC">
        <w:t>.</w:t>
      </w:r>
    </w:p>
    <w:p w14:paraId="1138DA8A" w14:textId="5AC821D7" w:rsidR="00017328" w:rsidRDefault="00017328">
      <w:r>
        <w:t>Checkboxy pro:</w:t>
      </w:r>
    </w:p>
    <w:p w14:paraId="4AC715D6" w14:textId="20455740" w:rsidR="00017328" w:rsidRDefault="00017328" w:rsidP="00017328">
      <w:pPr>
        <w:pStyle w:val="Odstavecseseznamem"/>
        <w:numPr>
          <w:ilvl w:val="0"/>
          <w:numId w:val="2"/>
        </w:numPr>
      </w:pPr>
      <w:r>
        <w:t>Vygenerovat pro složku a všechny podsložky / vygenerovat jen pro určité podsložky</w:t>
      </w:r>
    </w:p>
    <w:p w14:paraId="1F310666" w14:textId="7A291F83" w:rsidR="0060537A" w:rsidRDefault="0060537A" w:rsidP="00017328">
      <w:pPr>
        <w:pStyle w:val="Odstavecseseznamem"/>
        <w:numPr>
          <w:ilvl w:val="0"/>
          <w:numId w:val="2"/>
        </w:numPr>
      </w:pPr>
      <w:r>
        <w:t>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– jedno nebo druhé, ať je to jednoznačné)</w:t>
      </w:r>
    </w:p>
    <w:p w14:paraId="6B5AEBCA" w14:textId="02273A7F" w:rsidR="0060537A" w:rsidRDefault="0060537A" w:rsidP="00017328">
      <w:pPr>
        <w:pStyle w:val="Odstavecseseznamem"/>
        <w:numPr>
          <w:ilvl w:val="0"/>
          <w:numId w:val="2"/>
        </w:numPr>
      </w:pPr>
      <w:r>
        <w:t>= balíčky</w:t>
      </w:r>
    </w:p>
    <w:p w14:paraId="05B81215" w14:textId="77777777" w:rsidR="0060537A" w:rsidRDefault="0060537A" w:rsidP="00017328">
      <w:pPr>
        <w:pStyle w:val="Odstavecseseznamem"/>
        <w:numPr>
          <w:ilvl w:val="0"/>
          <w:numId w:val="2"/>
        </w:numPr>
      </w:pPr>
      <w:r>
        <w:t>Pro výběr jen určitých podsložek (balíčků) – zobrazení nového formuláře se stromovou strukturou a u každé položky checkbox – po ok (uložení do třídy) pro případnou změnu</w:t>
      </w:r>
    </w:p>
    <w:p w14:paraId="1B59D617" w14:textId="38F0B763" w:rsidR="00017328" w:rsidRPr="005D396A" w:rsidRDefault="00017328" w:rsidP="00017328">
      <w:pPr>
        <w:pStyle w:val="Odstavecseseznamem"/>
        <w:numPr>
          <w:ilvl w:val="0"/>
          <w:numId w:val="2"/>
        </w:numPr>
      </w:pPr>
      <w:r w:rsidRPr="005D396A">
        <w:t>Pokud zvolí generování jen pro určité podsložky – zobrazí se mu v novém okně všechny podsložky, pro které se to bude dát generovat (checkboxy pro každou složku)</w:t>
      </w:r>
    </w:p>
    <w:p w14:paraId="5C0D8E24" w14:textId="6045D644" w:rsidR="000922BC" w:rsidRDefault="005641DF" w:rsidP="000922BC">
      <w:r>
        <w:t>C</w:t>
      </w:r>
      <w:r w:rsidR="000922BC">
        <w:t>heckboxy pro položky:</w:t>
      </w:r>
    </w:p>
    <w:p w14:paraId="6A24CA83" w14:textId="6A9F21C8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Třídy, </w:t>
      </w:r>
      <w:proofErr w:type="spellStart"/>
      <w:r>
        <w:t>interfaces</w:t>
      </w:r>
      <w:proofErr w:type="spellEnd"/>
    </w:p>
    <w:p w14:paraId="75DFF5B5" w14:textId="0AF9D7E9" w:rsidR="005641DF" w:rsidRDefault="00DC558F" w:rsidP="000922BC">
      <w:pPr>
        <w:pStyle w:val="Odstavecseseznamem"/>
        <w:numPr>
          <w:ilvl w:val="0"/>
          <w:numId w:val="1"/>
        </w:numPr>
      </w:pPr>
      <w:r>
        <w:t>Pro každé modifikátory – public, non public (</w:t>
      </w:r>
      <w:proofErr w:type="spellStart"/>
      <w:r>
        <w:t>internal</w:t>
      </w:r>
      <w:proofErr w:type="spellEnd"/>
      <w:r>
        <w:t>)</w:t>
      </w:r>
    </w:p>
    <w:p w14:paraId="3DF1FA7E" w14:textId="700705B0" w:rsidR="000922BC" w:rsidRDefault="000922BC" w:rsidP="000922BC">
      <w:r>
        <w:t>Checkboxy pro položky</w:t>
      </w:r>
      <w:r w:rsidR="00455A29">
        <w:t xml:space="preserve"> třídy (podruhé totéž  pro </w:t>
      </w:r>
      <w:proofErr w:type="spellStart"/>
      <w:r w:rsidR="00455A29">
        <w:t>interfaces</w:t>
      </w:r>
      <w:proofErr w:type="spellEnd"/>
      <w:r w:rsidR="00455A29">
        <w:t xml:space="preserve">), pokud jsou zvoleny (provádět </w:t>
      </w:r>
      <w:proofErr w:type="spellStart"/>
      <w:r w:rsidR="00455A29">
        <w:t>asynchroně</w:t>
      </w:r>
      <w:proofErr w:type="spellEnd"/>
      <w:r w:rsidR="00455A29">
        <w:t>)</w:t>
      </w:r>
      <w:r>
        <w:t>:</w:t>
      </w:r>
    </w:p>
    <w:p w14:paraId="47277AA8" w14:textId="08E8080C" w:rsidR="000922BC" w:rsidRDefault="000922BC" w:rsidP="000922BC">
      <w:pPr>
        <w:pStyle w:val="Odstavecseseznamem"/>
        <w:numPr>
          <w:ilvl w:val="0"/>
          <w:numId w:val="1"/>
        </w:numPr>
      </w:pPr>
      <w:r>
        <w:t xml:space="preserve">Atributy, metody, vnitřní třídy </w:t>
      </w:r>
      <w:r w:rsidRPr="005D396A">
        <w:t>(v případě vybrání generování tříd</w:t>
      </w:r>
      <w:r w:rsidR="008A65E8" w:rsidRPr="0048495D">
        <w:t>)</w:t>
      </w:r>
    </w:p>
    <w:p w14:paraId="488962F7" w14:textId="46BB25B4" w:rsidR="0060537A" w:rsidRDefault="0060537A" w:rsidP="0060537A">
      <w:pPr>
        <w:pStyle w:val="Odstavecseseznamem"/>
        <w:numPr>
          <w:ilvl w:val="0"/>
          <w:numId w:val="1"/>
        </w:numPr>
      </w:pPr>
      <w:r>
        <w:t xml:space="preserve">Pro každé modifikátory - </w:t>
      </w:r>
      <w:proofErr w:type="spellStart"/>
      <w:r>
        <w:t>Private</w:t>
      </w:r>
      <w:proofErr w:type="spellEnd"/>
      <w:r>
        <w:t xml:space="preserve">, public, </w:t>
      </w:r>
      <w:proofErr w:type="spellStart"/>
      <w:r>
        <w:t>protected</w:t>
      </w:r>
      <w:proofErr w:type="spellEnd"/>
      <w:r>
        <w:t>, default</w:t>
      </w:r>
    </w:p>
    <w:p w14:paraId="6729A335" w14:textId="6D568FC1" w:rsidR="000922BC" w:rsidRDefault="00455A29" w:rsidP="000922BC">
      <w:r>
        <w:t>Tlačítka:</w:t>
      </w:r>
    </w:p>
    <w:p w14:paraId="2CD5C504" w14:textId="0E293AD5" w:rsidR="00455A29" w:rsidRDefault="00455A29" w:rsidP="00455A29">
      <w:pPr>
        <w:pStyle w:val="Odstavecseseznamem"/>
        <w:numPr>
          <w:ilvl w:val="0"/>
          <w:numId w:val="4"/>
        </w:numPr>
      </w:pPr>
      <w:proofErr w:type="spellStart"/>
      <w:r>
        <w:t>Cancel</w:t>
      </w:r>
      <w:proofErr w:type="spellEnd"/>
    </w:p>
    <w:p w14:paraId="515570E8" w14:textId="4FA56090" w:rsidR="00455A29" w:rsidRDefault="00455A29" w:rsidP="00455A29">
      <w:pPr>
        <w:pStyle w:val="Odstavecseseznamem"/>
        <w:numPr>
          <w:ilvl w:val="0"/>
          <w:numId w:val="4"/>
        </w:numPr>
      </w:pPr>
      <w:r>
        <w:t>Generovat</w:t>
      </w:r>
    </w:p>
    <w:p w14:paraId="450E8D3A" w14:textId="40E2632C" w:rsidR="00455A29" w:rsidRDefault="00455A29" w:rsidP="00455A29">
      <w:pPr>
        <w:pStyle w:val="Odstavecseseznamem"/>
        <w:numPr>
          <w:ilvl w:val="0"/>
          <w:numId w:val="4"/>
        </w:numPr>
      </w:pPr>
      <w:r>
        <w:t>Generovat pouze konfigurační soubor</w:t>
      </w:r>
    </w:p>
    <w:p w14:paraId="48035BA3" w14:textId="5C79402D" w:rsidR="00455A29" w:rsidRPr="005D396A" w:rsidRDefault="00455A29" w:rsidP="00455A29">
      <w:pPr>
        <w:pStyle w:val="Odstavecseseznamem"/>
        <w:numPr>
          <w:ilvl w:val="0"/>
          <w:numId w:val="4"/>
        </w:numPr>
      </w:pPr>
      <w:r>
        <w:t xml:space="preserve">Generovat pouze </w:t>
      </w:r>
      <w:proofErr w:type="spellStart"/>
      <w:r>
        <w:t>pluntUML</w:t>
      </w:r>
      <w:proofErr w:type="spellEnd"/>
      <w:r>
        <w:t xml:space="preserve"> soubor</w:t>
      </w:r>
    </w:p>
    <w:p w14:paraId="2A664F1C" w14:textId="32B7AC57" w:rsidR="00737C8B" w:rsidRDefault="00737C8B" w:rsidP="000922BC">
      <w:r w:rsidRPr="005D396A">
        <w:t>Zobrazení již vytvořených konfigurací pro projekt</w:t>
      </w:r>
      <w:r w:rsidR="00455A29">
        <w:t xml:space="preserve"> (v celé jeho stromové struktuře, takže i pro podsložky)</w:t>
      </w:r>
    </w:p>
    <w:p w14:paraId="4B5B4392" w14:textId="3DD41767" w:rsidR="004E7ED7" w:rsidRDefault="004E7ED7" w:rsidP="004E7ED7">
      <w:pPr>
        <w:pStyle w:val="Odstavecseseznamem"/>
        <w:numPr>
          <w:ilvl w:val="0"/>
          <w:numId w:val="5"/>
        </w:numPr>
      </w:pPr>
      <w:r>
        <w:t>Stromová struktura všech konfiguračních souborů</w:t>
      </w:r>
    </w:p>
    <w:p w14:paraId="0C92AD1A" w14:textId="47F21E14" w:rsidR="004E7ED7" w:rsidRDefault="004E7ED7" w:rsidP="004E7ED7">
      <w:pPr>
        <w:pStyle w:val="Odstavecseseznamem"/>
        <w:numPr>
          <w:ilvl w:val="0"/>
          <w:numId w:val="5"/>
        </w:numPr>
      </w:pPr>
      <w:r>
        <w:t>Checkboxy u každého konfiguračního souboru</w:t>
      </w:r>
    </w:p>
    <w:p w14:paraId="6F8304CC" w14:textId="52F2AD4E" w:rsidR="004E7ED7" w:rsidRPr="005D396A" w:rsidRDefault="004E7ED7" w:rsidP="004E7ED7">
      <w:pPr>
        <w:pStyle w:val="Odstavecseseznamem"/>
        <w:numPr>
          <w:ilvl w:val="0"/>
          <w:numId w:val="5"/>
        </w:numPr>
      </w:pPr>
      <w:r>
        <w:t xml:space="preserve">Možnost </w:t>
      </w:r>
      <w:proofErr w:type="spellStart"/>
      <w:r>
        <w:t>cancel</w:t>
      </w:r>
      <w:proofErr w:type="spellEnd"/>
      <w:r>
        <w:t xml:space="preserve"> / generovat </w:t>
      </w:r>
      <w:proofErr w:type="spellStart"/>
      <w:r>
        <w:t>plantUML</w:t>
      </w:r>
      <w:proofErr w:type="spellEnd"/>
    </w:p>
    <w:p w14:paraId="26D16B2D" w14:textId="77777777" w:rsidR="00DC558F" w:rsidRPr="005D396A" w:rsidRDefault="00DC558F" w:rsidP="000922BC">
      <w:r w:rsidRPr="005D396A">
        <w:t xml:space="preserve">Při kliknutí na otevření konfiguračního souboru se otevře předvyplněný formulář s hodnotami. Možnosti: </w:t>
      </w:r>
    </w:p>
    <w:p w14:paraId="37B0EE43" w14:textId="2E592B2C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t xml:space="preserve">uložení konfiguračního soubor bez generování </w:t>
      </w:r>
      <w:proofErr w:type="spellStart"/>
      <w:r w:rsidRPr="005D396A">
        <w:t>plantUML</w:t>
      </w:r>
      <w:proofErr w:type="spellEnd"/>
      <w:r w:rsidRPr="005D396A">
        <w:t xml:space="preserve"> souboru</w:t>
      </w:r>
    </w:p>
    <w:p w14:paraId="320EBE17" w14:textId="4E4A9068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bez uložení konfiguračního souboru</w:t>
      </w:r>
    </w:p>
    <w:p w14:paraId="1D428D83" w14:textId="2132E0AD" w:rsidR="00DC558F" w:rsidRPr="005D396A" w:rsidRDefault="00DC558F" w:rsidP="00DC558F">
      <w:pPr>
        <w:pStyle w:val="Odstavecseseznamem"/>
        <w:numPr>
          <w:ilvl w:val="0"/>
          <w:numId w:val="3"/>
        </w:numPr>
      </w:pPr>
      <w:r w:rsidRPr="005D396A">
        <w:lastRenderedPageBreak/>
        <w:t xml:space="preserve">generování </w:t>
      </w:r>
      <w:proofErr w:type="spellStart"/>
      <w:r w:rsidRPr="005D396A">
        <w:t>plantUML</w:t>
      </w:r>
      <w:proofErr w:type="spellEnd"/>
      <w:r w:rsidRPr="005D396A">
        <w:t xml:space="preserve"> souboru i konfiguračního souboru</w:t>
      </w:r>
    </w:p>
    <w:sectPr w:rsidR="00DC558F" w:rsidRPr="005D3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97E"/>
    <w:multiLevelType w:val="hybridMultilevel"/>
    <w:tmpl w:val="119E43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36F82"/>
    <w:multiLevelType w:val="hybridMultilevel"/>
    <w:tmpl w:val="45E4B7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B4101"/>
    <w:multiLevelType w:val="hybridMultilevel"/>
    <w:tmpl w:val="A53808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840FD"/>
    <w:multiLevelType w:val="hybridMultilevel"/>
    <w:tmpl w:val="DAF0C1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C7011"/>
    <w:multiLevelType w:val="hybridMultilevel"/>
    <w:tmpl w:val="08D2C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15"/>
    <w:rsid w:val="00017328"/>
    <w:rsid w:val="000922BC"/>
    <w:rsid w:val="00307A70"/>
    <w:rsid w:val="00333A15"/>
    <w:rsid w:val="00455A29"/>
    <w:rsid w:val="0048495D"/>
    <w:rsid w:val="004E7ED7"/>
    <w:rsid w:val="005641DF"/>
    <w:rsid w:val="005D396A"/>
    <w:rsid w:val="005E0581"/>
    <w:rsid w:val="0060537A"/>
    <w:rsid w:val="00737C8B"/>
    <w:rsid w:val="007F5552"/>
    <w:rsid w:val="008A65E8"/>
    <w:rsid w:val="00DC558F"/>
    <w:rsid w:val="00E9528F"/>
    <w:rsid w:val="00E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C13DE"/>
  <w15:chartTrackingRefBased/>
  <w15:docId w15:val="{DB4BDA1D-51DF-459E-AF04-3DF2F71A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2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Šrámková</dc:creator>
  <cp:keywords/>
  <dc:description/>
  <cp:lastModifiedBy>Marie Šrámková</cp:lastModifiedBy>
  <cp:revision>13</cp:revision>
  <dcterms:created xsi:type="dcterms:W3CDTF">2022-01-03T20:53:00Z</dcterms:created>
  <dcterms:modified xsi:type="dcterms:W3CDTF">2022-01-04T09:01:00Z</dcterms:modified>
</cp:coreProperties>
</file>