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2A14" w14:textId="6C4F9C2C" w:rsidR="00912FCE" w:rsidRDefault="00C61490">
      <w:r>
        <w:t>Plány – postup:</w:t>
      </w:r>
    </w:p>
    <w:p w14:paraId="6706EB90" w14:textId="1A045E04" w:rsidR="00262170" w:rsidRPr="008E2678" w:rsidRDefault="00262170" w:rsidP="00C61490">
      <w:pPr>
        <w:pStyle w:val="Odstavecseseznamem"/>
        <w:numPr>
          <w:ilvl w:val="0"/>
          <w:numId w:val="1"/>
        </w:numPr>
        <w:rPr>
          <w:strike/>
        </w:rPr>
      </w:pPr>
      <w:r w:rsidRPr="008E2678">
        <w:rPr>
          <w:strike/>
        </w:rPr>
        <w:t xml:space="preserve">Požadavky </w:t>
      </w:r>
      <w:proofErr w:type="gramStart"/>
      <w:r w:rsidRPr="008E2678">
        <w:rPr>
          <w:strike/>
        </w:rPr>
        <w:t>-  V</w:t>
      </w:r>
      <w:proofErr w:type="gramEnd"/>
      <w:r w:rsidRPr="008E2678">
        <w:rPr>
          <w:strike/>
        </w:rPr>
        <w:t xml:space="preserve"> rámci </w:t>
      </w:r>
      <w:proofErr w:type="spellStart"/>
      <w:r w:rsidRPr="008E2678">
        <w:rPr>
          <w:strike/>
        </w:rPr>
        <w:t>xprojetku</w:t>
      </w:r>
      <w:proofErr w:type="spellEnd"/>
      <w:r w:rsidRPr="008E2678">
        <w:rPr>
          <w:strike/>
        </w:rPr>
        <w:t xml:space="preserve"> chci definovat, jestli se bude generovat ve formátu "Java"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 xml:space="preserve"> x', nebo </w:t>
      </w:r>
      <w:proofErr w:type="spellStart"/>
      <w:r w:rsidRPr="008E2678">
        <w:rPr>
          <w:strike/>
        </w:rPr>
        <w:t>class</w:t>
      </w:r>
      <w:proofErr w:type="spellEnd"/>
      <w:r w:rsidRPr="008E2678">
        <w:rPr>
          <w:strike/>
        </w:rPr>
        <w:t xml:space="preserve"> UML - </w:t>
      </w:r>
      <w:proofErr w:type="spellStart"/>
      <w:r w:rsidRPr="008E2678">
        <w:rPr>
          <w:strike/>
        </w:rPr>
        <w:t>tj</w:t>
      </w:r>
      <w:proofErr w:type="spellEnd"/>
      <w:r w:rsidRPr="008E2678">
        <w:rPr>
          <w:strike/>
        </w:rPr>
        <w:t xml:space="preserve"> 'x : </w:t>
      </w:r>
      <w:proofErr w:type="spellStart"/>
      <w:r w:rsidRPr="008E2678">
        <w:rPr>
          <w:strike/>
        </w:rPr>
        <w:t>int</w:t>
      </w:r>
      <w:proofErr w:type="spellEnd"/>
      <w:r w:rsidRPr="008E2678">
        <w:rPr>
          <w:strike/>
        </w:rPr>
        <w:t>' ?</w:t>
      </w:r>
    </w:p>
    <w:p w14:paraId="0F499D38" w14:textId="10909B3F" w:rsidR="00262170" w:rsidRDefault="00262170" w:rsidP="00C61490">
      <w:pPr>
        <w:pStyle w:val="Odstavecseseznamem"/>
        <w:numPr>
          <w:ilvl w:val="0"/>
          <w:numId w:val="1"/>
        </w:numPr>
      </w:pPr>
      <w:r>
        <w:t>Dodat do formuláře – komentáře</w:t>
      </w:r>
      <w:r w:rsidR="00E00CD3">
        <w:t xml:space="preserve"> (dle dispozic)</w:t>
      </w:r>
      <w:r>
        <w:t xml:space="preserve">, </w:t>
      </w:r>
      <w:r w:rsidRPr="008E2678">
        <w:rPr>
          <w:color w:val="FF0000"/>
        </w:rPr>
        <w:t>moduly</w:t>
      </w:r>
      <w:r>
        <w:t xml:space="preserve">, </w:t>
      </w:r>
    </w:p>
    <w:p w14:paraId="452742EA" w14:textId="13F3E94B" w:rsidR="00C61490" w:rsidRPr="00490982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490982">
        <w:rPr>
          <w:color w:val="70AD47" w:themeColor="accent6"/>
        </w:rPr>
        <w:t>Oprava formuláře – velikost, změna velikosti atd. – dělá to, co nemá – proč?</w:t>
      </w:r>
    </w:p>
    <w:p w14:paraId="194548C2" w14:textId="2D6F83E2" w:rsidR="008E2678" w:rsidRDefault="00C61490" w:rsidP="009B4E68">
      <w:pPr>
        <w:pStyle w:val="Odstavecseseznamem"/>
        <w:numPr>
          <w:ilvl w:val="0"/>
          <w:numId w:val="1"/>
        </w:numPr>
      </w:pPr>
      <w:r>
        <w:t>Tlačítko pro potvrzení – balíčky</w:t>
      </w:r>
      <w:r w:rsidR="0091759A">
        <w:t xml:space="preserve"> – </w:t>
      </w:r>
      <w:proofErr w:type="spellStart"/>
      <w:r w:rsidR="0091759A">
        <w:t>cancel</w:t>
      </w:r>
      <w:proofErr w:type="spellEnd"/>
      <w:r w:rsidR="0091759A">
        <w:t xml:space="preserve"> tlačítko</w:t>
      </w:r>
      <w:r w:rsidR="003B6F85">
        <w:t xml:space="preserve"> nedělá, co má</w:t>
      </w:r>
    </w:p>
    <w:p w14:paraId="6399E70C" w14:textId="3707B74F" w:rsidR="00D6768A" w:rsidRDefault="00D6768A" w:rsidP="00C61490">
      <w:pPr>
        <w:pStyle w:val="Odstavecseseznamem"/>
        <w:numPr>
          <w:ilvl w:val="0"/>
          <w:numId w:val="1"/>
        </w:numPr>
      </w:pPr>
      <w:r>
        <w:t>Správa konfigurací!!!</w:t>
      </w:r>
    </w:p>
    <w:p w14:paraId="72217520" w14:textId="77777777" w:rsidR="00C61490" w:rsidRPr="00CF043E" w:rsidRDefault="00C61490" w:rsidP="00C61490">
      <w:pPr>
        <w:pStyle w:val="Odstavecseseznamem"/>
        <w:numPr>
          <w:ilvl w:val="0"/>
          <w:numId w:val="1"/>
        </w:numPr>
        <w:rPr>
          <w:color w:val="70AD47" w:themeColor="accent6"/>
        </w:rPr>
      </w:pPr>
      <w:r w:rsidRPr="00CF043E">
        <w:rPr>
          <w:color w:val="70AD47" w:themeColor="accent6"/>
        </w:rPr>
        <w:t>Tlačítka:</w:t>
      </w:r>
    </w:p>
    <w:p w14:paraId="089731DB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proofErr w:type="spellStart"/>
      <w:r w:rsidRPr="00CF043E">
        <w:rPr>
          <w:color w:val="70AD47" w:themeColor="accent6"/>
        </w:rPr>
        <w:t>Cancel</w:t>
      </w:r>
      <w:proofErr w:type="spellEnd"/>
    </w:p>
    <w:p w14:paraId="2B606152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</w:t>
      </w:r>
    </w:p>
    <w:p w14:paraId="2B825A8F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>Generovat pouze konfigurační soubor</w:t>
      </w:r>
    </w:p>
    <w:p w14:paraId="42D8FCA3" w14:textId="77777777" w:rsidR="00C61490" w:rsidRPr="00CF043E" w:rsidRDefault="00C61490" w:rsidP="00C61490">
      <w:pPr>
        <w:pStyle w:val="Odstavecseseznamem"/>
        <w:numPr>
          <w:ilvl w:val="0"/>
          <w:numId w:val="5"/>
        </w:numPr>
        <w:rPr>
          <w:color w:val="70AD47" w:themeColor="accent6"/>
        </w:rPr>
      </w:pPr>
      <w:r w:rsidRPr="00CF043E">
        <w:rPr>
          <w:color w:val="70AD47" w:themeColor="accent6"/>
        </w:rPr>
        <w:t xml:space="preserve">Generovat pouze </w:t>
      </w:r>
      <w:proofErr w:type="spellStart"/>
      <w:r w:rsidRPr="00CF043E">
        <w:rPr>
          <w:color w:val="70AD47" w:themeColor="accent6"/>
        </w:rPr>
        <w:t>pluntUML</w:t>
      </w:r>
      <w:proofErr w:type="spellEnd"/>
      <w:r w:rsidRPr="00CF043E">
        <w:rPr>
          <w:color w:val="70AD47" w:themeColor="accent6"/>
        </w:rPr>
        <w:t xml:space="preserve"> soubor</w:t>
      </w:r>
    </w:p>
    <w:p w14:paraId="0A187AA3" w14:textId="77777777" w:rsidR="00C61490" w:rsidRPr="005D396A" w:rsidRDefault="00C61490" w:rsidP="00C61490">
      <w:pPr>
        <w:pStyle w:val="Odstavecseseznamem"/>
        <w:numPr>
          <w:ilvl w:val="0"/>
          <w:numId w:val="1"/>
        </w:numPr>
      </w:pPr>
      <w:r w:rsidRPr="005D396A">
        <w:t xml:space="preserve">Při kliknutí na otevření konfiguračního souboru se otevře předvyplněný formulář s hodnotami. Možnosti: </w:t>
      </w:r>
    </w:p>
    <w:p w14:paraId="68257B88" w14:textId="77777777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uložení konfiguračního soubor bez 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</w:t>
      </w:r>
    </w:p>
    <w:p w14:paraId="0100F2B7" w14:textId="2D568BA0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bez uložení konfiguračního souboru</w:t>
      </w:r>
    </w:p>
    <w:p w14:paraId="6C3755F6" w14:textId="49BF2A3E" w:rsidR="00C61490" w:rsidRPr="00490982" w:rsidRDefault="00C61490" w:rsidP="00C61490">
      <w:pPr>
        <w:pStyle w:val="Odstavecseseznamem"/>
        <w:numPr>
          <w:ilvl w:val="0"/>
          <w:numId w:val="6"/>
        </w:numPr>
        <w:rPr>
          <w:color w:val="70AD47" w:themeColor="accent6"/>
        </w:rPr>
      </w:pPr>
      <w:r w:rsidRPr="00490982">
        <w:rPr>
          <w:color w:val="70AD47" w:themeColor="accent6"/>
        </w:rPr>
        <w:t xml:space="preserve">generování </w:t>
      </w:r>
      <w:proofErr w:type="spellStart"/>
      <w:r w:rsidRPr="00490982">
        <w:rPr>
          <w:color w:val="70AD47" w:themeColor="accent6"/>
        </w:rPr>
        <w:t>plantUML</w:t>
      </w:r>
      <w:proofErr w:type="spellEnd"/>
      <w:r w:rsidRPr="00490982">
        <w:rPr>
          <w:color w:val="70AD47" w:themeColor="accent6"/>
        </w:rPr>
        <w:t xml:space="preserve"> souboru i konfiguračního souboru</w:t>
      </w:r>
    </w:p>
    <w:p w14:paraId="45C45E7F" w14:textId="3DA5F7E3" w:rsidR="00CF043E" w:rsidRPr="005D396A" w:rsidRDefault="00CF043E" w:rsidP="00C61490">
      <w:pPr>
        <w:pStyle w:val="Odstavecseseznamem"/>
        <w:numPr>
          <w:ilvl w:val="0"/>
          <w:numId w:val="6"/>
        </w:numPr>
      </w:pPr>
      <w:r>
        <w:t xml:space="preserve">přepsání × nový </w:t>
      </w:r>
      <w:proofErr w:type="spellStart"/>
      <w:r>
        <w:t>konfig</w:t>
      </w:r>
      <w:proofErr w:type="spellEnd"/>
      <w:r>
        <w:t xml:space="preserve">. </w:t>
      </w:r>
      <w:proofErr w:type="gramStart"/>
      <w:r>
        <w:t>soubor - nabídka</w:t>
      </w:r>
      <w:proofErr w:type="gramEnd"/>
    </w:p>
    <w:p w14:paraId="60C7459E" w14:textId="0F950653" w:rsidR="000A65A4" w:rsidRDefault="00EB1E7A" w:rsidP="00984FA7">
      <w:pPr>
        <w:pStyle w:val="Odstavecseseznamem"/>
        <w:numPr>
          <w:ilvl w:val="0"/>
          <w:numId w:val="1"/>
        </w:numPr>
      </w:pPr>
      <w:r>
        <w:t xml:space="preserve">dořešit </w:t>
      </w:r>
      <w:proofErr w:type="spellStart"/>
      <w:r>
        <w:t>packages</w:t>
      </w:r>
      <w:proofErr w:type="spellEnd"/>
      <w:r>
        <w:t xml:space="preserve"> (</w:t>
      </w:r>
      <w:r w:rsidR="000A65A4">
        <w:t>jak zrušení úprav nového generování, tak zobrazení podle starého generování)</w:t>
      </w:r>
      <w:bookmarkStart w:id="0" w:name="_GoBack"/>
      <w:bookmarkEnd w:id="0"/>
    </w:p>
    <w:p w14:paraId="63205C57" w14:textId="05D842E1" w:rsidR="003A2B1C" w:rsidRDefault="003A2B1C" w:rsidP="00984FA7">
      <w:pPr>
        <w:pStyle w:val="Odstavecseseznamem"/>
        <w:numPr>
          <w:ilvl w:val="0"/>
          <w:numId w:val="1"/>
        </w:numPr>
      </w:pPr>
      <w:r>
        <w:t>zkontrolovat funkčnost generování VŠECH parametrů</w:t>
      </w:r>
    </w:p>
    <w:sectPr w:rsidR="003A2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C29"/>
    <w:multiLevelType w:val="hybridMultilevel"/>
    <w:tmpl w:val="EA822B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EC4AA8"/>
    <w:multiLevelType w:val="hybridMultilevel"/>
    <w:tmpl w:val="C02CE078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CCE336D"/>
    <w:multiLevelType w:val="hybridMultilevel"/>
    <w:tmpl w:val="1DE8CD3C"/>
    <w:lvl w:ilvl="0" w:tplc="040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AEB4C1D"/>
    <w:multiLevelType w:val="hybridMultilevel"/>
    <w:tmpl w:val="991E9920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CE"/>
    <w:rsid w:val="000A65A4"/>
    <w:rsid w:val="00262170"/>
    <w:rsid w:val="003A2B1C"/>
    <w:rsid w:val="003B6F85"/>
    <w:rsid w:val="00490982"/>
    <w:rsid w:val="008E2678"/>
    <w:rsid w:val="00912FCE"/>
    <w:rsid w:val="0091759A"/>
    <w:rsid w:val="00984FA7"/>
    <w:rsid w:val="009B4E68"/>
    <w:rsid w:val="00C61490"/>
    <w:rsid w:val="00CF043E"/>
    <w:rsid w:val="00D6768A"/>
    <w:rsid w:val="00E00CD3"/>
    <w:rsid w:val="00E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D91A"/>
  <w15:chartTrackingRefBased/>
  <w15:docId w15:val="{2C8AF132-40E9-470F-B6A9-B82A477C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6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135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2022-03-29T17:17:00Z</dcterms:created>
  <dcterms:modified xsi:type="dcterms:W3CDTF">2022-04-27T08:48:00Z</dcterms:modified>
</cp:coreProperties>
</file>