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2D8E"/>
        </w:rPr>
        <w:t>Brief Client — LumenTech</w:t>
      </w:r>
    </w:p>
    <w:p>
      <w:r>
        <w:rPr>
          <w:color w:val="555555"/>
          <w:sz w:val="20"/>
        </w:rPr>
        <w:t>Date de réception : 17 février 2026</w:t>
      </w:r>
    </w:p>
    <w:p>
      <w:r>
        <w:rPr>
          <w:color w:val="555555"/>
          <w:sz w:val="20"/>
        </w:rPr>
        <w:t>Contact client : Amandine Perrot, Directrice Opérations</w:t>
      </w:r>
    </w:p>
    <w:p>
      <w:r>
        <w:rPr>
          <w:color w:val="555555"/>
          <w:sz w:val="20"/>
        </w:rPr>
        <w:t>Interlocuteur interne : Inès Kouassi</w:t>
      </w:r>
    </w:p>
    <w:p/>
    <w:p>
      <w:r>
        <w:rPr>
          <w:b/>
          <w:color w:val="2D2D8E"/>
          <w:sz w:val="22"/>
        </w:rPr>
        <w:t>Contexte client</w:t>
      </w:r>
    </w:p>
    <w:p>
      <w:r>
        <w:t>LumenTech est une PME de 45 salariés spécialisée dans les solutions d'éclairage industriel. Croissance de 25 %/an depuis 3 ans. Amandine gère une équipe de 8 personnes.</w:t>
      </w:r>
    </w:p>
    <w:p>
      <w:r>
        <w:t>Problème identifié : chaque semaine, Amandine compile manuellement les rapports d'activité de ses 8 chefs de chantier (emails en .docx ou .txt) pour produire un récapitulatif direction. Cette tâche lui prend 3 à 4 heures chaque lundi matin.</w:t>
      </w:r>
    </w:p>
    <w:p>
      <w:r>
        <w:rPr>
          <w:b/>
          <w:color w:val="2D2D8E"/>
          <w:sz w:val="22"/>
        </w:rPr>
        <w:t>Demande</w:t>
      </w:r>
    </w:p>
    <w:p>
      <w:r>
        <w:t>Automatiser la compilation des rapports hebdomadaires chantier :</w:t>
      </w:r>
    </w:p>
    <w:p>
      <w:pPr>
        <w:pStyle w:val="ListBullet"/>
      </w:pPr>
      <w:r>
        <w:t>Lire tous les rapports reçus dans un dossier partagé</w:t>
      </w:r>
    </w:p>
    <w:p>
      <w:pPr>
        <w:pStyle w:val="ListBullet"/>
      </w:pPr>
      <w:r>
        <w:t>Extraire : nom du chantier, avancement (%), incidents signalés, prochaine étape</w:t>
      </w:r>
    </w:p>
    <w:p>
      <w:pPr>
        <w:pStyle w:val="ListBullet"/>
      </w:pPr>
      <w:r>
        <w:t>Générer un récapitulatif structuré (tableau + synthèse narrative) prêt à envoyer à la direction</w:t>
      </w:r>
    </w:p>
    <w:p>
      <w:r>
        <w:rPr>
          <w:b/>
          <w:color w:val="2D2D8E"/>
          <w:sz w:val="22"/>
        </w:rPr>
        <w:t>Contraintes</w:t>
      </w:r>
    </w:p>
    <w:p>
      <w:pPr>
        <w:pStyle w:val="ListBullet"/>
      </w:pPr>
      <w:r>
        <w:t>Les rapports ne sont pas tous au même format</w:t>
      </w:r>
    </w:p>
    <w:p>
      <w:pPr>
        <w:pStyle w:val="ListBullet"/>
      </w:pPr>
      <w:r>
        <w:t>Solution sans formation technique pour l'équipe</w:t>
      </w:r>
    </w:p>
    <w:p>
      <w:pPr>
        <w:pStyle w:val="ListBullet"/>
      </w:pPr>
      <w:r>
        <w:t>Livrable en PDF ou Word (pas en Markdown)</w:t>
      </w:r>
    </w:p>
    <w:p>
      <w:r>
        <w:rPr>
          <w:b/>
          <w:color w:val="2D2D8E"/>
          <w:sz w:val="22"/>
        </w:rPr>
        <w:t>Budget &amp; délai</w:t>
      </w:r>
    </w:p>
    <w:p>
      <w:r>
        <w:t>Budget estimé : 1 200 € (mission ponctuelle) + éventuel abonnement 150 €/mois</w:t>
      </w:r>
    </w:p>
    <w:p>
      <w:r>
        <w:t>Délai souhaité : solution opérationnelle avant fin mars 2026</w:t>
      </w:r>
    </w:p>
    <w:p>
      <w:r>
        <w:t>Prochaine étape : démo semaine du 3 mars — Inès à prendre contact avec Amandine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