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409E2" w14:textId="1DB1F650" w:rsidR="00236A3C" w:rsidRDefault="00F423DF" w:rsidP="00360E48">
      <w:pPr>
        <w:pStyle w:val="a6"/>
        <w:numPr>
          <w:ilvl w:val="0"/>
          <w:numId w:val="1"/>
        </w:numPr>
        <w:spacing w:line="320" w:lineRule="atLeast"/>
        <w:ind w:right="60"/>
        <w:rPr>
          <w:rFonts w:ascii="Times New Roman" w:hAnsi="Times New Roman" w:cs="Times New Roman"/>
          <w:b/>
          <w:bCs/>
          <w:color w:val="010205"/>
          <w:lang w:val="fr-FR"/>
        </w:rPr>
      </w:pPr>
      <w:r w:rsidRPr="00CF1592">
        <w:rPr>
          <w:rFonts w:ascii="Times New Roman" w:hAnsi="Times New Roman" w:cs="Times New Roman"/>
          <w:b/>
          <w:bCs/>
          <w:color w:val="010205"/>
          <w:lang w:val="fr-FR"/>
        </w:rPr>
        <w:t>Méthodologie</w:t>
      </w:r>
    </w:p>
    <w:p w14:paraId="6B50BDFF" w14:textId="77777777" w:rsidR="0098389A" w:rsidRDefault="0098389A" w:rsidP="0098389A">
      <w:pPr>
        <w:spacing w:line="320" w:lineRule="atLeast"/>
        <w:ind w:right="60"/>
        <w:rPr>
          <w:rFonts w:ascii="Times New Roman" w:hAnsi="Times New Roman" w:cs="Times New Roman"/>
          <w:b/>
          <w:bCs/>
          <w:color w:val="010205"/>
          <w:lang w:val="fr-FR"/>
        </w:rPr>
      </w:pPr>
    </w:p>
    <w:p w14:paraId="07B4B5AA" w14:textId="77777777" w:rsidR="0098389A" w:rsidRDefault="0098389A" w:rsidP="0098389A">
      <w:pPr>
        <w:spacing w:line="320" w:lineRule="atLeast"/>
        <w:ind w:right="60"/>
        <w:rPr>
          <w:rFonts w:ascii="Times New Roman" w:hAnsi="Times New Roman" w:cs="Times New Roman"/>
          <w:b/>
          <w:bCs/>
          <w:color w:val="010205"/>
          <w:lang w:val="fr-FR"/>
        </w:rPr>
      </w:pPr>
    </w:p>
    <w:p w14:paraId="238CEC53" w14:textId="77777777" w:rsidR="0098389A" w:rsidRDefault="0098389A" w:rsidP="0098389A">
      <w:pPr>
        <w:spacing w:line="320" w:lineRule="atLeast"/>
        <w:ind w:right="60"/>
        <w:rPr>
          <w:rFonts w:ascii="Times New Roman" w:hAnsi="Times New Roman" w:cs="Times New Roman"/>
          <w:b/>
          <w:bCs/>
          <w:color w:val="010205"/>
          <w:lang w:val="fr-FR"/>
        </w:rPr>
      </w:pPr>
    </w:p>
    <w:p w14:paraId="3A452807" w14:textId="77777777" w:rsidR="0098389A" w:rsidRDefault="0098389A" w:rsidP="0098389A">
      <w:pPr>
        <w:spacing w:line="320" w:lineRule="atLeast"/>
        <w:ind w:right="60"/>
        <w:rPr>
          <w:rFonts w:ascii="Times New Roman" w:hAnsi="Times New Roman" w:cs="Times New Roman"/>
          <w:b/>
          <w:bCs/>
          <w:color w:val="010205"/>
          <w:lang w:val="fr-FR"/>
        </w:rPr>
      </w:pPr>
    </w:p>
    <w:p w14:paraId="23409862" w14:textId="77777777" w:rsidR="0098389A" w:rsidRPr="0098389A" w:rsidRDefault="0098389A" w:rsidP="0098389A">
      <w:pPr>
        <w:spacing w:line="320" w:lineRule="atLeast"/>
        <w:ind w:right="60"/>
        <w:rPr>
          <w:rFonts w:ascii="Times New Roman" w:hAnsi="Times New Roman" w:cs="Times New Roman"/>
          <w:b/>
          <w:bCs/>
          <w:color w:val="010205"/>
          <w:lang w:val="fr-FR"/>
        </w:rPr>
      </w:pPr>
    </w:p>
    <w:p w14:paraId="016A8314" w14:textId="764187F5" w:rsidR="00280183" w:rsidRDefault="00360E48" w:rsidP="00280183">
      <w:pPr>
        <w:pStyle w:val="a6"/>
        <w:numPr>
          <w:ilvl w:val="0"/>
          <w:numId w:val="1"/>
        </w:numPr>
        <w:spacing w:line="320" w:lineRule="atLeast"/>
        <w:ind w:left="360" w:right="60"/>
        <w:rPr>
          <w:rFonts w:ascii="Times New Roman" w:hAnsi="Times New Roman" w:cs="Times New Roman"/>
          <w:b/>
          <w:bCs/>
          <w:color w:val="010205"/>
          <w:lang w:val="fr-FR"/>
        </w:rPr>
      </w:pPr>
      <w:r w:rsidRPr="0098389A">
        <w:rPr>
          <w:rFonts w:ascii="Times New Roman" w:hAnsi="Times New Roman" w:cs="Times New Roman"/>
          <w:b/>
          <w:bCs/>
          <w:color w:val="010205"/>
          <w:lang w:val="fr-FR"/>
        </w:rPr>
        <w:t>Statistiques descriptives</w:t>
      </w:r>
    </w:p>
    <w:p w14:paraId="504C9E59" w14:textId="77777777" w:rsidR="00280183" w:rsidRDefault="00280183" w:rsidP="00280183">
      <w:pPr>
        <w:spacing w:line="320" w:lineRule="atLeast"/>
        <w:ind w:right="60"/>
        <w:rPr>
          <w:rFonts w:ascii="Times New Roman" w:hAnsi="Times New Roman" w:cs="Times New Roman"/>
          <w:b/>
          <w:bCs/>
          <w:color w:val="010205"/>
          <w:lang w:val="fr-FR"/>
        </w:rPr>
      </w:pPr>
    </w:p>
    <w:p w14:paraId="5FC6D753" w14:textId="77777777" w:rsidR="00280183" w:rsidRDefault="00280183" w:rsidP="00280183">
      <w:pPr>
        <w:spacing w:line="320" w:lineRule="atLeast"/>
        <w:ind w:right="60"/>
        <w:rPr>
          <w:rFonts w:ascii="Times New Roman" w:hAnsi="Times New Roman" w:cs="Times New Roman"/>
          <w:b/>
          <w:bCs/>
          <w:color w:val="010205"/>
          <w:lang w:val="fr-FR"/>
        </w:rPr>
      </w:pPr>
    </w:p>
    <w:tbl>
      <w:tblPr>
        <w:tblpPr w:leftFromText="141" w:rightFromText="141" w:vertAnchor="text" w:horzAnchor="margin" w:tblpY="382"/>
        <w:tblOverlap w:val="never"/>
        <w:tblW w:w="8757" w:type="dxa"/>
        <w:tblCellMar>
          <w:left w:w="70" w:type="dxa"/>
          <w:right w:w="70" w:type="dxa"/>
        </w:tblCellMar>
        <w:tblLook w:val="04A0" w:firstRow="1" w:lastRow="0" w:firstColumn="1" w:lastColumn="0" w:noHBand="0" w:noVBand="1"/>
      </w:tblPr>
      <w:tblGrid>
        <w:gridCol w:w="2268"/>
        <w:gridCol w:w="2167"/>
        <w:gridCol w:w="2161"/>
        <w:gridCol w:w="2161"/>
      </w:tblGrid>
      <w:tr w:rsidR="00280183" w:rsidRPr="00CF1592" w14:paraId="4F8560C3" w14:textId="77777777" w:rsidTr="00280183">
        <w:trPr>
          <w:trHeight w:val="241"/>
        </w:trPr>
        <w:tc>
          <w:tcPr>
            <w:tcW w:w="4435" w:type="dxa"/>
            <w:gridSpan w:val="2"/>
            <w:tcBorders>
              <w:top w:val="single" w:sz="4" w:space="0" w:color="auto"/>
              <w:left w:val="single" w:sz="4" w:space="0" w:color="auto"/>
              <w:bottom w:val="single" w:sz="4" w:space="0" w:color="993366"/>
              <w:right w:val="nil"/>
            </w:tcBorders>
            <w:shd w:val="clear" w:color="auto" w:fill="auto"/>
            <w:vAlign w:val="bottom"/>
            <w:hideMark/>
          </w:tcPr>
          <w:p w14:paraId="77C37A78"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Variable</w:t>
            </w:r>
          </w:p>
        </w:tc>
        <w:tc>
          <w:tcPr>
            <w:tcW w:w="2161" w:type="dxa"/>
            <w:tcBorders>
              <w:top w:val="single" w:sz="4" w:space="0" w:color="auto"/>
              <w:left w:val="nil"/>
              <w:bottom w:val="single" w:sz="4" w:space="0" w:color="993366"/>
              <w:right w:val="single" w:sz="4" w:space="0" w:color="333333"/>
            </w:tcBorders>
            <w:shd w:val="clear" w:color="auto" w:fill="auto"/>
            <w:vAlign w:val="bottom"/>
            <w:hideMark/>
          </w:tcPr>
          <w:p w14:paraId="213E39F1"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N</w:t>
            </w:r>
          </w:p>
        </w:tc>
        <w:tc>
          <w:tcPr>
            <w:tcW w:w="2161" w:type="dxa"/>
            <w:tcBorders>
              <w:top w:val="single" w:sz="4" w:space="0" w:color="auto"/>
              <w:left w:val="nil"/>
              <w:bottom w:val="single" w:sz="4" w:space="0" w:color="993366"/>
              <w:right w:val="single" w:sz="4" w:space="0" w:color="auto"/>
            </w:tcBorders>
            <w:shd w:val="clear" w:color="auto" w:fill="auto"/>
            <w:vAlign w:val="bottom"/>
            <w:hideMark/>
          </w:tcPr>
          <w:p w14:paraId="6B419F33"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Pourcentage</w:t>
            </w:r>
          </w:p>
        </w:tc>
      </w:tr>
      <w:tr w:rsidR="00280183" w:rsidRPr="00CF1592" w14:paraId="168BD0F5" w14:textId="77777777" w:rsidTr="00280183">
        <w:trPr>
          <w:trHeight w:val="230"/>
        </w:trPr>
        <w:tc>
          <w:tcPr>
            <w:tcW w:w="2268" w:type="dxa"/>
            <w:vMerge w:val="restart"/>
            <w:tcBorders>
              <w:top w:val="nil"/>
              <w:left w:val="single" w:sz="4" w:space="0" w:color="auto"/>
              <w:bottom w:val="single" w:sz="4" w:space="0" w:color="000000"/>
              <w:right w:val="nil"/>
            </w:tcBorders>
            <w:shd w:val="clear" w:color="000000" w:fill="CCCCFF"/>
            <w:hideMark/>
          </w:tcPr>
          <w:p w14:paraId="4ADDEEC8" w14:textId="77777777" w:rsidR="00280183" w:rsidRPr="00CF1592" w:rsidRDefault="00280183" w:rsidP="00280183">
            <w:pPr>
              <w:jc w:val="center"/>
              <w:rPr>
                <w:rFonts w:ascii="Times New Roman" w:eastAsia="Times New Roman" w:hAnsi="Times New Roman" w:cs="Times New Roman"/>
                <w:sz w:val="24"/>
                <w:szCs w:val="24"/>
                <w:lang w:val="fr-FR" w:eastAsia="fr-FR"/>
              </w:rPr>
            </w:pPr>
          </w:p>
          <w:p w14:paraId="3F1E559C" w14:textId="77777777" w:rsidR="00280183" w:rsidRPr="00CF1592" w:rsidRDefault="00280183" w:rsidP="00280183">
            <w:pPr>
              <w:jc w:val="center"/>
              <w:rPr>
                <w:rFonts w:ascii="Times New Roman" w:eastAsia="Times New Roman" w:hAnsi="Times New Roman" w:cs="Times New Roman"/>
                <w:sz w:val="24"/>
                <w:szCs w:val="24"/>
                <w:lang w:val="fr-FR" w:eastAsia="fr-FR"/>
              </w:rPr>
            </w:pPr>
            <w:proofErr w:type="spellStart"/>
            <w:proofErr w:type="gramStart"/>
            <w:r w:rsidRPr="00CF1592">
              <w:rPr>
                <w:rFonts w:ascii="Times New Roman" w:eastAsia="Times New Roman" w:hAnsi="Times New Roman" w:cs="Times New Roman"/>
                <w:sz w:val="24"/>
                <w:szCs w:val="24"/>
                <w:lang w:val="fr-FR" w:eastAsia="fr-FR"/>
              </w:rPr>
              <w:t>recuperation</w:t>
            </w:r>
            <w:proofErr w:type="spellEnd"/>
            <w:proofErr w:type="gramEnd"/>
          </w:p>
        </w:tc>
        <w:tc>
          <w:tcPr>
            <w:tcW w:w="2167" w:type="dxa"/>
            <w:tcBorders>
              <w:top w:val="nil"/>
              <w:left w:val="nil"/>
              <w:bottom w:val="single" w:sz="4" w:space="0" w:color="C0C0C0"/>
              <w:right w:val="nil"/>
            </w:tcBorders>
            <w:shd w:val="clear" w:color="000000" w:fill="CCCCFF"/>
            <w:noWrap/>
            <w:hideMark/>
          </w:tcPr>
          <w:p w14:paraId="09C70B2E" w14:textId="77777777" w:rsidR="00280183" w:rsidRPr="00CF1592" w:rsidRDefault="00280183" w:rsidP="00280183">
            <w:pPr>
              <w:jc w:val="center"/>
              <w:rPr>
                <w:rFonts w:ascii="Times New Roman" w:eastAsia="Times New Roman" w:hAnsi="Times New Roman" w:cs="Times New Roman"/>
                <w:sz w:val="24"/>
                <w:szCs w:val="24"/>
                <w:lang w:val="fr-FR" w:eastAsia="fr-FR"/>
              </w:rPr>
            </w:pPr>
            <w:proofErr w:type="gramStart"/>
            <w:r w:rsidRPr="00CF1592">
              <w:rPr>
                <w:rFonts w:ascii="Times New Roman" w:eastAsia="Times New Roman" w:hAnsi="Times New Roman" w:cs="Times New Roman"/>
                <w:sz w:val="24"/>
                <w:szCs w:val="24"/>
                <w:lang w:val="fr-FR" w:eastAsia="fr-FR"/>
              </w:rPr>
              <w:t>partial</w:t>
            </w:r>
            <w:proofErr w:type="gramEnd"/>
          </w:p>
        </w:tc>
        <w:tc>
          <w:tcPr>
            <w:tcW w:w="2161" w:type="dxa"/>
            <w:tcBorders>
              <w:top w:val="nil"/>
              <w:left w:val="nil"/>
              <w:bottom w:val="single" w:sz="4" w:space="0" w:color="C0C0C0"/>
              <w:right w:val="single" w:sz="4" w:space="0" w:color="333333"/>
            </w:tcBorders>
            <w:shd w:val="clear" w:color="000000" w:fill="FFFFFF"/>
            <w:noWrap/>
            <w:hideMark/>
          </w:tcPr>
          <w:p w14:paraId="34049E75"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50</w:t>
            </w:r>
          </w:p>
        </w:tc>
        <w:tc>
          <w:tcPr>
            <w:tcW w:w="2161" w:type="dxa"/>
            <w:tcBorders>
              <w:top w:val="nil"/>
              <w:left w:val="nil"/>
              <w:bottom w:val="single" w:sz="4" w:space="0" w:color="C0C0C0"/>
              <w:right w:val="single" w:sz="4" w:space="0" w:color="auto"/>
            </w:tcBorders>
            <w:shd w:val="clear" w:color="000000" w:fill="FFFFFF"/>
            <w:noWrap/>
            <w:hideMark/>
          </w:tcPr>
          <w:p w14:paraId="303FB191"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64,9%</w:t>
            </w:r>
          </w:p>
        </w:tc>
      </w:tr>
      <w:tr w:rsidR="00280183" w:rsidRPr="00CF1592" w14:paraId="41EBC9C1" w14:textId="77777777" w:rsidTr="00280183">
        <w:trPr>
          <w:trHeight w:val="230"/>
        </w:trPr>
        <w:tc>
          <w:tcPr>
            <w:tcW w:w="2268" w:type="dxa"/>
            <w:vMerge/>
            <w:tcBorders>
              <w:top w:val="nil"/>
              <w:left w:val="single" w:sz="4" w:space="0" w:color="auto"/>
              <w:bottom w:val="single" w:sz="4" w:space="0" w:color="000000"/>
              <w:right w:val="nil"/>
            </w:tcBorders>
            <w:vAlign w:val="center"/>
            <w:hideMark/>
          </w:tcPr>
          <w:p w14:paraId="0CDC1336" w14:textId="77777777" w:rsidR="00280183" w:rsidRPr="00CF1592" w:rsidRDefault="00280183" w:rsidP="00280183">
            <w:pPr>
              <w:jc w:val="center"/>
              <w:rPr>
                <w:rFonts w:ascii="Times New Roman" w:eastAsia="Times New Roman" w:hAnsi="Times New Roman" w:cs="Times New Roman"/>
                <w:sz w:val="24"/>
                <w:szCs w:val="24"/>
                <w:lang w:val="fr-FR" w:eastAsia="fr-FR"/>
              </w:rPr>
            </w:pPr>
          </w:p>
        </w:tc>
        <w:tc>
          <w:tcPr>
            <w:tcW w:w="2167" w:type="dxa"/>
            <w:tcBorders>
              <w:top w:val="nil"/>
              <w:left w:val="nil"/>
              <w:bottom w:val="single" w:sz="4" w:space="0" w:color="C0C0C0"/>
              <w:right w:val="nil"/>
            </w:tcBorders>
            <w:shd w:val="clear" w:color="000000" w:fill="CCCCFF"/>
            <w:noWrap/>
            <w:hideMark/>
          </w:tcPr>
          <w:p w14:paraId="71D9A7AD" w14:textId="77777777" w:rsidR="00280183" w:rsidRPr="00CF1592" w:rsidRDefault="00280183" w:rsidP="00280183">
            <w:pPr>
              <w:jc w:val="center"/>
              <w:rPr>
                <w:rFonts w:ascii="Times New Roman" w:eastAsia="Times New Roman" w:hAnsi="Times New Roman" w:cs="Times New Roman"/>
                <w:sz w:val="24"/>
                <w:szCs w:val="24"/>
                <w:lang w:val="fr-FR" w:eastAsia="fr-FR"/>
              </w:rPr>
            </w:pPr>
            <w:proofErr w:type="gramStart"/>
            <w:r w:rsidRPr="00CF1592">
              <w:rPr>
                <w:rFonts w:ascii="Times New Roman" w:eastAsia="Times New Roman" w:hAnsi="Times New Roman" w:cs="Times New Roman"/>
                <w:sz w:val="24"/>
                <w:szCs w:val="24"/>
                <w:lang w:val="fr-FR" w:eastAsia="fr-FR"/>
              </w:rPr>
              <w:t>full</w:t>
            </w:r>
            <w:proofErr w:type="gramEnd"/>
          </w:p>
        </w:tc>
        <w:tc>
          <w:tcPr>
            <w:tcW w:w="2161" w:type="dxa"/>
            <w:tcBorders>
              <w:top w:val="nil"/>
              <w:left w:val="nil"/>
              <w:bottom w:val="single" w:sz="4" w:space="0" w:color="C0C0C0"/>
              <w:right w:val="single" w:sz="4" w:space="0" w:color="333333"/>
            </w:tcBorders>
            <w:shd w:val="clear" w:color="000000" w:fill="FFFFFF"/>
            <w:noWrap/>
            <w:hideMark/>
          </w:tcPr>
          <w:p w14:paraId="4602865E"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27</w:t>
            </w:r>
          </w:p>
        </w:tc>
        <w:tc>
          <w:tcPr>
            <w:tcW w:w="2161" w:type="dxa"/>
            <w:tcBorders>
              <w:top w:val="nil"/>
              <w:left w:val="nil"/>
              <w:bottom w:val="single" w:sz="4" w:space="0" w:color="C0C0C0"/>
              <w:right w:val="single" w:sz="4" w:space="0" w:color="auto"/>
            </w:tcBorders>
            <w:shd w:val="clear" w:color="000000" w:fill="FFFFFF"/>
            <w:noWrap/>
            <w:hideMark/>
          </w:tcPr>
          <w:p w14:paraId="69E99AFD"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35,1%</w:t>
            </w:r>
          </w:p>
        </w:tc>
      </w:tr>
      <w:tr w:rsidR="00280183" w:rsidRPr="00CF1592" w14:paraId="4936DFA5" w14:textId="77777777" w:rsidTr="00280183">
        <w:trPr>
          <w:trHeight w:val="242"/>
        </w:trPr>
        <w:tc>
          <w:tcPr>
            <w:tcW w:w="2268" w:type="dxa"/>
            <w:vMerge/>
            <w:tcBorders>
              <w:top w:val="nil"/>
              <w:left w:val="single" w:sz="4" w:space="0" w:color="auto"/>
              <w:bottom w:val="single" w:sz="4" w:space="0" w:color="000000"/>
              <w:right w:val="nil"/>
            </w:tcBorders>
            <w:vAlign w:val="center"/>
            <w:hideMark/>
          </w:tcPr>
          <w:p w14:paraId="0DA7D5E5" w14:textId="77777777" w:rsidR="00280183" w:rsidRPr="00CF1592" w:rsidRDefault="00280183" w:rsidP="00280183">
            <w:pPr>
              <w:jc w:val="center"/>
              <w:rPr>
                <w:rFonts w:ascii="Times New Roman" w:eastAsia="Times New Roman" w:hAnsi="Times New Roman" w:cs="Times New Roman"/>
                <w:sz w:val="24"/>
                <w:szCs w:val="24"/>
                <w:lang w:val="fr-FR" w:eastAsia="fr-FR"/>
              </w:rPr>
            </w:pPr>
          </w:p>
        </w:tc>
        <w:tc>
          <w:tcPr>
            <w:tcW w:w="2167" w:type="dxa"/>
            <w:tcBorders>
              <w:top w:val="nil"/>
              <w:left w:val="nil"/>
              <w:bottom w:val="single" w:sz="4" w:space="0" w:color="auto"/>
              <w:right w:val="nil"/>
            </w:tcBorders>
            <w:shd w:val="clear" w:color="000000" w:fill="CCCCFF"/>
            <w:hideMark/>
          </w:tcPr>
          <w:p w14:paraId="7AC5716D"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Total</w:t>
            </w:r>
          </w:p>
        </w:tc>
        <w:tc>
          <w:tcPr>
            <w:tcW w:w="2161" w:type="dxa"/>
            <w:tcBorders>
              <w:top w:val="nil"/>
              <w:left w:val="nil"/>
              <w:bottom w:val="single" w:sz="4" w:space="0" w:color="auto"/>
              <w:right w:val="single" w:sz="4" w:space="0" w:color="333333"/>
            </w:tcBorders>
            <w:shd w:val="clear" w:color="000000" w:fill="FFFFFF"/>
            <w:noWrap/>
            <w:hideMark/>
          </w:tcPr>
          <w:p w14:paraId="039D6E7E"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77</w:t>
            </w:r>
          </w:p>
        </w:tc>
        <w:tc>
          <w:tcPr>
            <w:tcW w:w="2161" w:type="dxa"/>
            <w:tcBorders>
              <w:top w:val="nil"/>
              <w:left w:val="nil"/>
              <w:bottom w:val="single" w:sz="4" w:space="0" w:color="auto"/>
              <w:right w:val="single" w:sz="4" w:space="0" w:color="auto"/>
            </w:tcBorders>
            <w:shd w:val="clear" w:color="000000" w:fill="FFFFFF"/>
            <w:noWrap/>
            <w:hideMark/>
          </w:tcPr>
          <w:p w14:paraId="49A4900B"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100,0%</w:t>
            </w:r>
          </w:p>
        </w:tc>
      </w:tr>
    </w:tbl>
    <w:p w14:paraId="1E7F4586" w14:textId="14FC4C24" w:rsidR="00280183" w:rsidRPr="00280183" w:rsidRDefault="00280183" w:rsidP="00280183">
      <w:pPr>
        <w:pStyle w:val="a5"/>
        <w:rPr>
          <w:rFonts w:ascii="Times New Roman" w:hAnsi="Times New Roman" w:cs="Times New Roman"/>
          <w:sz w:val="24"/>
          <w:szCs w:val="24"/>
          <w:lang w:val="fr-FR"/>
        </w:rPr>
      </w:pPr>
      <w:r w:rsidRPr="00CF1592">
        <w:rPr>
          <w:rFonts w:ascii="Times New Roman" w:hAnsi="Times New Roman" w:cs="Times New Roman"/>
          <w:lang w:val="fr-FR"/>
        </w:rPr>
        <w:t xml:space="preserve">Table </w:t>
      </w:r>
      <w:r w:rsidRPr="00CF1592">
        <w:rPr>
          <w:rFonts w:ascii="Times New Roman" w:hAnsi="Times New Roman" w:cs="Times New Roman"/>
          <w:lang w:val="fr-FR"/>
        </w:rPr>
        <w:fldChar w:fldCharType="begin"/>
      </w:r>
      <w:r w:rsidRPr="00CF1592">
        <w:rPr>
          <w:rFonts w:ascii="Times New Roman" w:hAnsi="Times New Roman" w:cs="Times New Roman"/>
          <w:lang w:val="fr-FR"/>
        </w:rPr>
        <w:instrText xml:space="preserve"> SEQ Table \* ARABIC </w:instrText>
      </w:r>
      <w:r w:rsidRPr="00CF1592">
        <w:rPr>
          <w:rFonts w:ascii="Times New Roman" w:hAnsi="Times New Roman" w:cs="Times New Roman"/>
          <w:lang w:val="fr-FR"/>
        </w:rPr>
        <w:fldChar w:fldCharType="separate"/>
      </w:r>
      <w:r>
        <w:rPr>
          <w:rFonts w:ascii="Times New Roman" w:hAnsi="Times New Roman" w:cs="Times New Roman"/>
          <w:noProof/>
          <w:lang w:val="fr-FR"/>
        </w:rPr>
        <w:t>1</w:t>
      </w:r>
      <w:r w:rsidRPr="00CF1592">
        <w:rPr>
          <w:rFonts w:ascii="Times New Roman" w:hAnsi="Times New Roman" w:cs="Times New Roman"/>
          <w:lang w:val="fr-FR"/>
        </w:rPr>
        <w:fldChar w:fldCharType="end"/>
      </w:r>
      <w:r w:rsidRPr="00CF1592">
        <w:rPr>
          <w:rFonts w:ascii="Times New Roman" w:hAnsi="Times New Roman" w:cs="Times New Roman"/>
          <w:sz w:val="24"/>
          <w:szCs w:val="24"/>
          <w:lang w:val="fr-FR"/>
        </w:rPr>
        <w:t xml:space="preserve">: Statistiques descriptives de la variable d’intérêt </w:t>
      </w:r>
    </w:p>
    <w:p w14:paraId="38866E50" w14:textId="77777777" w:rsidR="00280183" w:rsidRDefault="00280183" w:rsidP="00280183">
      <w:pPr>
        <w:spacing w:line="320" w:lineRule="atLeast"/>
        <w:ind w:right="60"/>
        <w:rPr>
          <w:rFonts w:ascii="Times New Roman" w:hAnsi="Times New Roman" w:cs="Times New Roman"/>
          <w:b/>
          <w:bCs/>
          <w:color w:val="010205"/>
          <w:lang w:val="fr-FR"/>
        </w:rPr>
      </w:pPr>
    </w:p>
    <w:p w14:paraId="55962D45" w14:textId="77777777" w:rsidR="00280183" w:rsidRDefault="00280183" w:rsidP="00280183">
      <w:pPr>
        <w:spacing w:line="320" w:lineRule="atLeast"/>
        <w:ind w:right="60"/>
        <w:rPr>
          <w:rFonts w:ascii="Times New Roman" w:hAnsi="Times New Roman" w:cs="Times New Roman"/>
          <w:b/>
          <w:bCs/>
          <w:color w:val="010205"/>
          <w:lang w:val="fr-FR"/>
        </w:rPr>
      </w:pPr>
    </w:p>
    <w:p w14:paraId="0B14A17B" w14:textId="77777777" w:rsidR="00280183" w:rsidRDefault="00280183" w:rsidP="00280183">
      <w:pPr>
        <w:spacing w:line="320" w:lineRule="atLeast"/>
        <w:ind w:right="60"/>
        <w:rPr>
          <w:rFonts w:ascii="Times New Roman" w:hAnsi="Times New Roman" w:cs="Times New Roman"/>
          <w:b/>
          <w:bCs/>
          <w:color w:val="010205"/>
          <w:lang w:val="fr-FR"/>
        </w:rPr>
      </w:pPr>
    </w:p>
    <w:p w14:paraId="58EE9421" w14:textId="77777777" w:rsidR="00280183" w:rsidRDefault="00280183" w:rsidP="00280183">
      <w:pPr>
        <w:spacing w:line="320" w:lineRule="atLeast"/>
        <w:ind w:right="60"/>
        <w:rPr>
          <w:rFonts w:ascii="Times New Roman" w:hAnsi="Times New Roman" w:cs="Times New Roman"/>
          <w:b/>
          <w:bCs/>
          <w:color w:val="010205"/>
          <w:lang w:val="fr-FR"/>
        </w:rPr>
      </w:pPr>
    </w:p>
    <w:p w14:paraId="448AAB63" w14:textId="77777777" w:rsidR="00280183" w:rsidRDefault="00280183" w:rsidP="00280183">
      <w:pPr>
        <w:spacing w:line="320" w:lineRule="atLeast"/>
        <w:ind w:right="60"/>
        <w:rPr>
          <w:rFonts w:ascii="Times New Roman" w:hAnsi="Times New Roman" w:cs="Times New Roman"/>
          <w:b/>
          <w:bCs/>
          <w:color w:val="010205"/>
          <w:lang w:val="fr-FR"/>
        </w:rPr>
      </w:pPr>
    </w:p>
    <w:p w14:paraId="55A43290" w14:textId="77777777" w:rsidR="00280183" w:rsidRDefault="00280183" w:rsidP="00280183">
      <w:pPr>
        <w:pStyle w:val="a5"/>
        <w:rPr>
          <w:rFonts w:ascii="Times New Roman" w:hAnsi="Times New Roman" w:cs="Times New Roman"/>
          <w:color w:val="010205"/>
          <w:sz w:val="24"/>
          <w:szCs w:val="24"/>
          <w:lang w:val="fr-FR"/>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0F01A5">
        <w:rPr>
          <w:rFonts w:ascii="Times New Roman" w:hAnsi="Times New Roman" w:cs="Times New Roman"/>
          <w:sz w:val="24"/>
          <w:szCs w:val="24"/>
          <w:lang w:val="fr-FR"/>
        </w:rPr>
        <w:t xml:space="preserve">Répartition graphique des patients en fonction de la </w:t>
      </w:r>
      <w:proofErr w:type="spellStart"/>
      <w:proofErr w:type="gramStart"/>
      <w:r w:rsidRPr="000F01A5">
        <w:rPr>
          <w:rFonts w:ascii="Times New Roman" w:hAnsi="Times New Roman" w:cs="Times New Roman"/>
          <w:sz w:val="24"/>
          <w:szCs w:val="24"/>
          <w:lang w:val="fr-FR"/>
        </w:rPr>
        <w:t>recuperation</w:t>
      </w:r>
      <w:proofErr w:type="spellEnd"/>
      <w:proofErr w:type="gramEnd"/>
    </w:p>
    <w:p w14:paraId="2080C4F3" w14:textId="77777777" w:rsidR="00280183" w:rsidRDefault="00280183" w:rsidP="00280183">
      <w:pPr>
        <w:spacing w:line="320" w:lineRule="atLeast"/>
        <w:ind w:right="60"/>
        <w:rPr>
          <w:rFonts w:ascii="Times New Roman" w:hAnsi="Times New Roman" w:cs="Times New Roman"/>
          <w:b/>
          <w:bCs/>
          <w:color w:val="010205"/>
          <w:lang w:val="fr-FR"/>
        </w:rPr>
      </w:pPr>
    </w:p>
    <w:p w14:paraId="1AA6CD8F" w14:textId="2B7B8B41" w:rsidR="00280183" w:rsidRDefault="00280183" w:rsidP="00280183">
      <w:pPr>
        <w:spacing w:line="320" w:lineRule="atLeast"/>
        <w:ind w:right="60"/>
        <w:rPr>
          <w:rFonts w:ascii="Times New Roman" w:hAnsi="Times New Roman" w:cs="Times New Roman"/>
          <w:b/>
          <w:bCs/>
          <w:color w:val="010205"/>
          <w:lang w:val="fr-FR"/>
        </w:rPr>
      </w:pPr>
      <w:r w:rsidRPr="00CF1592">
        <w:rPr>
          <w:rFonts w:ascii="Times New Roman" w:hAnsi="Times New Roman" w:cs="Times New Roman"/>
          <w:noProof/>
          <w:sz w:val="32"/>
          <w:szCs w:val="32"/>
          <w:lang w:val="fr-FR"/>
        </w:rPr>
        <w:drawing>
          <wp:inline distT="0" distB="0" distL="0" distR="0" wp14:anchorId="3D99FEA0" wp14:editId="57CA1AF0">
            <wp:extent cx="5268430" cy="3096665"/>
            <wp:effectExtent l="0" t="0" r="8890" b="8890"/>
            <wp:docPr id="959059406" name="Image 1" descr="Une image contenant capture d’écran, texte, Rectangl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59406" name="Image 1" descr="Une image contenant capture d’écran, texte, Rectangle, diagramme&#10;&#10;Description générée automatiquement"/>
                    <pic:cNvPicPr/>
                  </pic:nvPicPr>
                  <pic:blipFill>
                    <a:blip r:embed="rId8"/>
                    <a:stretch>
                      <a:fillRect/>
                    </a:stretch>
                  </pic:blipFill>
                  <pic:spPr>
                    <a:xfrm>
                      <a:off x="0" y="0"/>
                      <a:ext cx="5321840" cy="3128058"/>
                    </a:xfrm>
                    <a:prstGeom prst="rect">
                      <a:avLst/>
                    </a:prstGeom>
                  </pic:spPr>
                </pic:pic>
              </a:graphicData>
            </a:graphic>
          </wp:inline>
        </w:drawing>
      </w:r>
    </w:p>
    <w:p w14:paraId="10CF6A33" w14:textId="77777777" w:rsidR="00280183" w:rsidRDefault="00280183" w:rsidP="00280183">
      <w:pPr>
        <w:spacing w:line="320" w:lineRule="atLeast"/>
        <w:ind w:right="60"/>
        <w:rPr>
          <w:rFonts w:ascii="Times New Roman" w:hAnsi="Times New Roman" w:cs="Times New Roman"/>
          <w:b/>
          <w:bCs/>
          <w:color w:val="010205"/>
          <w:lang w:val="fr-FR"/>
        </w:rPr>
      </w:pPr>
    </w:p>
    <w:p w14:paraId="5FF67189" w14:textId="77777777" w:rsidR="00280183" w:rsidRDefault="00280183" w:rsidP="00280183">
      <w:pPr>
        <w:spacing w:line="320" w:lineRule="atLeast"/>
        <w:ind w:right="60"/>
        <w:rPr>
          <w:rFonts w:ascii="Times New Roman" w:hAnsi="Times New Roman" w:cs="Times New Roman"/>
          <w:b/>
          <w:bCs/>
          <w:color w:val="010205"/>
          <w:lang w:val="fr-FR"/>
        </w:rPr>
      </w:pPr>
    </w:p>
    <w:p w14:paraId="04D82840" w14:textId="77777777" w:rsidR="00280183" w:rsidRDefault="00280183" w:rsidP="00280183">
      <w:pPr>
        <w:spacing w:line="320" w:lineRule="atLeast"/>
        <w:ind w:right="60"/>
        <w:rPr>
          <w:rFonts w:ascii="Times New Roman" w:hAnsi="Times New Roman" w:cs="Times New Roman"/>
          <w:b/>
          <w:bCs/>
          <w:color w:val="010205"/>
          <w:lang w:val="fr-FR"/>
        </w:rPr>
      </w:pPr>
    </w:p>
    <w:p w14:paraId="7BE26774" w14:textId="77777777" w:rsidR="00280183" w:rsidRDefault="00280183" w:rsidP="00280183">
      <w:pPr>
        <w:spacing w:line="320" w:lineRule="atLeast"/>
        <w:ind w:right="60"/>
        <w:rPr>
          <w:rFonts w:ascii="Times New Roman" w:hAnsi="Times New Roman" w:cs="Times New Roman"/>
          <w:b/>
          <w:bCs/>
          <w:color w:val="010205"/>
          <w:lang w:val="fr-FR"/>
        </w:rPr>
      </w:pPr>
    </w:p>
    <w:p w14:paraId="33A02756" w14:textId="77777777" w:rsidR="00F423DF" w:rsidRPr="00CF1592" w:rsidRDefault="00F423DF" w:rsidP="00F423DF">
      <w:pPr>
        <w:pStyle w:val="a5"/>
        <w:rPr>
          <w:rFonts w:ascii="Times New Roman" w:hAnsi="Times New Roman" w:cs="Times New Roman"/>
          <w:lang w:val="fr-FR"/>
        </w:rPr>
      </w:pPr>
    </w:p>
    <w:tbl>
      <w:tblPr>
        <w:tblpPr w:leftFromText="141" w:rightFromText="141" w:vertAnchor="text" w:horzAnchor="margin" w:tblpY="386"/>
        <w:tblW w:w="9924" w:type="dxa"/>
        <w:tblLayout w:type="fixed"/>
        <w:tblCellMar>
          <w:left w:w="0" w:type="dxa"/>
          <w:right w:w="0" w:type="dxa"/>
        </w:tblCellMar>
        <w:tblLook w:val="0000" w:firstRow="0" w:lastRow="0" w:firstColumn="0" w:lastColumn="0" w:noHBand="0" w:noVBand="0"/>
      </w:tblPr>
      <w:tblGrid>
        <w:gridCol w:w="2127"/>
        <w:gridCol w:w="993"/>
        <w:gridCol w:w="850"/>
        <w:gridCol w:w="1843"/>
        <w:gridCol w:w="1134"/>
        <w:gridCol w:w="1701"/>
        <w:gridCol w:w="1276"/>
      </w:tblGrid>
      <w:tr w:rsidR="00F423DF" w:rsidRPr="00CF1592" w14:paraId="0FECCD7D" w14:textId="77777777" w:rsidTr="00F423DF">
        <w:trPr>
          <w:cantSplit/>
        </w:trPr>
        <w:tc>
          <w:tcPr>
            <w:tcW w:w="3120" w:type="dxa"/>
            <w:gridSpan w:val="2"/>
            <w:vMerge w:val="restart"/>
            <w:tcBorders>
              <w:top w:val="single" w:sz="8" w:space="0" w:color="000000"/>
              <w:left w:val="nil"/>
              <w:bottom w:val="nil"/>
              <w:right w:val="nil"/>
            </w:tcBorders>
            <w:shd w:val="clear" w:color="auto" w:fill="FFFFFF"/>
            <w:vAlign w:val="bottom"/>
          </w:tcPr>
          <w:p w14:paraId="5DD3BB95" w14:textId="77777777" w:rsidR="00F423DF" w:rsidRPr="00CF1592" w:rsidRDefault="00F423DF" w:rsidP="00F423DF">
            <w:pPr>
              <w:rPr>
                <w:rFonts w:ascii="Times New Roman" w:hAnsi="Times New Roman" w:cs="Times New Roman"/>
                <w:sz w:val="24"/>
                <w:szCs w:val="24"/>
                <w:lang w:val="fr-FR"/>
              </w:rPr>
            </w:pPr>
          </w:p>
        </w:tc>
        <w:tc>
          <w:tcPr>
            <w:tcW w:w="5528" w:type="dxa"/>
            <w:gridSpan w:val="4"/>
            <w:tcBorders>
              <w:top w:val="single" w:sz="8" w:space="0" w:color="000000"/>
              <w:left w:val="nil"/>
              <w:bottom w:val="single" w:sz="8" w:space="0" w:color="000000"/>
              <w:right w:val="nil"/>
            </w:tcBorders>
            <w:shd w:val="clear" w:color="auto" w:fill="FFFFFF"/>
            <w:vAlign w:val="bottom"/>
          </w:tcPr>
          <w:p w14:paraId="1ED01D0C" w14:textId="77777777" w:rsidR="00F423DF" w:rsidRPr="00CF1592" w:rsidRDefault="00F423DF" w:rsidP="00F423DF">
            <w:pPr>
              <w:spacing w:line="320" w:lineRule="atLeast"/>
              <w:ind w:left="60" w:right="60"/>
              <w:jc w:val="center"/>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GROUPE</w:t>
            </w:r>
          </w:p>
        </w:tc>
        <w:tc>
          <w:tcPr>
            <w:tcW w:w="1276" w:type="dxa"/>
            <w:tcBorders>
              <w:top w:val="single" w:sz="8" w:space="0" w:color="000000"/>
              <w:left w:val="nil"/>
              <w:bottom w:val="single" w:sz="8" w:space="0" w:color="000000"/>
              <w:right w:val="nil"/>
            </w:tcBorders>
            <w:shd w:val="clear" w:color="auto" w:fill="FFFFFF"/>
          </w:tcPr>
          <w:p w14:paraId="30F707A3"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w:t>
            </w:r>
          </w:p>
        </w:tc>
      </w:tr>
      <w:tr w:rsidR="00F423DF" w:rsidRPr="00CF1592" w14:paraId="1902C2AD" w14:textId="77777777" w:rsidTr="00F423DF">
        <w:trPr>
          <w:cantSplit/>
        </w:trPr>
        <w:tc>
          <w:tcPr>
            <w:tcW w:w="3120" w:type="dxa"/>
            <w:gridSpan w:val="2"/>
            <w:vMerge/>
            <w:tcBorders>
              <w:top w:val="single" w:sz="8" w:space="0" w:color="000000"/>
              <w:left w:val="nil"/>
              <w:bottom w:val="nil"/>
              <w:right w:val="nil"/>
            </w:tcBorders>
            <w:shd w:val="clear" w:color="auto" w:fill="FFFFFF"/>
            <w:vAlign w:val="bottom"/>
          </w:tcPr>
          <w:p w14:paraId="0A93DCA6" w14:textId="77777777" w:rsidR="00F423DF" w:rsidRPr="00CF1592" w:rsidRDefault="00F423DF" w:rsidP="00F423DF">
            <w:pPr>
              <w:rPr>
                <w:rFonts w:ascii="Times New Roman" w:hAnsi="Times New Roman" w:cs="Times New Roman"/>
                <w:sz w:val="24"/>
                <w:szCs w:val="24"/>
                <w:lang w:val="fr-FR"/>
              </w:rPr>
            </w:pPr>
          </w:p>
        </w:tc>
        <w:tc>
          <w:tcPr>
            <w:tcW w:w="2693" w:type="dxa"/>
            <w:gridSpan w:val="2"/>
            <w:tcBorders>
              <w:top w:val="single" w:sz="8" w:space="0" w:color="000000"/>
              <w:left w:val="nil"/>
              <w:bottom w:val="single" w:sz="8" w:space="0" w:color="000000"/>
              <w:right w:val="single" w:sz="8" w:space="0" w:color="000000"/>
            </w:tcBorders>
            <w:shd w:val="clear" w:color="auto" w:fill="FFFFFF"/>
            <w:vAlign w:val="bottom"/>
          </w:tcPr>
          <w:p w14:paraId="65849489" w14:textId="77777777" w:rsidR="00F423DF" w:rsidRPr="00CF1592" w:rsidRDefault="00F423DF" w:rsidP="00F423DF">
            <w:pPr>
              <w:spacing w:line="320" w:lineRule="atLeast"/>
              <w:ind w:left="60" w:right="60"/>
              <w:jc w:val="center"/>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Full</w:t>
            </w:r>
          </w:p>
        </w:tc>
        <w:tc>
          <w:tcPr>
            <w:tcW w:w="2835" w:type="dxa"/>
            <w:gridSpan w:val="2"/>
            <w:tcBorders>
              <w:top w:val="single" w:sz="8" w:space="0" w:color="000000"/>
              <w:left w:val="single" w:sz="8" w:space="0" w:color="000000"/>
              <w:bottom w:val="single" w:sz="8" w:space="0" w:color="000000"/>
              <w:right w:val="nil"/>
            </w:tcBorders>
            <w:shd w:val="clear" w:color="auto" w:fill="FFFFFF"/>
            <w:vAlign w:val="bottom"/>
          </w:tcPr>
          <w:p w14:paraId="2A432982" w14:textId="77777777" w:rsidR="00F423DF" w:rsidRPr="00CF1592" w:rsidRDefault="00F423DF" w:rsidP="00F423DF">
            <w:pPr>
              <w:spacing w:line="320" w:lineRule="atLeast"/>
              <w:ind w:left="60" w:right="60" w:firstLineChars="250" w:firstLine="600"/>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Partial</w:t>
            </w:r>
          </w:p>
        </w:tc>
        <w:tc>
          <w:tcPr>
            <w:tcW w:w="1276" w:type="dxa"/>
            <w:tcBorders>
              <w:top w:val="single" w:sz="8" w:space="0" w:color="000000"/>
              <w:left w:val="nil"/>
              <w:bottom w:val="single" w:sz="8" w:space="0" w:color="000000"/>
              <w:right w:val="nil"/>
            </w:tcBorders>
            <w:shd w:val="clear" w:color="auto" w:fill="FFFFFF"/>
          </w:tcPr>
          <w:p w14:paraId="6D9C1C9E"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08FE8D11" w14:textId="77777777" w:rsidTr="00F423DF">
        <w:trPr>
          <w:cantSplit/>
        </w:trPr>
        <w:tc>
          <w:tcPr>
            <w:tcW w:w="3120" w:type="dxa"/>
            <w:gridSpan w:val="2"/>
            <w:vMerge/>
            <w:tcBorders>
              <w:top w:val="single" w:sz="8" w:space="0" w:color="000000"/>
              <w:left w:val="nil"/>
              <w:bottom w:val="nil"/>
              <w:right w:val="nil"/>
            </w:tcBorders>
            <w:shd w:val="clear" w:color="auto" w:fill="FFFFFF"/>
            <w:vAlign w:val="bottom"/>
          </w:tcPr>
          <w:p w14:paraId="19F32245" w14:textId="77777777" w:rsidR="00F423DF" w:rsidRPr="00CF1592" w:rsidRDefault="00F423DF" w:rsidP="00F423DF">
            <w:pPr>
              <w:rPr>
                <w:rFonts w:ascii="Times New Roman" w:hAnsi="Times New Roman" w:cs="Times New Roman"/>
                <w:sz w:val="24"/>
                <w:szCs w:val="24"/>
                <w:lang w:val="fr-FR"/>
              </w:rPr>
            </w:pPr>
          </w:p>
        </w:tc>
        <w:tc>
          <w:tcPr>
            <w:tcW w:w="850" w:type="dxa"/>
            <w:tcBorders>
              <w:top w:val="single" w:sz="8" w:space="0" w:color="000000"/>
              <w:left w:val="nil"/>
              <w:bottom w:val="single" w:sz="8" w:space="0" w:color="000000"/>
              <w:right w:val="nil"/>
            </w:tcBorders>
            <w:shd w:val="clear" w:color="auto" w:fill="FFFFFF"/>
            <w:vAlign w:val="bottom"/>
          </w:tcPr>
          <w:p w14:paraId="1F76661E" w14:textId="77777777" w:rsidR="00F423DF" w:rsidRPr="00CF1592" w:rsidRDefault="00F423DF" w:rsidP="00F423DF">
            <w:pPr>
              <w:spacing w:line="320" w:lineRule="atLeast"/>
              <w:ind w:right="60"/>
              <w:rPr>
                <w:rFonts w:ascii="Times New Roman" w:hAnsi="Times New Roman" w:cs="Times New Roman"/>
                <w:sz w:val="24"/>
                <w:szCs w:val="24"/>
                <w:lang w:val="fr-FR"/>
              </w:rPr>
            </w:pPr>
            <w:r w:rsidRPr="00CF1592">
              <w:rPr>
                <w:rFonts w:ascii="Times New Roman" w:hAnsi="Times New Roman" w:cs="Times New Roman"/>
                <w:sz w:val="24"/>
                <w:szCs w:val="24"/>
                <w:lang w:val="fr-FR"/>
              </w:rPr>
              <w:t>Effectif</w:t>
            </w:r>
          </w:p>
        </w:tc>
        <w:tc>
          <w:tcPr>
            <w:tcW w:w="1843" w:type="dxa"/>
            <w:tcBorders>
              <w:top w:val="single" w:sz="8" w:space="0" w:color="000000"/>
              <w:left w:val="nil"/>
              <w:bottom w:val="single" w:sz="8" w:space="0" w:color="000000"/>
              <w:right w:val="single" w:sz="8" w:space="0" w:color="000000"/>
            </w:tcBorders>
            <w:shd w:val="clear" w:color="auto" w:fill="FFFFFF"/>
            <w:vAlign w:val="bottom"/>
          </w:tcPr>
          <w:p w14:paraId="1C385774"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Fréquence (%)</w:t>
            </w:r>
          </w:p>
        </w:tc>
        <w:tc>
          <w:tcPr>
            <w:tcW w:w="1134" w:type="dxa"/>
            <w:tcBorders>
              <w:top w:val="single" w:sz="8" w:space="0" w:color="000000"/>
              <w:left w:val="single" w:sz="8" w:space="0" w:color="000000"/>
              <w:bottom w:val="single" w:sz="8" w:space="0" w:color="000000"/>
              <w:right w:val="nil"/>
            </w:tcBorders>
            <w:shd w:val="clear" w:color="auto" w:fill="FFFFFF"/>
            <w:vAlign w:val="bottom"/>
          </w:tcPr>
          <w:p w14:paraId="387FCCB7" w14:textId="77777777" w:rsidR="00F423DF" w:rsidRPr="00CF1592" w:rsidRDefault="00F423DF" w:rsidP="00F423DF">
            <w:pPr>
              <w:spacing w:line="320" w:lineRule="atLeast"/>
              <w:ind w:leftChars="100" w:left="280" w:right="60" w:firstLineChars="300" w:firstLine="72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Effectif</w:t>
            </w:r>
          </w:p>
        </w:tc>
        <w:tc>
          <w:tcPr>
            <w:tcW w:w="1701" w:type="dxa"/>
            <w:tcBorders>
              <w:top w:val="single" w:sz="8" w:space="0" w:color="000000"/>
              <w:left w:val="nil"/>
              <w:bottom w:val="single" w:sz="8" w:space="0" w:color="000000"/>
              <w:right w:val="nil"/>
            </w:tcBorders>
            <w:shd w:val="clear" w:color="auto" w:fill="FFFFFF"/>
            <w:vAlign w:val="bottom"/>
          </w:tcPr>
          <w:p w14:paraId="19DD5E93" w14:textId="77777777" w:rsidR="00F423DF" w:rsidRPr="00CF1592" w:rsidRDefault="00F423DF" w:rsidP="00F423DF">
            <w:pPr>
              <w:spacing w:line="320" w:lineRule="atLeast"/>
              <w:ind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Fréquence (%) </w:t>
            </w:r>
          </w:p>
        </w:tc>
        <w:tc>
          <w:tcPr>
            <w:tcW w:w="1276" w:type="dxa"/>
            <w:tcBorders>
              <w:top w:val="single" w:sz="8" w:space="0" w:color="000000"/>
              <w:left w:val="nil"/>
              <w:bottom w:val="single" w:sz="8" w:space="0" w:color="000000"/>
              <w:right w:val="nil"/>
            </w:tcBorders>
            <w:shd w:val="clear" w:color="auto" w:fill="FFFFFF"/>
          </w:tcPr>
          <w:p w14:paraId="5C81FBED" w14:textId="77777777" w:rsidR="00F423DF" w:rsidRPr="00CF1592" w:rsidRDefault="00F423DF" w:rsidP="00F423DF">
            <w:pPr>
              <w:spacing w:line="320" w:lineRule="atLeast"/>
              <w:ind w:leftChars="50" w:left="500" w:right="60" w:hangingChars="150" w:hanging="360"/>
              <w:rPr>
                <w:rFonts w:ascii="Times New Roman" w:hAnsi="Times New Roman" w:cs="Times New Roman"/>
                <w:sz w:val="24"/>
                <w:szCs w:val="24"/>
                <w:lang w:val="fr-FR"/>
              </w:rPr>
            </w:pPr>
          </w:p>
          <w:p w14:paraId="01AA9ABA" w14:textId="77777777" w:rsidR="00F423DF" w:rsidRPr="00CF1592" w:rsidRDefault="00F423DF" w:rsidP="00F423DF">
            <w:pPr>
              <w:spacing w:line="320" w:lineRule="atLeast"/>
              <w:ind w:leftChars="50" w:left="500" w:right="60" w:hangingChars="150" w:hanging="360"/>
              <w:rPr>
                <w:rFonts w:ascii="Times New Roman" w:hAnsi="Times New Roman" w:cs="Times New Roman"/>
                <w:sz w:val="24"/>
                <w:szCs w:val="24"/>
                <w:lang w:val="fr-FR"/>
              </w:rPr>
            </w:pPr>
            <w:r w:rsidRPr="00CF1592">
              <w:rPr>
                <w:rFonts w:ascii="Times New Roman" w:hAnsi="Times New Roman" w:cs="Times New Roman"/>
                <w:sz w:val="24"/>
                <w:szCs w:val="24"/>
                <w:lang w:val="fr-FR"/>
              </w:rPr>
              <w:t>Valeur P*</w:t>
            </w:r>
          </w:p>
        </w:tc>
      </w:tr>
      <w:tr w:rsidR="00F423DF" w:rsidRPr="00CF1592" w14:paraId="313BA8C9" w14:textId="77777777" w:rsidTr="00F423DF">
        <w:trPr>
          <w:cantSplit/>
        </w:trPr>
        <w:tc>
          <w:tcPr>
            <w:tcW w:w="2127" w:type="dxa"/>
            <w:vMerge w:val="restart"/>
            <w:tcBorders>
              <w:top w:val="single" w:sz="8" w:space="0" w:color="000000"/>
              <w:left w:val="nil"/>
              <w:bottom w:val="nil"/>
              <w:right w:val="nil"/>
            </w:tcBorders>
            <w:shd w:val="clear" w:color="auto" w:fill="FFFFFF"/>
            <w:vAlign w:val="center"/>
          </w:tcPr>
          <w:p w14:paraId="28768133"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proofErr w:type="spellStart"/>
            <w:r w:rsidRPr="00CF1592">
              <w:rPr>
                <w:rFonts w:ascii="Times New Roman" w:hAnsi="Times New Roman" w:cs="Times New Roman"/>
                <w:b/>
                <w:bCs/>
                <w:sz w:val="24"/>
                <w:szCs w:val="24"/>
                <w:lang w:val="fr-FR"/>
              </w:rPr>
              <w:t>Sex</w:t>
            </w:r>
            <w:proofErr w:type="spellEnd"/>
          </w:p>
        </w:tc>
        <w:tc>
          <w:tcPr>
            <w:tcW w:w="993" w:type="dxa"/>
            <w:tcBorders>
              <w:top w:val="single" w:sz="8" w:space="0" w:color="000000"/>
              <w:left w:val="nil"/>
              <w:bottom w:val="nil"/>
              <w:right w:val="nil"/>
            </w:tcBorders>
            <w:shd w:val="clear" w:color="auto" w:fill="FFFFFF"/>
            <w:vAlign w:val="center"/>
          </w:tcPr>
          <w:p w14:paraId="65473897"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Femme</w:t>
            </w:r>
          </w:p>
        </w:tc>
        <w:tc>
          <w:tcPr>
            <w:tcW w:w="850" w:type="dxa"/>
            <w:tcBorders>
              <w:top w:val="single" w:sz="8" w:space="0" w:color="000000"/>
              <w:left w:val="nil"/>
              <w:bottom w:val="nil"/>
              <w:right w:val="nil"/>
            </w:tcBorders>
            <w:shd w:val="clear" w:color="auto" w:fill="FFFFFF"/>
            <w:vAlign w:val="center"/>
          </w:tcPr>
          <w:p w14:paraId="7852D6DA"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13</w:t>
            </w:r>
          </w:p>
        </w:tc>
        <w:tc>
          <w:tcPr>
            <w:tcW w:w="1843" w:type="dxa"/>
            <w:tcBorders>
              <w:top w:val="single" w:sz="8" w:space="0" w:color="000000"/>
              <w:left w:val="nil"/>
              <w:bottom w:val="nil"/>
              <w:right w:val="single" w:sz="8" w:space="0" w:color="000000"/>
            </w:tcBorders>
            <w:shd w:val="clear" w:color="auto" w:fill="FFFFFF"/>
            <w:vAlign w:val="center"/>
          </w:tcPr>
          <w:p w14:paraId="1D095133"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48.1%</w:t>
            </w:r>
          </w:p>
        </w:tc>
        <w:tc>
          <w:tcPr>
            <w:tcW w:w="1134" w:type="dxa"/>
            <w:tcBorders>
              <w:top w:val="single" w:sz="8" w:space="0" w:color="000000"/>
              <w:left w:val="single" w:sz="8" w:space="0" w:color="000000"/>
              <w:bottom w:val="nil"/>
              <w:right w:val="nil"/>
            </w:tcBorders>
            <w:shd w:val="clear" w:color="auto" w:fill="FFFFFF"/>
            <w:vAlign w:val="center"/>
          </w:tcPr>
          <w:p w14:paraId="097CC981"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23</w:t>
            </w:r>
          </w:p>
        </w:tc>
        <w:tc>
          <w:tcPr>
            <w:tcW w:w="1701" w:type="dxa"/>
            <w:tcBorders>
              <w:top w:val="single" w:sz="8" w:space="0" w:color="000000"/>
              <w:left w:val="nil"/>
              <w:bottom w:val="nil"/>
              <w:right w:val="nil"/>
            </w:tcBorders>
            <w:shd w:val="clear" w:color="auto" w:fill="FFFFFF"/>
            <w:vAlign w:val="center"/>
          </w:tcPr>
          <w:p w14:paraId="134B0147"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46.0%</w:t>
            </w:r>
          </w:p>
        </w:tc>
        <w:tc>
          <w:tcPr>
            <w:tcW w:w="1276" w:type="dxa"/>
            <w:vMerge w:val="restart"/>
            <w:tcBorders>
              <w:top w:val="single" w:sz="8" w:space="0" w:color="000000"/>
              <w:left w:val="nil"/>
            </w:tcBorders>
            <w:shd w:val="clear" w:color="auto" w:fill="FFFFFF"/>
          </w:tcPr>
          <w:p w14:paraId="3F7CC919" w14:textId="77777777" w:rsidR="00F423DF" w:rsidRPr="00CF1592" w:rsidRDefault="00F423DF" w:rsidP="00F423DF">
            <w:pPr>
              <w:spacing w:line="320" w:lineRule="atLeast"/>
              <w:ind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1.000</w:t>
            </w:r>
          </w:p>
        </w:tc>
      </w:tr>
      <w:tr w:rsidR="00F423DF" w:rsidRPr="00CF1592" w14:paraId="79781E45" w14:textId="77777777" w:rsidTr="00F423DF">
        <w:trPr>
          <w:cantSplit/>
        </w:trPr>
        <w:tc>
          <w:tcPr>
            <w:tcW w:w="2127" w:type="dxa"/>
            <w:vMerge/>
            <w:tcBorders>
              <w:top w:val="single" w:sz="8" w:space="0" w:color="000000"/>
              <w:left w:val="nil"/>
              <w:bottom w:val="single" w:sz="4" w:space="0" w:color="auto"/>
              <w:right w:val="nil"/>
            </w:tcBorders>
            <w:shd w:val="clear" w:color="auto" w:fill="FFFFFF"/>
            <w:vAlign w:val="center"/>
          </w:tcPr>
          <w:p w14:paraId="58C705A7" w14:textId="77777777" w:rsidR="00F423DF" w:rsidRPr="00CF1592" w:rsidRDefault="00F423DF" w:rsidP="00F423DF">
            <w:pPr>
              <w:rPr>
                <w:rFonts w:ascii="Times New Roman" w:hAnsi="Times New Roman" w:cs="Times New Roman"/>
                <w:b/>
                <w:bCs/>
                <w:sz w:val="24"/>
                <w:szCs w:val="24"/>
                <w:lang w:val="fr-FR"/>
              </w:rPr>
            </w:pPr>
          </w:p>
        </w:tc>
        <w:tc>
          <w:tcPr>
            <w:tcW w:w="993" w:type="dxa"/>
            <w:tcBorders>
              <w:top w:val="nil"/>
              <w:left w:val="nil"/>
              <w:bottom w:val="single" w:sz="4" w:space="0" w:color="auto"/>
              <w:right w:val="nil"/>
            </w:tcBorders>
            <w:shd w:val="clear" w:color="auto" w:fill="FFFFFF"/>
            <w:vAlign w:val="center"/>
          </w:tcPr>
          <w:p w14:paraId="6630C151"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Homme</w:t>
            </w:r>
          </w:p>
        </w:tc>
        <w:tc>
          <w:tcPr>
            <w:tcW w:w="850" w:type="dxa"/>
            <w:tcBorders>
              <w:top w:val="nil"/>
              <w:left w:val="nil"/>
              <w:bottom w:val="single" w:sz="4" w:space="0" w:color="auto"/>
              <w:right w:val="nil"/>
            </w:tcBorders>
            <w:shd w:val="clear" w:color="auto" w:fill="FFFFFF"/>
            <w:vAlign w:val="center"/>
          </w:tcPr>
          <w:p w14:paraId="77751E9C"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14</w:t>
            </w:r>
          </w:p>
        </w:tc>
        <w:tc>
          <w:tcPr>
            <w:tcW w:w="1843" w:type="dxa"/>
            <w:tcBorders>
              <w:top w:val="nil"/>
              <w:left w:val="nil"/>
              <w:bottom w:val="single" w:sz="4" w:space="0" w:color="auto"/>
              <w:right w:val="single" w:sz="8" w:space="0" w:color="000000"/>
            </w:tcBorders>
            <w:shd w:val="clear" w:color="auto" w:fill="FFFFFF"/>
            <w:vAlign w:val="center"/>
          </w:tcPr>
          <w:p w14:paraId="63242CDF"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51.9%</w:t>
            </w:r>
          </w:p>
        </w:tc>
        <w:tc>
          <w:tcPr>
            <w:tcW w:w="1134" w:type="dxa"/>
            <w:tcBorders>
              <w:top w:val="nil"/>
              <w:left w:val="single" w:sz="8" w:space="0" w:color="000000"/>
              <w:bottom w:val="single" w:sz="4" w:space="0" w:color="auto"/>
              <w:right w:val="nil"/>
            </w:tcBorders>
            <w:shd w:val="clear" w:color="auto" w:fill="FFFFFF"/>
            <w:vAlign w:val="center"/>
          </w:tcPr>
          <w:p w14:paraId="7DDA5DEB"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27</w:t>
            </w:r>
          </w:p>
        </w:tc>
        <w:tc>
          <w:tcPr>
            <w:tcW w:w="1701" w:type="dxa"/>
            <w:tcBorders>
              <w:top w:val="nil"/>
              <w:left w:val="nil"/>
              <w:bottom w:val="single" w:sz="4" w:space="0" w:color="auto"/>
              <w:right w:val="nil"/>
            </w:tcBorders>
            <w:shd w:val="clear" w:color="auto" w:fill="FFFFFF"/>
            <w:vAlign w:val="center"/>
          </w:tcPr>
          <w:p w14:paraId="3D520AB0"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54.0%</w:t>
            </w:r>
          </w:p>
        </w:tc>
        <w:tc>
          <w:tcPr>
            <w:tcW w:w="1276" w:type="dxa"/>
            <w:vMerge/>
            <w:tcBorders>
              <w:left w:val="nil"/>
              <w:bottom w:val="single" w:sz="4" w:space="0" w:color="auto"/>
            </w:tcBorders>
            <w:shd w:val="clear" w:color="auto" w:fill="FFFFFF"/>
          </w:tcPr>
          <w:p w14:paraId="0F70E7C5"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34F95911" w14:textId="77777777" w:rsidTr="00F423DF">
        <w:trPr>
          <w:cantSplit/>
        </w:trPr>
        <w:tc>
          <w:tcPr>
            <w:tcW w:w="2127" w:type="dxa"/>
            <w:vMerge w:val="restart"/>
            <w:tcBorders>
              <w:top w:val="single" w:sz="4" w:space="0" w:color="auto"/>
              <w:left w:val="nil"/>
              <w:bottom w:val="nil"/>
              <w:right w:val="nil"/>
            </w:tcBorders>
            <w:shd w:val="clear" w:color="auto" w:fill="FFFFFF"/>
            <w:vAlign w:val="center"/>
          </w:tcPr>
          <w:p w14:paraId="102E35A1"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proofErr w:type="spellStart"/>
            <w:r w:rsidRPr="00CF1592">
              <w:rPr>
                <w:rFonts w:ascii="Times New Roman" w:hAnsi="Times New Roman" w:cs="Times New Roman"/>
                <w:b/>
                <w:bCs/>
                <w:sz w:val="24"/>
                <w:szCs w:val="24"/>
                <w:lang w:val="fr-FR"/>
              </w:rPr>
              <w:t>myelopathy</w:t>
            </w:r>
            <w:proofErr w:type="spellEnd"/>
          </w:p>
        </w:tc>
        <w:tc>
          <w:tcPr>
            <w:tcW w:w="993" w:type="dxa"/>
            <w:tcBorders>
              <w:top w:val="single" w:sz="4" w:space="0" w:color="auto"/>
              <w:left w:val="nil"/>
              <w:bottom w:val="nil"/>
              <w:right w:val="nil"/>
            </w:tcBorders>
            <w:shd w:val="clear" w:color="auto" w:fill="FFFFFF"/>
            <w:vAlign w:val="center"/>
          </w:tcPr>
          <w:p w14:paraId="57CC1F01"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tc>
        <w:tc>
          <w:tcPr>
            <w:tcW w:w="850" w:type="dxa"/>
            <w:tcBorders>
              <w:top w:val="single" w:sz="4" w:space="0" w:color="auto"/>
              <w:left w:val="nil"/>
              <w:bottom w:val="nil"/>
              <w:right w:val="nil"/>
            </w:tcBorders>
            <w:shd w:val="clear" w:color="auto" w:fill="FFFFFF"/>
            <w:vAlign w:val="center"/>
          </w:tcPr>
          <w:p w14:paraId="4CCE4812"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26</w:t>
            </w:r>
          </w:p>
        </w:tc>
        <w:tc>
          <w:tcPr>
            <w:tcW w:w="1843" w:type="dxa"/>
            <w:tcBorders>
              <w:top w:val="single" w:sz="4" w:space="0" w:color="auto"/>
              <w:left w:val="nil"/>
              <w:bottom w:val="nil"/>
              <w:right w:val="single" w:sz="8" w:space="0" w:color="000000"/>
            </w:tcBorders>
            <w:shd w:val="clear" w:color="auto" w:fill="FFFFFF"/>
            <w:vAlign w:val="center"/>
          </w:tcPr>
          <w:p w14:paraId="20AFCB29"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96.3%</w:t>
            </w:r>
          </w:p>
        </w:tc>
        <w:tc>
          <w:tcPr>
            <w:tcW w:w="1134" w:type="dxa"/>
            <w:tcBorders>
              <w:top w:val="single" w:sz="4" w:space="0" w:color="auto"/>
              <w:left w:val="single" w:sz="8" w:space="0" w:color="000000"/>
              <w:bottom w:val="nil"/>
              <w:right w:val="nil"/>
            </w:tcBorders>
            <w:shd w:val="clear" w:color="auto" w:fill="FFFFFF"/>
            <w:vAlign w:val="center"/>
          </w:tcPr>
          <w:p w14:paraId="13119799"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24</w:t>
            </w:r>
          </w:p>
        </w:tc>
        <w:tc>
          <w:tcPr>
            <w:tcW w:w="1701" w:type="dxa"/>
            <w:tcBorders>
              <w:top w:val="single" w:sz="4" w:space="0" w:color="auto"/>
              <w:left w:val="nil"/>
              <w:bottom w:val="nil"/>
              <w:right w:val="nil"/>
            </w:tcBorders>
            <w:shd w:val="clear" w:color="auto" w:fill="FFFFFF"/>
            <w:vAlign w:val="center"/>
          </w:tcPr>
          <w:p w14:paraId="24F188CC"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48.0%</w:t>
            </w:r>
          </w:p>
        </w:tc>
        <w:tc>
          <w:tcPr>
            <w:tcW w:w="1276" w:type="dxa"/>
            <w:vMerge w:val="restart"/>
            <w:tcBorders>
              <w:top w:val="single" w:sz="4" w:space="0" w:color="auto"/>
              <w:left w:val="nil"/>
            </w:tcBorders>
            <w:shd w:val="clear" w:color="auto" w:fill="FFFFFF"/>
          </w:tcPr>
          <w:p w14:paraId="6119C722"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&lt; 0.001</w:t>
            </w:r>
          </w:p>
        </w:tc>
      </w:tr>
      <w:tr w:rsidR="00F423DF" w:rsidRPr="00CF1592" w14:paraId="26728509" w14:textId="77777777" w:rsidTr="00F423DF">
        <w:trPr>
          <w:cantSplit/>
        </w:trPr>
        <w:tc>
          <w:tcPr>
            <w:tcW w:w="2127" w:type="dxa"/>
            <w:vMerge/>
            <w:tcBorders>
              <w:top w:val="nil"/>
              <w:left w:val="nil"/>
              <w:bottom w:val="nil"/>
              <w:right w:val="nil"/>
            </w:tcBorders>
            <w:shd w:val="clear" w:color="auto" w:fill="FFFFFF"/>
            <w:vAlign w:val="center"/>
          </w:tcPr>
          <w:p w14:paraId="5CDAA25D" w14:textId="77777777" w:rsidR="00F423DF" w:rsidRPr="00CF1592" w:rsidRDefault="00F423DF" w:rsidP="00F423DF">
            <w:pPr>
              <w:rPr>
                <w:rFonts w:ascii="Times New Roman" w:hAnsi="Times New Roman" w:cs="Times New Roman"/>
                <w:b/>
                <w:bCs/>
                <w:sz w:val="24"/>
                <w:szCs w:val="24"/>
                <w:lang w:val="fr-FR"/>
              </w:rPr>
            </w:pPr>
          </w:p>
        </w:tc>
        <w:tc>
          <w:tcPr>
            <w:tcW w:w="993" w:type="dxa"/>
            <w:tcBorders>
              <w:top w:val="nil"/>
              <w:left w:val="nil"/>
              <w:bottom w:val="nil"/>
              <w:right w:val="nil"/>
            </w:tcBorders>
            <w:shd w:val="clear" w:color="auto" w:fill="FFFFFF"/>
            <w:vAlign w:val="center"/>
          </w:tcPr>
          <w:p w14:paraId="4A93A4AC"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nil"/>
              <w:left w:val="nil"/>
              <w:bottom w:val="nil"/>
              <w:right w:val="nil"/>
            </w:tcBorders>
            <w:shd w:val="clear" w:color="auto" w:fill="FFFFFF"/>
            <w:vAlign w:val="center"/>
          </w:tcPr>
          <w:p w14:paraId="1D2140FD"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w:t>
            </w:r>
          </w:p>
        </w:tc>
        <w:tc>
          <w:tcPr>
            <w:tcW w:w="1843" w:type="dxa"/>
            <w:tcBorders>
              <w:top w:val="nil"/>
              <w:left w:val="nil"/>
              <w:bottom w:val="nil"/>
              <w:right w:val="single" w:sz="8" w:space="0" w:color="000000"/>
            </w:tcBorders>
            <w:shd w:val="clear" w:color="auto" w:fill="FFFFFF"/>
            <w:vAlign w:val="center"/>
          </w:tcPr>
          <w:p w14:paraId="1FC6EFF8"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3.7%</w:t>
            </w:r>
          </w:p>
        </w:tc>
        <w:tc>
          <w:tcPr>
            <w:tcW w:w="1134" w:type="dxa"/>
            <w:tcBorders>
              <w:top w:val="nil"/>
              <w:left w:val="single" w:sz="8" w:space="0" w:color="000000"/>
              <w:bottom w:val="nil"/>
              <w:right w:val="nil"/>
            </w:tcBorders>
            <w:shd w:val="clear" w:color="auto" w:fill="FFFFFF"/>
            <w:vAlign w:val="center"/>
          </w:tcPr>
          <w:p w14:paraId="2DF0D091"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26</w:t>
            </w:r>
          </w:p>
        </w:tc>
        <w:tc>
          <w:tcPr>
            <w:tcW w:w="1701" w:type="dxa"/>
            <w:tcBorders>
              <w:top w:val="nil"/>
              <w:left w:val="nil"/>
              <w:bottom w:val="nil"/>
              <w:right w:val="nil"/>
            </w:tcBorders>
            <w:shd w:val="clear" w:color="auto" w:fill="FFFFFF"/>
            <w:vAlign w:val="center"/>
          </w:tcPr>
          <w:p w14:paraId="0A7E0B7E"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52.0%</w:t>
            </w:r>
          </w:p>
        </w:tc>
        <w:tc>
          <w:tcPr>
            <w:tcW w:w="1276" w:type="dxa"/>
            <w:vMerge/>
            <w:tcBorders>
              <w:left w:val="nil"/>
              <w:bottom w:val="nil"/>
            </w:tcBorders>
            <w:shd w:val="clear" w:color="auto" w:fill="FFFFFF"/>
          </w:tcPr>
          <w:p w14:paraId="208B98D2"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4C6B70ED" w14:textId="77777777" w:rsidTr="00F423DF">
        <w:trPr>
          <w:cantSplit/>
        </w:trPr>
        <w:tc>
          <w:tcPr>
            <w:tcW w:w="2127" w:type="dxa"/>
            <w:vMerge w:val="restart"/>
            <w:tcBorders>
              <w:top w:val="single" w:sz="4" w:space="0" w:color="auto"/>
              <w:left w:val="nil"/>
              <w:bottom w:val="nil"/>
              <w:right w:val="nil"/>
            </w:tcBorders>
            <w:shd w:val="clear" w:color="auto" w:fill="FFFFFF"/>
            <w:vAlign w:val="center"/>
          </w:tcPr>
          <w:p w14:paraId="12666E75"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proofErr w:type="spellStart"/>
            <w:r w:rsidRPr="00CF1592">
              <w:rPr>
                <w:rFonts w:ascii="Times New Roman" w:hAnsi="Times New Roman" w:cs="Times New Roman"/>
                <w:b/>
                <w:bCs/>
                <w:sz w:val="24"/>
                <w:szCs w:val="24"/>
                <w:lang w:val="fr-FR"/>
              </w:rPr>
              <w:t>radiculopathy</w:t>
            </w:r>
            <w:proofErr w:type="spellEnd"/>
          </w:p>
        </w:tc>
        <w:tc>
          <w:tcPr>
            <w:tcW w:w="993" w:type="dxa"/>
            <w:tcBorders>
              <w:top w:val="single" w:sz="4" w:space="0" w:color="auto"/>
              <w:left w:val="nil"/>
              <w:bottom w:val="nil"/>
              <w:right w:val="nil"/>
            </w:tcBorders>
            <w:shd w:val="clear" w:color="auto" w:fill="FFFFFF"/>
            <w:vAlign w:val="center"/>
          </w:tcPr>
          <w:p w14:paraId="7EA83D37"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tc>
        <w:tc>
          <w:tcPr>
            <w:tcW w:w="850" w:type="dxa"/>
            <w:tcBorders>
              <w:top w:val="single" w:sz="4" w:space="0" w:color="auto"/>
              <w:left w:val="nil"/>
              <w:bottom w:val="nil"/>
              <w:right w:val="nil"/>
            </w:tcBorders>
            <w:shd w:val="clear" w:color="auto" w:fill="FFFFFF"/>
            <w:vAlign w:val="center"/>
          </w:tcPr>
          <w:p w14:paraId="17416876"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w:t>
            </w:r>
          </w:p>
        </w:tc>
        <w:tc>
          <w:tcPr>
            <w:tcW w:w="1843" w:type="dxa"/>
            <w:tcBorders>
              <w:top w:val="single" w:sz="4" w:space="0" w:color="auto"/>
              <w:left w:val="nil"/>
              <w:bottom w:val="nil"/>
              <w:right w:val="single" w:sz="8" w:space="0" w:color="000000"/>
            </w:tcBorders>
            <w:shd w:val="clear" w:color="auto" w:fill="FFFFFF"/>
            <w:vAlign w:val="center"/>
          </w:tcPr>
          <w:p w14:paraId="4351258C"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7.4%</w:t>
            </w:r>
          </w:p>
        </w:tc>
        <w:tc>
          <w:tcPr>
            <w:tcW w:w="1134" w:type="dxa"/>
            <w:tcBorders>
              <w:top w:val="single" w:sz="4" w:space="0" w:color="auto"/>
              <w:left w:val="single" w:sz="8" w:space="0" w:color="000000"/>
              <w:bottom w:val="nil"/>
              <w:right w:val="nil"/>
            </w:tcBorders>
            <w:shd w:val="clear" w:color="auto" w:fill="FFFFFF"/>
            <w:vAlign w:val="center"/>
          </w:tcPr>
          <w:p w14:paraId="1B1A4BEC"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36</w:t>
            </w:r>
          </w:p>
        </w:tc>
        <w:tc>
          <w:tcPr>
            <w:tcW w:w="1701" w:type="dxa"/>
            <w:tcBorders>
              <w:top w:val="single" w:sz="4" w:space="0" w:color="auto"/>
              <w:left w:val="nil"/>
              <w:bottom w:val="nil"/>
              <w:right w:val="nil"/>
            </w:tcBorders>
            <w:shd w:val="clear" w:color="auto" w:fill="FFFFFF"/>
            <w:vAlign w:val="center"/>
          </w:tcPr>
          <w:p w14:paraId="5ADF4AF7"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72.0%</w:t>
            </w:r>
          </w:p>
        </w:tc>
        <w:tc>
          <w:tcPr>
            <w:tcW w:w="1276" w:type="dxa"/>
            <w:vMerge w:val="restart"/>
            <w:tcBorders>
              <w:top w:val="single" w:sz="4" w:space="0" w:color="auto"/>
              <w:left w:val="nil"/>
            </w:tcBorders>
            <w:shd w:val="clear" w:color="auto" w:fill="FFFFFF"/>
          </w:tcPr>
          <w:p w14:paraId="434BC258"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&lt; 0.001</w:t>
            </w:r>
          </w:p>
        </w:tc>
      </w:tr>
      <w:tr w:rsidR="00F423DF" w:rsidRPr="00CF1592" w14:paraId="20B62C80" w14:textId="77777777" w:rsidTr="00F423DF">
        <w:trPr>
          <w:cantSplit/>
        </w:trPr>
        <w:tc>
          <w:tcPr>
            <w:tcW w:w="2127" w:type="dxa"/>
            <w:vMerge/>
            <w:tcBorders>
              <w:top w:val="nil"/>
              <w:left w:val="nil"/>
              <w:bottom w:val="single" w:sz="4" w:space="0" w:color="auto"/>
              <w:right w:val="nil"/>
            </w:tcBorders>
            <w:shd w:val="clear" w:color="auto" w:fill="FFFFFF"/>
            <w:vAlign w:val="center"/>
          </w:tcPr>
          <w:p w14:paraId="50D80E76" w14:textId="77777777" w:rsidR="00F423DF" w:rsidRPr="00CF1592" w:rsidRDefault="00F423DF" w:rsidP="00F423DF">
            <w:pPr>
              <w:rPr>
                <w:rFonts w:ascii="Times New Roman" w:hAnsi="Times New Roman" w:cs="Times New Roman"/>
                <w:b/>
                <w:bCs/>
                <w:sz w:val="24"/>
                <w:szCs w:val="24"/>
                <w:lang w:val="fr-FR"/>
              </w:rPr>
            </w:pPr>
          </w:p>
        </w:tc>
        <w:tc>
          <w:tcPr>
            <w:tcW w:w="993" w:type="dxa"/>
            <w:tcBorders>
              <w:top w:val="nil"/>
              <w:left w:val="nil"/>
              <w:bottom w:val="single" w:sz="4" w:space="0" w:color="auto"/>
              <w:right w:val="nil"/>
            </w:tcBorders>
            <w:shd w:val="clear" w:color="auto" w:fill="FFFFFF"/>
            <w:vAlign w:val="center"/>
          </w:tcPr>
          <w:p w14:paraId="0BAFA0F5"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nil"/>
              <w:left w:val="nil"/>
              <w:bottom w:val="single" w:sz="4" w:space="0" w:color="auto"/>
              <w:right w:val="nil"/>
            </w:tcBorders>
            <w:shd w:val="clear" w:color="auto" w:fill="FFFFFF"/>
            <w:vAlign w:val="center"/>
          </w:tcPr>
          <w:p w14:paraId="6BBE938B"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25</w:t>
            </w:r>
          </w:p>
        </w:tc>
        <w:tc>
          <w:tcPr>
            <w:tcW w:w="1843" w:type="dxa"/>
            <w:tcBorders>
              <w:top w:val="nil"/>
              <w:left w:val="nil"/>
              <w:bottom w:val="single" w:sz="4" w:space="0" w:color="auto"/>
              <w:right w:val="single" w:sz="8" w:space="0" w:color="000000"/>
            </w:tcBorders>
            <w:shd w:val="clear" w:color="auto" w:fill="FFFFFF"/>
            <w:vAlign w:val="center"/>
          </w:tcPr>
          <w:p w14:paraId="092F32B6"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92.6%</w:t>
            </w:r>
          </w:p>
        </w:tc>
        <w:tc>
          <w:tcPr>
            <w:tcW w:w="1134" w:type="dxa"/>
            <w:tcBorders>
              <w:top w:val="nil"/>
              <w:left w:val="single" w:sz="8" w:space="0" w:color="000000"/>
              <w:bottom w:val="single" w:sz="4" w:space="0" w:color="auto"/>
              <w:right w:val="nil"/>
            </w:tcBorders>
            <w:shd w:val="clear" w:color="auto" w:fill="FFFFFF"/>
            <w:vAlign w:val="center"/>
          </w:tcPr>
          <w:p w14:paraId="72B9234A"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14</w:t>
            </w:r>
          </w:p>
        </w:tc>
        <w:tc>
          <w:tcPr>
            <w:tcW w:w="1701" w:type="dxa"/>
            <w:tcBorders>
              <w:top w:val="nil"/>
              <w:left w:val="nil"/>
              <w:bottom w:val="single" w:sz="4" w:space="0" w:color="auto"/>
              <w:right w:val="nil"/>
            </w:tcBorders>
            <w:shd w:val="clear" w:color="auto" w:fill="FFFFFF"/>
            <w:vAlign w:val="center"/>
          </w:tcPr>
          <w:p w14:paraId="438BD068"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28.0%</w:t>
            </w:r>
          </w:p>
        </w:tc>
        <w:tc>
          <w:tcPr>
            <w:tcW w:w="1276" w:type="dxa"/>
            <w:vMerge/>
            <w:tcBorders>
              <w:left w:val="nil"/>
              <w:bottom w:val="single" w:sz="4" w:space="0" w:color="auto"/>
            </w:tcBorders>
            <w:shd w:val="clear" w:color="auto" w:fill="FFFFFF"/>
          </w:tcPr>
          <w:p w14:paraId="65C70FCE"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51DF7DE4" w14:textId="77777777" w:rsidTr="00F423DF">
        <w:trPr>
          <w:cantSplit/>
        </w:trPr>
        <w:tc>
          <w:tcPr>
            <w:tcW w:w="2127" w:type="dxa"/>
            <w:vMerge w:val="restart"/>
            <w:tcBorders>
              <w:top w:val="single" w:sz="4" w:space="0" w:color="auto"/>
              <w:left w:val="nil"/>
              <w:bottom w:val="nil"/>
              <w:right w:val="nil"/>
            </w:tcBorders>
            <w:shd w:val="clear" w:color="auto" w:fill="FFFFFF"/>
            <w:vAlign w:val="center"/>
          </w:tcPr>
          <w:p w14:paraId="07D5FC1A"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proofErr w:type="spellStart"/>
            <w:r w:rsidRPr="00CF1592">
              <w:rPr>
                <w:rFonts w:ascii="Times New Roman" w:hAnsi="Times New Roman" w:cs="Times New Roman"/>
                <w:b/>
                <w:bCs/>
                <w:sz w:val="24"/>
                <w:szCs w:val="24"/>
                <w:lang w:val="fr-FR"/>
              </w:rPr>
              <w:t>spondylolisthesis</w:t>
            </w:r>
            <w:proofErr w:type="spellEnd"/>
          </w:p>
        </w:tc>
        <w:tc>
          <w:tcPr>
            <w:tcW w:w="993" w:type="dxa"/>
            <w:tcBorders>
              <w:top w:val="single" w:sz="4" w:space="0" w:color="auto"/>
              <w:left w:val="nil"/>
              <w:bottom w:val="nil"/>
              <w:right w:val="nil"/>
            </w:tcBorders>
            <w:shd w:val="clear" w:color="auto" w:fill="FFFFFF"/>
            <w:vAlign w:val="center"/>
          </w:tcPr>
          <w:p w14:paraId="37351D81"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tc>
        <w:tc>
          <w:tcPr>
            <w:tcW w:w="850" w:type="dxa"/>
            <w:tcBorders>
              <w:top w:val="single" w:sz="4" w:space="0" w:color="auto"/>
              <w:left w:val="nil"/>
              <w:bottom w:val="nil"/>
              <w:right w:val="nil"/>
            </w:tcBorders>
            <w:shd w:val="clear" w:color="auto" w:fill="FFFFFF"/>
            <w:vAlign w:val="center"/>
          </w:tcPr>
          <w:p w14:paraId="0BB9B037"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22</w:t>
            </w:r>
          </w:p>
        </w:tc>
        <w:tc>
          <w:tcPr>
            <w:tcW w:w="1843" w:type="dxa"/>
            <w:tcBorders>
              <w:top w:val="single" w:sz="4" w:space="0" w:color="auto"/>
              <w:left w:val="nil"/>
              <w:bottom w:val="nil"/>
              <w:right w:val="single" w:sz="8" w:space="0" w:color="000000"/>
            </w:tcBorders>
            <w:shd w:val="clear" w:color="auto" w:fill="FFFFFF"/>
            <w:vAlign w:val="center"/>
          </w:tcPr>
          <w:p w14:paraId="6DA9D2FE"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81.5%</w:t>
            </w:r>
          </w:p>
        </w:tc>
        <w:tc>
          <w:tcPr>
            <w:tcW w:w="1134" w:type="dxa"/>
            <w:tcBorders>
              <w:top w:val="single" w:sz="4" w:space="0" w:color="auto"/>
              <w:left w:val="single" w:sz="8" w:space="0" w:color="000000"/>
              <w:bottom w:val="nil"/>
              <w:right w:val="nil"/>
            </w:tcBorders>
            <w:shd w:val="clear" w:color="auto" w:fill="FFFFFF"/>
            <w:vAlign w:val="center"/>
          </w:tcPr>
          <w:p w14:paraId="27105023"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34</w:t>
            </w:r>
          </w:p>
        </w:tc>
        <w:tc>
          <w:tcPr>
            <w:tcW w:w="1701" w:type="dxa"/>
            <w:tcBorders>
              <w:top w:val="single" w:sz="4" w:space="0" w:color="auto"/>
              <w:left w:val="nil"/>
              <w:bottom w:val="nil"/>
              <w:right w:val="nil"/>
            </w:tcBorders>
            <w:shd w:val="clear" w:color="auto" w:fill="FFFFFF"/>
            <w:vAlign w:val="center"/>
          </w:tcPr>
          <w:p w14:paraId="37DF1DEA"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68.0%</w:t>
            </w:r>
          </w:p>
        </w:tc>
        <w:tc>
          <w:tcPr>
            <w:tcW w:w="1276" w:type="dxa"/>
            <w:vMerge w:val="restart"/>
            <w:tcBorders>
              <w:top w:val="single" w:sz="4" w:space="0" w:color="auto"/>
              <w:left w:val="nil"/>
            </w:tcBorders>
            <w:shd w:val="clear" w:color="auto" w:fill="FFFFFF"/>
          </w:tcPr>
          <w:p w14:paraId="058B73A0"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0.285</w:t>
            </w:r>
          </w:p>
        </w:tc>
      </w:tr>
      <w:tr w:rsidR="00F423DF" w:rsidRPr="00CF1592" w14:paraId="67028674" w14:textId="77777777" w:rsidTr="00F423DF">
        <w:trPr>
          <w:cantSplit/>
        </w:trPr>
        <w:tc>
          <w:tcPr>
            <w:tcW w:w="2127" w:type="dxa"/>
            <w:vMerge/>
            <w:tcBorders>
              <w:top w:val="nil"/>
              <w:left w:val="nil"/>
              <w:bottom w:val="nil"/>
              <w:right w:val="nil"/>
            </w:tcBorders>
            <w:shd w:val="clear" w:color="auto" w:fill="FFFFFF"/>
            <w:vAlign w:val="center"/>
          </w:tcPr>
          <w:p w14:paraId="05ED7996" w14:textId="77777777" w:rsidR="00F423DF" w:rsidRPr="00CF1592" w:rsidRDefault="00F423DF" w:rsidP="00F423DF">
            <w:pPr>
              <w:rPr>
                <w:rFonts w:ascii="Times New Roman" w:hAnsi="Times New Roman" w:cs="Times New Roman"/>
                <w:b/>
                <w:bCs/>
                <w:sz w:val="24"/>
                <w:szCs w:val="24"/>
                <w:lang w:val="fr-FR"/>
              </w:rPr>
            </w:pPr>
          </w:p>
        </w:tc>
        <w:tc>
          <w:tcPr>
            <w:tcW w:w="993" w:type="dxa"/>
            <w:tcBorders>
              <w:top w:val="nil"/>
              <w:left w:val="nil"/>
              <w:bottom w:val="nil"/>
              <w:right w:val="nil"/>
            </w:tcBorders>
            <w:shd w:val="clear" w:color="auto" w:fill="FFFFFF"/>
            <w:vAlign w:val="center"/>
          </w:tcPr>
          <w:p w14:paraId="025E163C"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nil"/>
              <w:left w:val="nil"/>
              <w:bottom w:val="nil"/>
              <w:right w:val="nil"/>
            </w:tcBorders>
            <w:shd w:val="clear" w:color="auto" w:fill="FFFFFF"/>
            <w:vAlign w:val="center"/>
          </w:tcPr>
          <w:p w14:paraId="6E87ABC0"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5</w:t>
            </w:r>
          </w:p>
        </w:tc>
        <w:tc>
          <w:tcPr>
            <w:tcW w:w="1843" w:type="dxa"/>
            <w:tcBorders>
              <w:top w:val="nil"/>
              <w:left w:val="nil"/>
              <w:bottom w:val="nil"/>
              <w:right w:val="single" w:sz="8" w:space="0" w:color="000000"/>
            </w:tcBorders>
            <w:shd w:val="clear" w:color="auto" w:fill="FFFFFF"/>
            <w:vAlign w:val="center"/>
          </w:tcPr>
          <w:p w14:paraId="65D4C82E"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18.5%</w:t>
            </w:r>
          </w:p>
        </w:tc>
        <w:tc>
          <w:tcPr>
            <w:tcW w:w="1134" w:type="dxa"/>
            <w:tcBorders>
              <w:top w:val="nil"/>
              <w:left w:val="single" w:sz="8" w:space="0" w:color="000000"/>
              <w:bottom w:val="nil"/>
              <w:right w:val="nil"/>
            </w:tcBorders>
            <w:shd w:val="clear" w:color="auto" w:fill="FFFFFF"/>
            <w:vAlign w:val="center"/>
          </w:tcPr>
          <w:p w14:paraId="2F107EFA"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16</w:t>
            </w:r>
          </w:p>
        </w:tc>
        <w:tc>
          <w:tcPr>
            <w:tcW w:w="1701" w:type="dxa"/>
            <w:tcBorders>
              <w:top w:val="nil"/>
              <w:left w:val="nil"/>
              <w:bottom w:val="nil"/>
              <w:right w:val="nil"/>
            </w:tcBorders>
            <w:shd w:val="clear" w:color="auto" w:fill="FFFFFF"/>
            <w:vAlign w:val="center"/>
          </w:tcPr>
          <w:p w14:paraId="26E416BC"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32.0%</w:t>
            </w:r>
          </w:p>
        </w:tc>
        <w:tc>
          <w:tcPr>
            <w:tcW w:w="1276" w:type="dxa"/>
            <w:vMerge/>
            <w:tcBorders>
              <w:left w:val="nil"/>
              <w:bottom w:val="nil"/>
            </w:tcBorders>
            <w:shd w:val="clear" w:color="auto" w:fill="FFFFFF"/>
          </w:tcPr>
          <w:p w14:paraId="174902F1"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42D6FA91" w14:textId="77777777" w:rsidTr="00F423DF">
        <w:trPr>
          <w:cantSplit/>
        </w:trPr>
        <w:tc>
          <w:tcPr>
            <w:tcW w:w="2127" w:type="dxa"/>
            <w:vMerge w:val="restart"/>
            <w:tcBorders>
              <w:top w:val="single" w:sz="4" w:space="0" w:color="auto"/>
              <w:left w:val="nil"/>
              <w:bottom w:val="nil"/>
              <w:right w:val="nil"/>
            </w:tcBorders>
            <w:shd w:val="clear" w:color="auto" w:fill="FFFFFF"/>
            <w:vAlign w:val="center"/>
          </w:tcPr>
          <w:p w14:paraId="66ED051A"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proofErr w:type="spellStart"/>
            <w:r w:rsidRPr="00CF1592">
              <w:rPr>
                <w:rFonts w:ascii="Times New Roman" w:hAnsi="Times New Roman" w:cs="Times New Roman"/>
                <w:b/>
                <w:bCs/>
                <w:sz w:val="24"/>
                <w:szCs w:val="24"/>
                <w:lang w:val="fr-FR"/>
              </w:rPr>
              <w:t>spinal_stenosis</w:t>
            </w:r>
            <w:proofErr w:type="spellEnd"/>
          </w:p>
        </w:tc>
        <w:tc>
          <w:tcPr>
            <w:tcW w:w="993" w:type="dxa"/>
            <w:tcBorders>
              <w:top w:val="single" w:sz="4" w:space="0" w:color="auto"/>
              <w:left w:val="nil"/>
              <w:bottom w:val="nil"/>
              <w:right w:val="nil"/>
            </w:tcBorders>
            <w:shd w:val="clear" w:color="auto" w:fill="FFFFFF"/>
            <w:vAlign w:val="center"/>
          </w:tcPr>
          <w:p w14:paraId="2DE9A50A" w14:textId="77777777" w:rsidR="00F423DF" w:rsidRPr="00CF1592" w:rsidRDefault="00F423DF" w:rsidP="00F423DF">
            <w:pPr>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tc>
        <w:tc>
          <w:tcPr>
            <w:tcW w:w="850" w:type="dxa"/>
            <w:tcBorders>
              <w:top w:val="single" w:sz="4" w:space="0" w:color="auto"/>
              <w:left w:val="nil"/>
              <w:bottom w:val="nil"/>
              <w:right w:val="nil"/>
            </w:tcBorders>
            <w:shd w:val="clear" w:color="auto" w:fill="FFFFFF"/>
            <w:vAlign w:val="center"/>
          </w:tcPr>
          <w:p w14:paraId="776D4E5D"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21</w:t>
            </w:r>
          </w:p>
        </w:tc>
        <w:tc>
          <w:tcPr>
            <w:tcW w:w="1843" w:type="dxa"/>
            <w:tcBorders>
              <w:top w:val="single" w:sz="4" w:space="0" w:color="auto"/>
              <w:left w:val="nil"/>
              <w:bottom w:val="nil"/>
              <w:right w:val="single" w:sz="8" w:space="0" w:color="000000"/>
            </w:tcBorders>
            <w:shd w:val="clear" w:color="auto" w:fill="FFFFFF"/>
            <w:vAlign w:val="center"/>
          </w:tcPr>
          <w:p w14:paraId="37644EE8"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77.8%</w:t>
            </w:r>
          </w:p>
        </w:tc>
        <w:tc>
          <w:tcPr>
            <w:tcW w:w="1134" w:type="dxa"/>
            <w:tcBorders>
              <w:top w:val="single" w:sz="4" w:space="0" w:color="auto"/>
              <w:left w:val="single" w:sz="8" w:space="0" w:color="000000"/>
              <w:bottom w:val="nil"/>
              <w:right w:val="nil"/>
            </w:tcBorders>
            <w:shd w:val="clear" w:color="auto" w:fill="FFFFFF"/>
            <w:vAlign w:val="center"/>
          </w:tcPr>
          <w:p w14:paraId="1E33DD58"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8</w:t>
            </w:r>
          </w:p>
        </w:tc>
        <w:tc>
          <w:tcPr>
            <w:tcW w:w="1701" w:type="dxa"/>
            <w:tcBorders>
              <w:top w:val="single" w:sz="4" w:space="0" w:color="auto"/>
              <w:left w:val="nil"/>
              <w:bottom w:val="nil"/>
              <w:right w:val="nil"/>
            </w:tcBorders>
            <w:shd w:val="clear" w:color="auto" w:fill="FFFFFF"/>
            <w:vAlign w:val="center"/>
          </w:tcPr>
          <w:p w14:paraId="46BF4240"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16.0%</w:t>
            </w:r>
          </w:p>
        </w:tc>
        <w:tc>
          <w:tcPr>
            <w:tcW w:w="1276" w:type="dxa"/>
            <w:vMerge w:val="restart"/>
            <w:tcBorders>
              <w:top w:val="single" w:sz="4" w:space="0" w:color="auto"/>
              <w:left w:val="nil"/>
            </w:tcBorders>
            <w:shd w:val="clear" w:color="auto" w:fill="FFFFFF"/>
          </w:tcPr>
          <w:p w14:paraId="325D5D74"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&lt; 0.001</w:t>
            </w:r>
          </w:p>
        </w:tc>
      </w:tr>
      <w:tr w:rsidR="00F423DF" w:rsidRPr="00CF1592" w14:paraId="4950A81F" w14:textId="77777777" w:rsidTr="00F423DF">
        <w:trPr>
          <w:cantSplit/>
        </w:trPr>
        <w:tc>
          <w:tcPr>
            <w:tcW w:w="2127" w:type="dxa"/>
            <w:vMerge/>
            <w:tcBorders>
              <w:top w:val="nil"/>
              <w:left w:val="nil"/>
              <w:bottom w:val="nil"/>
              <w:right w:val="nil"/>
            </w:tcBorders>
            <w:shd w:val="clear" w:color="auto" w:fill="FFFFFF"/>
            <w:vAlign w:val="center"/>
          </w:tcPr>
          <w:p w14:paraId="4C5754D5" w14:textId="77777777" w:rsidR="00F423DF" w:rsidRPr="00CF1592" w:rsidRDefault="00F423DF" w:rsidP="00F423DF">
            <w:pPr>
              <w:rPr>
                <w:rFonts w:ascii="Times New Roman" w:hAnsi="Times New Roman" w:cs="Times New Roman"/>
                <w:b/>
                <w:bCs/>
                <w:sz w:val="24"/>
                <w:szCs w:val="24"/>
                <w:lang w:val="fr-FR"/>
              </w:rPr>
            </w:pPr>
          </w:p>
        </w:tc>
        <w:tc>
          <w:tcPr>
            <w:tcW w:w="993" w:type="dxa"/>
            <w:tcBorders>
              <w:top w:val="nil"/>
              <w:left w:val="nil"/>
              <w:bottom w:val="nil"/>
              <w:right w:val="nil"/>
            </w:tcBorders>
            <w:shd w:val="clear" w:color="auto" w:fill="FFFFFF"/>
            <w:vAlign w:val="center"/>
          </w:tcPr>
          <w:p w14:paraId="4D5E4625"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nil"/>
              <w:left w:val="nil"/>
              <w:bottom w:val="nil"/>
              <w:right w:val="nil"/>
            </w:tcBorders>
            <w:shd w:val="clear" w:color="auto" w:fill="FFFFFF"/>
            <w:vAlign w:val="center"/>
          </w:tcPr>
          <w:p w14:paraId="34B5E052"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6</w:t>
            </w:r>
          </w:p>
        </w:tc>
        <w:tc>
          <w:tcPr>
            <w:tcW w:w="1843" w:type="dxa"/>
            <w:tcBorders>
              <w:top w:val="nil"/>
              <w:left w:val="nil"/>
              <w:bottom w:val="nil"/>
              <w:right w:val="single" w:sz="8" w:space="0" w:color="000000"/>
            </w:tcBorders>
            <w:shd w:val="clear" w:color="auto" w:fill="FFFFFF"/>
            <w:vAlign w:val="center"/>
          </w:tcPr>
          <w:p w14:paraId="406B6C53"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22.2%</w:t>
            </w:r>
          </w:p>
        </w:tc>
        <w:tc>
          <w:tcPr>
            <w:tcW w:w="1134" w:type="dxa"/>
            <w:tcBorders>
              <w:top w:val="nil"/>
              <w:left w:val="single" w:sz="8" w:space="0" w:color="000000"/>
              <w:bottom w:val="nil"/>
              <w:right w:val="nil"/>
            </w:tcBorders>
            <w:shd w:val="clear" w:color="auto" w:fill="FFFFFF"/>
            <w:vAlign w:val="center"/>
          </w:tcPr>
          <w:p w14:paraId="74279161"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42</w:t>
            </w:r>
          </w:p>
        </w:tc>
        <w:tc>
          <w:tcPr>
            <w:tcW w:w="1701" w:type="dxa"/>
            <w:tcBorders>
              <w:top w:val="nil"/>
              <w:left w:val="nil"/>
              <w:bottom w:val="nil"/>
              <w:right w:val="nil"/>
            </w:tcBorders>
            <w:shd w:val="clear" w:color="auto" w:fill="FFFFFF"/>
            <w:vAlign w:val="center"/>
          </w:tcPr>
          <w:p w14:paraId="2D011F4A"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84.0%</w:t>
            </w:r>
          </w:p>
        </w:tc>
        <w:tc>
          <w:tcPr>
            <w:tcW w:w="1276" w:type="dxa"/>
            <w:vMerge/>
            <w:tcBorders>
              <w:left w:val="nil"/>
              <w:bottom w:val="nil"/>
            </w:tcBorders>
            <w:shd w:val="clear" w:color="auto" w:fill="FFFFFF"/>
          </w:tcPr>
          <w:p w14:paraId="1F1A26D6"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02E1332C" w14:textId="77777777" w:rsidTr="00F423DF">
        <w:trPr>
          <w:cantSplit/>
        </w:trPr>
        <w:tc>
          <w:tcPr>
            <w:tcW w:w="2127" w:type="dxa"/>
            <w:vMerge w:val="restart"/>
            <w:tcBorders>
              <w:top w:val="single" w:sz="4" w:space="0" w:color="auto"/>
              <w:left w:val="nil"/>
              <w:bottom w:val="nil"/>
              <w:right w:val="nil"/>
            </w:tcBorders>
            <w:shd w:val="clear" w:color="auto" w:fill="FFFFFF"/>
            <w:vAlign w:val="center"/>
          </w:tcPr>
          <w:p w14:paraId="364E98EF"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proofErr w:type="spellStart"/>
            <w:r w:rsidRPr="00CF1592">
              <w:rPr>
                <w:rFonts w:ascii="Times New Roman" w:hAnsi="Times New Roman" w:cs="Times New Roman"/>
                <w:b/>
                <w:bCs/>
                <w:sz w:val="24"/>
                <w:szCs w:val="24"/>
                <w:lang w:val="fr-FR"/>
              </w:rPr>
              <w:t>foraminal_stenosis</w:t>
            </w:r>
            <w:proofErr w:type="spellEnd"/>
          </w:p>
        </w:tc>
        <w:tc>
          <w:tcPr>
            <w:tcW w:w="993" w:type="dxa"/>
            <w:tcBorders>
              <w:top w:val="single" w:sz="4" w:space="0" w:color="auto"/>
              <w:left w:val="nil"/>
              <w:bottom w:val="nil"/>
              <w:right w:val="nil"/>
            </w:tcBorders>
            <w:shd w:val="clear" w:color="auto" w:fill="FFFFFF"/>
            <w:vAlign w:val="center"/>
          </w:tcPr>
          <w:p w14:paraId="004DE358"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tc>
        <w:tc>
          <w:tcPr>
            <w:tcW w:w="850" w:type="dxa"/>
            <w:tcBorders>
              <w:top w:val="single" w:sz="4" w:space="0" w:color="auto"/>
              <w:left w:val="nil"/>
              <w:bottom w:val="nil"/>
              <w:right w:val="nil"/>
            </w:tcBorders>
            <w:shd w:val="clear" w:color="auto" w:fill="FFFFFF"/>
            <w:vAlign w:val="center"/>
          </w:tcPr>
          <w:p w14:paraId="47174444"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19</w:t>
            </w:r>
          </w:p>
        </w:tc>
        <w:tc>
          <w:tcPr>
            <w:tcW w:w="1843" w:type="dxa"/>
            <w:tcBorders>
              <w:top w:val="single" w:sz="4" w:space="0" w:color="auto"/>
              <w:left w:val="nil"/>
              <w:bottom w:val="nil"/>
              <w:right w:val="single" w:sz="8" w:space="0" w:color="000000"/>
            </w:tcBorders>
            <w:shd w:val="clear" w:color="auto" w:fill="FFFFFF"/>
            <w:vAlign w:val="center"/>
          </w:tcPr>
          <w:p w14:paraId="62A2BF5E"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70.4%</w:t>
            </w:r>
          </w:p>
        </w:tc>
        <w:tc>
          <w:tcPr>
            <w:tcW w:w="1134" w:type="dxa"/>
            <w:tcBorders>
              <w:top w:val="single" w:sz="4" w:space="0" w:color="auto"/>
              <w:left w:val="single" w:sz="8" w:space="0" w:color="000000"/>
              <w:bottom w:val="nil"/>
              <w:right w:val="nil"/>
            </w:tcBorders>
            <w:shd w:val="clear" w:color="auto" w:fill="FFFFFF"/>
            <w:vAlign w:val="center"/>
          </w:tcPr>
          <w:p w14:paraId="18945922"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17</w:t>
            </w:r>
          </w:p>
        </w:tc>
        <w:tc>
          <w:tcPr>
            <w:tcW w:w="1701" w:type="dxa"/>
            <w:tcBorders>
              <w:top w:val="single" w:sz="4" w:space="0" w:color="auto"/>
              <w:left w:val="nil"/>
              <w:bottom w:val="nil"/>
              <w:right w:val="nil"/>
            </w:tcBorders>
            <w:shd w:val="clear" w:color="auto" w:fill="FFFFFF"/>
            <w:vAlign w:val="center"/>
          </w:tcPr>
          <w:p w14:paraId="0E2C3AFB"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16.0%</w:t>
            </w:r>
          </w:p>
        </w:tc>
        <w:tc>
          <w:tcPr>
            <w:tcW w:w="1276" w:type="dxa"/>
            <w:tcBorders>
              <w:top w:val="single" w:sz="4" w:space="0" w:color="auto"/>
              <w:left w:val="nil"/>
              <w:bottom w:val="nil"/>
              <w:right w:val="nil"/>
            </w:tcBorders>
            <w:shd w:val="clear" w:color="auto" w:fill="FFFFFF"/>
          </w:tcPr>
          <w:p w14:paraId="51DF698D"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0.04</w:t>
            </w:r>
          </w:p>
        </w:tc>
      </w:tr>
      <w:tr w:rsidR="00F423DF" w:rsidRPr="00CF1592" w14:paraId="5D689135" w14:textId="77777777" w:rsidTr="00F423DF">
        <w:trPr>
          <w:cantSplit/>
        </w:trPr>
        <w:tc>
          <w:tcPr>
            <w:tcW w:w="2127" w:type="dxa"/>
            <w:vMerge/>
            <w:tcBorders>
              <w:top w:val="nil"/>
              <w:left w:val="nil"/>
              <w:bottom w:val="single" w:sz="4" w:space="0" w:color="auto"/>
              <w:right w:val="nil"/>
            </w:tcBorders>
            <w:shd w:val="clear" w:color="auto" w:fill="FFFFFF"/>
            <w:vAlign w:val="center"/>
          </w:tcPr>
          <w:p w14:paraId="1474D682" w14:textId="77777777" w:rsidR="00F423DF" w:rsidRPr="00CF1592" w:rsidRDefault="00F423DF" w:rsidP="00F423DF">
            <w:pPr>
              <w:rPr>
                <w:rFonts w:ascii="Times New Roman" w:hAnsi="Times New Roman" w:cs="Times New Roman"/>
                <w:b/>
                <w:bCs/>
                <w:sz w:val="24"/>
                <w:szCs w:val="24"/>
                <w:lang w:val="fr-FR"/>
              </w:rPr>
            </w:pPr>
          </w:p>
        </w:tc>
        <w:tc>
          <w:tcPr>
            <w:tcW w:w="993" w:type="dxa"/>
            <w:tcBorders>
              <w:top w:val="nil"/>
              <w:left w:val="nil"/>
              <w:bottom w:val="single" w:sz="4" w:space="0" w:color="auto"/>
              <w:right w:val="nil"/>
            </w:tcBorders>
            <w:shd w:val="clear" w:color="auto" w:fill="FFFFFF"/>
            <w:vAlign w:val="center"/>
          </w:tcPr>
          <w:p w14:paraId="6156038E"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nil"/>
              <w:left w:val="nil"/>
              <w:bottom w:val="single" w:sz="4" w:space="0" w:color="auto"/>
              <w:right w:val="nil"/>
            </w:tcBorders>
            <w:shd w:val="clear" w:color="auto" w:fill="FFFFFF"/>
            <w:vAlign w:val="center"/>
          </w:tcPr>
          <w:p w14:paraId="3BD3569F"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8</w:t>
            </w:r>
          </w:p>
        </w:tc>
        <w:tc>
          <w:tcPr>
            <w:tcW w:w="1843" w:type="dxa"/>
            <w:tcBorders>
              <w:top w:val="nil"/>
              <w:left w:val="nil"/>
              <w:bottom w:val="single" w:sz="4" w:space="0" w:color="auto"/>
              <w:right w:val="single" w:sz="8" w:space="0" w:color="000000"/>
            </w:tcBorders>
            <w:shd w:val="clear" w:color="auto" w:fill="FFFFFF"/>
            <w:vAlign w:val="center"/>
          </w:tcPr>
          <w:p w14:paraId="35AEEB27"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29.6%</w:t>
            </w:r>
          </w:p>
        </w:tc>
        <w:tc>
          <w:tcPr>
            <w:tcW w:w="1134" w:type="dxa"/>
            <w:tcBorders>
              <w:top w:val="nil"/>
              <w:left w:val="single" w:sz="8" w:space="0" w:color="000000"/>
              <w:bottom w:val="single" w:sz="4" w:space="0" w:color="auto"/>
              <w:right w:val="nil"/>
            </w:tcBorders>
            <w:shd w:val="clear" w:color="auto" w:fill="FFFFFF"/>
            <w:vAlign w:val="center"/>
          </w:tcPr>
          <w:p w14:paraId="12800565"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33</w:t>
            </w:r>
          </w:p>
        </w:tc>
        <w:tc>
          <w:tcPr>
            <w:tcW w:w="1701" w:type="dxa"/>
            <w:tcBorders>
              <w:top w:val="nil"/>
              <w:left w:val="nil"/>
              <w:bottom w:val="single" w:sz="4" w:space="0" w:color="auto"/>
              <w:right w:val="nil"/>
            </w:tcBorders>
            <w:shd w:val="clear" w:color="auto" w:fill="FFFFFF"/>
            <w:vAlign w:val="center"/>
          </w:tcPr>
          <w:p w14:paraId="545BBF71"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84.0%</w:t>
            </w:r>
          </w:p>
        </w:tc>
        <w:tc>
          <w:tcPr>
            <w:tcW w:w="1276" w:type="dxa"/>
            <w:tcBorders>
              <w:top w:val="nil"/>
              <w:left w:val="nil"/>
              <w:bottom w:val="single" w:sz="4" w:space="0" w:color="auto"/>
              <w:right w:val="nil"/>
            </w:tcBorders>
            <w:shd w:val="clear" w:color="auto" w:fill="FFFFFF"/>
          </w:tcPr>
          <w:p w14:paraId="5ECC4464"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14B9A2BE" w14:textId="77777777" w:rsidTr="00F423DF">
        <w:trPr>
          <w:cantSplit/>
        </w:trPr>
        <w:tc>
          <w:tcPr>
            <w:tcW w:w="2127" w:type="dxa"/>
            <w:vMerge w:val="restart"/>
            <w:tcBorders>
              <w:top w:val="single" w:sz="4" w:space="0" w:color="auto"/>
              <w:left w:val="nil"/>
              <w:bottom w:val="single" w:sz="8" w:space="0" w:color="000000"/>
              <w:right w:val="nil"/>
            </w:tcBorders>
            <w:shd w:val="clear" w:color="auto" w:fill="FFFFFF"/>
            <w:vAlign w:val="center"/>
          </w:tcPr>
          <w:p w14:paraId="0F979924"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proofErr w:type="spellStart"/>
            <w:r w:rsidRPr="00CF1592">
              <w:rPr>
                <w:rFonts w:ascii="Times New Roman" w:hAnsi="Times New Roman" w:cs="Times New Roman"/>
                <w:b/>
                <w:bCs/>
                <w:sz w:val="24"/>
                <w:szCs w:val="24"/>
                <w:lang w:val="fr-FR"/>
              </w:rPr>
              <w:t>hernia</w:t>
            </w:r>
            <w:proofErr w:type="spellEnd"/>
          </w:p>
        </w:tc>
        <w:tc>
          <w:tcPr>
            <w:tcW w:w="993" w:type="dxa"/>
            <w:tcBorders>
              <w:top w:val="single" w:sz="4" w:space="0" w:color="auto"/>
              <w:left w:val="nil"/>
              <w:bottom w:val="nil"/>
              <w:right w:val="nil"/>
            </w:tcBorders>
            <w:shd w:val="clear" w:color="auto" w:fill="FFFFFF"/>
            <w:vAlign w:val="center"/>
          </w:tcPr>
          <w:p w14:paraId="45DAA95C"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tc>
        <w:tc>
          <w:tcPr>
            <w:tcW w:w="850" w:type="dxa"/>
            <w:tcBorders>
              <w:top w:val="single" w:sz="4" w:space="0" w:color="auto"/>
              <w:left w:val="nil"/>
              <w:bottom w:val="nil"/>
              <w:right w:val="nil"/>
            </w:tcBorders>
            <w:shd w:val="clear" w:color="auto" w:fill="FFFFFF"/>
            <w:vAlign w:val="center"/>
          </w:tcPr>
          <w:p w14:paraId="709FF97F"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4</w:t>
            </w:r>
          </w:p>
        </w:tc>
        <w:tc>
          <w:tcPr>
            <w:tcW w:w="1843" w:type="dxa"/>
            <w:tcBorders>
              <w:top w:val="single" w:sz="4" w:space="0" w:color="auto"/>
              <w:left w:val="nil"/>
              <w:bottom w:val="nil"/>
              <w:right w:val="single" w:sz="8" w:space="0" w:color="000000"/>
            </w:tcBorders>
            <w:shd w:val="clear" w:color="auto" w:fill="FFFFFF"/>
            <w:vAlign w:val="center"/>
          </w:tcPr>
          <w:p w14:paraId="44337D7D"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14.8%</w:t>
            </w:r>
          </w:p>
        </w:tc>
        <w:tc>
          <w:tcPr>
            <w:tcW w:w="1134" w:type="dxa"/>
            <w:tcBorders>
              <w:top w:val="single" w:sz="4" w:space="0" w:color="auto"/>
              <w:left w:val="single" w:sz="8" w:space="0" w:color="000000"/>
              <w:bottom w:val="nil"/>
              <w:right w:val="nil"/>
            </w:tcBorders>
            <w:shd w:val="clear" w:color="auto" w:fill="FFFFFF"/>
            <w:vAlign w:val="center"/>
          </w:tcPr>
          <w:p w14:paraId="06620419"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23</w:t>
            </w:r>
          </w:p>
        </w:tc>
        <w:tc>
          <w:tcPr>
            <w:tcW w:w="1701" w:type="dxa"/>
            <w:tcBorders>
              <w:top w:val="single" w:sz="4" w:space="0" w:color="auto"/>
              <w:left w:val="nil"/>
              <w:bottom w:val="nil"/>
              <w:right w:val="nil"/>
            </w:tcBorders>
            <w:shd w:val="clear" w:color="auto" w:fill="FFFFFF"/>
            <w:vAlign w:val="center"/>
          </w:tcPr>
          <w:p w14:paraId="7943E4D5"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34.0%</w:t>
            </w:r>
          </w:p>
        </w:tc>
        <w:tc>
          <w:tcPr>
            <w:tcW w:w="1276" w:type="dxa"/>
            <w:vMerge w:val="restart"/>
            <w:tcBorders>
              <w:top w:val="single" w:sz="4" w:space="0" w:color="auto"/>
              <w:left w:val="nil"/>
            </w:tcBorders>
            <w:shd w:val="clear" w:color="auto" w:fill="FFFFFF"/>
          </w:tcPr>
          <w:p w14:paraId="3CAEB099"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0.011</w:t>
            </w:r>
          </w:p>
        </w:tc>
      </w:tr>
      <w:tr w:rsidR="00F423DF" w:rsidRPr="00CF1592" w14:paraId="3E015F04" w14:textId="77777777" w:rsidTr="00F423DF">
        <w:trPr>
          <w:cantSplit/>
        </w:trPr>
        <w:tc>
          <w:tcPr>
            <w:tcW w:w="2127" w:type="dxa"/>
            <w:vMerge/>
            <w:tcBorders>
              <w:top w:val="nil"/>
              <w:left w:val="nil"/>
              <w:bottom w:val="single" w:sz="8" w:space="0" w:color="000000"/>
              <w:right w:val="nil"/>
            </w:tcBorders>
            <w:shd w:val="clear" w:color="auto" w:fill="FFFFFF"/>
            <w:vAlign w:val="center"/>
          </w:tcPr>
          <w:p w14:paraId="30A51F9A" w14:textId="77777777" w:rsidR="00F423DF" w:rsidRPr="00CF1592" w:rsidRDefault="00F423DF" w:rsidP="00F423DF">
            <w:pPr>
              <w:rPr>
                <w:rFonts w:ascii="Times New Roman" w:hAnsi="Times New Roman" w:cs="Times New Roman"/>
                <w:b/>
                <w:bCs/>
                <w:sz w:val="24"/>
                <w:szCs w:val="24"/>
                <w:lang w:val="fr-FR"/>
              </w:rPr>
            </w:pPr>
          </w:p>
        </w:tc>
        <w:tc>
          <w:tcPr>
            <w:tcW w:w="993" w:type="dxa"/>
            <w:tcBorders>
              <w:top w:val="nil"/>
              <w:left w:val="nil"/>
              <w:bottom w:val="nil"/>
              <w:right w:val="nil"/>
            </w:tcBorders>
            <w:shd w:val="clear" w:color="auto" w:fill="FFFFFF"/>
            <w:vAlign w:val="center"/>
          </w:tcPr>
          <w:p w14:paraId="49BA22D9"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nil"/>
              <w:left w:val="nil"/>
              <w:bottom w:val="nil"/>
              <w:right w:val="nil"/>
            </w:tcBorders>
            <w:shd w:val="clear" w:color="auto" w:fill="FFFFFF"/>
            <w:vAlign w:val="center"/>
          </w:tcPr>
          <w:p w14:paraId="04D7B8C0"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23</w:t>
            </w:r>
          </w:p>
        </w:tc>
        <w:tc>
          <w:tcPr>
            <w:tcW w:w="1843" w:type="dxa"/>
            <w:tcBorders>
              <w:top w:val="nil"/>
              <w:left w:val="nil"/>
              <w:bottom w:val="nil"/>
              <w:right w:val="single" w:sz="8" w:space="0" w:color="000000"/>
            </w:tcBorders>
            <w:shd w:val="clear" w:color="auto" w:fill="FFFFFF"/>
            <w:vAlign w:val="center"/>
          </w:tcPr>
          <w:p w14:paraId="62D75006"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85.2%</w:t>
            </w:r>
          </w:p>
        </w:tc>
        <w:tc>
          <w:tcPr>
            <w:tcW w:w="1134" w:type="dxa"/>
            <w:tcBorders>
              <w:top w:val="nil"/>
              <w:left w:val="single" w:sz="8" w:space="0" w:color="000000"/>
              <w:bottom w:val="nil"/>
              <w:right w:val="nil"/>
            </w:tcBorders>
            <w:shd w:val="clear" w:color="auto" w:fill="FFFFFF"/>
            <w:vAlign w:val="center"/>
          </w:tcPr>
          <w:p w14:paraId="7925F1CF"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27</w:t>
            </w:r>
          </w:p>
        </w:tc>
        <w:tc>
          <w:tcPr>
            <w:tcW w:w="1701" w:type="dxa"/>
            <w:tcBorders>
              <w:top w:val="nil"/>
              <w:left w:val="nil"/>
              <w:bottom w:val="nil"/>
              <w:right w:val="nil"/>
            </w:tcBorders>
            <w:shd w:val="clear" w:color="auto" w:fill="FFFFFF"/>
            <w:vAlign w:val="center"/>
          </w:tcPr>
          <w:p w14:paraId="3FBA872A"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66.0%</w:t>
            </w:r>
          </w:p>
        </w:tc>
        <w:tc>
          <w:tcPr>
            <w:tcW w:w="1276" w:type="dxa"/>
            <w:vMerge/>
            <w:tcBorders>
              <w:left w:val="nil"/>
              <w:bottom w:val="nil"/>
            </w:tcBorders>
            <w:shd w:val="clear" w:color="auto" w:fill="FFFFFF"/>
          </w:tcPr>
          <w:p w14:paraId="71E01E90"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3A1D7A09" w14:textId="77777777" w:rsidTr="00F423DF">
        <w:trPr>
          <w:cantSplit/>
        </w:trPr>
        <w:tc>
          <w:tcPr>
            <w:tcW w:w="2127" w:type="dxa"/>
            <w:tcBorders>
              <w:top w:val="single" w:sz="4" w:space="0" w:color="auto"/>
              <w:left w:val="nil"/>
              <w:bottom w:val="single" w:sz="4" w:space="0" w:color="auto"/>
              <w:right w:val="nil"/>
            </w:tcBorders>
            <w:shd w:val="clear" w:color="auto" w:fill="FFFFFF"/>
            <w:vAlign w:val="center"/>
          </w:tcPr>
          <w:p w14:paraId="55A6FB16" w14:textId="77777777" w:rsidR="00F423DF" w:rsidRPr="00CF1592" w:rsidRDefault="00F423DF" w:rsidP="00F423DF">
            <w:pPr>
              <w:rPr>
                <w:rFonts w:ascii="Times New Roman" w:hAnsi="Times New Roman" w:cs="Times New Roman"/>
                <w:b/>
                <w:bCs/>
                <w:sz w:val="24"/>
                <w:szCs w:val="24"/>
                <w:lang w:val="fr-FR"/>
              </w:rPr>
            </w:pPr>
            <w:proofErr w:type="spellStart"/>
            <w:r w:rsidRPr="00CF1592">
              <w:rPr>
                <w:rFonts w:ascii="Times New Roman" w:hAnsi="Times New Roman" w:cs="Times New Roman"/>
                <w:b/>
                <w:bCs/>
                <w:sz w:val="24"/>
                <w:szCs w:val="24"/>
                <w:lang w:val="fr-FR"/>
              </w:rPr>
              <w:t>Narrow_canal</w:t>
            </w:r>
            <w:proofErr w:type="spellEnd"/>
          </w:p>
        </w:tc>
        <w:tc>
          <w:tcPr>
            <w:tcW w:w="993" w:type="dxa"/>
            <w:tcBorders>
              <w:top w:val="single" w:sz="4" w:space="0" w:color="auto"/>
              <w:left w:val="nil"/>
              <w:bottom w:val="single" w:sz="4" w:space="0" w:color="auto"/>
              <w:right w:val="nil"/>
            </w:tcBorders>
            <w:shd w:val="clear" w:color="auto" w:fill="FFFFFF"/>
            <w:vAlign w:val="center"/>
          </w:tcPr>
          <w:p w14:paraId="01FB64A5"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p w14:paraId="2450C5C4"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single" w:sz="4" w:space="0" w:color="auto"/>
              <w:left w:val="nil"/>
              <w:bottom w:val="single" w:sz="4" w:space="0" w:color="auto"/>
              <w:right w:val="nil"/>
            </w:tcBorders>
            <w:shd w:val="clear" w:color="auto" w:fill="FFFFFF"/>
            <w:vAlign w:val="center"/>
          </w:tcPr>
          <w:p w14:paraId="49BFB00B"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19</w:t>
            </w:r>
          </w:p>
          <w:p w14:paraId="59D17D8C" w14:textId="77777777" w:rsidR="00F423DF" w:rsidRPr="00CF1592" w:rsidRDefault="00F423DF" w:rsidP="00F423DF">
            <w:pPr>
              <w:spacing w:line="320" w:lineRule="atLeast"/>
              <w:ind w:left="60"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8</w:t>
            </w:r>
          </w:p>
        </w:tc>
        <w:tc>
          <w:tcPr>
            <w:tcW w:w="1843" w:type="dxa"/>
            <w:tcBorders>
              <w:top w:val="single" w:sz="4" w:space="0" w:color="auto"/>
              <w:left w:val="nil"/>
              <w:bottom w:val="single" w:sz="4" w:space="0" w:color="auto"/>
              <w:right w:val="single" w:sz="8" w:space="0" w:color="000000"/>
            </w:tcBorders>
            <w:shd w:val="clear" w:color="auto" w:fill="FFFFFF"/>
            <w:vAlign w:val="center"/>
          </w:tcPr>
          <w:p w14:paraId="54CA3EBF"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70.4%</w:t>
            </w:r>
          </w:p>
          <w:p w14:paraId="6DD60BE3"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29.6%</w:t>
            </w:r>
          </w:p>
        </w:tc>
        <w:tc>
          <w:tcPr>
            <w:tcW w:w="1134" w:type="dxa"/>
            <w:tcBorders>
              <w:top w:val="single" w:sz="4" w:space="0" w:color="auto"/>
              <w:left w:val="single" w:sz="8" w:space="0" w:color="000000"/>
              <w:bottom w:val="single" w:sz="4" w:space="0" w:color="auto"/>
              <w:right w:val="nil"/>
            </w:tcBorders>
            <w:shd w:val="clear" w:color="auto" w:fill="FFFFFF"/>
            <w:vAlign w:val="center"/>
          </w:tcPr>
          <w:p w14:paraId="4792EFE3"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3</w:t>
            </w:r>
          </w:p>
          <w:p w14:paraId="6B09AB02"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47</w:t>
            </w:r>
          </w:p>
        </w:tc>
        <w:tc>
          <w:tcPr>
            <w:tcW w:w="1701" w:type="dxa"/>
            <w:tcBorders>
              <w:top w:val="single" w:sz="4" w:space="0" w:color="auto"/>
              <w:left w:val="nil"/>
              <w:bottom w:val="single" w:sz="4" w:space="0" w:color="auto"/>
              <w:right w:val="nil"/>
            </w:tcBorders>
            <w:shd w:val="clear" w:color="auto" w:fill="FFFFFF"/>
            <w:vAlign w:val="center"/>
          </w:tcPr>
          <w:p w14:paraId="6CF259DE"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46.0%</w:t>
            </w:r>
          </w:p>
          <w:p w14:paraId="286E9A74"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54.0%</w:t>
            </w:r>
          </w:p>
        </w:tc>
        <w:tc>
          <w:tcPr>
            <w:tcW w:w="1276" w:type="dxa"/>
            <w:tcBorders>
              <w:top w:val="single" w:sz="4" w:space="0" w:color="auto"/>
              <w:left w:val="nil"/>
              <w:bottom w:val="single" w:sz="4" w:space="0" w:color="auto"/>
            </w:tcBorders>
            <w:shd w:val="clear" w:color="auto" w:fill="FFFFFF"/>
          </w:tcPr>
          <w:p w14:paraId="362810E9"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&lt; 0.001</w:t>
            </w:r>
          </w:p>
        </w:tc>
      </w:tr>
      <w:tr w:rsidR="00F423DF" w:rsidRPr="00CF1592" w14:paraId="00283C5A" w14:textId="77777777" w:rsidTr="00F423DF">
        <w:trPr>
          <w:cantSplit/>
        </w:trPr>
        <w:tc>
          <w:tcPr>
            <w:tcW w:w="2127" w:type="dxa"/>
            <w:tcBorders>
              <w:top w:val="single" w:sz="4" w:space="0" w:color="auto"/>
              <w:left w:val="nil"/>
              <w:bottom w:val="single" w:sz="4" w:space="0" w:color="auto"/>
              <w:right w:val="nil"/>
            </w:tcBorders>
            <w:shd w:val="clear" w:color="auto" w:fill="FFFFFF"/>
            <w:vAlign w:val="center"/>
          </w:tcPr>
          <w:p w14:paraId="17DF7860" w14:textId="77777777" w:rsidR="00F423DF" w:rsidRPr="00CF1592" w:rsidRDefault="00F423DF" w:rsidP="00F423DF">
            <w:pPr>
              <w:rPr>
                <w:rFonts w:ascii="Times New Roman" w:hAnsi="Times New Roman" w:cs="Times New Roman"/>
                <w:b/>
                <w:bCs/>
                <w:sz w:val="24"/>
                <w:szCs w:val="24"/>
                <w:lang w:val="fr-FR"/>
              </w:rPr>
            </w:pPr>
            <w:proofErr w:type="spellStart"/>
            <w:r w:rsidRPr="00CF1592">
              <w:rPr>
                <w:rFonts w:ascii="Times New Roman" w:hAnsi="Times New Roman" w:cs="Times New Roman"/>
                <w:b/>
                <w:bCs/>
                <w:sz w:val="24"/>
                <w:szCs w:val="24"/>
                <w:lang w:val="fr-FR"/>
              </w:rPr>
              <w:t>Nerve_damage</w:t>
            </w:r>
            <w:proofErr w:type="spellEnd"/>
          </w:p>
        </w:tc>
        <w:tc>
          <w:tcPr>
            <w:tcW w:w="993" w:type="dxa"/>
            <w:tcBorders>
              <w:top w:val="single" w:sz="4" w:space="0" w:color="auto"/>
              <w:left w:val="nil"/>
              <w:bottom w:val="single" w:sz="4" w:space="0" w:color="auto"/>
              <w:right w:val="nil"/>
            </w:tcBorders>
            <w:shd w:val="clear" w:color="auto" w:fill="FFFFFF"/>
            <w:vAlign w:val="center"/>
          </w:tcPr>
          <w:p w14:paraId="7319AAD4"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p w14:paraId="3ABB6A72"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single" w:sz="4" w:space="0" w:color="auto"/>
              <w:left w:val="nil"/>
              <w:bottom w:val="single" w:sz="4" w:space="0" w:color="auto"/>
              <w:right w:val="nil"/>
            </w:tcBorders>
            <w:shd w:val="clear" w:color="auto" w:fill="FFFFFF"/>
            <w:vAlign w:val="center"/>
          </w:tcPr>
          <w:p w14:paraId="42EF72C0"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16</w:t>
            </w:r>
          </w:p>
          <w:p w14:paraId="771219B2"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11</w:t>
            </w:r>
          </w:p>
        </w:tc>
        <w:tc>
          <w:tcPr>
            <w:tcW w:w="1843" w:type="dxa"/>
            <w:tcBorders>
              <w:top w:val="single" w:sz="4" w:space="0" w:color="auto"/>
              <w:left w:val="nil"/>
              <w:bottom w:val="single" w:sz="4" w:space="0" w:color="auto"/>
              <w:right w:val="single" w:sz="8" w:space="0" w:color="000000"/>
            </w:tcBorders>
            <w:shd w:val="clear" w:color="auto" w:fill="FFFFFF"/>
            <w:vAlign w:val="center"/>
          </w:tcPr>
          <w:p w14:paraId="0C70BBBA"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59.3%</w:t>
            </w:r>
          </w:p>
          <w:p w14:paraId="5BDE7E00"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40.7%</w:t>
            </w:r>
          </w:p>
        </w:tc>
        <w:tc>
          <w:tcPr>
            <w:tcW w:w="1134" w:type="dxa"/>
            <w:tcBorders>
              <w:top w:val="single" w:sz="4" w:space="0" w:color="auto"/>
              <w:left w:val="single" w:sz="8" w:space="0" w:color="000000"/>
              <w:bottom w:val="single" w:sz="4" w:space="0" w:color="auto"/>
              <w:right w:val="nil"/>
            </w:tcBorders>
            <w:shd w:val="clear" w:color="auto" w:fill="FFFFFF"/>
            <w:vAlign w:val="center"/>
          </w:tcPr>
          <w:p w14:paraId="01949F05"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20</w:t>
            </w:r>
          </w:p>
          <w:p w14:paraId="3DA52E33"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30</w:t>
            </w:r>
          </w:p>
        </w:tc>
        <w:tc>
          <w:tcPr>
            <w:tcW w:w="1701" w:type="dxa"/>
            <w:tcBorders>
              <w:top w:val="single" w:sz="4" w:space="0" w:color="auto"/>
              <w:left w:val="nil"/>
              <w:bottom w:val="single" w:sz="4" w:space="0" w:color="auto"/>
              <w:right w:val="nil"/>
            </w:tcBorders>
            <w:shd w:val="clear" w:color="auto" w:fill="FFFFFF"/>
            <w:vAlign w:val="center"/>
          </w:tcPr>
          <w:p w14:paraId="04EA3AE4"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40.0%</w:t>
            </w:r>
          </w:p>
          <w:p w14:paraId="28E1EC09"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60.0%</w:t>
            </w:r>
          </w:p>
        </w:tc>
        <w:tc>
          <w:tcPr>
            <w:tcW w:w="1276" w:type="dxa"/>
            <w:tcBorders>
              <w:top w:val="single" w:sz="4" w:space="0" w:color="auto"/>
              <w:left w:val="nil"/>
              <w:bottom w:val="single" w:sz="4" w:space="0" w:color="auto"/>
              <w:right w:val="nil"/>
            </w:tcBorders>
            <w:shd w:val="clear" w:color="auto" w:fill="FFFFFF"/>
          </w:tcPr>
          <w:p w14:paraId="7E28D960"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0.151</w:t>
            </w:r>
          </w:p>
        </w:tc>
      </w:tr>
      <w:tr w:rsidR="00F423DF" w:rsidRPr="00CF1592" w14:paraId="5CE8AA31" w14:textId="77777777" w:rsidTr="00F423DF">
        <w:trPr>
          <w:cantSplit/>
        </w:trPr>
        <w:tc>
          <w:tcPr>
            <w:tcW w:w="2127" w:type="dxa"/>
            <w:tcBorders>
              <w:top w:val="single" w:sz="4" w:space="0" w:color="auto"/>
              <w:left w:val="nil"/>
              <w:bottom w:val="single" w:sz="4" w:space="0" w:color="auto"/>
              <w:right w:val="nil"/>
            </w:tcBorders>
            <w:shd w:val="clear" w:color="auto" w:fill="FFFFFF"/>
            <w:vAlign w:val="center"/>
          </w:tcPr>
          <w:p w14:paraId="22A00191" w14:textId="77777777" w:rsidR="00F423DF" w:rsidRPr="00CF1592" w:rsidRDefault="00F423DF" w:rsidP="00F423DF">
            <w:pPr>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Smoke</w:t>
            </w:r>
          </w:p>
        </w:tc>
        <w:tc>
          <w:tcPr>
            <w:tcW w:w="993" w:type="dxa"/>
            <w:tcBorders>
              <w:top w:val="single" w:sz="4" w:space="0" w:color="auto"/>
              <w:left w:val="nil"/>
              <w:bottom w:val="single" w:sz="4" w:space="0" w:color="auto"/>
              <w:right w:val="nil"/>
            </w:tcBorders>
            <w:shd w:val="clear" w:color="auto" w:fill="FFFFFF"/>
            <w:vAlign w:val="center"/>
          </w:tcPr>
          <w:p w14:paraId="6F68EC58"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p w14:paraId="273FDDF0"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single" w:sz="4" w:space="0" w:color="auto"/>
              <w:left w:val="nil"/>
              <w:bottom w:val="single" w:sz="4" w:space="0" w:color="auto"/>
              <w:right w:val="nil"/>
            </w:tcBorders>
            <w:shd w:val="clear" w:color="auto" w:fill="FFFFFF"/>
            <w:vAlign w:val="center"/>
          </w:tcPr>
          <w:p w14:paraId="5831FE4D"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14</w:t>
            </w:r>
          </w:p>
          <w:p w14:paraId="10F5C012"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13</w:t>
            </w:r>
          </w:p>
        </w:tc>
        <w:tc>
          <w:tcPr>
            <w:tcW w:w="1843" w:type="dxa"/>
            <w:tcBorders>
              <w:top w:val="single" w:sz="4" w:space="0" w:color="auto"/>
              <w:left w:val="nil"/>
              <w:bottom w:val="single" w:sz="4" w:space="0" w:color="auto"/>
              <w:right w:val="single" w:sz="8" w:space="0" w:color="000000"/>
            </w:tcBorders>
            <w:shd w:val="clear" w:color="auto" w:fill="FFFFFF"/>
            <w:vAlign w:val="center"/>
          </w:tcPr>
          <w:p w14:paraId="3ED61BD3"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51.9%</w:t>
            </w:r>
          </w:p>
          <w:p w14:paraId="36F64AB7"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40.7%</w:t>
            </w:r>
          </w:p>
        </w:tc>
        <w:tc>
          <w:tcPr>
            <w:tcW w:w="1134" w:type="dxa"/>
            <w:tcBorders>
              <w:top w:val="single" w:sz="4" w:space="0" w:color="auto"/>
              <w:left w:val="single" w:sz="8" w:space="0" w:color="000000"/>
              <w:bottom w:val="single" w:sz="4" w:space="0" w:color="auto"/>
              <w:right w:val="nil"/>
            </w:tcBorders>
            <w:shd w:val="clear" w:color="auto" w:fill="FFFFFF"/>
            <w:vAlign w:val="center"/>
          </w:tcPr>
          <w:p w14:paraId="219D18E3"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33</w:t>
            </w:r>
          </w:p>
          <w:p w14:paraId="22D07E1B"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17</w:t>
            </w:r>
          </w:p>
        </w:tc>
        <w:tc>
          <w:tcPr>
            <w:tcW w:w="1701" w:type="dxa"/>
            <w:tcBorders>
              <w:top w:val="single" w:sz="4" w:space="0" w:color="auto"/>
              <w:left w:val="nil"/>
              <w:bottom w:val="single" w:sz="4" w:space="0" w:color="auto"/>
              <w:right w:val="nil"/>
            </w:tcBorders>
            <w:shd w:val="clear" w:color="auto" w:fill="FFFFFF"/>
            <w:vAlign w:val="center"/>
          </w:tcPr>
          <w:p w14:paraId="338289C8"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66.0%</w:t>
            </w:r>
          </w:p>
          <w:p w14:paraId="31EC8B6F"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34.0%</w:t>
            </w:r>
          </w:p>
        </w:tc>
        <w:tc>
          <w:tcPr>
            <w:tcW w:w="1276" w:type="dxa"/>
            <w:tcBorders>
              <w:top w:val="single" w:sz="4" w:space="0" w:color="auto"/>
              <w:left w:val="nil"/>
              <w:bottom w:val="single" w:sz="4" w:space="0" w:color="auto"/>
              <w:right w:val="nil"/>
            </w:tcBorders>
            <w:shd w:val="clear" w:color="auto" w:fill="FFFFFF"/>
          </w:tcPr>
          <w:p w14:paraId="5AADE9A1"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0.327</w:t>
            </w:r>
          </w:p>
        </w:tc>
      </w:tr>
      <w:tr w:rsidR="00F423DF" w:rsidRPr="00CF1592" w14:paraId="0638D84F" w14:textId="77777777" w:rsidTr="00F423DF">
        <w:trPr>
          <w:cantSplit/>
        </w:trPr>
        <w:tc>
          <w:tcPr>
            <w:tcW w:w="2127" w:type="dxa"/>
            <w:tcBorders>
              <w:top w:val="single" w:sz="4" w:space="0" w:color="auto"/>
              <w:left w:val="nil"/>
              <w:bottom w:val="single" w:sz="4" w:space="0" w:color="auto"/>
              <w:right w:val="nil"/>
            </w:tcBorders>
            <w:shd w:val="clear" w:color="auto" w:fill="FFFFFF"/>
            <w:vAlign w:val="center"/>
          </w:tcPr>
          <w:p w14:paraId="64D5F86F" w14:textId="77777777" w:rsidR="00F423DF" w:rsidRPr="00CF1592" w:rsidRDefault="00F423DF" w:rsidP="00F423DF">
            <w:pPr>
              <w:rPr>
                <w:rFonts w:ascii="Times New Roman" w:hAnsi="Times New Roman" w:cs="Times New Roman"/>
                <w:sz w:val="24"/>
                <w:szCs w:val="24"/>
                <w:lang w:val="fr-FR"/>
              </w:rPr>
            </w:pPr>
          </w:p>
        </w:tc>
        <w:tc>
          <w:tcPr>
            <w:tcW w:w="993" w:type="dxa"/>
            <w:tcBorders>
              <w:top w:val="single" w:sz="4" w:space="0" w:color="auto"/>
              <w:left w:val="nil"/>
              <w:bottom w:val="single" w:sz="4" w:space="0" w:color="auto"/>
              <w:right w:val="nil"/>
            </w:tcBorders>
            <w:shd w:val="clear" w:color="auto" w:fill="FFFFFF"/>
            <w:vAlign w:val="center"/>
          </w:tcPr>
          <w:p w14:paraId="7FA8A3F8"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Total</w:t>
            </w:r>
          </w:p>
        </w:tc>
        <w:tc>
          <w:tcPr>
            <w:tcW w:w="850" w:type="dxa"/>
            <w:tcBorders>
              <w:top w:val="single" w:sz="4" w:space="0" w:color="auto"/>
              <w:left w:val="nil"/>
              <w:bottom w:val="single" w:sz="4" w:space="0" w:color="auto"/>
              <w:right w:val="nil"/>
            </w:tcBorders>
            <w:shd w:val="clear" w:color="auto" w:fill="FFFFFF"/>
            <w:vAlign w:val="center"/>
          </w:tcPr>
          <w:p w14:paraId="03A765A5" w14:textId="77777777" w:rsidR="00F423DF" w:rsidRPr="00CF1592" w:rsidRDefault="00F423DF" w:rsidP="00F423DF">
            <w:pPr>
              <w:spacing w:line="320" w:lineRule="atLeast"/>
              <w:ind w:left="60" w:right="60"/>
              <w:jc w:val="center"/>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27</w:t>
            </w:r>
          </w:p>
        </w:tc>
        <w:tc>
          <w:tcPr>
            <w:tcW w:w="1843" w:type="dxa"/>
            <w:tcBorders>
              <w:top w:val="single" w:sz="4" w:space="0" w:color="auto"/>
              <w:left w:val="nil"/>
              <w:bottom w:val="single" w:sz="4" w:space="0" w:color="auto"/>
              <w:right w:val="single" w:sz="8" w:space="0" w:color="000000"/>
            </w:tcBorders>
            <w:shd w:val="clear" w:color="auto" w:fill="FFFFFF"/>
            <w:vAlign w:val="center"/>
          </w:tcPr>
          <w:p w14:paraId="47F32ADB"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 xml:space="preserve"> 100.0%</w:t>
            </w:r>
          </w:p>
        </w:tc>
        <w:tc>
          <w:tcPr>
            <w:tcW w:w="1134" w:type="dxa"/>
            <w:tcBorders>
              <w:top w:val="single" w:sz="4" w:space="0" w:color="auto"/>
              <w:left w:val="single" w:sz="8" w:space="0" w:color="000000"/>
              <w:bottom w:val="single" w:sz="4" w:space="0" w:color="auto"/>
              <w:right w:val="nil"/>
            </w:tcBorders>
            <w:shd w:val="clear" w:color="auto" w:fill="FFFFFF"/>
            <w:vAlign w:val="center"/>
          </w:tcPr>
          <w:p w14:paraId="56BFEB13" w14:textId="77777777" w:rsidR="00F423DF" w:rsidRPr="00CF1592" w:rsidRDefault="00F423DF" w:rsidP="00F423DF">
            <w:pPr>
              <w:spacing w:line="320" w:lineRule="atLeast"/>
              <w:ind w:left="60" w:right="60"/>
              <w:jc w:val="center"/>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50</w:t>
            </w:r>
          </w:p>
        </w:tc>
        <w:tc>
          <w:tcPr>
            <w:tcW w:w="1701" w:type="dxa"/>
            <w:tcBorders>
              <w:top w:val="single" w:sz="4" w:space="0" w:color="auto"/>
              <w:left w:val="nil"/>
              <w:bottom w:val="single" w:sz="4" w:space="0" w:color="auto"/>
              <w:right w:val="nil"/>
            </w:tcBorders>
            <w:shd w:val="clear" w:color="auto" w:fill="FFFFFF"/>
            <w:vAlign w:val="center"/>
          </w:tcPr>
          <w:p w14:paraId="1BAA17BD"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100.0%</w:t>
            </w:r>
          </w:p>
        </w:tc>
        <w:tc>
          <w:tcPr>
            <w:tcW w:w="1276" w:type="dxa"/>
            <w:tcBorders>
              <w:top w:val="single" w:sz="4" w:space="0" w:color="auto"/>
              <w:left w:val="nil"/>
              <w:bottom w:val="single" w:sz="4" w:space="0" w:color="auto"/>
              <w:right w:val="nil"/>
            </w:tcBorders>
            <w:shd w:val="clear" w:color="auto" w:fill="FFFFFF"/>
          </w:tcPr>
          <w:p w14:paraId="675D6D59"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4BEED26B" w14:textId="77777777" w:rsidTr="00F423DF">
        <w:trPr>
          <w:cantSplit/>
        </w:trPr>
        <w:tc>
          <w:tcPr>
            <w:tcW w:w="8648" w:type="dxa"/>
            <w:gridSpan w:val="6"/>
            <w:tcBorders>
              <w:top w:val="single" w:sz="4" w:space="0" w:color="auto"/>
              <w:left w:val="nil"/>
              <w:right w:val="nil"/>
            </w:tcBorders>
            <w:shd w:val="clear" w:color="auto" w:fill="FFFFFF"/>
            <w:vAlign w:val="center"/>
          </w:tcPr>
          <w:p w14:paraId="4DCF1488" w14:textId="77777777" w:rsidR="00F423DF" w:rsidRPr="00CF1592" w:rsidRDefault="00F423DF" w:rsidP="00F423DF">
            <w:pPr>
              <w:pStyle w:val="a3"/>
              <w:rPr>
                <w:rFonts w:ascii="Times New Roman" w:hAnsi="Times New Roman" w:cs="Times New Roman"/>
                <w:lang w:val="fr-FR"/>
              </w:rPr>
            </w:pPr>
            <w:r w:rsidRPr="00CF1592">
              <w:rPr>
                <w:rFonts w:ascii="Times New Roman" w:hAnsi="Times New Roman" w:cs="Times New Roman"/>
                <w:b/>
                <w:bCs/>
                <w:i/>
                <w:iCs/>
                <w:sz w:val="22"/>
                <w:szCs w:val="22"/>
                <w:lang w:val="fr-FR"/>
              </w:rPr>
              <w:t xml:space="preserve">*valeur p exacte du test de Khi deux </w:t>
            </w:r>
          </w:p>
        </w:tc>
        <w:tc>
          <w:tcPr>
            <w:tcW w:w="1276" w:type="dxa"/>
            <w:tcBorders>
              <w:top w:val="single" w:sz="4" w:space="0" w:color="auto"/>
              <w:left w:val="nil"/>
              <w:right w:val="nil"/>
            </w:tcBorders>
            <w:shd w:val="clear" w:color="auto" w:fill="FFFFFF"/>
          </w:tcPr>
          <w:p w14:paraId="1C538A56"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bl>
    <w:p w14:paraId="52CEF199" w14:textId="6083D6E3" w:rsidR="00172043" w:rsidRPr="00CF1592" w:rsidRDefault="00F423DF" w:rsidP="00F423DF">
      <w:pPr>
        <w:pStyle w:val="a5"/>
        <w:rPr>
          <w:rFonts w:ascii="Times New Roman" w:hAnsi="Times New Roman" w:cs="Times New Roman"/>
          <w:sz w:val="24"/>
          <w:szCs w:val="24"/>
          <w:lang w:val="fr-FR"/>
        </w:rPr>
      </w:pPr>
      <w:r w:rsidRPr="00CF1592">
        <w:rPr>
          <w:rFonts w:ascii="Times New Roman" w:hAnsi="Times New Roman" w:cs="Times New Roman"/>
          <w:lang w:val="fr-FR"/>
        </w:rPr>
        <w:t xml:space="preserve">Table </w:t>
      </w:r>
      <w:r w:rsidRPr="00CF1592">
        <w:rPr>
          <w:rFonts w:ascii="Times New Roman" w:hAnsi="Times New Roman" w:cs="Times New Roman"/>
          <w:lang w:val="fr-FR"/>
        </w:rPr>
        <w:fldChar w:fldCharType="begin"/>
      </w:r>
      <w:r w:rsidRPr="00CF1592">
        <w:rPr>
          <w:rFonts w:ascii="Times New Roman" w:hAnsi="Times New Roman" w:cs="Times New Roman"/>
          <w:lang w:val="fr-FR"/>
        </w:rPr>
        <w:instrText xml:space="preserve"> SEQ Table \* ARABIC </w:instrText>
      </w:r>
      <w:r w:rsidRPr="00CF1592">
        <w:rPr>
          <w:rFonts w:ascii="Times New Roman" w:hAnsi="Times New Roman" w:cs="Times New Roman"/>
          <w:lang w:val="fr-FR"/>
        </w:rPr>
        <w:fldChar w:fldCharType="separate"/>
      </w:r>
      <w:r w:rsidR="00280183">
        <w:rPr>
          <w:rFonts w:ascii="Times New Roman" w:hAnsi="Times New Roman" w:cs="Times New Roman"/>
          <w:noProof/>
          <w:lang w:val="fr-FR"/>
        </w:rPr>
        <w:t>2</w:t>
      </w:r>
      <w:r w:rsidRPr="00CF1592">
        <w:rPr>
          <w:rFonts w:ascii="Times New Roman" w:hAnsi="Times New Roman" w:cs="Times New Roman"/>
          <w:lang w:val="fr-FR"/>
        </w:rPr>
        <w:fldChar w:fldCharType="end"/>
      </w:r>
      <w:r w:rsidR="00172043" w:rsidRPr="00CF1592">
        <w:rPr>
          <w:rFonts w:ascii="Times New Roman" w:hAnsi="Times New Roman" w:cs="Times New Roman"/>
          <w:sz w:val="24"/>
          <w:szCs w:val="24"/>
          <w:lang w:val="fr-FR"/>
        </w:rPr>
        <w:t> : Statistiques descriptives</w:t>
      </w:r>
    </w:p>
    <w:p w14:paraId="2A1BA1F8" w14:textId="77777777" w:rsidR="00280183" w:rsidRPr="00CF1592" w:rsidRDefault="00280183" w:rsidP="00172043">
      <w:pPr>
        <w:spacing w:line="400" w:lineRule="atLeast"/>
        <w:rPr>
          <w:rFonts w:ascii="Times New Roman" w:hAnsi="Times New Roman" w:cs="Times New Roman"/>
          <w:sz w:val="24"/>
          <w:szCs w:val="24"/>
          <w:lang w:val="fr-FR"/>
        </w:rPr>
      </w:pPr>
    </w:p>
    <w:p w14:paraId="43A901D6" w14:textId="3B5486D5" w:rsidR="00280183" w:rsidRPr="00280183" w:rsidRDefault="00280183" w:rsidP="00280183">
      <w:pPr>
        <w:pStyle w:val="a5"/>
        <w:rPr>
          <w:rFonts w:ascii="Times New Roman" w:hAnsi="Times New Roman" w:cs="Times New Roman"/>
          <w:color w:val="010205"/>
          <w:sz w:val="24"/>
          <w:szCs w:val="24"/>
          <w:lang w:val="fr-FR"/>
        </w:rPr>
      </w:pPr>
      <w:r>
        <w:t xml:space="preserve">Table </w:t>
      </w:r>
      <w:r>
        <w:fldChar w:fldCharType="begin"/>
      </w:r>
      <w:r>
        <w:instrText xml:space="preserve"> SEQ Table \* ARABIC </w:instrText>
      </w:r>
      <w:r>
        <w:fldChar w:fldCharType="separate"/>
      </w:r>
      <w:r>
        <w:rPr>
          <w:noProof/>
        </w:rPr>
        <w:t>3</w:t>
      </w:r>
      <w:r>
        <w:fldChar w:fldCharType="end"/>
      </w:r>
      <w:r>
        <w:t xml:space="preserve">: </w:t>
      </w:r>
      <w:proofErr w:type="spellStart"/>
      <w:r>
        <w:t>Statistiques</w:t>
      </w:r>
      <w:proofErr w:type="spellEnd"/>
      <w:r>
        <w:t xml:space="preserve"> </w:t>
      </w:r>
      <w:proofErr w:type="spellStart"/>
      <w:r>
        <w:t>descriptives</w:t>
      </w:r>
      <w:proofErr w:type="spellEnd"/>
      <w:r>
        <w:t xml:space="preserve"> par </w:t>
      </w:r>
      <w:proofErr w:type="spellStart"/>
      <w:r>
        <w:t>modalité</w:t>
      </w:r>
      <w:proofErr w:type="spellEnd"/>
      <w:r>
        <w:t xml:space="preserve"> de recuperation</w:t>
      </w:r>
    </w:p>
    <w:tbl>
      <w:tblPr>
        <w:tblStyle w:val="a4"/>
        <w:tblpPr w:leftFromText="141" w:rightFromText="141" w:vertAnchor="text" w:horzAnchor="margin" w:tblpXSpec="center" w:tblpY="56"/>
        <w:tblW w:w="0" w:type="auto"/>
        <w:tblBorders>
          <w:insideH w:val="single" w:sz="4" w:space="0" w:color="auto"/>
          <w:insideV w:val="single" w:sz="4" w:space="0" w:color="auto"/>
        </w:tblBorders>
        <w:tblLook w:val="04A0" w:firstRow="1" w:lastRow="0" w:firstColumn="1" w:lastColumn="0" w:noHBand="0" w:noVBand="1"/>
      </w:tblPr>
      <w:tblGrid>
        <w:gridCol w:w="1023"/>
        <w:gridCol w:w="2736"/>
        <w:gridCol w:w="2736"/>
        <w:gridCol w:w="2736"/>
      </w:tblGrid>
      <w:tr w:rsidR="00280183" w:rsidRPr="00CF1592" w14:paraId="259036F9" w14:textId="77777777" w:rsidTr="00F30C79">
        <w:trPr>
          <w:trHeight w:val="91"/>
        </w:trPr>
        <w:tc>
          <w:tcPr>
            <w:tcW w:w="985" w:type="dxa"/>
          </w:tcPr>
          <w:p w14:paraId="18D0B1DD" w14:textId="77777777" w:rsidR="00280183" w:rsidRPr="00CF1592" w:rsidRDefault="00280183" w:rsidP="00280183">
            <w:pPr>
              <w:rPr>
                <w:rFonts w:ascii="Times New Roman" w:hAnsi="Times New Roman" w:cs="Times New Roman"/>
                <w:b/>
                <w:lang w:val="fr-FR"/>
              </w:rPr>
            </w:pPr>
            <w:r w:rsidRPr="00CF1592">
              <w:rPr>
                <w:rFonts w:ascii="Times New Roman" w:hAnsi="Times New Roman" w:cs="Times New Roman"/>
                <w:b/>
                <w:sz w:val="24"/>
                <w:szCs w:val="24"/>
                <w:lang w:val="fr-FR"/>
              </w:rPr>
              <w:tab/>
            </w:r>
          </w:p>
        </w:tc>
        <w:tc>
          <w:tcPr>
            <w:tcW w:w="2635" w:type="dxa"/>
          </w:tcPr>
          <w:p w14:paraId="19441DA4" w14:textId="77777777" w:rsidR="00280183" w:rsidRPr="00CF1592" w:rsidRDefault="00280183" w:rsidP="00280183">
            <w:pPr>
              <w:spacing w:line="320" w:lineRule="atLeast"/>
              <w:ind w:right="60"/>
              <w:jc w:val="center"/>
              <w:rPr>
                <w:rFonts w:ascii="Times New Roman" w:hAnsi="Times New Roman" w:cs="Times New Roman"/>
                <w:b/>
                <w:color w:val="010205"/>
                <w:sz w:val="24"/>
                <w:szCs w:val="24"/>
                <w:lang w:val="fr-FR"/>
              </w:rPr>
            </w:pPr>
            <w:proofErr w:type="spellStart"/>
            <w:r w:rsidRPr="00CF1592">
              <w:rPr>
                <w:rFonts w:ascii="Times New Roman" w:hAnsi="Times New Roman" w:cs="Times New Roman"/>
                <w:b/>
                <w:color w:val="010205"/>
                <w:sz w:val="24"/>
                <w:szCs w:val="24"/>
                <w:lang w:val="fr-FR"/>
              </w:rPr>
              <w:t>recuperation</w:t>
            </w:r>
            <w:proofErr w:type="spellEnd"/>
            <w:r w:rsidRPr="00CF1592">
              <w:rPr>
                <w:rFonts w:ascii="Times New Roman" w:hAnsi="Times New Roman" w:cs="Times New Roman"/>
                <w:b/>
                <w:color w:val="010205"/>
                <w:sz w:val="24"/>
                <w:szCs w:val="24"/>
                <w:lang w:val="fr-FR"/>
              </w:rPr>
              <w:t xml:space="preserve"> = full</w:t>
            </w:r>
          </w:p>
          <w:p w14:paraId="6531D273" w14:textId="77777777" w:rsidR="00280183" w:rsidRPr="00CF1592" w:rsidRDefault="00280183" w:rsidP="00280183">
            <w:pPr>
              <w:spacing w:line="320" w:lineRule="atLeast"/>
              <w:ind w:right="60"/>
              <w:jc w:val="center"/>
              <w:rPr>
                <w:rFonts w:ascii="Times New Roman" w:hAnsi="Times New Roman" w:cs="Times New Roman"/>
                <w:b/>
                <w:color w:val="010205"/>
                <w:sz w:val="24"/>
                <w:szCs w:val="24"/>
                <w:lang w:val="fr-FR"/>
              </w:rPr>
            </w:pPr>
            <m:oMathPara>
              <m:oMath>
                <m:r>
                  <m:rPr>
                    <m:sty m:val="bi"/>
                  </m:rPr>
                  <w:rPr>
                    <w:rFonts w:ascii="Cambria Math" w:hAnsi="Cambria Math" w:cs="Times New Roman"/>
                    <w:color w:val="010205"/>
                    <w:sz w:val="24"/>
                    <w:szCs w:val="24"/>
                    <w:lang w:val="fr-FR"/>
                  </w:rPr>
                  <m:t>n=27</m:t>
                </m:r>
              </m:oMath>
            </m:oMathPara>
          </w:p>
        </w:tc>
        <w:tc>
          <w:tcPr>
            <w:tcW w:w="2635" w:type="dxa"/>
          </w:tcPr>
          <w:p w14:paraId="4363769F" w14:textId="77777777" w:rsidR="00280183" w:rsidRPr="00CF1592" w:rsidRDefault="00280183" w:rsidP="00280183">
            <w:pPr>
              <w:spacing w:line="320" w:lineRule="atLeast"/>
              <w:ind w:right="60"/>
              <w:jc w:val="center"/>
              <w:rPr>
                <w:rFonts w:ascii="Times New Roman" w:hAnsi="Times New Roman" w:cs="Times New Roman"/>
                <w:b/>
                <w:color w:val="010205"/>
                <w:sz w:val="24"/>
                <w:szCs w:val="24"/>
                <w:lang w:val="fr-FR"/>
              </w:rPr>
            </w:pPr>
            <w:proofErr w:type="spellStart"/>
            <w:r w:rsidRPr="00CF1592">
              <w:rPr>
                <w:rFonts w:ascii="Times New Roman" w:hAnsi="Times New Roman" w:cs="Times New Roman"/>
                <w:b/>
                <w:color w:val="010205"/>
                <w:sz w:val="24"/>
                <w:szCs w:val="24"/>
                <w:lang w:val="fr-FR"/>
              </w:rPr>
              <w:t>recuperation</w:t>
            </w:r>
            <w:proofErr w:type="spellEnd"/>
            <w:r w:rsidRPr="00CF1592">
              <w:rPr>
                <w:rFonts w:ascii="Times New Roman" w:hAnsi="Times New Roman" w:cs="Times New Roman"/>
                <w:b/>
                <w:color w:val="010205"/>
                <w:sz w:val="24"/>
                <w:szCs w:val="24"/>
                <w:lang w:val="fr-FR"/>
              </w:rPr>
              <w:t xml:space="preserve"> = partial</w:t>
            </w:r>
          </w:p>
          <w:p w14:paraId="59CA7A5E" w14:textId="77777777" w:rsidR="00280183" w:rsidRPr="00CF1592" w:rsidRDefault="00280183" w:rsidP="00280183">
            <w:pPr>
              <w:spacing w:line="320" w:lineRule="atLeast"/>
              <w:ind w:right="60"/>
              <w:jc w:val="center"/>
              <w:rPr>
                <w:rFonts w:ascii="Times New Roman" w:hAnsi="Times New Roman" w:cs="Times New Roman"/>
                <w:b/>
                <w:color w:val="010205"/>
                <w:sz w:val="24"/>
                <w:szCs w:val="24"/>
                <w:lang w:val="fr-FR"/>
              </w:rPr>
            </w:pPr>
            <m:oMathPara>
              <m:oMath>
                <m:r>
                  <m:rPr>
                    <m:sty m:val="bi"/>
                  </m:rPr>
                  <w:rPr>
                    <w:rFonts w:ascii="Cambria Math" w:hAnsi="Cambria Math" w:cs="Times New Roman"/>
                    <w:color w:val="010205"/>
                    <w:sz w:val="24"/>
                    <w:szCs w:val="24"/>
                    <w:lang w:val="fr-FR"/>
                  </w:rPr>
                  <m:t>n=50</m:t>
                </m:r>
              </m:oMath>
            </m:oMathPara>
          </w:p>
        </w:tc>
        <w:tc>
          <w:tcPr>
            <w:tcW w:w="2635" w:type="dxa"/>
          </w:tcPr>
          <w:p w14:paraId="47C5425D" w14:textId="77777777" w:rsidR="00280183" w:rsidRPr="00CF1592" w:rsidRDefault="00280183" w:rsidP="00280183">
            <w:pPr>
              <w:spacing w:line="320" w:lineRule="atLeast"/>
              <w:ind w:right="60"/>
              <w:jc w:val="center"/>
              <w:rPr>
                <w:rFonts w:ascii="Times New Roman" w:hAnsi="Times New Roman" w:cs="Times New Roman"/>
                <w:b/>
                <w:color w:val="010205"/>
                <w:sz w:val="24"/>
                <w:szCs w:val="24"/>
                <w:lang w:val="fr-FR"/>
              </w:rPr>
            </w:pPr>
            <w:r w:rsidRPr="00CF1592">
              <w:rPr>
                <w:rFonts w:ascii="Times New Roman" w:hAnsi="Times New Roman" w:cs="Times New Roman"/>
                <w:b/>
                <w:color w:val="010205"/>
                <w:sz w:val="24"/>
                <w:szCs w:val="24"/>
                <w:lang w:val="fr-FR"/>
              </w:rPr>
              <w:t>Total</w:t>
            </w:r>
          </w:p>
          <w:p w14:paraId="758FB7EF" w14:textId="77777777" w:rsidR="00280183" w:rsidRPr="00CF1592" w:rsidRDefault="00280183" w:rsidP="00280183">
            <w:pPr>
              <w:spacing w:line="320" w:lineRule="atLeast"/>
              <w:ind w:right="60"/>
              <w:jc w:val="center"/>
              <w:rPr>
                <w:rFonts w:ascii="Times New Roman" w:hAnsi="Times New Roman" w:cs="Times New Roman"/>
                <w:b/>
                <w:color w:val="010205"/>
                <w:sz w:val="24"/>
                <w:szCs w:val="24"/>
                <w:lang w:val="fr-FR"/>
              </w:rPr>
            </w:pPr>
            <m:oMathPara>
              <m:oMath>
                <m:r>
                  <m:rPr>
                    <m:sty m:val="bi"/>
                  </m:rPr>
                  <w:rPr>
                    <w:rFonts w:ascii="Cambria Math" w:hAnsi="Cambria Math" w:cs="Times New Roman"/>
                    <w:color w:val="010205"/>
                    <w:sz w:val="24"/>
                    <w:szCs w:val="24"/>
                    <w:lang w:val="fr-FR"/>
                  </w:rPr>
                  <m:t>n=77</m:t>
                </m:r>
              </m:oMath>
            </m:oMathPara>
          </w:p>
        </w:tc>
      </w:tr>
      <w:tr w:rsidR="00280183" w:rsidRPr="00CF1592" w14:paraId="248BB984" w14:textId="77777777" w:rsidTr="00F30C79">
        <w:trPr>
          <w:trHeight w:val="411"/>
        </w:trPr>
        <w:tc>
          <w:tcPr>
            <w:tcW w:w="985" w:type="dxa"/>
          </w:tcPr>
          <w:p w14:paraId="2899BEB5" w14:textId="77777777" w:rsidR="00280183" w:rsidRPr="00CF1592" w:rsidRDefault="00280183" w:rsidP="00280183">
            <w:pPr>
              <w:spacing w:line="320" w:lineRule="atLeast"/>
              <w:ind w:right="60"/>
              <w:jc w:val="center"/>
              <w:rPr>
                <w:rFonts w:ascii="Times New Roman" w:hAnsi="Times New Roman" w:cs="Times New Roman"/>
                <w:b/>
                <w:sz w:val="24"/>
                <w:szCs w:val="24"/>
                <w:lang w:val="fr-FR"/>
              </w:rPr>
            </w:pPr>
            <w:r w:rsidRPr="00CF1592">
              <w:rPr>
                <w:rFonts w:ascii="Times New Roman" w:hAnsi="Times New Roman" w:cs="Times New Roman"/>
                <w:b/>
                <w:sz w:val="24"/>
                <w:szCs w:val="24"/>
                <w:lang w:val="fr-FR"/>
              </w:rPr>
              <w:t>NFL</w:t>
            </w:r>
          </w:p>
        </w:tc>
        <w:tc>
          <w:tcPr>
            <w:tcW w:w="2635" w:type="dxa"/>
          </w:tcPr>
          <w:p w14:paraId="2D35EDD6" w14:textId="77777777" w:rsidR="00280183" w:rsidRPr="00CF1592" w:rsidRDefault="00280183" w:rsidP="00280183">
            <w:pPr>
              <w:spacing w:line="320" w:lineRule="atLeast"/>
              <w:ind w:right="60"/>
              <w:jc w:val="center"/>
              <w:rPr>
                <w:rFonts w:ascii="Times New Roman" w:hAnsi="Times New Roman" w:cs="Times New Roman"/>
                <w:bCs/>
                <w:color w:val="010205"/>
                <w:sz w:val="24"/>
                <w:szCs w:val="24"/>
                <w:lang w:val="fr-FR"/>
              </w:rPr>
            </w:pPr>
            <w:r w:rsidRPr="00CF1592">
              <w:rPr>
                <w:rFonts w:ascii="Times New Roman" w:hAnsi="Times New Roman" w:cs="Times New Roman"/>
                <w:bCs/>
                <w:color w:val="010205"/>
                <w:sz w:val="24"/>
                <w:szCs w:val="24"/>
                <w:lang w:val="fr-FR"/>
              </w:rPr>
              <w:t>11.25</w:t>
            </w:r>
            <m:oMath>
              <m:r>
                <w:rPr>
                  <w:rFonts w:ascii="Cambria Math" w:hAnsi="Cambria Math" w:cs="Times New Roman"/>
                  <w:color w:val="010205"/>
                  <w:sz w:val="24"/>
                  <w:szCs w:val="24"/>
                  <w:lang w:val="fr-FR"/>
                </w:rPr>
                <m:t>±</m:t>
              </m:r>
            </m:oMath>
            <w:r w:rsidRPr="00CF1592">
              <w:rPr>
                <w:rFonts w:ascii="Times New Roman" w:hAnsi="Times New Roman" w:cs="Times New Roman"/>
                <w:color w:val="010205"/>
                <w:sz w:val="24"/>
                <w:szCs w:val="24"/>
                <w:lang w:val="fr-FR"/>
              </w:rPr>
              <w:t>20.7</w:t>
            </w:r>
          </w:p>
        </w:tc>
        <w:tc>
          <w:tcPr>
            <w:tcW w:w="2635" w:type="dxa"/>
          </w:tcPr>
          <w:p w14:paraId="08F1FA8B" w14:textId="77777777" w:rsidR="00280183" w:rsidRPr="00CF1592" w:rsidRDefault="00280183" w:rsidP="00280183">
            <w:pPr>
              <w:spacing w:line="320" w:lineRule="atLeast"/>
              <w:ind w:right="60"/>
              <w:jc w:val="center"/>
              <w:rPr>
                <w:rFonts w:ascii="Times New Roman" w:hAnsi="Times New Roman" w:cs="Times New Roman"/>
                <w:bCs/>
                <w:color w:val="010205"/>
                <w:sz w:val="24"/>
                <w:szCs w:val="24"/>
                <w:lang w:val="fr-FR"/>
              </w:rPr>
            </w:pPr>
            <m:oMathPara>
              <m:oMath>
                <m:r>
                  <w:rPr>
                    <w:rFonts w:ascii="Cambria Math" w:hAnsi="Cambria Math" w:cs="Times New Roman"/>
                    <w:color w:val="010205"/>
                    <w:sz w:val="24"/>
                    <w:szCs w:val="24"/>
                    <w:lang w:val="fr-FR"/>
                  </w:rPr>
                  <m:t>10.29 ± 7.38</m:t>
                </m:r>
              </m:oMath>
            </m:oMathPara>
          </w:p>
        </w:tc>
        <w:tc>
          <w:tcPr>
            <w:tcW w:w="2635" w:type="dxa"/>
          </w:tcPr>
          <w:p w14:paraId="46256B21" w14:textId="77777777" w:rsidR="00280183" w:rsidRPr="00CF1592" w:rsidRDefault="00280183" w:rsidP="00280183">
            <w:pPr>
              <w:spacing w:line="320" w:lineRule="atLeast"/>
              <w:ind w:right="60"/>
              <w:rPr>
                <w:rFonts w:ascii="Times New Roman" w:hAnsi="Times New Roman" w:cs="Times New Roman"/>
                <w:bCs/>
                <w:color w:val="010205"/>
                <w:sz w:val="24"/>
                <w:szCs w:val="24"/>
                <w:lang w:val="fr-FR"/>
              </w:rPr>
            </w:pPr>
            <w:r w:rsidRPr="00CF1592">
              <w:rPr>
                <w:rFonts w:ascii="Times New Roman" w:hAnsi="Times New Roman" w:cs="Times New Roman"/>
                <w:bCs/>
                <w:color w:val="010205"/>
                <w:sz w:val="24"/>
                <w:szCs w:val="24"/>
                <w:lang w:val="fr-FR"/>
              </w:rPr>
              <w:t xml:space="preserve">    10.63</w:t>
            </w:r>
            <m:oMath>
              <m:r>
                <w:rPr>
                  <w:rFonts w:ascii="Cambria Math" w:hAnsi="Cambria Math" w:cs="Times New Roman"/>
                  <w:color w:val="010205"/>
                  <w:sz w:val="24"/>
                  <w:szCs w:val="24"/>
                  <w:lang w:val="fr-FR"/>
                </w:rPr>
                <m:t>±</m:t>
              </m:r>
            </m:oMath>
            <w:r w:rsidRPr="00CF1592">
              <w:rPr>
                <w:rFonts w:ascii="Times New Roman" w:hAnsi="Times New Roman" w:cs="Times New Roman"/>
                <w:color w:val="010205"/>
                <w:sz w:val="24"/>
                <w:szCs w:val="24"/>
                <w:lang w:val="fr-FR"/>
              </w:rPr>
              <w:t>13.48</w:t>
            </w:r>
          </w:p>
        </w:tc>
      </w:tr>
      <w:tr w:rsidR="00280183" w:rsidRPr="00CF1592" w14:paraId="22800502" w14:textId="77777777" w:rsidTr="00F30C79">
        <w:trPr>
          <w:trHeight w:val="288"/>
        </w:trPr>
        <w:tc>
          <w:tcPr>
            <w:tcW w:w="985" w:type="dxa"/>
          </w:tcPr>
          <w:p w14:paraId="1F58BF58" w14:textId="77777777" w:rsidR="00280183" w:rsidRPr="00CF1592" w:rsidRDefault="00280183" w:rsidP="00280183">
            <w:pPr>
              <w:spacing w:line="320" w:lineRule="atLeast"/>
              <w:ind w:right="60"/>
              <w:jc w:val="center"/>
              <w:rPr>
                <w:rFonts w:ascii="Times New Roman" w:hAnsi="Times New Roman" w:cs="Times New Roman"/>
                <w:b/>
                <w:sz w:val="24"/>
                <w:szCs w:val="24"/>
                <w:lang w:val="fr-FR"/>
              </w:rPr>
            </w:pPr>
            <w:r w:rsidRPr="00CF1592">
              <w:rPr>
                <w:rFonts w:ascii="Times New Roman" w:hAnsi="Times New Roman" w:cs="Times New Roman"/>
                <w:b/>
                <w:sz w:val="24"/>
                <w:szCs w:val="24"/>
                <w:lang w:val="fr-FR"/>
              </w:rPr>
              <w:t>AGE</w:t>
            </w:r>
          </w:p>
        </w:tc>
        <w:tc>
          <w:tcPr>
            <w:tcW w:w="2635" w:type="dxa"/>
          </w:tcPr>
          <w:p w14:paraId="2AB143E6" w14:textId="77777777" w:rsidR="00280183" w:rsidRPr="00CF1592" w:rsidRDefault="00280183" w:rsidP="00280183">
            <w:pPr>
              <w:spacing w:line="320" w:lineRule="atLeast"/>
              <w:ind w:right="60"/>
              <w:jc w:val="center"/>
              <w:rPr>
                <w:rFonts w:ascii="Times New Roman" w:hAnsi="Times New Roman" w:cs="Times New Roman"/>
                <w:bCs/>
                <w:color w:val="010205"/>
                <w:sz w:val="24"/>
                <w:szCs w:val="24"/>
                <w:lang w:val="fr-FR"/>
              </w:rPr>
            </w:pPr>
            <w:r w:rsidRPr="00CF1592">
              <w:rPr>
                <w:rFonts w:ascii="Times New Roman" w:hAnsi="Times New Roman" w:cs="Times New Roman"/>
                <w:bCs/>
                <w:color w:val="010205"/>
                <w:sz w:val="24"/>
                <w:szCs w:val="24"/>
                <w:lang w:val="fr-FR"/>
              </w:rPr>
              <w:t>43.32</w:t>
            </w:r>
            <m:oMath>
              <m:r>
                <w:rPr>
                  <w:rFonts w:ascii="Cambria Math" w:hAnsi="Cambria Math" w:cs="Times New Roman"/>
                  <w:color w:val="010205"/>
                  <w:sz w:val="24"/>
                  <w:szCs w:val="24"/>
                  <w:lang w:val="fr-FR"/>
                </w:rPr>
                <m:t>±</m:t>
              </m:r>
            </m:oMath>
            <w:r w:rsidRPr="00CF1592">
              <w:rPr>
                <w:rFonts w:ascii="Times New Roman" w:hAnsi="Times New Roman" w:cs="Times New Roman"/>
                <w:color w:val="010205"/>
                <w:sz w:val="24"/>
                <w:szCs w:val="24"/>
                <w:lang w:val="fr-FR"/>
              </w:rPr>
              <w:t>13.42</w:t>
            </w:r>
          </w:p>
        </w:tc>
        <w:tc>
          <w:tcPr>
            <w:tcW w:w="2635" w:type="dxa"/>
          </w:tcPr>
          <w:p w14:paraId="6D86997B" w14:textId="77777777" w:rsidR="00280183" w:rsidRPr="00CF1592" w:rsidRDefault="00280183" w:rsidP="00280183">
            <w:pPr>
              <w:spacing w:line="320" w:lineRule="atLeast"/>
              <w:ind w:right="60"/>
              <w:rPr>
                <w:rFonts w:ascii="Times New Roman" w:hAnsi="Times New Roman" w:cs="Times New Roman"/>
                <w:bCs/>
                <w:color w:val="010205"/>
                <w:sz w:val="24"/>
                <w:szCs w:val="24"/>
                <w:lang w:val="fr-FR"/>
              </w:rPr>
            </w:pPr>
            <m:oMathPara>
              <m:oMath>
                <m:r>
                  <w:rPr>
                    <w:rFonts w:ascii="Cambria Math" w:hAnsi="Cambria Math" w:cs="Times New Roman"/>
                    <w:color w:val="010205"/>
                    <w:sz w:val="24"/>
                    <w:szCs w:val="24"/>
                    <w:lang w:val="fr-FR"/>
                  </w:rPr>
                  <m:t xml:space="preserve">58.56±10.72 </m:t>
                </m:r>
              </m:oMath>
            </m:oMathPara>
          </w:p>
        </w:tc>
        <w:tc>
          <w:tcPr>
            <w:tcW w:w="2635" w:type="dxa"/>
          </w:tcPr>
          <w:p w14:paraId="5FBAF619" w14:textId="77777777" w:rsidR="00280183" w:rsidRPr="00CF1592" w:rsidRDefault="00280183" w:rsidP="00280183">
            <w:pPr>
              <w:spacing w:line="320" w:lineRule="atLeast"/>
              <w:ind w:right="60"/>
              <w:rPr>
                <w:rFonts w:ascii="Times New Roman" w:hAnsi="Times New Roman" w:cs="Times New Roman"/>
                <w:bCs/>
                <w:color w:val="010205"/>
                <w:sz w:val="24"/>
                <w:szCs w:val="24"/>
                <w:lang w:val="fr-FR"/>
              </w:rPr>
            </w:pPr>
            <m:oMathPara>
              <m:oMath>
                <m:r>
                  <w:rPr>
                    <w:rFonts w:ascii="Cambria Math" w:hAnsi="Cambria Math" w:cs="Times New Roman"/>
                    <w:color w:val="010205"/>
                    <w:sz w:val="24"/>
                    <w:szCs w:val="24"/>
                    <w:lang w:val="fr-FR"/>
                  </w:rPr>
                  <m:t>53.22 ±13.76</m:t>
                </m:r>
              </m:oMath>
            </m:oMathPara>
          </w:p>
        </w:tc>
      </w:tr>
      <w:tr w:rsidR="00280183" w:rsidRPr="00CF1592" w14:paraId="32A9FFFA" w14:textId="77777777" w:rsidTr="00F30C79">
        <w:trPr>
          <w:trHeight w:val="536"/>
        </w:trPr>
        <w:tc>
          <w:tcPr>
            <w:tcW w:w="985" w:type="dxa"/>
          </w:tcPr>
          <w:p w14:paraId="244CF518" w14:textId="77777777" w:rsidR="00280183" w:rsidRPr="00CF1592" w:rsidRDefault="00280183" w:rsidP="00280183">
            <w:pPr>
              <w:spacing w:line="320" w:lineRule="atLeast"/>
              <w:ind w:right="60"/>
              <w:jc w:val="center"/>
              <w:rPr>
                <w:rFonts w:ascii="Times New Roman" w:hAnsi="Times New Roman" w:cs="Times New Roman"/>
                <w:b/>
                <w:sz w:val="24"/>
                <w:szCs w:val="24"/>
                <w:lang w:val="fr-FR"/>
              </w:rPr>
            </w:pPr>
            <w:r w:rsidRPr="00CF1592">
              <w:rPr>
                <w:rFonts w:ascii="Times New Roman" w:hAnsi="Times New Roman" w:cs="Times New Roman"/>
                <w:b/>
                <w:sz w:val="24"/>
                <w:szCs w:val="24"/>
                <w:lang w:val="fr-FR"/>
              </w:rPr>
              <w:t>CCL22</w:t>
            </w:r>
          </w:p>
        </w:tc>
        <w:tc>
          <w:tcPr>
            <w:tcW w:w="2635" w:type="dxa"/>
          </w:tcPr>
          <w:p w14:paraId="37636B9E" w14:textId="77777777" w:rsidR="00280183" w:rsidRPr="00CF1592" w:rsidRDefault="00280183" w:rsidP="00280183">
            <w:pPr>
              <w:spacing w:line="320" w:lineRule="atLeast"/>
              <w:ind w:right="60"/>
              <w:rPr>
                <w:rFonts w:ascii="Times New Roman" w:eastAsia="Times New Roman" w:hAnsi="Times New Roman" w:cs="Times New Roman"/>
                <w:color w:val="010205"/>
                <w:sz w:val="24"/>
                <w:szCs w:val="24"/>
                <w:lang w:val="fr-FR"/>
              </w:rPr>
            </w:pPr>
            <w:r w:rsidRPr="00CF1592">
              <w:rPr>
                <w:rFonts w:ascii="Times New Roman" w:eastAsia="Times New Roman" w:hAnsi="Times New Roman" w:cs="Times New Roman"/>
                <w:color w:val="010205"/>
                <w:sz w:val="24"/>
                <w:szCs w:val="24"/>
                <w:lang w:val="fr-FR"/>
              </w:rPr>
              <w:t xml:space="preserve">      672.62</w:t>
            </w:r>
            <m:oMath>
              <m:r>
                <w:rPr>
                  <w:rFonts w:ascii="Cambria Math" w:hAnsi="Cambria Math" w:cs="Times New Roman"/>
                  <w:color w:val="010205"/>
                  <w:sz w:val="24"/>
                  <w:szCs w:val="24"/>
                  <w:lang w:val="fr-FR"/>
                </w:rPr>
                <m:t>±</m:t>
              </m:r>
            </m:oMath>
            <w:r w:rsidRPr="00CF1592">
              <w:rPr>
                <w:rFonts w:ascii="Times New Roman" w:eastAsia="Times New Roman" w:hAnsi="Times New Roman" w:cs="Times New Roman"/>
                <w:color w:val="010205"/>
                <w:sz w:val="24"/>
                <w:szCs w:val="24"/>
                <w:lang w:val="fr-FR"/>
              </w:rPr>
              <w:t>290.8</w:t>
            </w:r>
          </w:p>
        </w:tc>
        <w:tc>
          <w:tcPr>
            <w:tcW w:w="2635" w:type="dxa"/>
          </w:tcPr>
          <w:p w14:paraId="7C245454" w14:textId="77777777" w:rsidR="00280183" w:rsidRPr="00CF1592" w:rsidRDefault="00280183" w:rsidP="00280183">
            <w:pPr>
              <w:spacing w:line="320" w:lineRule="atLeast"/>
              <w:ind w:right="60"/>
              <w:rPr>
                <w:rFonts w:ascii="Times New Roman" w:eastAsia="Times New Roman" w:hAnsi="Times New Roman" w:cs="Times New Roman"/>
                <w:color w:val="010205"/>
                <w:sz w:val="24"/>
                <w:szCs w:val="24"/>
                <w:lang w:val="fr-FR"/>
              </w:rPr>
            </w:pPr>
            <w:r w:rsidRPr="00CF1592">
              <w:rPr>
                <w:rFonts w:ascii="Times New Roman" w:eastAsia="Times New Roman" w:hAnsi="Times New Roman" w:cs="Times New Roman"/>
                <w:color w:val="010205"/>
                <w:sz w:val="24"/>
                <w:szCs w:val="24"/>
                <w:lang w:val="fr-FR"/>
              </w:rPr>
              <w:t xml:space="preserve">     537.38</w:t>
            </w:r>
            <m:oMath>
              <m:r>
                <w:rPr>
                  <w:rFonts w:ascii="Cambria Math" w:hAnsi="Cambria Math" w:cs="Times New Roman"/>
                  <w:color w:val="010205"/>
                  <w:sz w:val="24"/>
                  <w:szCs w:val="24"/>
                  <w:lang w:val="fr-FR"/>
                </w:rPr>
                <m:t>±</m:t>
              </m:r>
            </m:oMath>
            <w:r w:rsidRPr="00CF1592">
              <w:rPr>
                <w:rFonts w:ascii="Times New Roman" w:eastAsia="Times New Roman" w:hAnsi="Times New Roman" w:cs="Times New Roman"/>
                <w:color w:val="010205"/>
                <w:sz w:val="24"/>
                <w:szCs w:val="24"/>
                <w:lang w:val="fr-FR"/>
              </w:rPr>
              <w:t>242.44</w:t>
            </w:r>
          </w:p>
        </w:tc>
        <w:tc>
          <w:tcPr>
            <w:tcW w:w="2635" w:type="dxa"/>
          </w:tcPr>
          <w:p w14:paraId="18C402BE" w14:textId="77777777" w:rsidR="00280183" w:rsidRPr="00CF1592" w:rsidRDefault="00280183" w:rsidP="00280183">
            <w:pPr>
              <w:spacing w:line="320" w:lineRule="atLeast"/>
              <w:ind w:right="60"/>
              <w:rPr>
                <w:rFonts w:ascii="Times New Roman" w:eastAsia="Times New Roman" w:hAnsi="Times New Roman" w:cs="Times New Roman"/>
                <w:color w:val="010205"/>
                <w:sz w:val="24"/>
                <w:szCs w:val="24"/>
                <w:lang w:val="fr-FR"/>
              </w:rPr>
            </w:pPr>
            <w:r w:rsidRPr="00CF1592">
              <w:rPr>
                <w:rFonts w:ascii="Times New Roman" w:eastAsia="Times New Roman" w:hAnsi="Times New Roman" w:cs="Times New Roman"/>
                <w:color w:val="010205"/>
                <w:sz w:val="24"/>
                <w:szCs w:val="24"/>
                <w:lang w:val="fr-FR"/>
              </w:rPr>
              <w:t xml:space="preserve">     584.80</w:t>
            </w:r>
            <m:oMath>
              <m:r>
                <w:rPr>
                  <w:rFonts w:ascii="Cambria Math" w:hAnsi="Cambria Math" w:cs="Times New Roman"/>
                  <w:color w:val="010205"/>
                  <w:sz w:val="24"/>
                  <w:szCs w:val="24"/>
                  <w:lang w:val="fr-FR"/>
                </w:rPr>
                <m:t>±</m:t>
              </m:r>
            </m:oMath>
            <w:r w:rsidRPr="00CF1592">
              <w:rPr>
                <w:rFonts w:ascii="Times New Roman" w:eastAsia="Times New Roman" w:hAnsi="Times New Roman" w:cs="Times New Roman"/>
                <w:color w:val="010205"/>
                <w:sz w:val="24"/>
                <w:szCs w:val="24"/>
                <w:lang w:val="fr-FR"/>
              </w:rPr>
              <w:t>266.54</w:t>
            </w:r>
          </w:p>
        </w:tc>
      </w:tr>
      <w:tr w:rsidR="00280183" w:rsidRPr="00CF1592" w14:paraId="5CBD35C5" w14:textId="77777777" w:rsidTr="00F30C79">
        <w:trPr>
          <w:trHeight w:val="573"/>
        </w:trPr>
        <w:tc>
          <w:tcPr>
            <w:tcW w:w="985" w:type="dxa"/>
          </w:tcPr>
          <w:p w14:paraId="3ECDE234" w14:textId="77777777" w:rsidR="00280183" w:rsidRPr="00CF1592" w:rsidRDefault="00280183" w:rsidP="00280183">
            <w:pPr>
              <w:spacing w:line="320" w:lineRule="atLeast"/>
              <w:ind w:right="60"/>
              <w:jc w:val="center"/>
              <w:rPr>
                <w:rFonts w:ascii="Times New Roman" w:hAnsi="Times New Roman" w:cs="Times New Roman"/>
                <w:b/>
                <w:sz w:val="24"/>
                <w:szCs w:val="24"/>
                <w:lang w:val="fr-FR"/>
              </w:rPr>
            </w:pPr>
            <w:r w:rsidRPr="00CF1592">
              <w:rPr>
                <w:rFonts w:ascii="Times New Roman" w:hAnsi="Times New Roman" w:cs="Times New Roman"/>
                <w:b/>
                <w:sz w:val="24"/>
                <w:szCs w:val="24"/>
                <w:lang w:val="fr-FR"/>
              </w:rPr>
              <w:t>CRP</w:t>
            </w:r>
          </w:p>
        </w:tc>
        <w:tc>
          <w:tcPr>
            <w:tcW w:w="2635" w:type="dxa"/>
          </w:tcPr>
          <w:p w14:paraId="7B6BAA32" w14:textId="77777777" w:rsidR="00280183" w:rsidRPr="00CF1592" w:rsidRDefault="00280183" w:rsidP="00280183">
            <w:pPr>
              <w:spacing w:line="320" w:lineRule="atLeast"/>
              <w:ind w:right="60"/>
              <w:jc w:val="center"/>
              <w:rPr>
                <w:rFonts w:ascii="Times New Roman" w:eastAsia="Times New Roman" w:hAnsi="Times New Roman" w:cs="Times New Roman"/>
                <w:color w:val="010205"/>
                <w:sz w:val="24"/>
                <w:szCs w:val="24"/>
                <w:lang w:val="fr-FR"/>
              </w:rPr>
            </w:pPr>
            <w:r w:rsidRPr="00CF1592">
              <w:rPr>
                <w:rFonts w:ascii="Times New Roman" w:eastAsia="Times New Roman" w:hAnsi="Times New Roman" w:cs="Times New Roman"/>
                <w:color w:val="010205"/>
                <w:sz w:val="24"/>
                <w:szCs w:val="24"/>
                <w:lang w:val="fr-FR"/>
              </w:rPr>
              <w:t>4358287.32</w:t>
            </w:r>
            <m:oMath>
              <m:r>
                <w:rPr>
                  <w:rFonts w:ascii="Cambria Math" w:hAnsi="Cambria Math" w:cs="Times New Roman"/>
                  <w:color w:val="010205"/>
                  <w:sz w:val="24"/>
                  <w:szCs w:val="24"/>
                  <w:lang w:val="fr-FR"/>
                </w:rPr>
                <m:t>±</m:t>
              </m:r>
            </m:oMath>
            <w:r w:rsidRPr="00CF1592">
              <w:rPr>
                <w:rFonts w:ascii="Times New Roman" w:eastAsia="Times New Roman" w:hAnsi="Times New Roman" w:cs="Times New Roman"/>
                <w:color w:val="010205"/>
                <w:sz w:val="24"/>
                <w:szCs w:val="24"/>
                <w:lang w:val="fr-FR"/>
              </w:rPr>
              <w:t>7847538.73</w:t>
            </w:r>
          </w:p>
        </w:tc>
        <w:tc>
          <w:tcPr>
            <w:tcW w:w="2635" w:type="dxa"/>
          </w:tcPr>
          <w:p w14:paraId="6C6D410A" w14:textId="77777777" w:rsidR="00280183" w:rsidRPr="00CF1592" w:rsidRDefault="00280183" w:rsidP="00280183">
            <w:pPr>
              <w:spacing w:line="320" w:lineRule="atLeast"/>
              <w:ind w:right="60"/>
              <w:jc w:val="center"/>
              <w:rPr>
                <w:rFonts w:ascii="Times New Roman" w:eastAsia="Times New Roman" w:hAnsi="Times New Roman" w:cs="Times New Roman"/>
                <w:color w:val="010205"/>
                <w:sz w:val="24"/>
                <w:szCs w:val="24"/>
                <w:lang w:val="fr-FR"/>
              </w:rPr>
            </w:pPr>
            <w:r w:rsidRPr="00CF1592">
              <w:rPr>
                <w:rFonts w:ascii="Times New Roman" w:eastAsia="Times New Roman" w:hAnsi="Times New Roman" w:cs="Times New Roman"/>
                <w:color w:val="010205"/>
                <w:sz w:val="24"/>
                <w:szCs w:val="24"/>
                <w:lang w:val="fr-FR"/>
              </w:rPr>
              <w:t>6361811.19</w:t>
            </w:r>
            <m:oMath>
              <m:r>
                <w:rPr>
                  <w:rFonts w:ascii="Cambria Math" w:hAnsi="Cambria Math" w:cs="Times New Roman"/>
                  <w:color w:val="010205"/>
                  <w:sz w:val="24"/>
                  <w:szCs w:val="24"/>
                  <w:lang w:val="fr-FR"/>
                </w:rPr>
                <m:t>±</m:t>
              </m:r>
            </m:oMath>
            <w:r w:rsidRPr="00CF1592">
              <w:rPr>
                <w:rFonts w:ascii="Times New Roman" w:eastAsia="Times New Roman" w:hAnsi="Times New Roman" w:cs="Times New Roman"/>
                <w:color w:val="010205"/>
                <w:sz w:val="24"/>
                <w:szCs w:val="24"/>
                <w:lang w:val="fr-FR"/>
              </w:rPr>
              <w:t>9556800.50</w:t>
            </w:r>
          </w:p>
        </w:tc>
        <w:tc>
          <w:tcPr>
            <w:tcW w:w="2635" w:type="dxa"/>
          </w:tcPr>
          <w:p w14:paraId="366506A8" w14:textId="77777777" w:rsidR="00280183" w:rsidRPr="00CF1592" w:rsidRDefault="00280183" w:rsidP="00280183">
            <w:pPr>
              <w:spacing w:line="320" w:lineRule="atLeast"/>
              <w:ind w:right="60"/>
              <w:rPr>
                <w:rFonts w:ascii="Times New Roman" w:eastAsia="Times New Roman" w:hAnsi="Times New Roman" w:cs="Times New Roman"/>
                <w:color w:val="010205"/>
                <w:sz w:val="24"/>
                <w:szCs w:val="24"/>
                <w:lang w:val="fr-FR"/>
              </w:rPr>
            </w:pPr>
            <w:r w:rsidRPr="00CF1592">
              <w:rPr>
                <w:rFonts w:ascii="Times New Roman" w:eastAsia="Times New Roman" w:hAnsi="Times New Roman" w:cs="Times New Roman"/>
                <w:color w:val="010205"/>
                <w:sz w:val="24"/>
                <w:szCs w:val="24"/>
                <w:lang w:val="fr-FR"/>
              </w:rPr>
              <w:t>5659276.84</w:t>
            </w:r>
            <m:oMath>
              <m:r>
                <w:rPr>
                  <w:rFonts w:ascii="Cambria Math" w:hAnsi="Cambria Math" w:cs="Times New Roman"/>
                  <w:color w:val="010205"/>
                  <w:sz w:val="24"/>
                  <w:szCs w:val="24"/>
                  <w:lang w:val="fr-FR"/>
                </w:rPr>
                <m:t>±</m:t>
              </m:r>
            </m:oMath>
            <w:r w:rsidRPr="00CF1592">
              <w:rPr>
                <w:rFonts w:ascii="Times New Roman" w:eastAsia="Times New Roman" w:hAnsi="Times New Roman" w:cs="Times New Roman"/>
                <w:color w:val="010205"/>
                <w:sz w:val="24"/>
                <w:szCs w:val="24"/>
                <w:lang w:val="fr-FR"/>
              </w:rPr>
              <w:t>8993306.75</w:t>
            </w:r>
          </w:p>
        </w:tc>
      </w:tr>
    </w:tbl>
    <w:p w14:paraId="0C27BA36" w14:textId="77777777" w:rsidR="00280183" w:rsidRPr="004767F9" w:rsidRDefault="00280183" w:rsidP="00280183">
      <w:pPr>
        <w:spacing w:line="320" w:lineRule="atLeast"/>
        <w:ind w:right="60"/>
        <w:rPr>
          <w:rFonts w:ascii="Times New Roman" w:hAnsi="Times New Roman" w:cs="Times New Roman"/>
          <w:color w:val="010205"/>
          <w:sz w:val="24"/>
          <w:szCs w:val="24"/>
          <w:lang w:val="fr-FR"/>
        </w:rPr>
      </w:pPr>
      <w:r w:rsidRPr="00CF1592">
        <w:rPr>
          <w:rFonts w:ascii="Times New Roman" w:hAnsi="Times New Roman" w:cs="Times New Roman"/>
          <w:b/>
          <w:color w:val="010205"/>
          <w:sz w:val="24"/>
          <w:szCs w:val="24"/>
          <w:lang w:val="fr-FR"/>
        </w:rPr>
        <w:t>Notations</w:t>
      </w:r>
      <w:r w:rsidRPr="00CF1592">
        <w:rPr>
          <w:rFonts w:ascii="Times New Roman" w:hAnsi="Times New Roman" w:cs="Times New Roman"/>
          <w:bCs/>
          <w:color w:val="010205"/>
          <w:sz w:val="24"/>
          <w:szCs w:val="24"/>
          <w:lang w:val="fr-FR"/>
        </w:rPr>
        <w:t xml:space="preserve"> : Variable Moyenne </w:t>
      </w:r>
      <m:oMath>
        <m:r>
          <w:rPr>
            <w:rFonts w:ascii="Cambria Math" w:hAnsi="Cambria Math" w:cs="Times New Roman"/>
            <w:color w:val="010205"/>
            <w:sz w:val="24"/>
            <w:szCs w:val="24"/>
            <w:lang w:val="fr-FR"/>
          </w:rPr>
          <m:t>±</m:t>
        </m:r>
      </m:oMath>
      <w:r w:rsidRPr="00CF1592">
        <w:rPr>
          <w:rFonts w:ascii="Times New Roman" w:hAnsi="Times New Roman" w:cs="Times New Roman"/>
          <w:color w:val="010205"/>
          <w:sz w:val="24"/>
          <w:szCs w:val="24"/>
          <w:lang w:val="fr-FR"/>
        </w:rPr>
        <w:t xml:space="preserve"> écart-type</w:t>
      </w:r>
    </w:p>
    <w:p w14:paraId="5F26BEF1" w14:textId="4B38A966" w:rsidR="007B02AA" w:rsidRDefault="007B02AA" w:rsidP="007B02AA">
      <w:pPr>
        <w:rPr>
          <w:rFonts w:ascii="Times New Roman" w:hAnsi="Times New Roman" w:cs="Times New Roman"/>
          <w:color w:val="010205"/>
          <w:sz w:val="24"/>
          <w:szCs w:val="24"/>
          <w:lang w:val="fr-FR"/>
        </w:rPr>
      </w:pPr>
    </w:p>
    <w:p w14:paraId="7832A6F0" w14:textId="00D0A3B1" w:rsidR="00B3266F" w:rsidRPr="00CF1592" w:rsidRDefault="00B3266F" w:rsidP="00B3266F">
      <w:pPr>
        <w:pStyle w:val="a5"/>
        <w:rPr>
          <w:rFonts w:ascii="Times New Roman" w:hAnsi="Times New Roman" w:cs="Times New Roman"/>
          <w:color w:val="010205"/>
          <w:sz w:val="24"/>
          <w:szCs w:val="24"/>
          <w:lang w:val="fr-FR"/>
        </w:rPr>
      </w:pPr>
      <w:r w:rsidRPr="00CF1592">
        <w:rPr>
          <w:rFonts w:ascii="Times New Roman" w:hAnsi="Times New Roman" w:cs="Times New Roman"/>
          <w:lang w:val="fr-FR"/>
        </w:rPr>
        <w:lastRenderedPageBreak/>
        <w:t>.</w:t>
      </w:r>
    </w:p>
    <w:p w14:paraId="5B70246F" w14:textId="77777777" w:rsidR="00B3266F" w:rsidRPr="00CF1592" w:rsidRDefault="00B3266F" w:rsidP="007B02AA">
      <w:pPr>
        <w:rPr>
          <w:rFonts w:ascii="Times New Roman" w:hAnsi="Times New Roman" w:cs="Times New Roman"/>
          <w:color w:val="010205"/>
          <w:sz w:val="24"/>
          <w:szCs w:val="24"/>
          <w:lang w:val="fr-FR"/>
        </w:rPr>
      </w:pPr>
    </w:p>
    <w:p w14:paraId="0D2041EA" w14:textId="06106006" w:rsidR="00360E48" w:rsidRPr="00B3266F" w:rsidRDefault="00360E48" w:rsidP="00360E48">
      <w:pPr>
        <w:pStyle w:val="a6"/>
        <w:numPr>
          <w:ilvl w:val="0"/>
          <w:numId w:val="1"/>
        </w:numPr>
        <w:jc w:val="both"/>
        <w:rPr>
          <w:rFonts w:ascii="Times New Roman" w:hAnsi="Times New Roman" w:cs="Times New Roman"/>
          <w:b/>
          <w:bCs/>
          <w:lang w:val="fr-FR"/>
        </w:rPr>
      </w:pPr>
      <w:r w:rsidRPr="00B3266F">
        <w:rPr>
          <w:rFonts w:ascii="Times New Roman" w:hAnsi="Times New Roman" w:cs="Times New Roman"/>
          <w:b/>
          <w:bCs/>
          <w:lang w:val="fr-FR"/>
        </w:rPr>
        <w:t>Des tests de comparaison de moyennes</w:t>
      </w:r>
    </w:p>
    <w:p w14:paraId="3E9E84BD" w14:textId="77777777" w:rsidR="004E520B" w:rsidRPr="00CF1592" w:rsidRDefault="004E520B" w:rsidP="007B02AA">
      <w:pPr>
        <w:rPr>
          <w:rFonts w:ascii="Times New Roman" w:hAnsi="Times New Roman" w:cs="Times New Roman"/>
          <w:color w:val="010205"/>
          <w:sz w:val="24"/>
          <w:szCs w:val="24"/>
          <w:lang w:val="fr-FR"/>
        </w:rPr>
      </w:pPr>
    </w:p>
    <w:p w14:paraId="435E61FC" w14:textId="4AEB6929" w:rsidR="004E520B" w:rsidRPr="00CF1592" w:rsidRDefault="00C7234A" w:rsidP="00C7234A">
      <w:pPr>
        <w:jc w:val="both"/>
        <w:rPr>
          <w:rFonts w:ascii="Times New Roman" w:hAnsi="Times New Roman" w:cs="Times New Roman"/>
          <w:color w:val="010205"/>
          <w:sz w:val="24"/>
          <w:szCs w:val="24"/>
          <w:lang w:val="fr-FR"/>
        </w:rPr>
      </w:pPr>
      <w:r w:rsidRPr="00CF1592">
        <w:rPr>
          <w:rFonts w:ascii="Times New Roman" w:hAnsi="Times New Roman" w:cs="Times New Roman"/>
          <w:color w:val="010205"/>
          <w:sz w:val="24"/>
          <w:szCs w:val="24"/>
          <w:lang w:val="fr-FR"/>
        </w:rPr>
        <w:t xml:space="preserve">Dans la suite, </w:t>
      </w:r>
      <w:r w:rsidR="00B80B82">
        <w:rPr>
          <w:rFonts w:ascii="Times New Roman" w:hAnsi="Times New Roman" w:cs="Times New Roman"/>
          <w:color w:val="010205"/>
          <w:sz w:val="24"/>
          <w:szCs w:val="24"/>
          <w:lang w:val="fr-FR"/>
        </w:rPr>
        <w:t xml:space="preserve">nous avons codé </w:t>
      </w:r>
      <w:r w:rsidR="001C1373">
        <w:rPr>
          <w:rFonts w:ascii="Times New Roman" w:hAnsi="Times New Roman" w:cs="Times New Roman"/>
          <w:color w:val="010205"/>
          <w:sz w:val="24"/>
          <w:szCs w:val="24"/>
          <w:lang w:val="fr-FR"/>
        </w:rPr>
        <w:t>notre</w:t>
      </w:r>
      <w:r w:rsidR="00B80B82">
        <w:rPr>
          <w:rFonts w:ascii="Times New Roman" w:hAnsi="Times New Roman" w:cs="Times New Roman"/>
          <w:color w:val="010205"/>
          <w:sz w:val="24"/>
          <w:szCs w:val="24"/>
          <w:lang w:val="fr-FR"/>
        </w:rPr>
        <w:t xml:space="preserve"> variable d</w:t>
      </w:r>
      <w:r w:rsidR="001C1373">
        <w:rPr>
          <w:rFonts w:ascii="Times New Roman" w:hAnsi="Times New Roman" w:cs="Times New Roman"/>
          <w:color w:val="010205"/>
          <w:sz w:val="24"/>
          <w:szCs w:val="24"/>
          <w:lang w:val="fr-FR"/>
        </w:rPr>
        <w:t>’intérêt</w:t>
      </w:r>
      <w:r w:rsidR="00B80B82">
        <w:rPr>
          <w:rFonts w:ascii="Times New Roman" w:hAnsi="Times New Roman" w:cs="Times New Roman"/>
          <w:color w:val="010205"/>
          <w:sz w:val="24"/>
          <w:szCs w:val="24"/>
          <w:lang w:val="fr-FR"/>
        </w:rPr>
        <w:t xml:space="preserve"> </w:t>
      </w:r>
      <w:proofErr w:type="spellStart"/>
      <w:r w:rsidR="001C1373">
        <w:rPr>
          <w:rFonts w:ascii="Times New Roman" w:hAnsi="Times New Roman" w:cs="Times New Roman"/>
          <w:i/>
          <w:iCs/>
          <w:color w:val="010205"/>
          <w:sz w:val="24"/>
          <w:szCs w:val="24"/>
          <w:lang w:val="fr-FR"/>
        </w:rPr>
        <w:t>recuperation</w:t>
      </w:r>
      <w:proofErr w:type="spellEnd"/>
      <w:r w:rsidR="001C1373">
        <w:rPr>
          <w:rFonts w:ascii="Times New Roman" w:hAnsi="Times New Roman" w:cs="Times New Roman"/>
          <w:i/>
          <w:iCs/>
          <w:color w:val="010205"/>
          <w:sz w:val="24"/>
          <w:szCs w:val="24"/>
          <w:lang w:val="fr-FR"/>
        </w:rPr>
        <w:t xml:space="preserve"> </w:t>
      </w:r>
      <w:r w:rsidR="001C1373">
        <w:rPr>
          <w:rFonts w:ascii="Times New Roman" w:hAnsi="Times New Roman" w:cs="Times New Roman"/>
          <w:color w:val="010205"/>
          <w:sz w:val="24"/>
          <w:szCs w:val="24"/>
          <w:lang w:val="fr-FR"/>
        </w:rPr>
        <w:t xml:space="preserve">en une binaire 0 1 que nous avons nommée </w:t>
      </w:r>
      <w:proofErr w:type="spellStart"/>
      <w:r w:rsidR="001C1373">
        <w:rPr>
          <w:rFonts w:ascii="Times New Roman" w:hAnsi="Times New Roman" w:cs="Times New Roman"/>
          <w:i/>
          <w:iCs/>
          <w:color w:val="010205"/>
          <w:sz w:val="24"/>
          <w:szCs w:val="24"/>
          <w:lang w:val="fr-FR"/>
        </w:rPr>
        <w:t>recuperationC</w:t>
      </w:r>
      <w:proofErr w:type="spellEnd"/>
      <w:r w:rsidR="007050E5">
        <w:rPr>
          <w:rFonts w:ascii="Times New Roman" w:hAnsi="Times New Roman" w:cs="Times New Roman"/>
          <w:i/>
          <w:iCs/>
          <w:color w:val="010205"/>
          <w:sz w:val="24"/>
          <w:szCs w:val="24"/>
          <w:lang w:val="fr-FR"/>
        </w:rPr>
        <w:t>,</w:t>
      </w:r>
      <w:r w:rsidR="001C1373">
        <w:rPr>
          <w:rFonts w:ascii="Times New Roman" w:hAnsi="Times New Roman" w:cs="Times New Roman"/>
          <w:i/>
          <w:iCs/>
          <w:color w:val="010205"/>
          <w:sz w:val="24"/>
          <w:szCs w:val="24"/>
          <w:lang w:val="fr-FR"/>
        </w:rPr>
        <w:t xml:space="preserve"> et </w:t>
      </w:r>
      <w:r w:rsidRPr="00CF1592">
        <w:rPr>
          <w:rFonts w:ascii="Times New Roman" w:hAnsi="Times New Roman" w:cs="Times New Roman"/>
          <w:color w:val="010205"/>
          <w:sz w:val="24"/>
          <w:szCs w:val="24"/>
          <w:lang w:val="fr-FR"/>
        </w:rPr>
        <w:t xml:space="preserve">nous </w:t>
      </w:r>
      <w:r w:rsidRPr="00CF1592">
        <w:rPr>
          <w:rFonts w:ascii="Times New Roman" w:hAnsi="Times New Roman" w:cs="Times New Roman"/>
          <w:sz w:val="24"/>
          <w:szCs w:val="24"/>
          <w:lang w:val="fr-FR"/>
        </w:rPr>
        <w:t xml:space="preserve">procédons à des tests de comparaison de moyenne </w:t>
      </w:r>
      <w:r w:rsidR="00360E48" w:rsidRPr="00CF1592">
        <w:rPr>
          <w:rFonts w:ascii="Times New Roman" w:hAnsi="Times New Roman" w:cs="Times New Roman"/>
          <w:sz w:val="24"/>
          <w:szCs w:val="24"/>
          <w:lang w:val="fr-FR"/>
        </w:rPr>
        <w:t>entre</w:t>
      </w:r>
      <w:r w:rsidR="001C1373">
        <w:rPr>
          <w:rFonts w:ascii="Times New Roman" w:hAnsi="Times New Roman" w:cs="Times New Roman"/>
          <w:sz w:val="24"/>
          <w:szCs w:val="24"/>
          <w:lang w:val="fr-FR"/>
        </w:rPr>
        <w:t xml:space="preserve"> cette nouvelle </w:t>
      </w:r>
      <w:r w:rsidR="00360E48" w:rsidRPr="00CF1592">
        <w:rPr>
          <w:rFonts w:ascii="Times New Roman" w:hAnsi="Times New Roman" w:cs="Times New Roman"/>
          <w:sz w:val="24"/>
          <w:szCs w:val="24"/>
          <w:lang w:val="fr-FR"/>
        </w:rPr>
        <w:t xml:space="preserve">variable </w:t>
      </w:r>
      <w:r w:rsidR="001C1373">
        <w:rPr>
          <w:rFonts w:ascii="Times New Roman" w:hAnsi="Times New Roman" w:cs="Times New Roman"/>
          <w:sz w:val="24"/>
          <w:szCs w:val="24"/>
          <w:lang w:val="fr-FR"/>
        </w:rPr>
        <w:t xml:space="preserve">codée </w:t>
      </w:r>
      <w:r w:rsidR="00360E48" w:rsidRPr="00CF1592">
        <w:rPr>
          <w:rFonts w:ascii="Times New Roman" w:hAnsi="Times New Roman" w:cs="Times New Roman"/>
          <w:sz w:val="24"/>
          <w:szCs w:val="24"/>
          <w:lang w:val="fr-FR"/>
        </w:rPr>
        <w:t>et les autres variables</w:t>
      </w:r>
      <w:r w:rsidR="007050E5">
        <w:rPr>
          <w:rFonts w:ascii="Times New Roman" w:hAnsi="Times New Roman" w:cs="Times New Roman"/>
          <w:sz w:val="24"/>
          <w:szCs w:val="24"/>
          <w:lang w:val="fr-FR"/>
        </w:rPr>
        <w:t xml:space="preserve"> explicatives</w:t>
      </w:r>
      <w:r w:rsidRPr="00CF1592">
        <w:rPr>
          <w:rFonts w:ascii="Times New Roman" w:hAnsi="Times New Roman" w:cs="Times New Roman"/>
          <w:sz w:val="24"/>
          <w:szCs w:val="24"/>
          <w:lang w:val="fr-FR"/>
        </w:rPr>
        <w:t>. En effet, cela nous permettra d</w:t>
      </w:r>
      <w:r w:rsidR="00360E48" w:rsidRPr="00CF1592">
        <w:rPr>
          <w:rFonts w:ascii="Times New Roman" w:hAnsi="Times New Roman" w:cs="Times New Roman"/>
          <w:sz w:val="24"/>
          <w:szCs w:val="24"/>
          <w:lang w:val="fr-FR"/>
        </w:rPr>
        <w:t xml:space="preserve">’avoir d’avance des intuitions sur les possibles associations </w:t>
      </w:r>
      <w:r w:rsidR="00A011C2">
        <w:rPr>
          <w:rFonts w:ascii="Times New Roman" w:hAnsi="Times New Roman" w:cs="Times New Roman"/>
          <w:sz w:val="24"/>
          <w:szCs w:val="24"/>
          <w:lang w:val="fr-FR"/>
        </w:rPr>
        <w:t xml:space="preserve">de </w:t>
      </w:r>
      <w:r w:rsidR="00360E48" w:rsidRPr="00CF1592">
        <w:rPr>
          <w:rFonts w:ascii="Times New Roman" w:hAnsi="Times New Roman" w:cs="Times New Roman"/>
          <w:sz w:val="24"/>
          <w:szCs w:val="24"/>
          <w:lang w:val="fr-FR"/>
        </w:rPr>
        <w:t>ces variables explicatives incluses dans notre modélisation ;</w:t>
      </w:r>
      <w:r w:rsidRPr="00CF1592">
        <w:rPr>
          <w:rFonts w:ascii="Times New Roman" w:hAnsi="Times New Roman" w:cs="Times New Roman"/>
          <w:sz w:val="24"/>
          <w:szCs w:val="24"/>
          <w:lang w:val="fr-FR"/>
        </w:rPr>
        <w:t xml:space="preserve"> ce que viendra confirmer/</w:t>
      </w:r>
      <w:r w:rsidR="00F423DF" w:rsidRPr="00CF1592">
        <w:rPr>
          <w:rFonts w:ascii="Times New Roman" w:hAnsi="Times New Roman" w:cs="Times New Roman"/>
          <w:sz w:val="24"/>
          <w:szCs w:val="24"/>
          <w:lang w:val="fr-FR"/>
        </w:rPr>
        <w:t>infirmer</w:t>
      </w:r>
      <w:r w:rsidRPr="00CF1592">
        <w:rPr>
          <w:rFonts w:ascii="Times New Roman" w:hAnsi="Times New Roman" w:cs="Times New Roman"/>
          <w:sz w:val="24"/>
          <w:szCs w:val="24"/>
          <w:lang w:val="fr-FR"/>
        </w:rPr>
        <w:t xml:space="preserve"> la </w:t>
      </w:r>
      <w:r w:rsidR="00F423DF" w:rsidRPr="00CF1592">
        <w:rPr>
          <w:rFonts w:ascii="Times New Roman" w:hAnsi="Times New Roman" w:cs="Times New Roman"/>
          <w:sz w:val="24"/>
          <w:szCs w:val="24"/>
          <w:lang w:val="fr-FR"/>
        </w:rPr>
        <w:t>régression</w:t>
      </w:r>
      <w:r w:rsidRPr="00CF1592">
        <w:rPr>
          <w:rFonts w:ascii="Times New Roman" w:hAnsi="Times New Roman" w:cs="Times New Roman"/>
          <w:sz w:val="24"/>
          <w:szCs w:val="24"/>
          <w:lang w:val="fr-FR"/>
        </w:rPr>
        <w:t xml:space="preserve"> logistique.</w:t>
      </w:r>
      <w:r w:rsidR="00A011C2">
        <w:rPr>
          <w:rFonts w:ascii="Times New Roman" w:hAnsi="Times New Roman" w:cs="Times New Roman"/>
          <w:sz w:val="24"/>
          <w:szCs w:val="24"/>
          <w:lang w:val="fr-FR"/>
        </w:rPr>
        <w:t xml:space="preserve">  </w:t>
      </w:r>
    </w:p>
    <w:p w14:paraId="6E987B42" w14:textId="77777777" w:rsidR="004E520B" w:rsidRPr="00CF1592" w:rsidRDefault="004E520B" w:rsidP="007B02AA">
      <w:pPr>
        <w:rPr>
          <w:rFonts w:ascii="Times New Roman" w:hAnsi="Times New Roman" w:cs="Times New Roman"/>
          <w:color w:val="010205"/>
          <w:sz w:val="24"/>
          <w:szCs w:val="24"/>
          <w:lang w:val="fr-FR"/>
        </w:rPr>
      </w:pPr>
    </w:p>
    <w:p w14:paraId="76E53DB4" w14:textId="77777777" w:rsidR="002B7D8F" w:rsidRPr="00CF1592" w:rsidRDefault="002B7D8F" w:rsidP="00347316">
      <w:pPr>
        <w:rPr>
          <w:rFonts w:ascii="Times New Roman" w:hAnsi="Times New Roman" w:cs="Times New Roman"/>
          <w:lang w:val="fr-FR"/>
        </w:rPr>
      </w:pPr>
    </w:p>
    <w:tbl>
      <w:tblPr>
        <w:tblpPr w:leftFromText="141" w:rightFromText="141" w:vertAnchor="text" w:horzAnchor="margin" w:tblpY="263"/>
        <w:tblW w:w="10185" w:type="dxa"/>
        <w:tblCellMar>
          <w:left w:w="70" w:type="dxa"/>
          <w:right w:w="70" w:type="dxa"/>
        </w:tblCellMar>
        <w:tblLook w:val="04A0" w:firstRow="1" w:lastRow="0" w:firstColumn="1" w:lastColumn="0" w:noHBand="0" w:noVBand="1"/>
      </w:tblPr>
      <w:tblGrid>
        <w:gridCol w:w="859"/>
        <w:gridCol w:w="873"/>
        <w:gridCol w:w="873"/>
        <w:gridCol w:w="2344"/>
        <w:gridCol w:w="2344"/>
        <w:gridCol w:w="2892"/>
      </w:tblGrid>
      <w:tr w:rsidR="00F30C79" w:rsidRPr="002B7D8F" w14:paraId="7ED4F65B" w14:textId="77777777" w:rsidTr="00F30C79">
        <w:trPr>
          <w:trHeight w:val="232"/>
        </w:trPr>
        <w:tc>
          <w:tcPr>
            <w:tcW w:w="10185"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5FC65AA" w14:textId="77777777" w:rsidR="00F30C79" w:rsidRPr="002B7D8F" w:rsidRDefault="00F30C79" w:rsidP="00F30C79">
            <w:pPr>
              <w:widowControl/>
              <w:autoSpaceDE/>
              <w:autoSpaceDN/>
              <w:adjustRightInd/>
              <w:jc w:val="center"/>
              <w:rPr>
                <w:rFonts w:ascii="Times New Roman" w:eastAsia="Times New Roman" w:hAnsi="Times New Roman" w:cs="Times New Roman"/>
                <w:b/>
                <w:bCs/>
                <w:color w:val="auto"/>
                <w:lang w:val="fr-FR" w:eastAsia="fr-FR"/>
                <w14:ligatures w14:val="none"/>
              </w:rPr>
            </w:pPr>
            <w:r w:rsidRPr="002B7D8F">
              <w:rPr>
                <w:rFonts w:ascii="Times New Roman" w:eastAsia="Times New Roman" w:hAnsi="Times New Roman" w:cs="Times New Roman"/>
                <w:b/>
                <w:bCs/>
                <w:color w:val="auto"/>
                <w:lang w:val="fr-FR" w:eastAsia="fr-FR"/>
                <w14:ligatures w14:val="none"/>
              </w:rPr>
              <w:t>Statistiques de groupe</w:t>
            </w:r>
          </w:p>
        </w:tc>
      </w:tr>
      <w:tr w:rsidR="00F30C79" w:rsidRPr="00CF1592" w14:paraId="18732DD8" w14:textId="77777777" w:rsidTr="00F30C79">
        <w:trPr>
          <w:trHeight w:val="591"/>
        </w:trPr>
        <w:tc>
          <w:tcPr>
            <w:tcW w:w="1732"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4AFC0BD3"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roofErr w:type="spellStart"/>
            <w:r w:rsidRPr="002B7D8F">
              <w:rPr>
                <w:rFonts w:ascii="Times New Roman" w:eastAsia="Times New Roman" w:hAnsi="Times New Roman" w:cs="Times New Roman"/>
                <w:color w:val="auto"/>
                <w:sz w:val="24"/>
                <w:szCs w:val="24"/>
                <w:lang w:val="fr-FR" w:eastAsia="fr-FR"/>
                <w14:ligatures w14:val="none"/>
              </w:rPr>
              <w:t>RecuperationC</w:t>
            </w:r>
            <w:proofErr w:type="spellEnd"/>
          </w:p>
        </w:tc>
        <w:tc>
          <w:tcPr>
            <w:tcW w:w="873" w:type="dxa"/>
            <w:tcBorders>
              <w:top w:val="nil"/>
              <w:left w:val="nil"/>
              <w:bottom w:val="single" w:sz="4" w:space="0" w:color="auto"/>
              <w:right w:val="single" w:sz="4" w:space="0" w:color="auto"/>
            </w:tcBorders>
            <w:shd w:val="clear" w:color="auto" w:fill="auto"/>
            <w:vAlign w:val="bottom"/>
            <w:hideMark/>
          </w:tcPr>
          <w:p w14:paraId="425E86C7" w14:textId="77777777" w:rsidR="00F30C79" w:rsidRPr="002B7D8F"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N</w:t>
            </w:r>
          </w:p>
        </w:tc>
        <w:tc>
          <w:tcPr>
            <w:tcW w:w="2344" w:type="dxa"/>
            <w:tcBorders>
              <w:top w:val="nil"/>
              <w:left w:val="nil"/>
              <w:bottom w:val="single" w:sz="4" w:space="0" w:color="auto"/>
              <w:right w:val="single" w:sz="4" w:space="0" w:color="auto"/>
            </w:tcBorders>
            <w:shd w:val="clear" w:color="auto" w:fill="auto"/>
            <w:vAlign w:val="bottom"/>
            <w:hideMark/>
          </w:tcPr>
          <w:p w14:paraId="3F655410" w14:textId="77777777" w:rsidR="00F30C79" w:rsidRPr="002B7D8F"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Moyenne</w:t>
            </w:r>
          </w:p>
        </w:tc>
        <w:tc>
          <w:tcPr>
            <w:tcW w:w="2344" w:type="dxa"/>
            <w:tcBorders>
              <w:top w:val="nil"/>
              <w:left w:val="nil"/>
              <w:bottom w:val="single" w:sz="4" w:space="0" w:color="auto"/>
              <w:right w:val="single" w:sz="4" w:space="0" w:color="auto"/>
            </w:tcBorders>
            <w:shd w:val="clear" w:color="auto" w:fill="auto"/>
            <w:vAlign w:val="bottom"/>
            <w:hideMark/>
          </w:tcPr>
          <w:p w14:paraId="2D56C680" w14:textId="77777777" w:rsidR="00F30C79" w:rsidRPr="002B7D8F"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Ecart type</w:t>
            </w:r>
          </w:p>
        </w:tc>
        <w:tc>
          <w:tcPr>
            <w:tcW w:w="2892" w:type="dxa"/>
            <w:tcBorders>
              <w:top w:val="nil"/>
              <w:left w:val="nil"/>
              <w:bottom w:val="single" w:sz="4" w:space="0" w:color="auto"/>
              <w:right w:val="single" w:sz="4" w:space="0" w:color="auto"/>
            </w:tcBorders>
            <w:shd w:val="clear" w:color="auto" w:fill="auto"/>
            <w:vAlign w:val="bottom"/>
            <w:hideMark/>
          </w:tcPr>
          <w:p w14:paraId="7509EA6C" w14:textId="77777777" w:rsidR="00F30C79" w:rsidRPr="002B7D8F"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Moyenne d'erreur standard</w:t>
            </w:r>
          </w:p>
        </w:tc>
      </w:tr>
      <w:tr w:rsidR="00F30C79" w:rsidRPr="00CF1592" w14:paraId="7B156FA3" w14:textId="77777777" w:rsidTr="00F30C79">
        <w:trPr>
          <w:trHeight w:val="193"/>
        </w:trPr>
        <w:tc>
          <w:tcPr>
            <w:tcW w:w="859" w:type="dxa"/>
            <w:vMerge w:val="restart"/>
            <w:tcBorders>
              <w:top w:val="nil"/>
              <w:left w:val="single" w:sz="4" w:space="0" w:color="auto"/>
              <w:bottom w:val="single" w:sz="4" w:space="0" w:color="auto"/>
              <w:right w:val="single" w:sz="4" w:space="0" w:color="auto"/>
            </w:tcBorders>
            <w:shd w:val="clear" w:color="000000" w:fill="CCCCFF"/>
            <w:hideMark/>
          </w:tcPr>
          <w:p w14:paraId="15B26DA5"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roofErr w:type="spellStart"/>
            <w:r w:rsidRPr="002B7D8F">
              <w:rPr>
                <w:rFonts w:ascii="Times New Roman" w:eastAsia="Times New Roman" w:hAnsi="Times New Roman" w:cs="Times New Roman"/>
                <w:color w:val="auto"/>
                <w:sz w:val="24"/>
                <w:szCs w:val="24"/>
                <w:lang w:val="fr-FR" w:eastAsia="fr-FR"/>
                <w14:ligatures w14:val="none"/>
              </w:rPr>
              <w:t>age</w:t>
            </w:r>
            <w:proofErr w:type="spellEnd"/>
          </w:p>
        </w:tc>
        <w:tc>
          <w:tcPr>
            <w:tcW w:w="873" w:type="dxa"/>
            <w:tcBorders>
              <w:top w:val="nil"/>
              <w:left w:val="nil"/>
              <w:bottom w:val="single" w:sz="4" w:space="0" w:color="auto"/>
              <w:right w:val="single" w:sz="4" w:space="0" w:color="auto"/>
            </w:tcBorders>
            <w:shd w:val="clear" w:color="000000" w:fill="CCCCFF"/>
            <w:noWrap/>
            <w:hideMark/>
          </w:tcPr>
          <w:p w14:paraId="792512ED"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w:t>
            </w:r>
          </w:p>
        </w:tc>
        <w:tc>
          <w:tcPr>
            <w:tcW w:w="873" w:type="dxa"/>
            <w:tcBorders>
              <w:top w:val="nil"/>
              <w:left w:val="nil"/>
              <w:bottom w:val="single" w:sz="4" w:space="0" w:color="auto"/>
              <w:right w:val="single" w:sz="4" w:space="0" w:color="auto"/>
            </w:tcBorders>
            <w:shd w:val="clear" w:color="000000" w:fill="FFFFFF"/>
            <w:noWrap/>
            <w:hideMark/>
          </w:tcPr>
          <w:p w14:paraId="1E5412F3"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27</w:t>
            </w:r>
          </w:p>
        </w:tc>
        <w:tc>
          <w:tcPr>
            <w:tcW w:w="2344" w:type="dxa"/>
            <w:tcBorders>
              <w:top w:val="nil"/>
              <w:left w:val="nil"/>
              <w:bottom w:val="single" w:sz="4" w:space="0" w:color="auto"/>
              <w:right w:val="single" w:sz="4" w:space="0" w:color="auto"/>
            </w:tcBorders>
            <w:shd w:val="clear" w:color="000000" w:fill="FFFFFF"/>
            <w:noWrap/>
            <w:hideMark/>
          </w:tcPr>
          <w:p w14:paraId="1A67A9B4"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43,32</w:t>
            </w:r>
          </w:p>
        </w:tc>
        <w:tc>
          <w:tcPr>
            <w:tcW w:w="2344" w:type="dxa"/>
            <w:tcBorders>
              <w:top w:val="nil"/>
              <w:left w:val="nil"/>
              <w:bottom w:val="single" w:sz="4" w:space="0" w:color="auto"/>
              <w:right w:val="single" w:sz="4" w:space="0" w:color="auto"/>
            </w:tcBorders>
            <w:shd w:val="clear" w:color="000000" w:fill="FFFFFF"/>
            <w:noWrap/>
            <w:hideMark/>
          </w:tcPr>
          <w:p w14:paraId="15E6256D"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13,42</w:t>
            </w:r>
          </w:p>
        </w:tc>
        <w:tc>
          <w:tcPr>
            <w:tcW w:w="2892" w:type="dxa"/>
            <w:tcBorders>
              <w:top w:val="nil"/>
              <w:left w:val="nil"/>
              <w:bottom w:val="single" w:sz="4" w:space="0" w:color="auto"/>
              <w:right w:val="single" w:sz="4" w:space="0" w:color="auto"/>
            </w:tcBorders>
            <w:shd w:val="clear" w:color="000000" w:fill="FFFFFF"/>
            <w:noWrap/>
            <w:hideMark/>
          </w:tcPr>
          <w:p w14:paraId="39368191"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2,58</w:t>
            </w:r>
          </w:p>
        </w:tc>
      </w:tr>
      <w:tr w:rsidR="00F30C79" w:rsidRPr="00CF1592" w14:paraId="521B29E2" w14:textId="77777777" w:rsidTr="00F30C79">
        <w:trPr>
          <w:trHeight w:val="193"/>
        </w:trPr>
        <w:tc>
          <w:tcPr>
            <w:tcW w:w="859" w:type="dxa"/>
            <w:vMerge/>
            <w:tcBorders>
              <w:top w:val="nil"/>
              <w:left w:val="single" w:sz="4" w:space="0" w:color="auto"/>
              <w:bottom w:val="single" w:sz="4" w:space="0" w:color="auto"/>
              <w:right w:val="single" w:sz="4" w:space="0" w:color="auto"/>
            </w:tcBorders>
            <w:vAlign w:val="center"/>
            <w:hideMark/>
          </w:tcPr>
          <w:p w14:paraId="0068C9DD"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873" w:type="dxa"/>
            <w:tcBorders>
              <w:top w:val="nil"/>
              <w:left w:val="nil"/>
              <w:bottom w:val="single" w:sz="4" w:space="0" w:color="auto"/>
              <w:right w:val="single" w:sz="4" w:space="0" w:color="auto"/>
            </w:tcBorders>
            <w:shd w:val="clear" w:color="000000" w:fill="CCCCFF"/>
            <w:noWrap/>
            <w:hideMark/>
          </w:tcPr>
          <w:p w14:paraId="4F14CA52"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0</w:t>
            </w:r>
          </w:p>
        </w:tc>
        <w:tc>
          <w:tcPr>
            <w:tcW w:w="873" w:type="dxa"/>
            <w:tcBorders>
              <w:top w:val="nil"/>
              <w:left w:val="nil"/>
              <w:bottom w:val="single" w:sz="4" w:space="0" w:color="auto"/>
              <w:right w:val="single" w:sz="4" w:space="0" w:color="auto"/>
            </w:tcBorders>
            <w:shd w:val="clear" w:color="000000" w:fill="FFFFFF"/>
            <w:noWrap/>
            <w:hideMark/>
          </w:tcPr>
          <w:p w14:paraId="6BA29DFB"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50</w:t>
            </w:r>
          </w:p>
        </w:tc>
        <w:tc>
          <w:tcPr>
            <w:tcW w:w="2344" w:type="dxa"/>
            <w:tcBorders>
              <w:top w:val="nil"/>
              <w:left w:val="nil"/>
              <w:bottom w:val="single" w:sz="4" w:space="0" w:color="auto"/>
              <w:right w:val="single" w:sz="4" w:space="0" w:color="auto"/>
            </w:tcBorders>
            <w:shd w:val="clear" w:color="000000" w:fill="FFFFFF"/>
            <w:noWrap/>
            <w:hideMark/>
          </w:tcPr>
          <w:p w14:paraId="58938784"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58,56</w:t>
            </w:r>
          </w:p>
        </w:tc>
        <w:tc>
          <w:tcPr>
            <w:tcW w:w="2344" w:type="dxa"/>
            <w:tcBorders>
              <w:top w:val="nil"/>
              <w:left w:val="nil"/>
              <w:bottom w:val="single" w:sz="4" w:space="0" w:color="auto"/>
              <w:right w:val="single" w:sz="4" w:space="0" w:color="auto"/>
            </w:tcBorders>
            <w:shd w:val="clear" w:color="000000" w:fill="FFFFFF"/>
            <w:noWrap/>
            <w:hideMark/>
          </w:tcPr>
          <w:p w14:paraId="2EC2AAFF"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10,72</w:t>
            </w:r>
          </w:p>
        </w:tc>
        <w:tc>
          <w:tcPr>
            <w:tcW w:w="2892" w:type="dxa"/>
            <w:tcBorders>
              <w:top w:val="nil"/>
              <w:left w:val="nil"/>
              <w:bottom w:val="single" w:sz="4" w:space="0" w:color="auto"/>
              <w:right w:val="single" w:sz="4" w:space="0" w:color="auto"/>
            </w:tcBorders>
            <w:shd w:val="clear" w:color="000000" w:fill="FFFFFF"/>
            <w:noWrap/>
            <w:hideMark/>
          </w:tcPr>
          <w:p w14:paraId="7D26BC85"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1,52</w:t>
            </w:r>
          </w:p>
        </w:tc>
      </w:tr>
      <w:tr w:rsidR="00F30C79" w:rsidRPr="00CF1592" w14:paraId="703AB069" w14:textId="77777777" w:rsidTr="00F30C79">
        <w:trPr>
          <w:trHeight w:val="193"/>
        </w:trPr>
        <w:tc>
          <w:tcPr>
            <w:tcW w:w="859" w:type="dxa"/>
            <w:vMerge w:val="restart"/>
            <w:tcBorders>
              <w:top w:val="nil"/>
              <w:left w:val="single" w:sz="4" w:space="0" w:color="auto"/>
              <w:bottom w:val="single" w:sz="4" w:space="0" w:color="auto"/>
              <w:right w:val="single" w:sz="4" w:space="0" w:color="auto"/>
            </w:tcBorders>
            <w:shd w:val="clear" w:color="000000" w:fill="CCCCFF"/>
            <w:hideMark/>
          </w:tcPr>
          <w:p w14:paraId="7722AEC5"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CCL22</w:t>
            </w:r>
          </w:p>
        </w:tc>
        <w:tc>
          <w:tcPr>
            <w:tcW w:w="873" w:type="dxa"/>
            <w:tcBorders>
              <w:top w:val="nil"/>
              <w:left w:val="nil"/>
              <w:bottom w:val="single" w:sz="4" w:space="0" w:color="auto"/>
              <w:right w:val="single" w:sz="4" w:space="0" w:color="auto"/>
            </w:tcBorders>
            <w:shd w:val="clear" w:color="000000" w:fill="CCCCFF"/>
            <w:noWrap/>
            <w:hideMark/>
          </w:tcPr>
          <w:p w14:paraId="0897BC72"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w:t>
            </w:r>
          </w:p>
        </w:tc>
        <w:tc>
          <w:tcPr>
            <w:tcW w:w="873" w:type="dxa"/>
            <w:tcBorders>
              <w:top w:val="nil"/>
              <w:left w:val="nil"/>
              <w:bottom w:val="single" w:sz="4" w:space="0" w:color="auto"/>
              <w:right w:val="single" w:sz="4" w:space="0" w:color="auto"/>
            </w:tcBorders>
            <w:shd w:val="clear" w:color="000000" w:fill="FFFFFF"/>
            <w:noWrap/>
            <w:hideMark/>
          </w:tcPr>
          <w:p w14:paraId="40252513"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27</w:t>
            </w:r>
          </w:p>
        </w:tc>
        <w:tc>
          <w:tcPr>
            <w:tcW w:w="2344" w:type="dxa"/>
            <w:tcBorders>
              <w:top w:val="nil"/>
              <w:left w:val="nil"/>
              <w:bottom w:val="single" w:sz="4" w:space="0" w:color="auto"/>
              <w:right w:val="single" w:sz="4" w:space="0" w:color="auto"/>
            </w:tcBorders>
            <w:shd w:val="clear" w:color="000000" w:fill="FFFFFF"/>
            <w:noWrap/>
            <w:hideMark/>
          </w:tcPr>
          <w:p w14:paraId="6C0C2490"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672,62</w:t>
            </w:r>
          </w:p>
        </w:tc>
        <w:tc>
          <w:tcPr>
            <w:tcW w:w="2344" w:type="dxa"/>
            <w:tcBorders>
              <w:top w:val="nil"/>
              <w:left w:val="nil"/>
              <w:bottom w:val="single" w:sz="4" w:space="0" w:color="auto"/>
              <w:right w:val="single" w:sz="4" w:space="0" w:color="auto"/>
            </w:tcBorders>
            <w:shd w:val="clear" w:color="000000" w:fill="FFFFFF"/>
            <w:noWrap/>
            <w:hideMark/>
          </w:tcPr>
          <w:p w14:paraId="28E3A046"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290,80</w:t>
            </w:r>
          </w:p>
        </w:tc>
        <w:tc>
          <w:tcPr>
            <w:tcW w:w="2892" w:type="dxa"/>
            <w:tcBorders>
              <w:top w:val="nil"/>
              <w:left w:val="nil"/>
              <w:bottom w:val="single" w:sz="4" w:space="0" w:color="auto"/>
              <w:right w:val="single" w:sz="4" w:space="0" w:color="auto"/>
            </w:tcBorders>
            <w:shd w:val="clear" w:color="000000" w:fill="FFFFFF"/>
            <w:noWrap/>
            <w:hideMark/>
          </w:tcPr>
          <w:p w14:paraId="3F886FED"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55,96</w:t>
            </w:r>
          </w:p>
        </w:tc>
      </w:tr>
      <w:tr w:rsidR="00F30C79" w:rsidRPr="00CF1592" w14:paraId="54EBE9F1" w14:textId="77777777" w:rsidTr="00F30C79">
        <w:trPr>
          <w:trHeight w:val="193"/>
        </w:trPr>
        <w:tc>
          <w:tcPr>
            <w:tcW w:w="859" w:type="dxa"/>
            <w:vMerge/>
            <w:tcBorders>
              <w:top w:val="nil"/>
              <w:left w:val="single" w:sz="4" w:space="0" w:color="auto"/>
              <w:bottom w:val="single" w:sz="4" w:space="0" w:color="auto"/>
              <w:right w:val="single" w:sz="4" w:space="0" w:color="auto"/>
            </w:tcBorders>
            <w:vAlign w:val="center"/>
            <w:hideMark/>
          </w:tcPr>
          <w:p w14:paraId="168E99C4"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873" w:type="dxa"/>
            <w:tcBorders>
              <w:top w:val="nil"/>
              <w:left w:val="nil"/>
              <w:bottom w:val="single" w:sz="4" w:space="0" w:color="auto"/>
              <w:right w:val="single" w:sz="4" w:space="0" w:color="auto"/>
            </w:tcBorders>
            <w:shd w:val="clear" w:color="000000" w:fill="CCCCFF"/>
            <w:noWrap/>
            <w:hideMark/>
          </w:tcPr>
          <w:p w14:paraId="77ADC426"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0</w:t>
            </w:r>
          </w:p>
        </w:tc>
        <w:tc>
          <w:tcPr>
            <w:tcW w:w="873" w:type="dxa"/>
            <w:tcBorders>
              <w:top w:val="nil"/>
              <w:left w:val="nil"/>
              <w:bottom w:val="single" w:sz="4" w:space="0" w:color="auto"/>
              <w:right w:val="single" w:sz="4" w:space="0" w:color="auto"/>
            </w:tcBorders>
            <w:shd w:val="clear" w:color="000000" w:fill="FFFFFF"/>
            <w:noWrap/>
            <w:hideMark/>
          </w:tcPr>
          <w:p w14:paraId="604ADEBD"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50</w:t>
            </w:r>
          </w:p>
        </w:tc>
        <w:tc>
          <w:tcPr>
            <w:tcW w:w="2344" w:type="dxa"/>
            <w:tcBorders>
              <w:top w:val="nil"/>
              <w:left w:val="nil"/>
              <w:bottom w:val="single" w:sz="4" w:space="0" w:color="auto"/>
              <w:right w:val="single" w:sz="4" w:space="0" w:color="auto"/>
            </w:tcBorders>
            <w:shd w:val="clear" w:color="000000" w:fill="FFFFFF"/>
            <w:noWrap/>
            <w:hideMark/>
          </w:tcPr>
          <w:p w14:paraId="334FD918"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537,38</w:t>
            </w:r>
          </w:p>
        </w:tc>
        <w:tc>
          <w:tcPr>
            <w:tcW w:w="2344" w:type="dxa"/>
            <w:tcBorders>
              <w:top w:val="nil"/>
              <w:left w:val="nil"/>
              <w:bottom w:val="single" w:sz="4" w:space="0" w:color="auto"/>
              <w:right w:val="single" w:sz="4" w:space="0" w:color="auto"/>
            </w:tcBorders>
            <w:shd w:val="clear" w:color="000000" w:fill="FFFFFF"/>
            <w:noWrap/>
            <w:hideMark/>
          </w:tcPr>
          <w:p w14:paraId="19483ECB"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242,44</w:t>
            </w:r>
          </w:p>
        </w:tc>
        <w:tc>
          <w:tcPr>
            <w:tcW w:w="2892" w:type="dxa"/>
            <w:tcBorders>
              <w:top w:val="nil"/>
              <w:left w:val="nil"/>
              <w:bottom w:val="single" w:sz="4" w:space="0" w:color="auto"/>
              <w:right w:val="single" w:sz="4" w:space="0" w:color="auto"/>
            </w:tcBorders>
            <w:shd w:val="clear" w:color="000000" w:fill="FFFFFF"/>
            <w:noWrap/>
            <w:hideMark/>
          </w:tcPr>
          <w:p w14:paraId="039DB9C2"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34,29</w:t>
            </w:r>
          </w:p>
        </w:tc>
      </w:tr>
      <w:tr w:rsidR="00F30C79" w:rsidRPr="00CF1592" w14:paraId="3364B8E5" w14:textId="77777777" w:rsidTr="00F30C79">
        <w:trPr>
          <w:trHeight w:val="193"/>
        </w:trPr>
        <w:tc>
          <w:tcPr>
            <w:tcW w:w="859" w:type="dxa"/>
            <w:vMerge w:val="restart"/>
            <w:tcBorders>
              <w:top w:val="nil"/>
              <w:left w:val="single" w:sz="4" w:space="0" w:color="auto"/>
              <w:bottom w:val="single" w:sz="4" w:space="0" w:color="auto"/>
              <w:right w:val="single" w:sz="4" w:space="0" w:color="auto"/>
            </w:tcBorders>
            <w:shd w:val="clear" w:color="000000" w:fill="CCCCFF"/>
            <w:hideMark/>
          </w:tcPr>
          <w:p w14:paraId="797AB1AB"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CRP</w:t>
            </w:r>
          </w:p>
        </w:tc>
        <w:tc>
          <w:tcPr>
            <w:tcW w:w="873" w:type="dxa"/>
            <w:tcBorders>
              <w:top w:val="nil"/>
              <w:left w:val="nil"/>
              <w:bottom w:val="single" w:sz="4" w:space="0" w:color="auto"/>
              <w:right w:val="single" w:sz="4" w:space="0" w:color="auto"/>
            </w:tcBorders>
            <w:shd w:val="clear" w:color="000000" w:fill="CCCCFF"/>
            <w:noWrap/>
            <w:hideMark/>
          </w:tcPr>
          <w:p w14:paraId="72FED545"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w:t>
            </w:r>
          </w:p>
        </w:tc>
        <w:tc>
          <w:tcPr>
            <w:tcW w:w="873" w:type="dxa"/>
            <w:tcBorders>
              <w:top w:val="nil"/>
              <w:left w:val="nil"/>
              <w:bottom w:val="single" w:sz="4" w:space="0" w:color="auto"/>
              <w:right w:val="single" w:sz="4" w:space="0" w:color="auto"/>
            </w:tcBorders>
            <w:shd w:val="clear" w:color="000000" w:fill="FFFFFF"/>
            <w:noWrap/>
            <w:hideMark/>
          </w:tcPr>
          <w:p w14:paraId="3548A47D"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27</w:t>
            </w:r>
          </w:p>
        </w:tc>
        <w:tc>
          <w:tcPr>
            <w:tcW w:w="2344" w:type="dxa"/>
            <w:tcBorders>
              <w:top w:val="nil"/>
              <w:left w:val="nil"/>
              <w:bottom w:val="single" w:sz="4" w:space="0" w:color="auto"/>
              <w:right w:val="single" w:sz="4" w:space="0" w:color="auto"/>
            </w:tcBorders>
            <w:shd w:val="clear" w:color="000000" w:fill="FFFFFF"/>
            <w:noWrap/>
            <w:hideMark/>
          </w:tcPr>
          <w:p w14:paraId="3EDB22F5"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4358287,32</w:t>
            </w:r>
          </w:p>
        </w:tc>
        <w:tc>
          <w:tcPr>
            <w:tcW w:w="2344" w:type="dxa"/>
            <w:tcBorders>
              <w:top w:val="nil"/>
              <w:left w:val="nil"/>
              <w:bottom w:val="single" w:sz="4" w:space="0" w:color="auto"/>
              <w:right w:val="single" w:sz="4" w:space="0" w:color="auto"/>
            </w:tcBorders>
            <w:shd w:val="clear" w:color="000000" w:fill="FFFFFF"/>
            <w:noWrap/>
            <w:hideMark/>
          </w:tcPr>
          <w:p w14:paraId="77D8D8C8"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7847538,73</w:t>
            </w:r>
          </w:p>
        </w:tc>
        <w:tc>
          <w:tcPr>
            <w:tcW w:w="2892" w:type="dxa"/>
            <w:tcBorders>
              <w:top w:val="nil"/>
              <w:left w:val="nil"/>
              <w:bottom w:val="single" w:sz="4" w:space="0" w:color="auto"/>
              <w:right w:val="single" w:sz="4" w:space="0" w:color="auto"/>
            </w:tcBorders>
            <w:shd w:val="clear" w:color="000000" w:fill="FFFFFF"/>
            <w:noWrap/>
            <w:hideMark/>
          </w:tcPr>
          <w:p w14:paraId="5501714F"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1510259,53</w:t>
            </w:r>
          </w:p>
        </w:tc>
      </w:tr>
      <w:tr w:rsidR="00F30C79" w:rsidRPr="00CF1592" w14:paraId="4DC478CA" w14:textId="77777777" w:rsidTr="00F30C79">
        <w:trPr>
          <w:trHeight w:val="193"/>
        </w:trPr>
        <w:tc>
          <w:tcPr>
            <w:tcW w:w="859" w:type="dxa"/>
            <w:vMerge/>
            <w:tcBorders>
              <w:top w:val="nil"/>
              <w:left w:val="single" w:sz="4" w:space="0" w:color="auto"/>
              <w:bottom w:val="single" w:sz="4" w:space="0" w:color="auto"/>
              <w:right w:val="single" w:sz="4" w:space="0" w:color="auto"/>
            </w:tcBorders>
            <w:vAlign w:val="center"/>
            <w:hideMark/>
          </w:tcPr>
          <w:p w14:paraId="3A15F0D3"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873" w:type="dxa"/>
            <w:tcBorders>
              <w:top w:val="nil"/>
              <w:left w:val="nil"/>
              <w:bottom w:val="single" w:sz="4" w:space="0" w:color="auto"/>
              <w:right w:val="single" w:sz="4" w:space="0" w:color="auto"/>
            </w:tcBorders>
            <w:shd w:val="clear" w:color="000000" w:fill="CCCCFF"/>
            <w:noWrap/>
            <w:hideMark/>
          </w:tcPr>
          <w:p w14:paraId="76C49B00"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0</w:t>
            </w:r>
          </w:p>
        </w:tc>
        <w:tc>
          <w:tcPr>
            <w:tcW w:w="873" w:type="dxa"/>
            <w:tcBorders>
              <w:top w:val="nil"/>
              <w:left w:val="nil"/>
              <w:bottom w:val="single" w:sz="4" w:space="0" w:color="auto"/>
              <w:right w:val="single" w:sz="4" w:space="0" w:color="auto"/>
            </w:tcBorders>
            <w:shd w:val="clear" w:color="000000" w:fill="FFFFFF"/>
            <w:noWrap/>
            <w:hideMark/>
          </w:tcPr>
          <w:p w14:paraId="6F7B52B9"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50</w:t>
            </w:r>
          </w:p>
        </w:tc>
        <w:tc>
          <w:tcPr>
            <w:tcW w:w="2344" w:type="dxa"/>
            <w:tcBorders>
              <w:top w:val="nil"/>
              <w:left w:val="nil"/>
              <w:bottom w:val="single" w:sz="4" w:space="0" w:color="auto"/>
              <w:right w:val="single" w:sz="4" w:space="0" w:color="auto"/>
            </w:tcBorders>
            <w:shd w:val="clear" w:color="000000" w:fill="FFFFFF"/>
            <w:noWrap/>
            <w:hideMark/>
          </w:tcPr>
          <w:p w14:paraId="692169A2"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6361811,19</w:t>
            </w:r>
          </w:p>
        </w:tc>
        <w:tc>
          <w:tcPr>
            <w:tcW w:w="2344" w:type="dxa"/>
            <w:tcBorders>
              <w:top w:val="nil"/>
              <w:left w:val="nil"/>
              <w:bottom w:val="single" w:sz="4" w:space="0" w:color="auto"/>
              <w:right w:val="single" w:sz="4" w:space="0" w:color="auto"/>
            </w:tcBorders>
            <w:shd w:val="clear" w:color="000000" w:fill="FFFFFF"/>
            <w:noWrap/>
            <w:hideMark/>
          </w:tcPr>
          <w:p w14:paraId="41DE5161"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9556800,49</w:t>
            </w:r>
          </w:p>
        </w:tc>
        <w:tc>
          <w:tcPr>
            <w:tcW w:w="2892" w:type="dxa"/>
            <w:tcBorders>
              <w:top w:val="nil"/>
              <w:left w:val="nil"/>
              <w:bottom w:val="single" w:sz="4" w:space="0" w:color="auto"/>
              <w:right w:val="single" w:sz="4" w:space="0" w:color="auto"/>
            </w:tcBorders>
            <w:shd w:val="clear" w:color="000000" w:fill="FFFFFF"/>
            <w:noWrap/>
            <w:hideMark/>
          </w:tcPr>
          <w:p w14:paraId="08E4D4CD"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1351535,69</w:t>
            </w:r>
          </w:p>
        </w:tc>
      </w:tr>
      <w:tr w:rsidR="00F30C79" w:rsidRPr="00CF1592" w14:paraId="590DBA59" w14:textId="77777777" w:rsidTr="00F30C79">
        <w:trPr>
          <w:trHeight w:val="193"/>
        </w:trPr>
        <w:tc>
          <w:tcPr>
            <w:tcW w:w="859" w:type="dxa"/>
            <w:vMerge w:val="restart"/>
            <w:tcBorders>
              <w:top w:val="nil"/>
              <w:left w:val="single" w:sz="4" w:space="0" w:color="auto"/>
              <w:bottom w:val="single" w:sz="4" w:space="0" w:color="auto"/>
              <w:right w:val="single" w:sz="4" w:space="0" w:color="auto"/>
            </w:tcBorders>
            <w:shd w:val="clear" w:color="000000" w:fill="CCCCFF"/>
            <w:hideMark/>
          </w:tcPr>
          <w:p w14:paraId="055ABFB1"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NFL</w:t>
            </w:r>
          </w:p>
        </w:tc>
        <w:tc>
          <w:tcPr>
            <w:tcW w:w="873" w:type="dxa"/>
            <w:tcBorders>
              <w:top w:val="nil"/>
              <w:left w:val="nil"/>
              <w:bottom w:val="single" w:sz="4" w:space="0" w:color="auto"/>
              <w:right w:val="single" w:sz="4" w:space="0" w:color="auto"/>
            </w:tcBorders>
            <w:shd w:val="clear" w:color="000000" w:fill="CCCCFF"/>
            <w:noWrap/>
            <w:hideMark/>
          </w:tcPr>
          <w:p w14:paraId="0578A8C5"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w:t>
            </w:r>
          </w:p>
        </w:tc>
        <w:tc>
          <w:tcPr>
            <w:tcW w:w="873" w:type="dxa"/>
            <w:tcBorders>
              <w:top w:val="nil"/>
              <w:left w:val="nil"/>
              <w:bottom w:val="single" w:sz="4" w:space="0" w:color="auto"/>
              <w:right w:val="single" w:sz="4" w:space="0" w:color="auto"/>
            </w:tcBorders>
            <w:shd w:val="clear" w:color="000000" w:fill="FFFFFF"/>
            <w:noWrap/>
            <w:hideMark/>
          </w:tcPr>
          <w:p w14:paraId="00EF3B47"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27</w:t>
            </w:r>
          </w:p>
        </w:tc>
        <w:tc>
          <w:tcPr>
            <w:tcW w:w="2344" w:type="dxa"/>
            <w:tcBorders>
              <w:top w:val="nil"/>
              <w:left w:val="nil"/>
              <w:bottom w:val="single" w:sz="4" w:space="0" w:color="auto"/>
              <w:right w:val="single" w:sz="4" w:space="0" w:color="auto"/>
            </w:tcBorders>
            <w:shd w:val="clear" w:color="000000" w:fill="FFFFFF"/>
            <w:noWrap/>
            <w:hideMark/>
          </w:tcPr>
          <w:p w14:paraId="74C1BEA0"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11,25</w:t>
            </w:r>
          </w:p>
        </w:tc>
        <w:tc>
          <w:tcPr>
            <w:tcW w:w="2344" w:type="dxa"/>
            <w:tcBorders>
              <w:top w:val="nil"/>
              <w:left w:val="nil"/>
              <w:bottom w:val="single" w:sz="4" w:space="0" w:color="auto"/>
              <w:right w:val="single" w:sz="4" w:space="0" w:color="auto"/>
            </w:tcBorders>
            <w:shd w:val="clear" w:color="000000" w:fill="FFFFFF"/>
            <w:noWrap/>
            <w:hideMark/>
          </w:tcPr>
          <w:p w14:paraId="47BAE3EE"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20,69</w:t>
            </w:r>
          </w:p>
        </w:tc>
        <w:tc>
          <w:tcPr>
            <w:tcW w:w="2892" w:type="dxa"/>
            <w:tcBorders>
              <w:top w:val="nil"/>
              <w:left w:val="nil"/>
              <w:bottom w:val="single" w:sz="4" w:space="0" w:color="auto"/>
              <w:right w:val="single" w:sz="4" w:space="0" w:color="auto"/>
            </w:tcBorders>
            <w:shd w:val="clear" w:color="000000" w:fill="FFFFFF"/>
            <w:noWrap/>
            <w:hideMark/>
          </w:tcPr>
          <w:p w14:paraId="67C704BD"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3,98</w:t>
            </w:r>
          </w:p>
        </w:tc>
      </w:tr>
      <w:tr w:rsidR="00F30C79" w:rsidRPr="00CF1592" w14:paraId="2E8464E6" w14:textId="77777777" w:rsidTr="00F30C79">
        <w:trPr>
          <w:trHeight w:val="193"/>
        </w:trPr>
        <w:tc>
          <w:tcPr>
            <w:tcW w:w="859" w:type="dxa"/>
            <w:vMerge/>
            <w:tcBorders>
              <w:top w:val="nil"/>
              <w:left w:val="single" w:sz="4" w:space="0" w:color="auto"/>
              <w:bottom w:val="single" w:sz="4" w:space="0" w:color="auto"/>
              <w:right w:val="single" w:sz="4" w:space="0" w:color="auto"/>
            </w:tcBorders>
            <w:vAlign w:val="center"/>
            <w:hideMark/>
          </w:tcPr>
          <w:p w14:paraId="7EB2D38D"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873" w:type="dxa"/>
            <w:tcBorders>
              <w:top w:val="nil"/>
              <w:left w:val="nil"/>
              <w:bottom w:val="single" w:sz="4" w:space="0" w:color="auto"/>
              <w:right w:val="single" w:sz="4" w:space="0" w:color="auto"/>
            </w:tcBorders>
            <w:shd w:val="clear" w:color="000000" w:fill="CCCCFF"/>
            <w:noWrap/>
            <w:hideMark/>
          </w:tcPr>
          <w:p w14:paraId="2D6AC5A7"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0</w:t>
            </w:r>
          </w:p>
        </w:tc>
        <w:tc>
          <w:tcPr>
            <w:tcW w:w="873" w:type="dxa"/>
            <w:tcBorders>
              <w:top w:val="nil"/>
              <w:left w:val="nil"/>
              <w:bottom w:val="single" w:sz="4" w:space="0" w:color="auto"/>
              <w:right w:val="single" w:sz="4" w:space="0" w:color="auto"/>
            </w:tcBorders>
            <w:shd w:val="clear" w:color="000000" w:fill="FFFFFF"/>
            <w:noWrap/>
            <w:hideMark/>
          </w:tcPr>
          <w:p w14:paraId="742D7434"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50</w:t>
            </w:r>
          </w:p>
        </w:tc>
        <w:tc>
          <w:tcPr>
            <w:tcW w:w="2344" w:type="dxa"/>
            <w:tcBorders>
              <w:top w:val="nil"/>
              <w:left w:val="nil"/>
              <w:bottom w:val="single" w:sz="4" w:space="0" w:color="auto"/>
              <w:right w:val="single" w:sz="4" w:space="0" w:color="auto"/>
            </w:tcBorders>
            <w:shd w:val="clear" w:color="000000" w:fill="FFFFFF"/>
            <w:noWrap/>
            <w:hideMark/>
          </w:tcPr>
          <w:p w14:paraId="0ECFD53F"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10,29</w:t>
            </w:r>
          </w:p>
        </w:tc>
        <w:tc>
          <w:tcPr>
            <w:tcW w:w="2344" w:type="dxa"/>
            <w:tcBorders>
              <w:top w:val="nil"/>
              <w:left w:val="nil"/>
              <w:bottom w:val="single" w:sz="4" w:space="0" w:color="auto"/>
              <w:right w:val="single" w:sz="4" w:space="0" w:color="auto"/>
            </w:tcBorders>
            <w:shd w:val="clear" w:color="000000" w:fill="FFFFFF"/>
            <w:noWrap/>
            <w:hideMark/>
          </w:tcPr>
          <w:p w14:paraId="56348A28"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7,38</w:t>
            </w:r>
          </w:p>
        </w:tc>
        <w:tc>
          <w:tcPr>
            <w:tcW w:w="2892" w:type="dxa"/>
            <w:tcBorders>
              <w:top w:val="nil"/>
              <w:left w:val="nil"/>
              <w:bottom w:val="single" w:sz="4" w:space="0" w:color="auto"/>
              <w:right w:val="single" w:sz="4" w:space="0" w:color="auto"/>
            </w:tcBorders>
            <w:shd w:val="clear" w:color="000000" w:fill="FFFFFF"/>
            <w:noWrap/>
            <w:hideMark/>
          </w:tcPr>
          <w:p w14:paraId="38A50A2E"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1,044</w:t>
            </w:r>
          </w:p>
        </w:tc>
      </w:tr>
    </w:tbl>
    <w:p w14:paraId="00DEC767" w14:textId="3DC07AEB" w:rsidR="002B7D8F" w:rsidRPr="00CF1592" w:rsidRDefault="00C606E5" w:rsidP="00C606E5">
      <w:pPr>
        <w:pStyle w:val="a5"/>
        <w:rPr>
          <w:rFonts w:ascii="Times New Roman" w:hAnsi="Times New Roman" w:cs="Times New Roman"/>
          <w:b/>
          <w:bCs/>
          <w:i w:val="0"/>
          <w:iCs w:val="0"/>
          <w:lang w:val="fr-FR"/>
        </w:rPr>
      </w:pPr>
      <w:r w:rsidRPr="00CF1592">
        <w:rPr>
          <w:rFonts w:ascii="Times New Roman" w:hAnsi="Times New Roman" w:cs="Times New Roman"/>
          <w:lang w:val="fr-FR"/>
        </w:rPr>
        <w:t xml:space="preserve">Table </w:t>
      </w:r>
      <w:r w:rsidRPr="00CF1592">
        <w:rPr>
          <w:rFonts w:ascii="Times New Roman" w:hAnsi="Times New Roman" w:cs="Times New Roman"/>
          <w:lang w:val="fr-FR"/>
        </w:rPr>
        <w:fldChar w:fldCharType="begin"/>
      </w:r>
      <w:r w:rsidRPr="00CF1592">
        <w:rPr>
          <w:rFonts w:ascii="Times New Roman" w:hAnsi="Times New Roman" w:cs="Times New Roman"/>
          <w:lang w:val="fr-FR"/>
        </w:rPr>
        <w:instrText xml:space="preserve"> SEQ Table \* ARABIC </w:instrText>
      </w:r>
      <w:r w:rsidRPr="00CF1592">
        <w:rPr>
          <w:rFonts w:ascii="Times New Roman" w:hAnsi="Times New Roman" w:cs="Times New Roman"/>
          <w:lang w:val="fr-FR"/>
        </w:rPr>
        <w:fldChar w:fldCharType="separate"/>
      </w:r>
      <w:r w:rsidR="00280183">
        <w:rPr>
          <w:rFonts w:ascii="Times New Roman" w:hAnsi="Times New Roman" w:cs="Times New Roman"/>
          <w:noProof/>
          <w:lang w:val="fr-FR"/>
        </w:rPr>
        <w:t>4</w:t>
      </w:r>
      <w:r w:rsidRPr="00CF1592">
        <w:rPr>
          <w:rFonts w:ascii="Times New Roman" w:hAnsi="Times New Roman" w:cs="Times New Roman"/>
          <w:lang w:val="fr-FR"/>
        </w:rPr>
        <w:fldChar w:fldCharType="end"/>
      </w:r>
      <w:r w:rsidR="00F423DF" w:rsidRPr="00CF1592">
        <w:rPr>
          <w:rFonts w:ascii="Times New Roman" w:hAnsi="Times New Roman" w:cs="Times New Roman"/>
          <w:lang w:val="fr-FR"/>
        </w:rPr>
        <w:t> :</w:t>
      </w:r>
      <w:r w:rsidRPr="00CF1592">
        <w:rPr>
          <w:rFonts w:ascii="Times New Roman" w:hAnsi="Times New Roman" w:cs="Times New Roman"/>
          <w:lang w:val="fr-FR"/>
        </w:rPr>
        <w:t xml:space="preserve"> </w:t>
      </w:r>
      <w:r w:rsidRPr="00CF1592">
        <w:rPr>
          <w:rFonts w:ascii="Times New Roman" w:hAnsi="Times New Roman" w:cs="Times New Roman"/>
          <w:b/>
          <w:bCs/>
          <w:i w:val="0"/>
          <w:iCs w:val="0"/>
          <w:lang w:val="fr-FR"/>
        </w:rPr>
        <w:t>Tests de comparaison de moyennes</w:t>
      </w:r>
    </w:p>
    <w:p w14:paraId="1C979A72" w14:textId="77777777" w:rsidR="00D1277E" w:rsidRPr="00CF1592" w:rsidRDefault="00D1277E" w:rsidP="00347316">
      <w:pPr>
        <w:rPr>
          <w:rFonts w:ascii="Times New Roman" w:hAnsi="Times New Roman" w:cs="Times New Roman"/>
          <w:lang w:val="fr-FR"/>
        </w:rPr>
      </w:pPr>
    </w:p>
    <w:tbl>
      <w:tblPr>
        <w:tblpPr w:leftFromText="141" w:rightFromText="141" w:vertAnchor="page" w:horzAnchor="margin" w:tblpY="8520"/>
        <w:tblW w:w="10208" w:type="dxa"/>
        <w:tblCellMar>
          <w:left w:w="70" w:type="dxa"/>
          <w:right w:w="70" w:type="dxa"/>
        </w:tblCellMar>
        <w:tblLook w:val="04A0" w:firstRow="1" w:lastRow="0" w:firstColumn="1" w:lastColumn="0" w:noHBand="0" w:noVBand="1"/>
      </w:tblPr>
      <w:tblGrid>
        <w:gridCol w:w="953"/>
        <w:gridCol w:w="1182"/>
        <w:gridCol w:w="987"/>
        <w:gridCol w:w="1537"/>
        <w:gridCol w:w="1259"/>
        <w:gridCol w:w="1705"/>
        <w:gridCol w:w="2585"/>
      </w:tblGrid>
      <w:tr w:rsidR="00F30C79" w:rsidRPr="00CF1592" w14:paraId="5DC9A13A" w14:textId="77777777" w:rsidTr="00F30C79">
        <w:trPr>
          <w:trHeight w:val="274"/>
        </w:trPr>
        <w:tc>
          <w:tcPr>
            <w:tcW w:w="953" w:type="dxa"/>
            <w:vMerge w:val="restart"/>
            <w:tcBorders>
              <w:top w:val="nil"/>
              <w:left w:val="nil"/>
              <w:bottom w:val="nil"/>
              <w:right w:val="nil"/>
            </w:tcBorders>
            <w:shd w:val="clear" w:color="auto" w:fill="auto"/>
            <w:vAlign w:val="bottom"/>
            <w:hideMark/>
          </w:tcPr>
          <w:p w14:paraId="40F5AE51" w14:textId="77777777" w:rsidR="00F30C79" w:rsidRPr="006D0BBD" w:rsidRDefault="00F30C79" w:rsidP="00F30C79">
            <w:pPr>
              <w:widowControl/>
              <w:autoSpaceDE/>
              <w:autoSpaceDN/>
              <w:adjustRightInd/>
              <w:rPr>
                <w:rFonts w:ascii="Times New Roman" w:eastAsia="Times New Roman" w:hAnsi="Times New Roman" w:cs="Times New Roman"/>
                <w:color w:val="auto"/>
                <w:sz w:val="20"/>
                <w:szCs w:val="20"/>
                <w:lang w:val="fr-FR" w:eastAsia="fr-FR"/>
                <w14:ligatures w14:val="none"/>
              </w:rPr>
            </w:pPr>
          </w:p>
        </w:tc>
        <w:tc>
          <w:tcPr>
            <w:tcW w:w="9255" w:type="dxa"/>
            <w:gridSpan w:val="6"/>
            <w:tcBorders>
              <w:top w:val="single" w:sz="4" w:space="0" w:color="auto"/>
              <w:left w:val="single" w:sz="4" w:space="0" w:color="auto"/>
              <w:bottom w:val="single" w:sz="4" w:space="0" w:color="auto"/>
              <w:right w:val="single" w:sz="4" w:space="0" w:color="auto"/>
            </w:tcBorders>
            <w:shd w:val="clear" w:color="auto" w:fill="auto"/>
            <w:vAlign w:val="bottom"/>
            <w:hideMark/>
          </w:tcPr>
          <w:p w14:paraId="2C2D37FD" w14:textId="77777777" w:rsidR="00F30C79" w:rsidRPr="006D0BBD" w:rsidRDefault="00F30C79" w:rsidP="00F30C79">
            <w:pPr>
              <w:widowControl/>
              <w:autoSpaceDE/>
              <w:autoSpaceDN/>
              <w:adjustRightInd/>
              <w:jc w:val="center"/>
              <w:rPr>
                <w:rFonts w:ascii="Times New Roman" w:eastAsia="Times New Roman" w:hAnsi="Times New Roman" w:cs="Times New Roman"/>
                <w:b/>
                <w:bCs/>
                <w:color w:val="auto"/>
                <w:sz w:val="24"/>
                <w:szCs w:val="24"/>
                <w:lang w:val="fr-FR" w:eastAsia="fr-FR"/>
                <w14:ligatures w14:val="none"/>
              </w:rPr>
            </w:pPr>
            <w:r w:rsidRPr="006D0BBD">
              <w:rPr>
                <w:rFonts w:ascii="Times New Roman" w:eastAsia="Times New Roman" w:hAnsi="Times New Roman" w:cs="Times New Roman"/>
                <w:b/>
                <w:bCs/>
                <w:color w:val="auto"/>
                <w:sz w:val="24"/>
                <w:szCs w:val="24"/>
                <w:lang w:val="fr-FR" w:eastAsia="fr-FR"/>
                <w14:ligatures w14:val="none"/>
              </w:rPr>
              <w:t>Test t pour égalité des moyennes</w:t>
            </w:r>
          </w:p>
        </w:tc>
      </w:tr>
      <w:tr w:rsidR="00F30C79" w:rsidRPr="00CF1592" w14:paraId="55805958" w14:textId="77777777" w:rsidTr="00F30C79">
        <w:trPr>
          <w:trHeight w:val="274"/>
        </w:trPr>
        <w:tc>
          <w:tcPr>
            <w:tcW w:w="953" w:type="dxa"/>
            <w:vMerge/>
            <w:tcBorders>
              <w:top w:val="nil"/>
              <w:left w:val="nil"/>
              <w:bottom w:val="nil"/>
              <w:right w:val="nil"/>
            </w:tcBorders>
            <w:vAlign w:val="center"/>
            <w:hideMark/>
          </w:tcPr>
          <w:p w14:paraId="1B3B1061" w14:textId="77777777" w:rsidR="00F30C79" w:rsidRPr="006D0BBD" w:rsidRDefault="00F30C79" w:rsidP="00F30C79">
            <w:pPr>
              <w:widowControl/>
              <w:autoSpaceDE/>
              <w:autoSpaceDN/>
              <w:adjustRightInd/>
              <w:rPr>
                <w:rFonts w:ascii="Times New Roman" w:eastAsia="Times New Roman" w:hAnsi="Times New Roman" w:cs="Times New Roman"/>
                <w:color w:val="auto"/>
                <w:sz w:val="20"/>
                <w:szCs w:val="20"/>
                <w:lang w:val="fr-FR" w:eastAsia="fr-FR"/>
                <w14:ligatures w14:val="none"/>
              </w:rPr>
            </w:pPr>
          </w:p>
        </w:tc>
        <w:tc>
          <w:tcPr>
            <w:tcW w:w="1182" w:type="dxa"/>
            <w:vMerge w:val="restart"/>
            <w:tcBorders>
              <w:top w:val="nil"/>
              <w:left w:val="single" w:sz="4" w:space="0" w:color="333333"/>
              <w:bottom w:val="single" w:sz="4" w:space="0" w:color="993366"/>
              <w:right w:val="single" w:sz="4" w:space="0" w:color="333333"/>
            </w:tcBorders>
            <w:shd w:val="clear" w:color="auto" w:fill="auto"/>
            <w:vAlign w:val="bottom"/>
            <w:hideMark/>
          </w:tcPr>
          <w:p w14:paraId="43F018B4" w14:textId="77777777" w:rsidR="00F30C79" w:rsidRPr="006D0BBD"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t</w:t>
            </w:r>
          </w:p>
        </w:tc>
        <w:tc>
          <w:tcPr>
            <w:tcW w:w="987" w:type="dxa"/>
            <w:vMerge w:val="restart"/>
            <w:tcBorders>
              <w:top w:val="nil"/>
              <w:left w:val="single" w:sz="4" w:space="0" w:color="333333"/>
              <w:bottom w:val="single" w:sz="4" w:space="0" w:color="993366"/>
              <w:right w:val="single" w:sz="4" w:space="0" w:color="333333"/>
            </w:tcBorders>
            <w:shd w:val="clear" w:color="auto" w:fill="auto"/>
            <w:vAlign w:val="bottom"/>
            <w:hideMark/>
          </w:tcPr>
          <w:p w14:paraId="6CF08575" w14:textId="77777777" w:rsidR="00F30C79" w:rsidRPr="006D0BBD"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spellStart"/>
            <w:r w:rsidRPr="006D0BBD">
              <w:rPr>
                <w:rFonts w:ascii="Times New Roman" w:eastAsia="Times New Roman" w:hAnsi="Times New Roman" w:cs="Times New Roman"/>
                <w:color w:val="auto"/>
                <w:sz w:val="24"/>
                <w:szCs w:val="24"/>
                <w:lang w:val="fr-FR" w:eastAsia="fr-FR"/>
                <w14:ligatures w14:val="none"/>
              </w:rPr>
              <w:t>df</w:t>
            </w:r>
            <w:proofErr w:type="spellEnd"/>
          </w:p>
        </w:tc>
        <w:tc>
          <w:tcPr>
            <w:tcW w:w="2796" w:type="dxa"/>
            <w:gridSpan w:val="2"/>
            <w:tcBorders>
              <w:top w:val="nil"/>
              <w:left w:val="nil"/>
              <w:bottom w:val="nil"/>
              <w:right w:val="single" w:sz="4" w:space="0" w:color="333333"/>
            </w:tcBorders>
            <w:shd w:val="clear" w:color="auto" w:fill="auto"/>
            <w:vAlign w:val="bottom"/>
            <w:hideMark/>
          </w:tcPr>
          <w:p w14:paraId="623CD210" w14:textId="77777777" w:rsidR="00F30C79" w:rsidRPr="006D0BBD"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Signification</w:t>
            </w:r>
          </w:p>
        </w:tc>
        <w:tc>
          <w:tcPr>
            <w:tcW w:w="1705" w:type="dxa"/>
            <w:vMerge w:val="restart"/>
            <w:tcBorders>
              <w:top w:val="nil"/>
              <w:left w:val="single" w:sz="4" w:space="0" w:color="333333"/>
              <w:bottom w:val="single" w:sz="4" w:space="0" w:color="993366"/>
              <w:right w:val="single" w:sz="4" w:space="0" w:color="333333"/>
            </w:tcBorders>
            <w:shd w:val="clear" w:color="auto" w:fill="auto"/>
            <w:vAlign w:val="bottom"/>
            <w:hideMark/>
          </w:tcPr>
          <w:p w14:paraId="525393B1" w14:textId="77777777" w:rsidR="00F30C79" w:rsidRPr="006D0BBD"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Différence moyenne</w:t>
            </w:r>
          </w:p>
        </w:tc>
        <w:tc>
          <w:tcPr>
            <w:tcW w:w="2585" w:type="dxa"/>
            <w:vMerge w:val="restart"/>
            <w:tcBorders>
              <w:top w:val="nil"/>
              <w:left w:val="single" w:sz="4" w:space="0" w:color="333333"/>
              <w:bottom w:val="single" w:sz="4" w:space="0" w:color="993366"/>
              <w:right w:val="single" w:sz="4" w:space="0" w:color="333333"/>
            </w:tcBorders>
            <w:shd w:val="clear" w:color="auto" w:fill="auto"/>
            <w:vAlign w:val="bottom"/>
            <w:hideMark/>
          </w:tcPr>
          <w:p w14:paraId="6B55CC02" w14:textId="77777777" w:rsidR="00F30C79" w:rsidRPr="006D0BBD"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Erreur standard</w:t>
            </w:r>
          </w:p>
        </w:tc>
      </w:tr>
      <w:tr w:rsidR="00F30C79" w:rsidRPr="00CF1592" w14:paraId="58A88914" w14:textId="77777777" w:rsidTr="00F30C79">
        <w:trPr>
          <w:trHeight w:val="274"/>
        </w:trPr>
        <w:tc>
          <w:tcPr>
            <w:tcW w:w="953" w:type="dxa"/>
            <w:vMerge/>
            <w:tcBorders>
              <w:top w:val="nil"/>
              <w:left w:val="nil"/>
              <w:bottom w:val="nil"/>
              <w:right w:val="nil"/>
            </w:tcBorders>
            <w:vAlign w:val="center"/>
            <w:hideMark/>
          </w:tcPr>
          <w:p w14:paraId="37F05F1C" w14:textId="77777777" w:rsidR="00F30C79" w:rsidRPr="006D0BBD" w:rsidRDefault="00F30C79" w:rsidP="00F30C79">
            <w:pPr>
              <w:widowControl/>
              <w:autoSpaceDE/>
              <w:autoSpaceDN/>
              <w:adjustRightInd/>
              <w:rPr>
                <w:rFonts w:ascii="Times New Roman" w:eastAsia="Times New Roman" w:hAnsi="Times New Roman" w:cs="Times New Roman"/>
                <w:color w:val="auto"/>
                <w:sz w:val="20"/>
                <w:szCs w:val="20"/>
                <w:lang w:val="fr-FR" w:eastAsia="fr-FR"/>
                <w14:ligatures w14:val="none"/>
              </w:rPr>
            </w:pPr>
          </w:p>
        </w:tc>
        <w:tc>
          <w:tcPr>
            <w:tcW w:w="1182" w:type="dxa"/>
            <w:vMerge/>
            <w:tcBorders>
              <w:top w:val="nil"/>
              <w:left w:val="single" w:sz="4" w:space="0" w:color="333333"/>
              <w:bottom w:val="single" w:sz="4" w:space="0" w:color="993366"/>
              <w:right w:val="single" w:sz="4" w:space="0" w:color="333333"/>
            </w:tcBorders>
            <w:vAlign w:val="center"/>
            <w:hideMark/>
          </w:tcPr>
          <w:p w14:paraId="1B7D7C5B"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987" w:type="dxa"/>
            <w:vMerge/>
            <w:tcBorders>
              <w:top w:val="nil"/>
              <w:left w:val="single" w:sz="4" w:space="0" w:color="333333"/>
              <w:bottom w:val="single" w:sz="4" w:space="0" w:color="993366"/>
              <w:right w:val="single" w:sz="4" w:space="0" w:color="333333"/>
            </w:tcBorders>
            <w:vAlign w:val="center"/>
            <w:hideMark/>
          </w:tcPr>
          <w:p w14:paraId="381877F7"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537" w:type="dxa"/>
            <w:tcBorders>
              <w:top w:val="nil"/>
              <w:left w:val="nil"/>
              <w:bottom w:val="single" w:sz="4" w:space="0" w:color="993366"/>
              <w:right w:val="single" w:sz="4" w:space="0" w:color="333333"/>
            </w:tcBorders>
            <w:shd w:val="clear" w:color="auto" w:fill="auto"/>
            <w:vAlign w:val="bottom"/>
            <w:hideMark/>
          </w:tcPr>
          <w:p w14:paraId="1DBF0E75" w14:textId="77777777" w:rsidR="00F30C79" w:rsidRPr="006D0BBD"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p unilatéral</w:t>
            </w:r>
          </w:p>
        </w:tc>
        <w:tc>
          <w:tcPr>
            <w:tcW w:w="1259" w:type="dxa"/>
            <w:tcBorders>
              <w:top w:val="nil"/>
              <w:left w:val="nil"/>
              <w:bottom w:val="single" w:sz="4" w:space="0" w:color="993366"/>
              <w:right w:val="single" w:sz="4" w:space="0" w:color="333333"/>
            </w:tcBorders>
            <w:shd w:val="clear" w:color="auto" w:fill="auto"/>
            <w:vAlign w:val="bottom"/>
            <w:hideMark/>
          </w:tcPr>
          <w:p w14:paraId="459A5C2B" w14:textId="77777777" w:rsidR="00F30C79" w:rsidRPr="006D0BBD"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p bilatéral</w:t>
            </w:r>
          </w:p>
        </w:tc>
        <w:tc>
          <w:tcPr>
            <w:tcW w:w="1705" w:type="dxa"/>
            <w:vMerge/>
            <w:tcBorders>
              <w:top w:val="nil"/>
              <w:left w:val="single" w:sz="4" w:space="0" w:color="333333"/>
              <w:bottom w:val="single" w:sz="4" w:space="0" w:color="993366"/>
              <w:right w:val="single" w:sz="4" w:space="0" w:color="333333"/>
            </w:tcBorders>
            <w:vAlign w:val="center"/>
            <w:hideMark/>
          </w:tcPr>
          <w:p w14:paraId="4DCECA44"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2585" w:type="dxa"/>
            <w:vMerge/>
            <w:tcBorders>
              <w:top w:val="nil"/>
              <w:left w:val="single" w:sz="4" w:space="0" w:color="333333"/>
              <w:bottom w:val="single" w:sz="4" w:space="0" w:color="993366"/>
              <w:right w:val="single" w:sz="4" w:space="0" w:color="333333"/>
            </w:tcBorders>
            <w:vAlign w:val="center"/>
            <w:hideMark/>
          </w:tcPr>
          <w:p w14:paraId="11327B15"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r>
      <w:tr w:rsidR="00F30C79" w:rsidRPr="00CF1592" w14:paraId="35F9D0C7" w14:textId="77777777" w:rsidTr="00F30C79">
        <w:trPr>
          <w:trHeight w:val="261"/>
        </w:trPr>
        <w:tc>
          <w:tcPr>
            <w:tcW w:w="953" w:type="dxa"/>
            <w:tcBorders>
              <w:top w:val="single" w:sz="4" w:space="0" w:color="auto"/>
              <w:left w:val="single" w:sz="4" w:space="0" w:color="auto"/>
              <w:bottom w:val="single" w:sz="4" w:space="0" w:color="auto"/>
              <w:right w:val="single" w:sz="4" w:space="0" w:color="auto"/>
            </w:tcBorders>
            <w:shd w:val="clear" w:color="000000" w:fill="CCCCFF"/>
            <w:hideMark/>
          </w:tcPr>
          <w:p w14:paraId="549FA3CC"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roofErr w:type="spellStart"/>
            <w:r w:rsidRPr="006D0BBD">
              <w:rPr>
                <w:rFonts w:ascii="Times New Roman" w:eastAsia="Times New Roman" w:hAnsi="Times New Roman" w:cs="Times New Roman"/>
                <w:color w:val="auto"/>
                <w:sz w:val="24"/>
                <w:szCs w:val="24"/>
                <w:lang w:val="fr-FR" w:eastAsia="fr-FR"/>
                <w14:ligatures w14:val="none"/>
              </w:rPr>
              <w:t>age</w:t>
            </w:r>
            <w:proofErr w:type="spellEnd"/>
          </w:p>
        </w:tc>
        <w:tc>
          <w:tcPr>
            <w:tcW w:w="1182" w:type="dxa"/>
            <w:tcBorders>
              <w:top w:val="nil"/>
              <w:left w:val="nil"/>
              <w:bottom w:val="single" w:sz="4" w:space="0" w:color="C0C0C0"/>
              <w:right w:val="single" w:sz="4" w:space="0" w:color="333333"/>
            </w:tcBorders>
            <w:shd w:val="clear" w:color="000000" w:fill="FFFFFF"/>
            <w:noWrap/>
            <w:hideMark/>
          </w:tcPr>
          <w:p w14:paraId="0B5BB9A8"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-5,443</w:t>
            </w:r>
          </w:p>
        </w:tc>
        <w:tc>
          <w:tcPr>
            <w:tcW w:w="987" w:type="dxa"/>
            <w:tcBorders>
              <w:top w:val="nil"/>
              <w:left w:val="nil"/>
              <w:bottom w:val="single" w:sz="4" w:space="0" w:color="C0C0C0"/>
              <w:right w:val="single" w:sz="4" w:space="0" w:color="333333"/>
            </w:tcBorders>
            <w:shd w:val="clear" w:color="000000" w:fill="FFFFFF"/>
            <w:noWrap/>
            <w:hideMark/>
          </w:tcPr>
          <w:p w14:paraId="58EE0EC3"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75</w:t>
            </w:r>
          </w:p>
        </w:tc>
        <w:tc>
          <w:tcPr>
            <w:tcW w:w="1537" w:type="dxa"/>
            <w:tcBorders>
              <w:top w:val="nil"/>
              <w:left w:val="nil"/>
              <w:bottom w:val="single" w:sz="4" w:space="0" w:color="C0C0C0"/>
              <w:right w:val="single" w:sz="4" w:space="0" w:color="333333"/>
            </w:tcBorders>
            <w:shd w:val="clear" w:color="000000" w:fill="FFFFFF"/>
            <w:noWrap/>
            <w:hideMark/>
          </w:tcPr>
          <w:p w14:paraId="3FB9398A"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0,000</w:t>
            </w:r>
          </w:p>
        </w:tc>
        <w:tc>
          <w:tcPr>
            <w:tcW w:w="1259" w:type="dxa"/>
            <w:tcBorders>
              <w:top w:val="nil"/>
              <w:left w:val="nil"/>
              <w:bottom w:val="single" w:sz="4" w:space="0" w:color="C0C0C0"/>
              <w:right w:val="single" w:sz="4" w:space="0" w:color="333333"/>
            </w:tcBorders>
            <w:shd w:val="clear" w:color="000000" w:fill="FFFFFF"/>
            <w:noWrap/>
            <w:hideMark/>
          </w:tcPr>
          <w:p w14:paraId="3FE12FC9"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0,000</w:t>
            </w:r>
          </w:p>
        </w:tc>
        <w:tc>
          <w:tcPr>
            <w:tcW w:w="1705" w:type="dxa"/>
            <w:tcBorders>
              <w:top w:val="nil"/>
              <w:left w:val="nil"/>
              <w:bottom w:val="single" w:sz="4" w:space="0" w:color="C0C0C0"/>
              <w:right w:val="single" w:sz="4" w:space="0" w:color="333333"/>
            </w:tcBorders>
            <w:shd w:val="clear" w:color="000000" w:fill="FFFFFF"/>
            <w:noWrap/>
            <w:hideMark/>
          </w:tcPr>
          <w:p w14:paraId="3CF304E4"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F1592">
              <w:rPr>
                <w:rFonts w:ascii="Times New Roman" w:eastAsia="Times New Roman" w:hAnsi="Times New Roman" w:cs="Times New Roman"/>
                <w:color w:val="auto"/>
                <w:sz w:val="24"/>
                <w:szCs w:val="24"/>
                <w:lang w:val="fr-FR" w:eastAsia="fr-FR"/>
                <w14:ligatures w14:val="none"/>
              </w:rPr>
              <w:t>-15,24</w:t>
            </w:r>
          </w:p>
        </w:tc>
        <w:tc>
          <w:tcPr>
            <w:tcW w:w="2585" w:type="dxa"/>
            <w:tcBorders>
              <w:top w:val="nil"/>
              <w:left w:val="nil"/>
              <w:bottom w:val="single" w:sz="4" w:space="0" w:color="C0C0C0"/>
              <w:right w:val="single" w:sz="4" w:space="0" w:color="333333"/>
            </w:tcBorders>
            <w:shd w:val="clear" w:color="000000" w:fill="FFFFFF"/>
            <w:noWrap/>
            <w:hideMark/>
          </w:tcPr>
          <w:p w14:paraId="520F749F"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2,800</w:t>
            </w:r>
          </w:p>
        </w:tc>
      </w:tr>
      <w:tr w:rsidR="00F30C79" w:rsidRPr="00CF1592" w14:paraId="218DA680" w14:textId="77777777" w:rsidTr="00F30C79">
        <w:trPr>
          <w:trHeight w:val="261"/>
        </w:trPr>
        <w:tc>
          <w:tcPr>
            <w:tcW w:w="953" w:type="dxa"/>
            <w:tcBorders>
              <w:top w:val="nil"/>
              <w:left w:val="single" w:sz="4" w:space="0" w:color="auto"/>
              <w:bottom w:val="single" w:sz="4" w:space="0" w:color="auto"/>
              <w:right w:val="single" w:sz="4" w:space="0" w:color="auto"/>
            </w:tcBorders>
            <w:shd w:val="clear" w:color="000000" w:fill="CCCCFF"/>
            <w:hideMark/>
          </w:tcPr>
          <w:p w14:paraId="4BCB340A"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CCL22</w:t>
            </w:r>
          </w:p>
        </w:tc>
        <w:tc>
          <w:tcPr>
            <w:tcW w:w="1182" w:type="dxa"/>
            <w:tcBorders>
              <w:top w:val="nil"/>
              <w:left w:val="nil"/>
              <w:bottom w:val="single" w:sz="4" w:space="0" w:color="C0C0C0"/>
              <w:right w:val="single" w:sz="4" w:space="0" w:color="333333"/>
            </w:tcBorders>
            <w:shd w:val="clear" w:color="000000" w:fill="FFFFFF"/>
            <w:noWrap/>
            <w:hideMark/>
          </w:tcPr>
          <w:p w14:paraId="4D9843FD"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2,176</w:t>
            </w:r>
          </w:p>
        </w:tc>
        <w:tc>
          <w:tcPr>
            <w:tcW w:w="987" w:type="dxa"/>
            <w:tcBorders>
              <w:top w:val="nil"/>
              <w:left w:val="nil"/>
              <w:bottom w:val="single" w:sz="4" w:space="0" w:color="C0C0C0"/>
              <w:right w:val="single" w:sz="4" w:space="0" w:color="333333"/>
            </w:tcBorders>
            <w:shd w:val="clear" w:color="000000" w:fill="FFFFFF"/>
            <w:noWrap/>
            <w:hideMark/>
          </w:tcPr>
          <w:p w14:paraId="65753160"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75</w:t>
            </w:r>
          </w:p>
        </w:tc>
        <w:tc>
          <w:tcPr>
            <w:tcW w:w="1537" w:type="dxa"/>
            <w:tcBorders>
              <w:top w:val="nil"/>
              <w:left w:val="nil"/>
              <w:bottom w:val="single" w:sz="4" w:space="0" w:color="C0C0C0"/>
              <w:right w:val="single" w:sz="4" w:space="0" w:color="333333"/>
            </w:tcBorders>
            <w:shd w:val="clear" w:color="000000" w:fill="FFFFFF"/>
            <w:noWrap/>
            <w:hideMark/>
          </w:tcPr>
          <w:p w14:paraId="5BF4225D"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0,016</w:t>
            </w:r>
          </w:p>
        </w:tc>
        <w:tc>
          <w:tcPr>
            <w:tcW w:w="1259" w:type="dxa"/>
            <w:tcBorders>
              <w:top w:val="nil"/>
              <w:left w:val="nil"/>
              <w:bottom w:val="single" w:sz="4" w:space="0" w:color="C0C0C0"/>
              <w:right w:val="single" w:sz="4" w:space="0" w:color="333333"/>
            </w:tcBorders>
            <w:shd w:val="clear" w:color="000000" w:fill="FFFFFF"/>
            <w:noWrap/>
            <w:hideMark/>
          </w:tcPr>
          <w:p w14:paraId="3FD7389B"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0,033</w:t>
            </w:r>
          </w:p>
        </w:tc>
        <w:tc>
          <w:tcPr>
            <w:tcW w:w="1705" w:type="dxa"/>
            <w:tcBorders>
              <w:top w:val="nil"/>
              <w:left w:val="nil"/>
              <w:bottom w:val="single" w:sz="4" w:space="0" w:color="C0C0C0"/>
              <w:right w:val="single" w:sz="4" w:space="0" w:color="333333"/>
            </w:tcBorders>
            <w:shd w:val="clear" w:color="000000" w:fill="FFFFFF"/>
            <w:noWrap/>
            <w:hideMark/>
          </w:tcPr>
          <w:p w14:paraId="3EA35E96"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135,2</w:t>
            </w:r>
            <w:r w:rsidRPr="00CF1592">
              <w:rPr>
                <w:rFonts w:ascii="Times New Roman" w:eastAsia="Times New Roman" w:hAnsi="Times New Roman" w:cs="Times New Roman"/>
                <w:color w:val="auto"/>
                <w:sz w:val="24"/>
                <w:szCs w:val="24"/>
                <w:lang w:val="fr-FR" w:eastAsia="fr-FR"/>
                <w14:ligatures w14:val="none"/>
              </w:rPr>
              <w:t>4</w:t>
            </w:r>
          </w:p>
        </w:tc>
        <w:tc>
          <w:tcPr>
            <w:tcW w:w="2585" w:type="dxa"/>
            <w:tcBorders>
              <w:top w:val="nil"/>
              <w:left w:val="nil"/>
              <w:bottom w:val="single" w:sz="4" w:space="0" w:color="C0C0C0"/>
              <w:right w:val="single" w:sz="4" w:space="0" w:color="333333"/>
            </w:tcBorders>
            <w:shd w:val="clear" w:color="000000" w:fill="FFFFFF"/>
            <w:noWrap/>
            <w:hideMark/>
          </w:tcPr>
          <w:p w14:paraId="1C7076E3"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62,1</w:t>
            </w:r>
            <w:r w:rsidRPr="00CF1592">
              <w:rPr>
                <w:rFonts w:ascii="Times New Roman" w:eastAsia="Times New Roman" w:hAnsi="Times New Roman" w:cs="Times New Roman"/>
                <w:color w:val="auto"/>
                <w:sz w:val="24"/>
                <w:szCs w:val="24"/>
                <w:lang w:val="fr-FR" w:eastAsia="fr-FR"/>
                <w14:ligatures w14:val="none"/>
              </w:rPr>
              <w:t>5</w:t>
            </w:r>
          </w:p>
        </w:tc>
      </w:tr>
      <w:tr w:rsidR="00F30C79" w:rsidRPr="00CF1592" w14:paraId="5D35B8AE" w14:textId="77777777" w:rsidTr="00F30C79">
        <w:trPr>
          <w:trHeight w:val="261"/>
        </w:trPr>
        <w:tc>
          <w:tcPr>
            <w:tcW w:w="953" w:type="dxa"/>
            <w:tcBorders>
              <w:top w:val="nil"/>
              <w:left w:val="single" w:sz="4" w:space="0" w:color="auto"/>
              <w:bottom w:val="single" w:sz="4" w:space="0" w:color="auto"/>
              <w:right w:val="single" w:sz="4" w:space="0" w:color="auto"/>
            </w:tcBorders>
            <w:shd w:val="clear" w:color="000000" w:fill="CCCCFF"/>
            <w:hideMark/>
          </w:tcPr>
          <w:p w14:paraId="523953A4"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CRP</w:t>
            </w:r>
          </w:p>
        </w:tc>
        <w:tc>
          <w:tcPr>
            <w:tcW w:w="1182" w:type="dxa"/>
            <w:tcBorders>
              <w:top w:val="nil"/>
              <w:left w:val="nil"/>
              <w:bottom w:val="single" w:sz="4" w:space="0" w:color="C0C0C0"/>
              <w:right w:val="single" w:sz="4" w:space="0" w:color="333333"/>
            </w:tcBorders>
            <w:shd w:val="clear" w:color="000000" w:fill="FFFFFF"/>
            <w:noWrap/>
            <w:hideMark/>
          </w:tcPr>
          <w:p w14:paraId="7C4A9DEE"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-0,932</w:t>
            </w:r>
          </w:p>
        </w:tc>
        <w:tc>
          <w:tcPr>
            <w:tcW w:w="987" w:type="dxa"/>
            <w:tcBorders>
              <w:top w:val="nil"/>
              <w:left w:val="nil"/>
              <w:bottom w:val="single" w:sz="4" w:space="0" w:color="C0C0C0"/>
              <w:right w:val="single" w:sz="4" w:space="0" w:color="333333"/>
            </w:tcBorders>
            <w:shd w:val="clear" w:color="000000" w:fill="FFFFFF"/>
            <w:noWrap/>
            <w:hideMark/>
          </w:tcPr>
          <w:p w14:paraId="5599AE1E"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75</w:t>
            </w:r>
          </w:p>
        </w:tc>
        <w:tc>
          <w:tcPr>
            <w:tcW w:w="1537" w:type="dxa"/>
            <w:tcBorders>
              <w:top w:val="nil"/>
              <w:left w:val="nil"/>
              <w:bottom w:val="single" w:sz="4" w:space="0" w:color="C0C0C0"/>
              <w:right w:val="single" w:sz="4" w:space="0" w:color="333333"/>
            </w:tcBorders>
            <w:shd w:val="clear" w:color="000000" w:fill="FFFFFF"/>
            <w:noWrap/>
            <w:hideMark/>
          </w:tcPr>
          <w:p w14:paraId="03B99C14"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0,177</w:t>
            </w:r>
          </w:p>
        </w:tc>
        <w:tc>
          <w:tcPr>
            <w:tcW w:w="1259" w:type="dxa"/>
            <w:tcBorders>
              <w:top w:val="nil"/>
              <w:left w:val="nil"/>
              <w:bottom w:val="single" w:sz="4" w:space="0" w:color="C0C0C0"/>
              <w:right w:val="single" w:sz="4" w:space="0" w:color="333333"/>
            </w:tcBorders>
            <w:shd w:val="clear" w:color="000000" w:fill="FFFFFF"/>
            <w:noWrap/>
            <w:hideMark/>
          </w:tcPr>
          <w:p w14:paraId="02A56351"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0,354</w:t>
            </w:r>
          </w:p>
        </w:tc>
        <w:tc>
          <w:tcPr>
            <w:tcW w:w="1705" w:type="dxa"/>
            <w:tcBorders>
              <w:top w:val="nil"/>
              <w:left w:val="nil"/>
              <w:bottom w:val="single" w:sz="4" w:space="0" w:color="C0C0C0"/>
              <w:right w:val="single" w:sz="4" w:space="0" w:color="333333"/>
            </w:tcBorders>
            <w:shd w:val="clear" w:color="000000" w:fill="FFFFFF"/>
            <w:noWrap/>
            <w:hideMark/>
          </w:tcPr>
          <w:p w14:paraId="1DDFC8CF"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-2003523,87</w:t>
            </w:r>
          </w:p>
        </w:tc>
        <w:tc>
          <w:tcPr>
            <w:tcW w:w="2585" w:type="dxa"/>
            <w:tcBorders>
              <w:top w:val="nil"/>
              <w:left w:val="nil"/>
              <w:bottom w:val="single" w:sz="4" w:space="0" w:color="C0C0C0"/>
              <w:right w:val="single" w:sz="4" w:space="0" w:color="333333"/>
            </w:tcBorders>
            <w:shd w:val="clear" w:color="000000" w:fill="FFFFFF"/>
            <w:noWrap/>
            <w:hideMark/>
          </w:tcPr>
          <w:p w14:paraId="2D277163"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2149678,53</w:t>
            </w:r>
          </w:p>
        </w:tc>
      </w:tr>
      <w:tr w:rsidR="00F30C79" w:rsidRPr="00CF1592" w14:paraId="4E9978E9" w14:textId="77777777" w:rsidTr="00F30C79">
        <w:trPr>
          <w:trHeight w:val="261"/>
        </w:trPr>
        <w:tc>
          <w:tcPr>
            <w:tcW w:w="953" w:type="dxa"/>
            <w:tcBorders>
              <w:top w:val="nil"/>
              <w:left w:val="single" w:sz="4" w:space="0" w:color="auto"/>
              <w:bottom w:val="single" w:sz="4" w:space="0" w:color="auto"/>
              <w:right w:val="single" w:sz="4" w:space="0" w:color="auto"/>
            </w:tcBorders>
            <w:shd w:val="clear" w:color="000000" w:fill="CCCCFF"/>
            <w:hideMark/>
          </w:tcPr>
          <w:p w14:paraId="70FAE39E"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NFL</w:t>
            </w:r>
          </w:p>
        </w:tc>
        <w:tc>
          <w:tcPr>
            <w:tcW w:w="1182" w:type="dxa"/>
            <w:tcBorders>
              <w:top w:val="nil"/>
              <w:left w:val="nil"/>
              <w:bottom w:val="single" w:sz="4" w:space="0" w:color="C0C0C0"/>
              <w:right w:val="single" w:sz="4" w:space="0" w:color="333333"/>
            </w:tcBorders>
            <w:shd w:val="clear" w:color="000000" w:fill="FFFFFF"/>
            <w:noWrap/>
            <w:hideMark/>
          </w:tcPr>
          <w:p w14:paraId="63FB20A1"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0,295</w:t>
            </w:r>
          </w:p>
        </w:tc>
        <w:tc>
          <w:tcPr>
            <w:tcW w:w="987" w:type="dxa"/>
            <w:tcBorders>
              <w:top w:val="nil"/>
              <w:left w:val="nil"/>
              <w:bottom w:val="single" w:sz="4" w:space="0" w:color="C0C0C0"/>
              <w:right w:val="single" w:sz="4" w:space="0" w:color="333333"/>
            </w:tcBorders>
            <w:shd w:val="clear" w:color="000000" w:fill="FFFFFF"/>
            <w:noWrap/>
            <w:hideMark/>
          </w:tcPr>
          <w:p w14:paraId="341FA09F"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75</w:t>
            </w:r>
          </w:p>
        </w:tc>
        <w:tc>
          <w:tcPr>
            <w:tcW w:w="1537" w:type="dxa"/>
            <w:tcBorders>
              <w:top w:val="nil"/>
              <w:left w:val="nil"/>
              <w:bottom w:val="single" w:sz="4" w:space="0" w:color="C0C0C0"/>
              <w:right w:val="single" w:sz="4" w:space="0" w:color="333333"/>
            </w:tcBorders>
            <w:shd w:val="clear" w:color="000000" w:fill="FFFFFF"/>
            <w:noWrap/>
            <w:hideMark/>
          </w:tcPr>
          <w:p w14:paraId="3C61CF53"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0,384</w:t>
            </w:r>
          </w:p>
        </w:tc>
        <w:tc>
          <w:tcPr>
            <w:tcW w:w="1259" w:type="dxa"/>
            <w:tcBorders>
              <w:top w:val="nil"/>
              <w:left w:val="nil"/>
              <w:bottom w:val="single" w:sz="4" w:space="0" w:color="C0C0C0"/>
              <w:right w:val="single" w:sz="4" w:space="0" w:color="333333"/>
            </w:tcBorders>
            <w:shd w:val="clear" w:color="000000" w:fill="FFFFFF"/>
            <w:noWrap/>
            <w:hideMark/>
          </w:tcPr>
          <w:p w14:paraId="0F5B7BA5"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0,769</w:t>
            </w:r>
          </w:p>
        </w:tc>
        <w:tc>
          <w:tcPr>
            <w:tcW w:w="1705" w:type="dxa"/>
            <w:tcBorders>
              <w:top w:val="nil"/>
              <w:left w:val="nil"/>
              <w:bottom w:val="single" w:sz="4" w:space="0" w:color="C0C0C0"/>
              <w:right w:val="single" w:sz="4" w:space="0" w:color="333333"/>
            </w:tcBorders>
            <w:shd w:val="clear" w:color="000000" w:fill="FFFFFF"/>
            <w:noWrap/>
            <w:hideMark/>
          </w:tcPr>
          <w:p w14:paraId="43A33046"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0,956</w:t>
            </w:r>
          </w:p>
        </w:tc>
        <w:tc>
          <w:tcPr>
            <w:tcW w:w="2585" w:type="dxa"/>
            <w:tcBorders>
              <w:top w:val="nil"/>
              <w:left w:val="nil"/>
              <w:bottom w:val="single" w:sz="4" w:space="0" w:color="C0C0C0"/>
              <w:right w:val="single" w:sz="4" w:space="0" w:color="333333"/>
            </w:tcBorders>
            <w:shd w:val="clear" w:color="000000" w:fill="FFFFFF"/>
            <w:noWrap/>
            <w:hideMark/>
          </w:tcPr>
          <w:p w14:paraId="667FC445"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3,2</w:t>
            </w:r>
            <w:r w:rsidRPr="00CF1592">
              <w:rPr>
                <w:rFonts w:ascii="Times New Roman" w:eastAsia="Times New Roman" w:hAnsi="Times New Roman" w:cs="Times New Roman"/>
                <w:color w:val="auto"/>
                <w:sz w:val="24"/>
                <w:szCs w:val="24"/>
                <w:lang w:val="fr-FR" w:eastAsia="fr-FR"/>
                <w14:ligatures w14:val="none"/>
              </w:rPr>
              <w:t>4</w:t>
            </w:r>
          </w:p>
        </w:tc>
      </w:tr>
    </w:tbl>
    <w:p w14:paraId="262B5159" w14:textId="77777777" w:rsidR="00D1277E" w:rsidRPr="00CF1592" w:rsidRDefault="00D1277E" w:rsidP="00347316">
      <w:pPr>
        <w:rPr>
          <w:rFonts w:ascii="Times New Roman" w:hAnsi="Times New Roman" w:cs="Times New Roman"/>
          <w:lang w:val="fr-FR"/>
        </w:rPr>
      </w:pPr>
    </w:p>
    <w:p w14:paraId="1166CB13" w14:textId="44CBF1E8" w:rsidR="005C6F85" w:rsidRPr="00F30C79" w:rsidRDefault="00F30C79" w:rsidP="00360E48">
      <w:pPr>
        <w:jc w:val="both"/>
        <w:rPr>
          <w:rFonts w:ascii="Times New Roman" w:hAnsi="Times New Roman" w:cs="Times New Roman"/>
          <w:b/>
          <w:bCs/>
          <w:sz w:val="24"/>
          <w:szCs w:val="24"/>
          <w:lang w:val="fr-FR"/>
        </w:rPr>
      </w:pPr>
      <w:r w:rsidRPr="00F30C79">
        <w:rPr>
          <w:rFonts w:ascii="Times New Roman" w:hAnsi="Times New Roman" w:cs="Times New Roman"/>
          <w:b/>
          <w:bCs/>
          <w:sz w:val="24"/>
          <w:szCs w:val="24"/>
          <w:lang w:val="fr-FR"/>
        </w:rPr>
        <w:t xml:space="preserve">Interprétation : </w:t>
      </w:r>
    </w:p>
    <w:p w14:paraId="731B1C32" w14:textId="77777777" w:rsidR="00F30C79" w:rsidRPr="00F30C79" w:rsidRDefault="00F30C79" w:rsidP="00360E48">
      <w:pPr>
        <w:jc w:val="both"/>
        <w:rPr>
          <w:rFonts w:ascii="Times New Roman" w:hAnsi="Times New Roman" w:cs="Times New Roman"/>
          <w:b/>
          <w:bCs/>
          <w:lang w:val="fr-FR"/>
        </w:rPr>
      </w:pPr>
    </w:p>
    <w:p w14:paraId="46935F50" w14:textId="77777777" w:rsidR="006E2530" w:rsidRDefault="006E2530" w:rsidP="00360E48">
      <w:pPr>
        <w:jc w:val="both"/>
        <w:rPr>
          <w:rFonts w:ascii="Times New Roman" w:hAnsi="Times New Roman" w:cs="Times New Roman"/>
          <w:lang w:val="fr-FR"/>
        </w:rPr>
      </w:pPr>
    </w:p>
    <w:p w14:paraId="79A7A8EF" w14:textId="77777777" w:rsidR="00A011C2" w:rsidRDefault="00A011C2" w:rsidP="00360E48">
      <w:pPr>
        <w:jc w:val="both"/>
        <w:rPr>
          <w:rFonts w:ascii="Times New Roman" w:hAnsi="Times New Roman" w:cs="Times New Roman"/>
          <w:lang w:val="fr-FR"/>
        </w:rPr>
      </w:pPr>
    </w:p>
    <w:p w14:paraId="5170619A" w14:textId="77777777" w:rsidR="00F30C79" w:rsidRDefault="00F30C79" w:rsidP="00360E48">
      <w:pPr>
        <w:jc w:val="both"/>
        <w:rPr>
          <w:rFonts w:ascii="Times New Roman" w:hAnsi="Times New Roman" w:cs="Times New Roman"/>
          <w:lang w:val="fr-FR"/>
        </w:rPr>
      </w:pPr>
    </w:p>
    <w:p w14:paraId="1522487A" w14:textId="77777777" w:rsidR="00F30C79" w:rsidRDefault="00F30C79" w:rsidP="00360E48">
      <w:pPr>
        <w:jc w:val="both"/>
        <w:rPr>
          <w:rFonts w:ascii="Times New Roman" w:hAnsi="Times New Roman" w:cs="Times New Roman"/>
          <w:lang w:val="fr-FR"/>
        </w:rPr>
      </w:pPr>
    </w:p>
    <w:p w14:paraId="30A3D98C" w14:textId="77777777" w:rsidR="00F30C79" w:rsidRDefault="00F30C79" w:rsidP="00360E48">
      <w:pPr>
        <w:jc w:val="both"/>
        <w:rPr>
          <w:rFonts w:ascii="Times New Roman" w:hAnsi="Times New Roman" w:cs="Times New Roman"/>
          <w:lang w:val="fr-FR"/>
        </w:rPr>
      </w:pPr>
    </w:p>
    <w:p w14:paraId="0734D2B3" w14:textId="77777777" w:rsidR="00F30C79" w:rsidRDefault="00F30C79" w:rsidP="00360E48">
      <w:pPr>
        <w:jc w:val="both"/>
        <w:rPr>
          <w:rFonts w:ascii="Times New Roman" w:hAnsi="Times New Roman" w:cs="Times New Roman"/>
          <w:lang w:val="fr-FR"/>
        </w:rPr>
      </w:pPr>
    </w:p>
    <w:p w14:paraId="2C1F13D2" w14:textId="77777777" w:rsidR="00F30C79" w:rsidRDefault="00F30C79" w:rsidP="00360E48">
      <w:pPr>
        <w:jc w:val="both"/>
        <w:rPr>
          <w:rFonts w:ascii="Times New Roman" w:hAnsi="Times New Roman" w:cs="Times New Roman"/>
          <w:lang w:val="fr-FR"/>
        </w:rPr>
      </w:pPr>
    </w:p>
    <w:p w14:paraId="1667D89A" w14:textId="77777777" w:rsidR="00A011C2" w:rsidRDefault="00A011C2" w:rsidP="00360E48">
      <w:pPr>
        <w:jc w:val="both"/>
        <w:rPr>
          <w:rFonts w:ascii="Times New Roman" w:hAnsi="Times New Roman" w:cs="Times New Roman"/>
          <w:lang w:val="fr-FR"/>
        </w:rPr>
      </w:pPr>
    </w:p>
    <w:p w14:paraId="1BA3757B" w14:textId="77777777" w:rsidR="00A011C2" w:rsidRPr="00CF1592" w:rsidRDefault="00A011C2" w:rsidP="00360E48">
      <w:pPr>
        <w:jc w:val="both"/>
        <w:rPr>
          <w:rFonts w:ascii="Times New Roman" w:hAnsi="Times New Roman" w:cs="Times New Roman"/>
          <w:lang w:val="fr-FR"/>
        </w:rPr>
      </w:pPr>
    </w:p>
    <w:p w14:paraId="45525A34" w14:textId="10A4FBDB" w:rsidR="009A3380" w:rsidRPr="00B3266F" w:rsidRDefault="009A3380" w:rsidP="009A3380">
      <w:pPr>
        <w:pStyle w:val="a6"/>
        <w:numPr>
          <w:ilvl w:val="0"/>
          <w:numId w:val="1"/>
        </w:numPr>
        <w:jc w:val="both"/>
        <w:rPr>
          <w:rFonts w:ascii="Times New Roman" w:hAnsi="Times New Roman" w:cs="Times New Roman"/>
          <w:b/>
          <w:bCs/>
          <w:lang w:val="fr-FR"/>
        </w:rPr>
      </w:pPr>
      <w:r w:rsidRPr="00B3266F">
        <w:rPr>
          <w:rFonts w:ascii="Times New Roman" w:hAnsi="Times New Roman" w:cs="Times New Roman"/>
          <w:b/>
          <w:bCs/>
          <w:lang w:val="fr-FR"/>
        </w:rPr>
        <w:lastRenderedPageBreak/>
        <w:t>Compromis entre sensibilité et spécificité</w:t>
      </w:r>
    </w:p>
    <w:p w14:paraId="0C1C5481" w14:textId="3082F095" w:rsidR="009A3380" w:rsidRPr="00CF1592" w:rsidRDefault="009A3380" w:rsidP="009A3380">
      <w:pPr>
        <w:jc w:val="both"/>
        <w:rPr>
          <w:rFonts w:ascii="Times New Roman" w:hAnsi="Times New Roman" w:cs="Times New Roman"/>
          <w:lang w:val="fr-FR"/>
        </w:rPr>
      </w:pPr>
    </w:p>
    <w:p w14:paraId="04631106" w14:textId="3DFC29AC" w:rsidR="00360E48" w:rsidRPr="00CF1592" w:rsidRDefault="009A3380" w:rsidP="00360E48">
      <w:pPr>
        <w:jc w:val="both"/>
        <w:rPr>
          <w:rFonts w:ascii="Times New Roman" w:hAnsi="Times New Roman" w:cs="Times New Roman"/>
          <w:sz w:val="24"/>
          <w:szCs w:val="24"/>
          <w:lang w:val="fr-FR"/>
        </w:rPr>
      </w:pPr>
      <w:r w:rsidRPr="00CF1592">
        <w:rPr>
          <w:rFonts w:ascii="Times New Roman" w:hAnsi="Times New Roman" w:cs="Times New Roman"/>
          <w:sz w:val="24"/>
          <w:szCs w:val="24"/>
          <w:lang w:val="fr-FR"/>
        </w:rPr>
        <w:t>Puisque nous travaillons ici avec des données cliniques, il est important d’arriver à un compromis entre sensibilité et spécificité de notre modèle prédictif que nous nous</w:t>
      </w:r>
      <w:r w:rsidR="00CF1592" w:rsidRPr="00CF1592">
        <w:rPr>
          <w:rFonts w:ascii="Times New Roman" w:hAnsi="Times New Roman" w:cs="Times New Roman"/>
          <w:sz w:val="24"/>
          <w:szCs w:val="24"/>
          <w:lang w:val="fr-FR"/>
        </w:rPr>
        <w:t xml:space="preserve"> apprêtons</w:t>
      </w:r>
      <w:r w:rsidRPr="00CF1592">
        <w:rPr>
          <w:rFonts w:ascii="Times New Roman" w:hAnsi="Times New Roman" w:cs="Times New Roman"/>
          <w:sz w:val="24"/>
          <w:szCs w:val="24"/>
          <w:lang w:val="fr-FR"/>
        </w:rPr>
        <w:t xml:space="preserve"> à mettre en place. Cela dépendra surtout des conséquences et implications cliniques relatives à ces choix de s</w:t>
      </w:r>
      <w:r w:rsidR="00D25D5D">
        <w:rPr>
          <w:rFonts w:ascii="Times New Roman" w:hAnsi="Times New Roman" w:cs="Times New Roman"/>
          <w:sz w:val="24"/>
          <w:szCs w:val="24"/>
          <w:lang w:val="fr-FR"/>
        </w:rPr>
        <w:t>euil que nous ferons</w:t>
      </w:r>
      <w:r w:rsidRPr="00CF1592">
        <w:rPr>
          <w:rFonts w:ascii="Times New Roman" w:hAnsi="Times New Roman" w:cs="Times New Roman"/>
          <w:sz w:val="24"/>
          <w:szCs w:val="24"/>
          <w:lang w:val="fr-FR"/>
        </w:rPr>
        <w:t>. Ainsi, nous pensons par exemple qu’</w:t>
      </w:r>
      <w:r w:rsidRPr="00CF1592">
        <w:rPr>
          <w:rFonts w:ascii="Times New Roman" w:hAnsi="Times New Roman" w:cs="Times New Roman"/>
          <w:color w:val="0D0D0D"/>
          <w:sz w:val="24"/>
          <w:szCs w:val="24"/>
          <w:shd w:val="clear" w:color="auto" w:fill="FFFFFF"/>
          <w:lang w:val="fr-FR"/>
        </w:rPr>
        <w:t>il peut être plus grave de manquer un patient qui pourrait récupérer complètement que de classer à tort un patient comme récupérant complètement</w:t>
      </w:r>
      <w:r w:rsidR="00CF1592" w:rsidRPr="00CF1592">
        <w:rPr>
          <w:rFonts w:ascii="Times New Roman" w:hAnsi="Times New Roman" w:cs="Times New Roman"/>
          <w:color w:val="0D0D0D"/>
          <w:sz w:val="24"/>
          <w:szCs w:val="24"/>
          <w:shd w:val="clear" w:color="auto" w:fill="FFFFFF"/>
          <w:lang w:val="fr-FR"/>
        </w:rPr>
        <w:t xml:space="preserve"> (modèle sensible pour être capable de détecter effectivement les patients qui récupèrent totalement). Mais d’un autre côté, </w:t>
      </w:r>
      <w:r w:rsidRPr="00CF1592">
        <w:rPr>
          <w:rFonts w:ascii="Times New Roman" w:hAnsi="Times New Roman" w:cs="Times New Roman"/>
          <w:color w:val="0D0D0D"/>
          <w:sz w:val="24"/>
          <w:szCs w:val="24"/>
          <w:shd w:val="clear" w:color="auto" w:fill="FFFFFF"/>
          <w:lang w:val="fr-FR"/>
        </w:rPr>
        <w:t xml:space="preserve">en imaginant des </w:t>
      </w:r>
      <w:r w:rsidR="00CF1592" w:rsidRPr="00CF1592">
        <w:rPr>
          <w:rFonts w:ascii="Times New Roman" w:hAnsi="Times New Roman" w:cs="Times New Roman"/>
          <w:color w:val="0D0D0D"/>
          <w:sz w:val="24"/>
          <w:szCs w:val="24"/>
          <w:shd w:val="clear" w:color="auto" w:fill="FFFFFF"/>
          <w:lang w:val="fr-FR"/>
        </w:rPr>
        <w:t>scénarios</w:t>
      </w:r>
      <w:r w:rsidRPr="00CF1592">
        <w:rPr>
          <w:rFonts w:ascii="Times New Roman" w:hAnsi="Times New Roman" w:cs="Times New Roman"/>
          <w:color w:val="0D0D0D"/>
          <w:sz w:val="24"/>
          <w:szCs w:val="24"/>
          <w:shd w:val="clear" w:color="auto" w:fill="FFFFFF"/>
          <w:lang w:val="fr-FR"/>
        </w:rPr>
        <w:t xml:space="preserve"> où les ressources du clinicien s</w:t>
      </w:r>
      <w:r w:rsidR="00CF1592" w:rsidRPr="00CF1592">
        <w:rPr>
          <w:rFonts w:ascii="Times New Roman" w:hAnsi="Times New Roman" w:cs="Times New Roman"/>
          <w:color w:val="0D0D0D"/>
          <w:sz w:val="24"/>
          <w:szCs w:val="24"/>
          <w:shd w:val="clear" w:color="auto" w:fill="FFFFFF"/>
          <w:lang w:val="fr-FR"/>
        </w:rPr>
        <w:t>eraien</w:t>
      </w:r>
      <w:r w:rsidRPr="00CF1592">
        <w:rPr>
          <w:rFonts w:ascii="Times New Roman" w:hAnsi="Times New Roman" w:cs="Times New Roman"/>
          <w:color w:val="0D0D0D"/>
          <w:sz w:val="24"/>
          <w:szCs w:val="24"/>
          <w:shd w:val="clear" w:color="auto" w:fill="FFFFFF"/>
          <w:lang w:val="fr-FR"/>
        </w:rPr>
        <w:t xml:space="preserve">t limitées, </w:t>
      </w:r>
      <w:r w:rsidR="00CF1592" w:rsidRPr="00CF1592">
        <w:rPr>
          <w:rFonts w:ascii="Times New Roman" w:hAnsi="Times New Roman" w:cs="Times New Roman"/>
          <w:color w:val="0D0D0D"/>
          <w:sz w:val="24"/>
          <w:szCs w:val="24"/>
          <w:shd w:val="clear" w:color="auto" w:fill="FFFFFF"/>
          <w:lang w:val="fr-FR"/>
        </w:rPr>
        <w:t>n</w:t>
      </w:r>
      <w:r w:rsidRPr="00CF1592">
        <w:rPr>
          <w:rFonts w:ascii="Times New Roman" w:hAnsi="Times New Roman" w:cs="Times New Roman"/>
          <w:color w:val="0D0D0D"/>
          <w:sz w:val="24"/>
          <w:szCs w:val="24"/>
          <w:shd w:val="clear" w:color="auto" w:fill="FFFFFF"/>
          <w:lang w:val="fr-FR"/>
        </w:rPr>
        <w:t xml:space="preserve">ous </w:t>
      </w:r>
      <w:r w:rsidR="00CF1592" w:rsidRPr="00CF1592">
        <w:rPr>
          <w:rFonts w:ascii="Times New Roman" w:hAnsi="Times New Roman" w:cs="Times New Roman"/>
          <w:color w:val="0D0D0D"/>
          <w:sz w:val="24"/>
          <w:szCs w:val="24"/>
          <w:shd w:val="clear" w:color="auto" w:fill="FFFFFF"/>
          <w:lang w:val="fr-FR"/>
        </w:rPr>
        <w:t>voulons aussi</w:t>
      </w:r>
      <w:r w:rsidRPr="00CF1592">
        <w:rPr>
          <w:rFonts w:ascii="Times New Roman" w:hAnsi="Times New Roman" w:cs="Times New Roman"/>
          <w:color w:val="0D0D0D"/>
          <w:sz w:val="24"/>
          <w:szCs w:val="24"/>
          <w:shd w:val="clear" w:color="auto" w:fill="FFFFFF"/>
          <w:lang w:val="fr-FR"/>
        </w:rPr>
        <w:t xml:space="preserve"> un modèle qui minimise les faux positifs pour éviter les traitements inutiles</w:t>
      </w:r>
      <w:r w:rsidR="00CF1592" w:rsidRPr="00CF1592">
        <w:rPr>
          <w:rFonts w:ascii="Segoe UI" w:hAnsi="Segoe UI" w:cs="Segoe UI"/>
          <w:color w:val="0D0D0D"/>
          <w:sz w:val="24"/>
          <w:szCs w:val="24"/>
          <w:shd w:val="clear" w:color="auto" w:fill="FFFFFF"/>
          <w:lang w:val="fr-FR"/>
        </w:rPr>
        <w:t xml:space="preserve"> (</w:t>
      </w:r>
      <w:r w:rsidR="00CF1592" w:rsidRPr="00CF1592">
        <w:rPr>
          <w:rFonts w:ascii="Times New Roman" w:hAnsi="Times New Roman" w:cs="Times New Roman"/>
          <w:color w:val="0D0D0D"/>
          <w:sz w:val="24"/>
          <w:szCs w:val="24"/>
          <w:shd w:val="clear" w:color="auto" w:fill="FFFFFF"/>
          <w:lang w:val="fr-FR"/>
        </w:rPr>
        <w:t>modèle spécifique qui nous évite de prédire des patients comme récupérant totalement alors qu’ils ne le font pas effectivement</w:t>
      </w:r>
      <w:r w:rsidR="00CF1592" w:rsidRPr="00CF1592">
        <w:rPr>
          <w:rFonts w:ascii="Segoe UI" w:hAnsi="Segoe UI" w:cs="Segoe UI"/>
          <w:color w:val="0D0D0D"/>
          <w:sz w:val="24"/>
          <w:szCs w:val="24"/>
          <w:shd w:val="clear" w:color="auto" w:fill="FFFFFF"/>
          <w:lang w:val="fr-FR"/>
        </w:rPr>
        <w:t>).</w:t>
      </w:r>
    </w:p>
    <w:p w14:paraId="6741B601" w14:textId="77777777" w:rsidR="00D1277E" w:rsidRPr="00CF1592" w:rsidRDefault="00D1277E" w:rsidP="00347316">
      <w:pPr>
        <w:rPr>
          <w:rFonts w:ascii="Times New Roman" w:hAnsi="Times New Roman" w:cs="Times New Roman"/>
          <w:sz w:val="24"/>
          <w:szCs w:val="24"/>
          <w:lang w:val="fr-FR"/>
        </w:rPr>
      </w:pPr>
    </w:p>
    <w:p w14:paraId="5F3A1B7F" w14:textId="1BCAA13C" w:rsidR="004E520B" w:rsidRDefault="007349A4" w:rsidP="00AE6A0F">
      <w:pPr>
        <w:tabs>
          <w:tab w:val="left" w:pos="726"/>
        </w:tabs>
        <w:jc w:val="both"/>
        <w:rPr>
          <w:rFonts w:ascii="Times New Roman" w:hAnsi="Times New Roman" w:cs="Times New Roman"/>
          <w:sz w:val="24"/>
          <w:szCs w:val="24"/>
          <w:lang w:val="fr-FR"/>
        </w:rPr>
      </w:pPr>
      <w:r w:rsidRPr="00AE6A0F">
        <w:rPr>
          <w:rFonts w:ascii="Times New Roman" w:hAnsi="Times New Roman" w:cs="Times New Roman"/>
          <w:sz w:val="24"/>
          <w:szCs w:val="24"/>
          <w:lang w:val="fr-FR"/>
        </w:rPr>
        <w:t xml:space="preserve">En raison du déséquilibre de classe dans nos données (27 contre 50), notre modèle semble être biaisé vers la classe majoritaire des patients qui récupèrent partiellement avec un choix de seuil par défaut de 0.5. </w:t>
      </w:r>
      <w:r w:rsidR="00AE6A0F">
        <w:rPr>
          <w:rFonts w:ascii="Times New Roman" w:hAnsi="Times New Roman" w:cs="Times New Roman"/>
          <w:sz w:val="24"/>
          <w:szCs w:val="24"/>
          <w:lang w:val="fr-FR"/>
        </w:rPr>
        <w:t xml:space="preserve">En fait </w:t>
      </w:r>
      <w:r w:rsidR="00AE6A0F" w:rsidRPr="00AE6A0F">
        <w:rPr>
          <w:rFonts w:ascii="Times New Roman" w:hAnsi="Times New Roman" w:cs="Times New Roman"/>
          <w:sz w:val="24"/>
          <w:szCs w:val="24"/>
          <w:lang w:val="fr-FR"/>
        </w:rPr>
        <w:t>notre modèle prédira dans la quasi-totalité la classe majoritaire (donc une haute exactitude), mais ne serait pas utile dans la pratique.</w:t>
      </w:r>
      <w:r w:rsidR="00AE6A0F">
        <w:rPr>
          <w:rFonts w:ascii="Times New Roman" w:hAnsi="Times New Roman" w:cs="Times New Roman"/>
          <w:sz w:val="24"/>
          <w:szCs w:val="24"/>
          <w:lang w:val="fr-FR"/>
        </w:rPr>
        <w:t xml:space="preserve"> </w:t>
      </w:r>
      <w:r w:rsidR="00AE6A0F" w:rsidRPr="00AE6A0F">
        <w:rPr>
          <w:rFonts w:ascii="Times New Roman" w:hAnsi="Times New Roman" w:cs="Times New Roman"/>
          <w:sz w:val="24"/>
          <w:szCs w:val="24"/>
          <w:lang w:val="fr-FR"/>
        </w:rPr>
        <w:t>Nous avons donc ajusté le seuil de classification pour équilibrer sensibilité et spécificité à travers des analyses de courbes ROC</w:t>
      </w:r>
      <w:r w:rsidR="005C6F85">
        <w:rPr>
          <w:rFonts w:ascii="Times New Roman" w:hAnsi="Times New Roman" w:cs="Times New Roman"/>
          <w:sz w:val="24"/>
          <w:szCs w:val="24"/>
          <w:lang w:val="fr-FR"/>
        </w:rPr>
        <w:t xml:space="preserve"> d’une première régression que nous </w:t>
      </w:r>
      <w:r w:rsidR="00D25D5D">
        <w:rPr>
          <w:rFonts w:ascii="Times New Roman" w:hAnsi="Times New Roman" w:cs="Times New Roman"/>
          <w:sz w:val="24"/>
          <w:szCs w:val="24"/>
          <w:lang w:val="fr-FR"/>
        </w:rPr>
        <w:t xml:space="preserve">avons </w:t>
      </w:r>
      <w:r w:rsidR="00B80B82">
        <w:rPr>
          <w:rFonts w:ascii="Times New Roman" w:hAnsi="Times New Roman" w:cs="Times New Roman"/>
          <w:sz w:val="24"/>
          <w:szCs w:val="24"/>
          <w:lang w:val="fr-FR"/>
        </w:rPr>
        <w:t>faite</w:t>
      </w:r>
      <w:r w:rsidR="00D25D5D">
        <w:rPr>
          <w:rFonts w:ascii="Times New Roman" w:hAnsi="Times New Roman" w:cs="Times New Roman"/>
          <w:sz w:val="24"/>
          <w:szCs w:val="24"/>
          <w:lang w:val="fr-FR"/>
        </w:rPr>
        <w:t>,</w:t>
      </w:r>
      <w:r w:rsidR="005C6F85">
        <w:rPr>
          <w:rFonts w:ascii="Times New Roman" w:hAnsi="Times New Roman" w:cs="Times New Roman"/>
          <w:sz w:val="24"/>
          <w:szCs w:val="24"/>
          <w:lang w:val="fr-FR"/>
        </w:rPr>
        <w:t xml:space="preserve"> avec </w:t>
      </w:r>
      <w:proofErr w:type="spellStart"/>
      <w:r w:rsidR="005C6F85">
        <w:rPr>
          <w:rFonts w:ascii="Times New Roman" w:hAnsi="Times New Roman" w:cs="Times New Roman"/>
          <w:i/>
          <w:iCs/>
          <w:sz w:val="24"/>
          <w:szCs w:val="24"/>
          <w:lang w:val="fr-FR"/>
        </w:rPr>
        <w:t>recuperationC</w:t>
      </w:r>
      <w:proofErr w:type="spellEnd"/>
      <w:r w:rsidR="005C6F85">
        <w:rPr>
          <w:rFonts w:ascii="Times New Roman" w:hAnsi="Times New Roman" w:cs="Times New Roman"/>
          <w:i/>
          <w:iCs/>
          <w:sz w:val="24"/>
          <w:szCs w:val="24"/>
          <w:lang w:val="fr-FR"/>
        </w:rPr>
        <w:t xml:space="preserve"> </w:t>
      </w:r>
      <w:r w:rsidR="005C6F85">
        <w:rPr>
          <w:rFonts w:ascii="Times New Roman" w:hAnsi="Times New Roman" w:cs="Times New Roman"/>
          <w:sz w:val="24"/>
          <w:szCs w:val="24"/>
          <w:lang w:val="fr-FR"/>
        </w:rPr>
        <w:t xml:space="preserve">comme variable dépendante. </w:t>
      </w:r>
    </w:p>
    <w:p w14:paraId="65DFDE6D" w14:textId="77777777" w:rsidR="005C6F85" w:rsidRDefault="005C6F85" w:rsidP="004E520B">
      <w:pPr>
        <w:tabs>
          <w:tab w:val="left" w:pos="726"/>
        </w:tabs>
        <w:rPr>
          <w:rFonts w:ascii="Times New Roman" w:hAnsi="Times New Roman" w:cs="Times New Roman"/>
          <w:lang w:val="fr-FR"/>
        </w:rPr>
      </w:pPr>
    </w:p>
    <w:p w14:paraId="7C60500B" w14:textId="27945844" w:rsidR="005C6F85" w:rsidRDefault="005C6F85" w:rsidP="004E520B">
      <w:pPr>
        <w:tabs>
          <w:tab w:val="left" w:pos="726"/>
        </w:tabs>
        <w:rPr>
          <w:rFonts w:ascii="Times New Roman" w:hAnsi="Times New Roman" w:cs="Times New Roman"/>
          <w:lang w:val="fr-FR"/>
        </w:rPr>
      </w:pPr>
      <w:r w:rsidRPr="005C6F85">
        <w:rPr>
          <w:rFonts w:ascii="Times New Roman" w:hAnsi="Times New Roman" w:cs="Times New Roman"/>
          <w:noProof/>
          <w:lang w:val="fr-FR"/>
        </w:rPr>
        <w:drawing>
          <wp:inline distT="0" distB="0" distL="0" distR="0" wp14:anchorId="010AE613" wp14:editId="3230DB1C">
            <wp:extent cx="5760720" cy="3397250"/>
            <wp:effectExtent l="0" t="0" r="0" b="0"/>
            <wp:docPr id="1746250689" name="Image 1" descr="Une image contenant diagramme, ligne, text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50689" name="Image 1" descr="Une image contenant diagramme, ligne, texte, Tracé&#10;&#10;Description générée automatiquement"/>
                    <pic:cNvPicPr/>
                  </pic:nvPicPr>
                  <pic:blipFill>
                    <a:blip r:embed="rId9"/>
                    <a:stretch>
                      <a:fillRect/>
                    </a:stretch>
                  </pic:blipFill>
                  <pic:spPr>
                    <a:xfrm>
                      <a:off x="0" y="0"/>
                      <a:ext cx="5760720" cy="3397250"/>
                    </a:xfrm>
                    <a:prstGeom prst="rect">
                      <a:avLst/>
                    </a:prstGeom>
                  </pic:spPr>
                </pic:pic>
              </a:graphicData>
            </a:graphic>
          </wp:inline>
        </w:drawing>
      </w:r>
    </w:p>
    <w:p w14:paraId="55A31440" w14:textId="486CA81E" w:rsidR="005C6F85" w:rsidRPr="005C6F85" w:rsidRDefault="006E2530" w:rsidP="005C6F85">
      <w:pPr>
        <w:pStyle w:val="a5"/>
        <w:rPr>
          <w:rFonts w:ascii="Times New Roman" w:hAnsi="Times New Roman" w:cs="Times New Roman"/>
          <w:b/>
          <w:bCs/>
          <w:lang w:val="fr-FR"/>
        </w:rPr>
      </w:pPr>
      <w:r>
        <w:t xml:space="preserve">                             </w:t>
      </w:r>
      <w:r w:rsidR="005C6F85">
        <w:t xml:space="preserve">Figure </w:t>
      </w:r>
      <w:r w:rsidR="005C6F85">
        <w:fldChar w:fldCharType="begin"/>
      </w:r>
      <w:r w:rsidR="005C6F85">
        <w:instrText xml:space="preserve"> SEQ Figure \* ARABIC </w:instrText>
      </w:r>
      <w:r w:rsidR="005C6F85">
        <w:fldChar w:fldCharType="separate"/>
      </w:r>
      <w:r w:rsidR="000F01A5">
        <w:rPr>
          <w:noProof/>
        </w:rPr>
        <w:t>2</w:t>
      </w:r>
      <w:r w:rsidR="005C6F85">
        <w:fldChar w:fldCharType="end"/>
      </w:r>
      <w:r w:rsidR="005C6F85">
        <w:t xml:space="preserve"> </w:t>
      </w:r>
      <w:proofErr w:type="spellStart"/>
      <w:r w:rsidR="005C6F85">
        <w:rPr>
          <w:b/>
          <w:bCs/>
        </w:rPr>
        <w:t>Courbe</w:t>
      </w:r>
      <w:proofErr w:type="spellEnd"/>
      <w:r w:rsidR="005C6F85">
        <w:rPr>
          <w:b/>
          <w:bCs/>
        </w:rPr>
        <w:t xml:space="preserve"> ROC pour </w:t>
      </w:r>
      <w:proofErr w:type="spellStart"/>
      <w:r w:rsidR="005C6F85">
        <w:rPr>
          <w:b/>
          <w:bCs/>
        </w:rPr>
        <w:t>notre</w:t>
      </w:r>
      <w:proofErr w:type="spellEnd"/>
      <w:r w:rsidR="005C6F85">
        <w:rPr>
          <w:b/>
          <w:bCs/>
        </w:rPr>
        <w:t xml:space="preserve"> </w:t>
      </w:r>
      <w:proofErr w:type="spellStart"/>
      <w:r w:rsidR="005C6F85">
        <w:rPr>
          <w:b/>
          <w:bCs/>
        </w:rPr>
        <w:t>modèle</w:t>
      </w:r>
      <w:proofErr w:type="spellEnd"/>
    </w:p>
    <w:p w14:paraId="5A9BD5AA" w14:textId="01CD7082" w:rsidR="00C117FF" w:rsidRDefault="005C6F85" w:rsidP="004E520B">
      <w:pPr>
        <w:tabs>
          <w:tab w:val="left" w:pos="726"/>
        </w:tabs>
        <w:rPr>
          <w:rFonts w:ascii="Times New Roman" w:hAnsi="Times New Roman" w:cs="Times New Roman"/>
          <w:sz w:val="24"/>
          <w:szCs w:val="24"/>
          <w:lang w:val="fr-FR"/>
        </w:rPr>
      </w:pPr>
      <w:r w:rsidRPr="005C6F85">
        <w:rPr>
          <w:rFonts w:ascii="Times New Roman" w:hAnsi="Times New Roman" w:cs="Times New Roman"/>
          <w:sz w:val="24"/>
          <w:szCs w:val="24"/>
          <w:lang w:val="fr-FR"/>
        </w:rPr>
        <w:t xml:space="preserve">Sur la base du tableau des coordonnées </w:t>
      </w:r>
      <w:r w:rsidR="002E76F7">
        <w:rPr>
          <w:rFonts w:ascii="Times New Roman" w:hAnsi="Times New Roman" w:cs="Times New Roman"/>
          <w:sz w:val="24"/>
          <w:szCs w:val="24"/>
          <w:lang w:val="fr-FR"/>
        </w:rPr>
        <w:t>S</w:t>
      </w:r>
      <w:r w:rsidRPr="005C6F85">
        <w:rPr>
          <w:rFonts w:ascii="Times New Roman" w:hAnsi="Times New Roman" w:cs="Times New Roman"/>
          <w:sz w:val="24"/>
          <w:szCs w:val="24"/>
          <w:lang w:val="fr-FR"/>
        </w:rPr>
        <w:t>euil-</w:t>
      </w:r>
      <w:r w:rsidR="002E76F7">
        <w:rPr>
          <w:rFonts w:ascii="Times New Roman" w:hAnsi="Times New Roman" w:cs="Times New Roman"/>
          <w:sz w:val="24"/>
          <w:szCs w:val="24"/>
          <w:lang w:val="fr-FR"/>
        </w:rPr>
        <w:t>S</w:t>
      </w:r>
      <w:r w:rsidRPr="005C6F85">
        <w:rPr>
          <w:rFonts w:ascii="Times New Roman" w:hAnsi="Times New Roman" w:cs="Times New Roman"/>
          <w:sz w:val="24"/>
          <w:szCs w:val="24"/>
          <w:lang w:val="fr-FR"/>
        </w:rPr>
        <w:t xml:space="preserve">ensibilité- Spécificité </w:t>
      </w:r>
      <w:r w:rsidR="002E76F7">
        <w:rPr>
          <w:rFonts w:ascii="Times New Roman" w:hAnsi="Times New Roman" w:cs="Times New Roman"/>
          <w:sz w:val="24"/>
          <w:szCs w:val="24"/>
          <w:lang w:val="fr-FR"/>
        </w:rPr>
        <w:t>fournie en</w:t>
      </w:r>
      <w:r w:rsidRPr="005C6F85">
        <w:rPr>
          <w:rFonts w:ascii="Times New Roman" w:hAnsi="Times New Roman" w:cs="Times New Roman"/>
          <w:sz w:val="24"/>
          <w:szCs w:val="24"/>
          <w:lang w:val="fr-FR"/>
        </w:rPr>
        <w:t xml:space="preserve"> sortie </w:t>
      </w:r>
      <w:r w:rsidR="002E76F7">
        <w:rPr>
          <w:rFonts w:ascii="Times New Roman" w:hAnsi="Times New Roman" w:cs="Times New Roman"/>
          <w:sz w:val="24"/>
          <w:szCs w:val="24"/>
          <w:lang w:val="fr-FR"/>
        </w:rPr>
        <w:t xml:space="preserve">par </w:t>
      </w:r>
      <w:r w:rsidRPr="005C6F85">
        <w:rPr>
          <w:rFonts w:ascii="Times New Roman" w:hAnsi="Times New Roman" w:cs="Times New Roman"/>
          <w:sz w:val="24"/>
          <w:szCs w:val="24"/>
          <w:lang w:val="fr-FR"/>
        </w:rPr>
        <w:t xml:space="preserve">notre analyse ROC, nous choisissons finalement un seuil de césure à 0.417, </w:t>
      </w:r>
      <w:r>
        <w:rPr>
          <w:rFonts w:ascii="Times New Roman" w:hAnsi="Times New Roman" w:cs="Times New Roman"/>
          <w:sz w:val="24"/>
          <w:szCs w:val="24"/>
          <w:lang w:val="fr-FR"/>
        </w:rPr>
        <w:t>correspond</w:t>
      </w:r>
      <w:r w:rsidR="00C117FF">
        <w:rPr>
          <w:rFonts w:ascii="Times New Roman" w:hAnsi="Times New Roman" w:cs="Times New Roman"/>
          <w:sz w:val="24"/>
          <w:szCs w:val="24"/>
          <w:lang w:val="fr-FR"/>
        </w:rPr>
        <w:t>a</w:t>
      </w:r>
      <w:r>
        <w:rPr>
          <w:rFonts w:ascii="Times New Roman" w:hAnsi="Times New Roman" w:cs="Times New Roman"/>
          <w:sz w:val="24"/>
          <w:szCs w:val="24"/>
          <w:lang w:val="fr-FR"/>
        </w:rPr>
        <w:t>nt à une sensibilité de 0.815</w:t>
      </w:r>
      <w:r w:rsidR="00C117FF">
        <w:rPr>
          <w:rFonts w:ascii="Times New Roman" w:hAnsi="Times New Roman" w:cs="Times New Roman"/>
          <w:sz w:val="24"/>
          <w:szCs w:val="24"/>
          <w:lang w:val="fr-FR"/>
        </w:rPr>
        <w:t xml:space="preserve"> et d’une spécificité de 0</w:t>
      </w:r>
      <w:r w:rsidR="002E76F7">
        <w:rPr>
          <w:rFonts w:ascii="Times New Roman" w:hAnsi="Times New Roman" w:cs="Times New Roman"/>
          <w:sz w:val="24"/>
          <w:szCs w:val="24"/>
          <w:lang w:val="fr-FR"/>
        </w:rPr>
        <w:t>.</w:t>
      </w:r>
      <w:r w:rsidR="00C117FF">
        <w:rPr>
          <w:rFonts w:ascii="Times New Roman" w:hAnsi="Times New Roman" w:cs="Times New Roman"/>
          <w:sz w:val="24"/>
          <w:szCs w:val="24"/>
          <w:lang w:val="fr-FR"/>
        </w:rPr>
        <w:t>84. C</w:t>
      </w:r>
      <w:r w:rsidRPr="005C6F85">
        <w:rPr>
          <w:rFonts w:ascii="Times New Roman" w:hAnsi="Times New Roman" w:cs="Times New Roman"/>
          <w:sz w:val="24"/>
          <w:szCs w:val="24"/>
          <w:lang w:val="fr-FR"/>
        </w:rPr>
        <w:t xml:space="preserve">e qui fournit une aire sous la courbe AUC = 0.83, qui est bien acceptable.  </w:t>
      </w:r>
    </w:p>
    <w:p w14:paraId="29359F94" w14:textId="77777777" w:rsidR="000F01A5" w:rsidRDefault="000F01A5" w:rsidP="004E520B">
      <w:pPr>
        <w:tabs>
          <w:tab w:val="left" w:pos="726"/>
        </w:tabs>
        <w:rPr>
          <w:rFonts w:ascii="Times New Roman" w:hAnsi="Times New Roman" w:cs="Times New Roman"/>
          <w:sz w:val="24"/>
          <w:szCs w:val="24"/>
          <w:lang w:val="fr-FR"/>
        </w:rPr>
      </w:pPr>
    </w:p>
    <w:p w14:paraId="2D076707" w14:textId="5625F3CD" w:rsidR="00C117FF" w:rsidRPr="00B3266F" w:rsidRDefault="00C117FF" w:rsidP="00C117FF">
      <w:pPr>
        <w:pStyle w:val="a6"/>
        <w:numPr>
          <w:ilvl w:val="0"/>
          <w:numId w:val="1"/>
        </w:numPr>
        <w:tabs>
          <w:tab w:val="left" w:pos="726"/>
        </w:tabs>
        <w:rPr>
          <w:rFonts w:ascii="Times New Roman" w:hAnsi="Times New Roman" w:cs="Times New Roman"/>
          <w:b/>
          <w:bCs/>
          <w:sz w:val="24"/>
          <w:szCs w:val="24"/>
          <w:lang w:val="fr-FR"/>
        </w:rPr>
      </w:pPr>
      <w:r w:rsidRPr="00B3266F">
        <w:rPr>
          <w:rFonts w:ascii="Times New Roman" w:hAnsi="Times New Roman" w:cs="Times New Roman"/>
          <w:b/>
          <w:bCs/>
          <w:sz w:val="24"/>
          <w:szCs w:val="24"/>
          <w:lang w:val="fr-FR"/>
        </w:rPr>
        <w:lastRenderedPageBreak/>
        <w:t>Résultats des analyses</w:t>
      </w:r>
    </w:p>
    <w:p w14:paraId="6675679D" w14:textId="77777777" w:rsidR="00C117FF" w:rsidRDefault="00C117FF" w:rsidP="00C117FF">
      <w:pPr>
        <w:tabs>
          <w:tab w:val="left" w:pos="726"/>
        </w:tabs>
        <w:rPr>
          <w:rFonts w:ascii="Times New Roman" w:hAnsi="Times New Roman" w:cs="Times New Roman"/>
          <w:sz w:val="24"/>
          <w:szCs w:val="24"/>
          <w:lang w:val="fr-FR"/>
        </w:rPr>
      </w:pPr>
    </w:p>
    <w:p w14:paraId="162BFA7B" w14:textId="77777777" w:rsidR="00C117FF" w:rsidRDefault="00C117FF" w:rsidP="00C117FF">
      <w:pPr>
        <w:tabs>
          <w:tab w:val="left" w:pos="726"/>
        </w:tabs>
        <w:rPr>
          <w:rFonts w:ascii="Times New Roman" w:hAnsi="Times New Roman" w:cs="Times New Roman"/>
          <w:sz w:val="24"/>
          <w:szCs w:val="24"/>
          <w:lang w:val="fr-FR"/>
        </w:rPr>
      </w:pPr>
    </w:p>
    <w:p w14:paraId="05632BB2" w14:textId="4382F2EA" w:rsidR="00DB5307" w:rsidRPr="00DB5307" w:rsidRDefault="00DB5307" w:rsidP="00DB5307">
      <w:pPr>
        <w:pStyle w:val="a6"/>
        <w:numPr>
          <w:ilvl w:val="0"/>
          <w:numId w:val="17"/>
        </w:numPr>
        <w:tabs>
          <w:tab w:val="left" w:pos="726"/>
        </w:tabs>
        <w:rPr>
          <w:rFonts w:ascii="Times New Roman" w:hAnsi="Times New Roman" w:cs="Times New Roman"/>
          <w:sz w:val="24"/>
          <w:szCs w:val="24"/>
          <w:lang w:val="fr-FR"/>
        </w:rPr>
      </w:pPr>
      <w:r>
        <w:rPr>
          <w:rFonts w:ascii="Times New Roman" w:hAnsi="Times New Roman" w:cs="Times New Roman"/>
          <w:b/>
          <w:bCs/>
          <w:sz w:val="24"/>
          <w:szCs w:val="24"/>
          <w:lang w:val="fr-FR"/>
        </w:rPr>
        <w:t>Significativité globale du modèle :</w:t>
      </w:r>
    </w:p>
    <w:p w14:paraId="5771BBFB" w14:textId="77777777" w:rsidR="00DB5307" w:rsidRPr="00DB5307" w:rsidRDefault="00DB5307" w:rsidP="00DB5307">
      <w:pPr>
        <w:tabs>
          <w:tab w:val="left" w:pos="726"/>
        </w:tabs>
        <w:rPr>
          <w:rFonts w:ascii="Times New Roman" w:hAnsi="Times New Roman" w:cs="Times New Roman"/>
          <w:sz w:val="24"/>
          <w:szCs w:val="24"/>
          <w:lang w:val="fr-FR"/>
        </w:rPr>
      </w:pPr>
    </w:p>
    <w:p w14:paraId="478B596A" w14:textId="34AC3B3C" w:rsidR="00C117FF" w:rsidRDefault="00DB5307" w:rsidP="00DB5307">
      <w:pPr>
        <w:pStyle w:val="Default"/>
        <w:rPr>
          <w:sz w:val="28"/>
          <w:szCs w:val="28"/>
        </w:rPr>
      </w:pPr>
      <w:r w:rsidRPr="00DB5307">
        <w:rPr>
          <w:sz w:val="28"/>
          <w:szCs w:val="28"/>
        </w:rPr>
        <w:t xml:space="preserve">La probabilité associée à la statistique de Wald étant inférieur à 0,05, on peut affirmer que ce modèle est globalement significatif, avec un risque de 5%. </w:t>
      </w:r>
    </w:p>
    <w:p w14:paraId="04CB8AC8" w14:textId="77777777" w:rsidR="00B02558" w:rsidRDefault="00B02558" w:rsidP="00DB5307">
      <w:pPr>
        <w:pStyle w:val="Default"/>
        <w:rPr>
          <w:sz w:val="28"/>
          <w:szCs w:val="28"/>
        </w:rPr>
      </w:pPr>
    </w:p>
    <w:tbl>
      <w:tblPr>
        <w:tblpPr w:leftFromText="141" w:rightFromText="141" w:vertAnchor="text" w:tblpY="295"/>
        <w:tblW w:w="8924" w:type="dxa"/>
        <w:tblCellMar>
          <w:left w:w="70" w:type="dxa"/>
          <w:right w:w="70" w:type="dxa"/>
        </w:tblCellMar>
        <w:tblLook w:val="04A0" w:firstRow="1" w:lastRow="0" w:firstColumn="1" w:lastColumn="0" w:noHBand="0" w:noVBand="1"/>
      </w:tblPr>
      <w:tblGrid>
        <w:gridCol w:w="1608"/>
        <w:gridCol w:w="1608"/>
        <w:gridCol w:w="1608"/>
        <w:gridCol w:w="1608"/>
        <w:gridCol w:w="2492"/>
      </w:tblGrid>
      <w:tr w:rsidR="00DB5307" w:rsidRPr="00C117FF" w14:paraId="23DA5C55" w14:textId="77777777" w:rsidTr="00B02558">
        <w:trPr>
          <w:trHeight w:val="460"/>
        </w:trPr>
        <w:tc>
          <w:tcPr>
            <w:tcW w:w="892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F164177" w14:textId="77777777" w:rsidR="00DB5307" w:rsidRPr="00C117FF" w:rsidRDefault="00DB5307" w:rsidP="00DB5307">
            <w:pPr>
              <w:widowControl/>
              <w:autoSpaceDE/>
              <w:autoSpaceDN/>
              <w:adjustRightInd/>
              <w:jc w:val="center"/>
              <w:rPr>
                <w:rFonts w:ascii="Times New Roman" w:eastAsia="Times New Roman" w:hAnsi="Times New Roman" w:cs="Times New Roman"/>
                <w:b/>
                <w:bCs/>
                <w:color w:val="auto"/>
                <w:sz w:val="24"/>
                <w:szCs w:val="24"/>
                <w:lang w:val="fr-FR" w:eastAsia="fr-FR"/>
                <w14:ligatures w14:val="none"/>
              </w:rPr>
            </w:pPr>
            <w:r w:rsidRPr="00C117FF">
              <w:rPr>
                <w:rFonts w:ascii="Times New Roman" w:eastAsia="Times New Roman" w:hAnsi="Times New Roman" w:cs="Times New Roman"/>
                <w:b/>
                <w:bCs/>
                <w:color w:val="auto"/>
                <w:sz w:val="24"/>
                <w:szCs w:val="24"/>
                <w:lang w:val="fr-FR" w:eastAsia="fr-FR"/>
                <w14:ligatures w14:val="none"/>
              </w:rPr>
              <w:t>Tests composites des coefficients du modèle</w:t>
            </w:r>
          </w:p>
        </w:tc>
      </w:tr>
      <w:tr w:rsidR="00DB5307" w:rsidRPr="00C117FF" w14:paraId="033C505F" w14:textId="77777777" w:rsidTr="00B02558">
        <w:trPr>
          <w:trHeight w:val="403"/>
        </w:trPr>
        <w:tc>
          <w:tcPr>
            <w:tcW w:w="3216"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B14E427" w14:textId="77777777" w:rsidR="00DB5307" w:rsidRPr="00C117FF" w:rsidRDefault="00DB5307" w:rsidP="00DB5307">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w:t>
            </w:r>
          </w:p>
        </w:tc>
        <w:tc>
          <w:tcPr>
            <w:tcW w:w="1608" w:type="dxa"/>
            <w:tcBorders>
              <w:top w:val="nil"/>
              <w:left w:val="nil"/>
              <w:bottom w:val="single" w:sz="4" w:space="0" w:color="auto"/>
              <w:right w:val="single" w:sz="4" w:space="0" w:color="auto"/>
            </w:tcBorders>
            <w:shd w:val="clear" w:color="auto" w:fill="auto"/>
            <w:vAlign w:val="bottom"/>
            <w:hideMark/>
          </w:tcPr>
          <w:p w14:paraId="3B815348" w14:textId="77777777" w:rsidR="00DB5307" w:rsidRPr="00C117FF" w:rsidRDefault="00DB5307" w:rsidP="00DB5307">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Khi-carré</w:t>
            </w:r>
          </w:p>
        </w:tc>
        <w:tc>
          <w:tcPr>
            <w:tcW w:w="1608" w:type="dxa"/>
            <w:tcBorders>
              <w:top w:val="nil"/>
              <w:left w:val="nil"/>
              <w:bottom w:val="single" w:sz="4" w:space="0" w:color="auto"/>
              <w:right w:val="single" w:sz="4" w:space="0" w:color="auto"/>
            </w:tcBorders>
            <w:shd w:val="clear" w:color="auto" w:fill="auto"/>
            <w:vAlign w:val="bottom"/>
            <w:hideMark/>
          </w:tcPr>
          <w:p w14:paraId="6B64C3F3" w14:textId="77777777" w:rsidR="00DB5307" w:rsidRPr="00C117FF" w:rsidRDefault="00DB5307" w:rsidP="00DB5307">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ddl</w:t>
            </w:r>
          </w:p>
        </w:tc>
        <w:tc>
          <w:tcPr>
            <w:tcW w:w="2490" w:type="dxa"/>
            <w:tcBorders>
              <w:top w:val="nil"/>
              <w:left w:val="nil"/>
              <w:bottom w:val="single" w:sz="4" w:space="0" w:color="auto"/>
              <w:right w:val="single" w:sz="4" w:space="0" w:color="auto"/>
            </w:tcBorders>
            <w:shd w:val="clear" w:color="auto" w:fill="auto"/>
            <w:vAlign w:val="bottom"/>
            <w:hideMark/>
          </w:tcPr>
          <w:p w14:paraId="13BE3678" w14:textId="77777777" w:rsidR="00DB5307" w:rsidRPr="00C117FF" w:rsidRDefault="00DB5307" w:rsidP="00DB5307">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spellStart"/>
            <w:r w:rsidRPr="00C117FF">
              <w:rPr>
                <w:rFonts w:ascii="Times New Roman" w:eastAsia="Times New Roman" w:hAnsi="Times New Roman" w:cs="Times New Roman"/>
                <w:color w:val="auto"/>
                <w:sz w:val="24"/>
                <w:szCs w:val="24"/>
                <w:lang w:val="fr-FR" w:eastAsia="fr-FR"/>
                <w14:ligatures w14:val="none"/>
              </w:rPr>
              <w:t>Sig</w:t>
            </w:r>
            <w:proofErr w:type="spellEnd"/>
            <w:r w:rsidRPr="00C117FF">
              <w:rPr>
                <w:rFonts w:ascii="Times New Roman" w:eastAsia="Times New Roman" w:hAnsi="Times New Roman" w:cs="Times New Roman"/>
                <w:color w:val="auto"/>
                <w:sz w:val="24"/>
                <w:szCs w:val="24"/>
                <w:lang w:val="fr-FR" w:eastAsia="fr-FR"/>
                <w14:ligatures w14:val="none"/>
              </w:rPr>
              <w:t>.</w:t>
            </w:r>
          </w:p>
        </w:tc>
      </w:tr>
      <w:tr w:rsidR="00DB5307" w:rsidRPr="00C117FF" w14:paraId="79CA23C9" w14:textId="77777777" w:rsidTr="00B02558">
        <w:trPr>
          <w:trHeight w:val="383"/>
        </w:trPr>
        <w:tc>
          <w:tcPr>
            <w:tcW w:w="1608" w:type="dxa"/>
            <w:vMerge w:val="restart"/>
            <w:tcBorders>
              <w:top w:val="nil"/>
              <w:left w:val="single" w:sz="4" w:space="0" w:color="auto"/>
              <w:bottom w:val="single" w:sz="4" w:space="0" w:color="auto"/>
              <w:right w:val="single" w:sz="4" w:space="0" w:color="auto"/>
            </w:tcBorders>
            <w:shd w:val="clear" w:color="000000" w:fill="CCCCFF"/>
            <w:hideMark/>
          </w:tcPr>
          <w:p w14:paraId="3BE3F785" w14:textId="77777777" w:rsidR="00DB5307" w:rsidRPr="00C117FF" w:rsidRDefault="00DB5307" w:rsidP="00DB5307">
            <w:pPr>
              <w:widowControl/>
              <w:autoSpaceDE/>
              <w:autoSpaceDN/>
              <w:adjustRightInd/>
              <w:rPr>
                <w:rFonts w:ascii="Arial" w:eastAsia="Times New Roman" w:hAnsi="Arial" w:cs="Arial"/>
                <w:color w:val="auto"/>
                <w:sz w:val="24"/>
                <w:szCs w:val="24"/>
                <w:lang w:val="fr-FR" w:eastAsia="fr-FR"/>
                <w14:ligatures w14:val="none"/>
              </w:rPr>
            </w:pPr>
            <w:r w:rsidRPr="00C117FF">
              <w:rPr>
                <w:rFonts w:ascii="Arial" w:eastAsia="Times New Roman" w:hAnsi="Arial" w:cs="Arial"/>
                <w:color w:val="auto"/>
                <w:sz w:val="24"/>
                <w:szCs w:val="24"/>
                <w:lang w:val="fr-FR" w:eastAsia="fr-FR"/>
                <w14:ligatures w14:val="none"/>
              </w:rPr>
              <w:t>Pas 1</w:t>
            </w:r>
          </w:p>
        </w:tc>
        <w:tc>
          <w:tcPr>
            <w:tcW w:w="1608" w:type="dxa"/>
            <w:tcBorders>
              <w:top w:val="nil"/>
              <w:left w:val="nil"/>
              <w:bottom w:val="single" w:sz="4" w:space="0" w:color="auto"/>
              <w:right w:val="single" w:sz="4" w:space="0" w:color="auto"/>
            </w:tcBorders>
            <w:shd w:val="clear" w:color="000000" w:fill="CCCCFF"/>
            <w:hideMark/>
          </w:tcPr>
          <w:p w14:paraId="339B8D33" w14:textId="77777777" w:rsidR="00DB5307" w:rsidRPr="00C117FF" w:rsidRDefault="00DB5307" w:rsidP="00DB5307">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Pas</w:t>
            </w:r>
          </w:p>
        </w:tc>
        <w:tc>
          <w:tcPr>
            <w:tcW w:w="1608" w:type="dxa"/>
            <w:tcBorders>
              <w:top w:val="nil"/>
              <w:left w:val="nil"/>
              <w:bottom w:val="single" w:sz="4" w:space="0" w:color="auto"/>
              <w:right w:val="single" w:sz="4" w:space="0" w:color="auto"/>
            </w:tcBorders>
            <w:shd w:val="clear" w:color="000000" w:fill="FFFFFF"/>
            <w:noWrap/>
            <w:hideMark/>
          </w:tcPr>
          <w:p w14:paraId="7184ACE0"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26,405</w:t>
            </w:r>
          </w:p>
        </w:tc>
        <w:tc>
          <w:tcPr>
            <w:tcW w:w="1608" w:type="dxa"/>
            <w:tcBorders>
              <w:top w:val="nil"/>
              <w:left w:val="nil"/>
              <w:bottom w:val="single" w:sz="4" w:space="0" w:color="auto"/>
              <w:right w:val="single" w:sz="4" w:space="0" w:color="auto"/>
            </w:tcBorders>
            <w:shd w:val="clear" w:color="000000" w:fill="FFFFFF"/>
            <w:noWrap/>
            <w:hideMark/>
          </w:tcPr>
          <w:p w14:paraId="09E8F4EE"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4</w:t>
            </w:r>
          </w:p>
        </w:tc>
        <w:tc>
          <w:tcPr>
            <w:tcW w:w="2490" w:type="dxa"/>
            <w:tcBorders>
              <w:top w:val="nil"/>
              <w:left w:val="nil"/>
              <w:bottom w:val="single" w:sz="4" w:space="0" w:color="auto"/>
              <w:right w:val="single" w:sz="4" w:space="0" w:color="auto"/>
            </w:tcBorders>
            <w:shd w:val="clear" w:color="000000" w:fill="FFFFFF"/>
            <w:noWrap/>
            <w:hideMark/>
          </w:tcPr>
          <w:p w14:paraId="49090323"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0,000</w:t>
            </w:r>
          </w:p>
        </w:tc>
      </w:tr>
      <w:tr w:rsidR="00DB5307" w:rsidRPr="00C117FF" w14:paraId="3EE217B2" w14:textId="77777777" w:rsidTr="00B02558">
        <w:trPr>
          <w:trHeight w:val="383"/>
        </w:trPr>
        <w:tc>
          <w:tcPr>
            <w:tcW w:w="1608" w:type="dxa"/>
            <w:vMerge/>
            <w:tcBorders>
              <w:top w:val="nil"/>
              <w:left w:val="single" w:sz="4" w:space="0" w:color="auto"/>
              <w:bottom w:val="single" w:sz="4" w:space="0" w:color="auto"/>
              <w:right w:val="single" w:sz="4" w:space="0" w:color="auto"/>
            </w:tcBorders>
            <w:vAlign w:val="center"/>
            <w:hideMark/>
          </w:tcPr>
          <w:p w14:paraId="5ACBE090" w14:textId="77777777" w:rsidR="00DB5307" w:rsidRPr="00C117FF" w:rsidRDefault="00DB5307" w:rsidP="00DB5307">
            <w:pPr>
              <w:widowControl/>
              <w:autoSpaceDE/>
              <w:autoSpaceDN/>
              <w:adjustRightInd/>
              <w:rPr>
                <w:rFonts w:ascii="Arial" w:eastAsia="Times New Roman" w:hAnsi="Arial" w:cs="Arial"/>
                <w:color w:val="auto"/>
                <w:sz w:val="24"/>
                <w:szCs w:val="24"/>
                <w:lang w:val="fr-FR" w:eastAsia="fr-FR"/>
                <w14:ligatures w14:val="none"/>
              </w:rPr>
            </w:pPr>
          </w:p>
        </w:tc>
        <w:tc>
          <w:tcPr>
            <w:tcW w:w="1608" w:type="dxa"/>
            <w:tcBorders>
              <w:top w:val="nil"/>
              <w:left w:val="nil"/>
              <w:bottom w:val="single" w:sz="4" w:space="0" w:color="auto"/>
              <w:right w:val="single" w:sz="4" w:space="0" w:color="auto"/>
            </w:tcBorders>
            <w:shd w:val="clear" w:color="000000" w:fill="CCCCFF"/>
            <w:hideMark/>
          </w:tcPr>
          <w:p w14:paraId="5A72C89B" w14:textId="77777777" w:rsidR="00DB5307" w:rsidRPr="00C117FF" w:rsidRDefault="00DB5307" w:rsidP="00DB5307">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Bloc</w:t>
            </w:r>
          </w:p>
        </w:tc>
        <w:tc>
          <w:tcPr>
            <w:tcW w:w="1608" w:type="dxa"/>
            <w:tcBorders>
              <w:top w:val="nil"/>
              <w:left w:val="nil"/>
              <w:bottom w:val="single" w:sz="4" w:space="0" w:color="auto"/>
              <w:right w:val="single" w:sz="4" w:space="0" w:color="auto"/>
            </w:tcBorders>
            <w:shd w:val="clear" w:color="000000" w:fill="FFFFFF"/>
            <w:noWrap/>
            <w:hideMark/>
          </w:tcPr>
          <w:p w14:paraId="0086C96A"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26,405</w:t>
            </w:r>
          </w:p>
        </w:tc>
        <w:tc>
          <w:tcPr>
            <w:tcW w:w="1608" w:type="dxa"/>
            <w:tcBorders>
              <w:top w:val="nil"/>
              <w:left w:val="nil"/>
              <w:bottom w:val="single" w:sz="4" w:space="0" w:color="auto"/>
              <w:right w:val="single" w:sz="4" w:space="0" w:color="auto"/>
            </w:tcBorders>
            <w:shd w:val="clear" w:color="000000" w:fill="FFFFFF"/>
            <w:noWrap/>
            <w:hideMark/>
          </w:tcPr>
          <w:p w14:paraId="4DE99896"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4</w:t>
            </w:r>
          </w:p>
        </w:tc>
        <w:tc>
          <w:tcPr>
            <w:tcW w:w="2490" w:type="dxa"/>
            <w:tcBorders>
              <w:top w:val="nil"/>
              <w:left w:val="nil"/>
              <w:bottom w:val="single" w:sz="4" w:space="0" w:color="auto"/>
              <w:right w:val="single" w:sz="4" w:space="0" w:color="auto"/>
            </w:tcBorders>
            <w:shd w:val="clear" w:color="000000" w:fill="FFFFFF"/>
            <w:noWrap/>
            <w:hideMark/>
          </w:tcPr>
          <w:p w14:paraId="158F8B5C"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0,000</w:t>
            </w:r>
          </w:p>
        </w:tc>
      </w:tr>
      <w:tr w:rsidR="00DB5307" w:rsidRPr="00C117FF" w14:paraId="3090F772" w14:textId="77777777" w:rsidTr="00B02558">
        <w:trPr>
          <w:trHeight w:val="383"/>
        </w:trPr>
        <w:tc>
          <w:tcPr>
            <w:tcW w:w="1608" w:type="dxa"/>
            <w:vMerge/>
            <w:tcBorders>
              <w:top w:val="nil"/>
              <w:left w:val="single" w:sz="4" w:space="0" w:color="auto"/>
              <w:bottom w:val="single" w:sz="4" w:space="0" w:color="auto"/>
              <w:right w:val="single" w:sz="4" w:space="0" w:color="auto"/>
            </w:tcBorders>
            <w:vAlign w:val="center"/>
            <w:hideMark/>
          </w:tcPr>
          <w:p w14:paraId="02B3E840" w14:textId="77777777" w:rsidR="00DB5307" w:rsidRPr="00C117FF" w:rsidRDefault="00DB5307" w:rsidP="00DB5307">
            <w:pPr>
              <w:widowControl/>
              <w:autoSpaceDE/>
              <w:autoSpaceDN/>
              <w:adjustRightInd/>
              <w:rPr>
                <w:rFonts w:ascii="Arial" w:eastAsia="Times New Roman" w:hAnsi="Arial" w:cs="Arial"/>
                <w:color w:val="auto"/>
                <w:sz w:val="24"/>
                <w:szCs w:val="24"/>
                <w:lang w:val="fr-FR" w:eastAsia="fr-FR"/>
                <w14:ligatures w14:val="none"/>
              </w:rPr>
            </w:pPr>
          </w:p>
        </w:tc>
        <w:tc>
          <w:tcPr>
            <w:tcW w:w="1608" w:type="dxa"/>
            <w:tcBorders>
              <w:top w:val="nil"/>
              <w:left w:val="nil"/>
              <w:bottom w:val="single" w:sz="4" w:space="0" w:color="auto"/>
              <w:right w:val="single" w:sz="4" w:space="0" w:color="auto"/>
            </w:tcBorders>
            <w:shd w:val="clear" w:color="000000" w:fill="CCCCFF"/>
            <w:hideMark/>
          </w:tcPr>
          <w:p w14:paraId="4AE197E5" w14:textId="77777777" w:rsidR="00DB5307" w:rsidRPr="00C117FF" w:rsidRDefault="00DB5307" w:rsidP="00DB5307">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Modèle</w:t>
            </w:r>
          </w:p>
        </w:tc>
        <w:tc>
          <w:tcPr>
            <w:tcW w:w="1608" w:type="dxa"/>
            <w:tcBorders>
              <w:top w:val="nil"/>
              <w:left w:val="nil"/>
              <w:bottom w:val="single" w:sz="4" w:space="0" w:color="auto"/>
              <w:right w:val="single" w:sz="4" w:space="0" w:color="auto"/>
            </w:tcBorders>
            <w:shd w:val="clear" w:color="000000" w:fill="FFFFFF"/>
            <w:noWrap/>
            <w:hideMark/>
          </w:tcPr>
          <w:p w14:paraId="4B8D1252"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26,405</w:t>
            </w:r>
          </w:p>
        </w:tc>
        <w:tc>
          <w:tcPr>
            <w:tcW w:w="1608" w:type="dxa"/>
            <w:tcBorders>
              <w:top w:val="nil"/>
              <w:left w:val="nil"/>
              <w:bottom w:val="single" w:sz="4" w:space="0" w:color="auto"/>
              <w:right w:val="single" w:sz="4" w:space="0" w:color="auto"/>
            </w:tcBorders>
            <w:shd w:val="clear" w:color="000000" w:fill="FFFFFF"/>
            <w:noWrap/>
            <w:hideMark/>
          </w:tcPr>
          <w:p w14:paraId="7E04B45E"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4</w:t>
            </w:r>
          </w:p>
        </w:tc>
        <w:tc>
          <w:tcPr>
            <w:tcW w:w="2490" w:type="dxa"/>
            <w:tcBorders>
              <w:top w:val="nil"/>
              <w:left w:val="nil"/>
              <w:bottom w:val="single" w:sz="4" w:space="0" w:color="auto"/>
              <w:right w:val="single" w:sz="4" w:space="0" w:color="auto"/>
            </w:tcBorders>
            <w:shd w:val="clear" w:color="000000" w:fill="FFFFFF"/>
            <w:noWrap/>
            <w:hideMark/>
          </w:tcPr>
          <w:p w14:paraId="15887F86"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0,000</w:t>
            </w:r>
          </w:p>
        </w:tc>
      </w:tr>
    </w:tbl>
    <w:p w14:paraId="552D8D59" w14:textId="1C0FC9D0" w:rsidR="00DB5307" w:rsidRDefault="00DB5307" w:rsidP="00B02558">
      <w:pPr>
        <w:pStyle w:val="a5"/>
        <w:rPr>
          <w:b/>
          <w:bCs/>
        </w:rPr>
      </w:pPr>
      <w:r>
        <w:t xml:space="preserve">Table </w:t>
      </w:r>
      <w:r>
        <w:fldChar w:fldCharType="begin"/>
      </w:r>
      <w:r>
        <w:instrText xml:space="preserve"> SEQ Table \* ARABIC </w:instrText>
      </w:r>
      <w:r>
        <w:fldChar w:fldCharType="separate"/>
      </w:r>
      <w:r w:rsidR="00280183">
        <w:rPr>
          <w:noProof/>
        </w:rPr>
        <w:t>5</w:t>
      </w:r>
      <w:r>
        <w:fldChar w:fldCharType="end"/>
      </w:r>
      <w:r>
        <w:t xml:space="preserve">: </w:t>
      </w:r>
      <w:r>
        <w:rPr>
          <w:b/>
          <w:bCs/>
        </w:rPr>
        <w:t xml:space="preserve">Test de </w:t>
      </w:r>
      <w:proofErr w:type="spellStart"/>
      <w:r>
        <w:rPr>
          <w:b/>
          <w:bCs/>
        </w:rPr>
        <w:t>significativité</w:t>
      </w:r>
      <w:proofErr w:type="spellEnd"/>
      <w:r>
        <w:rPr>
          <w:b/>
          <w:bCs/>
        </w:rPr>
        <w:t xml:space="preserve"> </w:t>
      </w:r>
      <w:proofErr w:type="spellStart"/>
      <w:r>
        <w:rPr>
          <w:b/>
          <w:bCs/>
        </w:rPr>
        <w:t>globale</w:t>
      </w:r>
      <w:proofErr w:type="spellEnd"/>
      <w:r>
        <w:rPr>
          <w:b/>
          <w:bCs/>
        </w:rPr>
        <w:t xml:space="preserve"> de Wald</w:t>
      </w:r>
    </w:p>
    <w:p w14:paraId="5BEE849A" w14:textId="77777777" w:rsidR="006E2530" w:rsidRPr="006E2530" w:rsidRDefault="006E2530" w:rsidP="006E2530"/>
    <w:p w14:paraId="4A07E52D" w14:textId="5E40073C" w:rsidR="00DB5307" w:rsidRPr="00B02558" w:rsidRDefault="00DB5307" w:rsidP="00DB5307">
      <w:pPr>
        <w:pStyle w:val="a6"/>
        <w:numPr>
          <w:ilvl w:val="0"/>
          <w:numId w:val="17"/>
        </w:numPr>
        <w:tabs>
          <w:tab w:val="left" w:pos="726"/>
        </w:tabs>
        <w:rPr>
          <w:rFonts w:ascii="Times New Roman" w:hAnsi="Times New Roman" w:cs="Times New Roman"/>
          <w:sz w:val="24"/>
          <w:szCs w:val="24"/>
          <w:lang w:val="fr-FR"/>
        </w:rPr>
      </w:pPr>
      <w:r>
        <w:rPr>
          <w:rFonts w:ascii="Times New Roman" w:hAnsi="Times New Roman" w:cs="Times New Roman"/>
          <w:b/>
          <w:bCs/>
          <w:sz w:val="24"/>
          <w:szCs w:val="24"/>
          <w:lang w:val="fr-FR"/>
        </w:rPr>
        <w:t xml:space="preserve">Pouvoir explicatif du modèle </w:t>
      </w:r>
    </w:p>
    <w:p w14:paraId="04C6E5F4" w14:textId="77777777" w:rsidR="00B02558" w:rsidRPr="00DB5307" w:rsidRDefault="00B02558" w:rsidP="00B02558">
      <w:pPr>
        <w:pStyle w:val="a6"/>
        <w:tabs>
          <w:tab w:val="left" w:pos="726"/>
        </w:tabs>
        <w:rPr>
          <w:rFonts w:ascii="Times New Roman" w:hAnsi="Times New Roman" w:cs="Times New Roman"/>
          <w:sz w:val="24"/>
          <w:szCs w:val="24"/>
          <w:lang w:val="fr-FR"/>
        </w:rPr>
      </w:pPr>
    </w:p>
    <w:p w14:paraId="3AF7C8D0" w14:textId="75C0FB49" w:rsidR="00DB5307" w:rsidRDefault="00DB5307" w:rsidP="00DB5307">
      <w:pPr>
        <w:pStyle w:val="Default"/>
      </w:pPr>
      <w:r w:rsidRPr="006E2530">
        <w:t>Le R2 de Cox et Snell de notre modèle</w:t>
      </w:r>
      <w:r w:rsidR="009116C2">
        <w:t xml:space="preserve"> </w:t>
      </w:r>
      <w:r w:rsidR="009116C2" w:rsidRPr="006E2530">
        <w:t>est</w:t>
      </w:r>
      <w:r w:rsidR="009116C2">
        <w:t xml:space="preserve"> de</w:t>
      </w:r>
      <w:r w:rsidR="009116C2" w:rsidRPr="006E2530">
        <w:t xml:space="preserve"> 0.29</w:t>
      </w:r>
      <w:r w:rsidR="009116C2">
        <w:t xml:space="preserve">, ce </w:t>
      </w:r>
      <w:r w:rsidR="00E36805">
        <w:t>qui indique</w:t>
      </w:r>
      <w:r w:rsidR="009116C2">
        <w:t xml:space="preserve"> un </w:t>
      </w:r>
      <w:r w:rsidRPr="006E2530">
        <w:t>ajustement</w:t>
      </w:r>
      <w:r w:rsidR="009116C2">
        <w:t xml:space="preserve"> relativement faible</w:t>
      </w:r>
      <w:r w:rsidRPr="006E2530">
        <w:t xml:space="preserve"> du modèle aux données</w:t>
      </w:r>
      <w:r w:rsidR="009116C2">
        <w:t xml:space="preserve"> observées.</w:t>
      </w:r>
      <w:r w:rsidRPr="006E2530">
        <w:t xml:space="preserve"> </w:t>
      </w:r>
    </w:p>
    <w:p w14:paraId="3E76836C" w14:textId="77777777" w:rsidR="00A0370C" w:rsidRDefault="00A0370C" w:rsidP="00DB5307">
      <w:pPr>
        <w:pStyle w:val="Default"/>
      </w:pPr>
    </w:p>
    <w:tbl>
      <w:tblPr>
        <w:tblpPr w:leftFromText="141" w:rightFromText="141" w:vertAnchor="text" w:horzAnchor="margin" w:tblpY="404"/>
        <w:tblW w:w="6964" w:type="dxa"/>
        <w:tblCellMar>
          <w:left w:w="70" w:type="dxa"/>
          <w:right w:w="70" w:type="dxa"/>
        </w:tblCellMar>
        <w:tblLook w:val="04A0" w:firstRow="1" w:lastRow="0" w:firstColumn="1" w:lastColumn="0" w:noHBand="0" w:noVBand="1"/>
      </w:tblPr>
      <w:tblGrid>
        <w:gridCol w:w="1390"/>
        <w:gridCol w:w="2288"/>
        <w:gridCol w:w="1477"/>
        <w:gridCol w:w="1809"/>
      </w:tblGrid>
      <w:tr w:rsidR="00A0370C" w:rsidRPr="00C117FF" w14:paraId="5D035AC4" w14:textId="77777777" w:rsidTr="00A0370C">
        <w:trPr>
          <w:trHeight w:val="343"/>
        </w:trPr>
        <w:tc>
          <w:tcPr>
            <w:tcW w:w="696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170BCB0" w14:textId="77777777" w:rsidR="00A0370C" w:rsidRPr="00C117FF" w:rsidRDefault="00A0370C" w:rsidP="00A0370C">
            <w:pPr>
              <w:widowControl/>
              <w:autoSpaceDE/>
              <w:autoSpaceDN/>
              <w:adjustRightInd/>
              <w:jc w:val="center"/>
              <w:rPr>
                <w:rFonts w:ascii="Times New Roman" w:eastAsia="Times New Roman" w:hAnsi="Times New Roman" w:cs="Times New Roman"/>
                <w:b/>
                <w:bCs/>
                <w:color w:val="auto"/>
                <w:lang w:val="fr-FR" w:eastAsia="fr-FR"/>
                <w14:ligatures w14:val="none"/>
              </w:rPr>
            </w:pPr>
            <w:r w:rsidRPr="00C117FF">
              <w:rPr>
                <w:rFonts w:ascii="Times New Roman" w:eastAsia="Times New Roman" w:hAnsi="Times New Roman" w:cs="Times New Roman"/>
                <w:b/>
                <w:bCs/>
                <w:color w:val="auto"/>
                <w:lang w:val="fr-FR" w:eastAsia="fr-FR"/>
                <w14:ligatures w14:val="none"/>
              </w:rPr>
              <w:t>Récapitulatif des modèles</w:t>
            </w:r>
          </w:p>
        </w:tc>
      </w:tr>
      <w:tr w:rsidR="00A0370C" w:rsidRPr="00C117FF" w14:paraId="2770DCF7" w14:textId="77777777" w:rsidTr="00A0370C">
        <w:trPr>
          <w:trHeight w:val="871"/>
        </w:trPr>
        <w:tc>
          <w:tcPr>
            <w:tcW w:w="1390" w:type="dxa"/>
            <w:tcBorders>
              <w:top w:val="nil"/>
              <w:left w:val="single" w:sz="4" w:space="0" w:color="auto"/>
              <w:bottom w:val="single" w:sz="4" w:space="0" w:color="auto"/>
              <w:right w:val="single" w:sz="4" w:space="0" w:color="auto"/>
            </w:tcBorders>
            <w:shd w:val="clear" w:color="auto" w:fill="auto"/>
            <w:vAlign w:val="bottom"/>
            <w:hideMark/>
          </w:tcPr>
          <w:p w14:paraId="64BDFF32"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Pas</w:t>
            </w:r>
          </w:p>
        </w:tc>
        <w:tc>
          <w:tcPr>
            <w:tcW w:w="2288" w:type="dxa"/>
            <w:tcBorders>
              <w:top w:val="nil"/>
              <w:left w:val="nil"/>
              <w:bottom w:val="single" w:sz="4" w:space="0" w:color="auto"/>
              <w:right w:val="single" w:sz="4" w:space="0" w:color="auto"/>
            </w:tcBorders>
            <w:shd w:val="clear" w:color="auto" w:fill="auto"/>
            <w:vAlign w:val="bottom"/>
            <w:hideMark/>
          </w:tcPr>
          <w:p w14:paraId="67F41F57"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Log de vraisemblance -2</w:t>
            </w:r>
          </w:p>
        </w:tc>
        <w:tc>
          <w:tcPr>
            <w:tcW w:w="1477" w:type="dxa"/>
            <w:tcBorders>
              <w:top w:val="nil"/>
              <w:left w:val="nil"/>
              <w:bottom w:val="single" w:sz="4" w:space="0" w:color="auto"/>
              <w:right w:val="single" w:sz="4" w:space="0" w:color="auto"/>
            </w:tcBorders>
            <w:shd w:val="clear" w:color="auto" w:fill="auto"/>
            <w:vAlign w:val="bottom"/>
            <w:hideMark/>
          </w:tcPr>
          <w:p w14:paraId="1B634851"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R-deux de Cox et Snell</w:t>
            </w:r>
          </w:p>
        </w:tc>
        <w:tc>
          <w:tcPr>
            <w:tcW w:w="1809" w:type="dxa"/>
            <w:tcBorders>
              <w:top w:val="nil"/>
              <w:left w:val="nil"/>
              <w:bottom w:val="single" w:sz="4" w:space="0" w:color="auto"/>
              <w:right w:val="single" w:sz="4" w:space="0" w:color="auto"/>
            </w:tcBorders>
            <w:shd w:val="clear" w:color="auto" w:fill="auto"/>
            <w:vAlign w:val="bottom"/>
            <w:hideMark/>
          </w:tcPr>
          <w:p w14:paraId="4AD9FAA1"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xml:space="preserve">R-deux de </w:t>
            </w:r>
            <w:proofErr w:type="spellStart"/>
            <w:r w:rsidRPr="00C117FF">
              <w:rPr>
                <w:rFonts w:ascii="Times New Roman" w:eastAsia="Times New Roman" w:hAnsi="Times New Roman" w:cs="Times New Roman"/>
                <w:color w:val="auto"/>
                <w:sz w:val="24"/>
                <w:szCs w:val="24"/>
                <w:lang w:val="fr-FR" w:eastAsia="fr-FR"/>
                <w14:ligatures w14:val="none"/>
              </w:rPr>
              <w:t>Nagelkerke</w:t>
            </w:r>
            <w:proofErr w:type="spellEnd"/>
          </w:p>
        </w:tc>
      </w:tr>
      <w:tr w:rsidR="00A0370C" w:rsidRPr="00C117FF" w14:paraId="349CD413" w14:textId="77777777" w:rsidTr="00A0370C">
        <w:trPr>
          <w:trHeight w:val="343"/>
        </w:trPr>
        <w:tc>
          <w:tcPr>
            <w:tcW w:w="1390" w:type="dxa"/>
            <w:tcBorders>
              <w:top w:val="nil"/>
              <w:left w:val="single" w:sz="4" w:space="0" w:color="auto"/>
              <w:bottom w:val="single" w:sz="4" w:space="0" w:color="auto"/>
              <w:right w:val="single" w:sz="4" w:space="0" w:color="auto"/>
            </w:tcBorders>
            <w:shd w:val="clear" w:color="000000" w:fill="CCCCFF"/>
            <w:noWrap/>
            <w:hideMark/>
          </w:tcPr>
          <w:p w14:paraId="2FD9A77A"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2288" w:type="dxa"/>
            <w:tcBorders>
              <w:top w:val="nil"/>
              <w:left w:val="nil"/>
              <w:bottom w:val="single" w:sz="4" w:space="0" w:color="auto"/>
              <w:right w:val="single" w:sz="4" w:space="0" w:color="auto"/>
            </w:tcBorders>
            <w:shd w:val="clear" w:color="000000" w:fill="FFFFFF"/>
            <w:noWrap/>
            <w:hideMark/>
          </w:tcPr>
          <w:p w14:paraId="4BFAD28E" w14:textId="68DEA242" w:rsidR="00A0370C" w:rsidRPr="00C117FF" w:rsidRDefault="00A0370C"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73,364</w:t>
            </w:r>
          </w:p>
        </w:tc>
        <w:tc>
          <w:tcPr>
            <w:tcW w:w="1477" w:type="dxa"/>
            <w:tcBorders>
              <w:top w:val="nil"/>
              <w:left w:val="nil"/>
              <w:bottom w:val="single" w:sz="4" w:space="0" w:color="auto"/>
              <w:right w:val="single" w:sz="4" w:space="0" w:color="auto"/>
            </w:tcBorders>
            <w:shd w:val="clear" w:color="000000" w:fill="FFFFFF"/>
            <w:noWrap/>
            <w:hideMark/>
          </w:tcPr>
          <w:p w14:paraId="706C6641" w14:textId="77777777" w:rsidR="00A0370C" w:rsidRPr="00C117FF" w:rsidRDefault="00A0370C"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0,290</w:t>
            </w:r>
          </w:p>
        </w:tc>
        <w:tc>
          <w:tcPr>
            <w:tcW w:w="1809" w:type="dxa"/>
            <w:tcBorders>
              <w:top w:val="nil"/>
              <w:left w:val="nil"/>
              <w:bottom w:val="single" w:sz="4" w:space="0" w:color="auto"/>
              <w:right w:val="single" w:sz="4" w:space="0" w:color="auto"/>
            </w:tcBorders>
            <w:shd w:val="clear" w:color="000000" w:fill="FFFFFF"/>
            <w:noWrap/>
            <w:hideMark/>
          </w:tcPr>
          <w:p w14:paraId="099BAF32" w14:textId="77777777" w:rsidR="00A0370C" w:rsidRPr="00C117FF" w:rsidRDefault="00A0370C"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0,400</w:t>
            </w:r>
          </w:p>
        </w:tc>
      </w:tr>
    </w:tbl>
    <w:p w14:paraId="3173FCD1" w14:textId="04CA899B" w:rsidR="00A0370C" w:rsidRPr="006E2530" w:rsidRDefault="00A0370C" w:rsidP="00A0370C">
      <w:pPr>
        <w:pStyle w:val="a5"/>
        <w:rPr>
          <w:sz w:val="24"/>
          <w:szCs w:val="24"/>
        </w:rPr>
      </w:pPr>
      <w:r>
        <w:t xml:space="preserve"> Table </w:t>
      </w:r>
      <w:r>
        <w:fldChar w:fldCharType="begin"/>
      </w:r>
      <w:r>
        <w:instrText xml:space="preserve"> SEQ Table \* ARABIC </w:instrText>
      </w:r>
      <w:r>
        <w:fldChar w:fldCharType="separate"/>
      </w:r>
      <w:r w:rsidR="00280183">
        <w:rPr>
          <w:noProof/>
        </w:rPr>
        <w:t>6</w:t>
      </w:r>
      <w:r>
        <w:fldChar w:fldCharType="end"/>
      </w:r>
      <w:r>
        <w:t xml:space="preserve">: </w:t>
      </w:r>
      <w:r w:rsidRPr="00A0370C">
        <w:rPr>
          <w:i w:val="0"/>
          <w:iCs w:val="0"/>
        </w:rPr>
        <w:t>Le R2 de Cox et Snell</w:t>
      </w:r>
    </w:p>
    <w:p w14:paraId="3206AF81" w14:textId="77777777" w:rsidR="00DB5307" w:rsidRPr="00DB5307" w:rsidRDefault="00DB5307" w:rsidP="00DB5307">
      <w:pPr>
        <w:tabs>
          <w:tab w:val="left" w:pos="726"/>
        </w:tabs>
        <w:rPr>
          <w:rFonts w:ascii="Times New Roman" w:hAnsi="Times New Roman" w:cs="Times New Roman"/>
          <w:sz w:val="24"/>
          <w:szCs w:val="24"/>
          <w:lang w:val="fr-FR"/>
        </w:rPr>
      </w:pPr>
    </w:p>
    <w:p w14:paraId="55193911" w14:textId="77777777" w:rsidR="00C117FF" w:rsidRDefault="00C117FF" w:rsidP="00C117FF">
      <w:pPr>
        <w:tabs>
          <w:tab w:val="left" w:pos="726"/>
        </w:tabs>
        <w:rPr>
          <w:rFonts w:ascii="Times New Roman" w:hAnsi="Times New Roman" w:cs="Times New Roman"/>
          <w:sz w:val="24"/>
          <w:szCs w:val="24"/>
          <w:lang w:val="fr-FR"/>
        </w:rPr>
      </w:pPr>
    </w:p>
    <w:p w14:paraId="54E4234A" w14:textId="77777777" w:rsidR="00DB5307" w:rsidRDefault="00DB5307" w:rsidP="00C117FF">
      <w:pPr>
        <w:tabs>
          <w:tab w:val="left" w:pos="726"/>
        </w:tabs>
        <w:rPr>
          <w:rFonts w:ascii="Times New Roman" w:hAnsi="Times New Roman" w:cs="Times New Roman"/>
          <w:sz w:val="24"/>
          <w:szCs w:val="24"/>
          <w:lang w:val="fr-FR"/>
        </w:rPr>
      </w:pPr>
    </w:p>
    <w:p w14:paraId="0FD8B09C" w14:textId="77777777" w:rsidR="00B02558" w:rsidRDefault="00B02558" w:rsidP="00C117FF">
      <w:pPr>
        <w:tabs>
          <w:tab w:val="left" w:pos="726"/>
        </w:tabs>
        <w:rPr>
          <w:rFonts w:ascii="Times New Roman" w:hAnsi="Times New Roman" w:cs="Times New Roman"/>
          <w:sz w:val="24"/>
          <w:szCs w:val="24"/>
          <w:lang w:val="fr-FR"/>
        </w:rPr>
      </w:pPr>
    </w:p>
    <w:p w14:paraId="0C29C3A3" w14:textId="77777777" w:rsidR="00B02558" w:rsidRDefault="00B02558" w:rsidP="00C117FF">
      <w:pPr>
        <w:tabs>
          <w:tab w:val="left" w:pos="726"/>
        </w:tabs>
        <w:rPr>
          <w:rFonts w:ascii="Times New Roman" w:hAnsi="Times New Roman" w:cs="Times New Roman"/>
          <w:sz w:val="24"/>
          <w:szCs w:val="24"/>
          <w:lang w:val="fr-FR"/>
        </w:rPr>
      </w:pPr>
    </w:p>
    <w:p w14:paraId="59A38D48" w14:textId="77777777" w:rsidR="00B02558" w:rsidRDefault="00B02558" w:rsidP="00C117FF">
      <w:pPr>
        <w:tabs>
          <w:tab w:val="left" w:pos="726"/>
        </w:tabs>
        <w:rPr>
          <w:rFonts w:ascii="Times New Roman" w:hAnsi="Times New Roman" w:cs="Times New Roman"/>
          <w:sz w:val="24"/>
          <w:szCs w:val="24"/>
          <w:lang w:val="fr-FR"/>
        </w:rPr>
      </w:pPr>
    </w:p>
    <w:p w14:paraId="3B6B02D8" w14:textId="77777777" w:rsidR="00A0370C" w:rsidRDefault="00A0370C" w:rsidP="00C117FF">
      <w:pPr>
        <w:tabs>
          <w:tab w:val="left" w:pos="726"/>
        </w:tabs>
        <w:rPr>
          <w:rFonts w:ascii="Times New Roman" w:hAnsi="Times New Roman" w:cs="Times New Roman"/>
          <w:sz w:val="24"/>
          <w:szCs w:val="24"/>
          <w:lang w:val="fr-FR"/>
        </w:rPr>
      </w:pPr>
    </w:p>
    <w:p w14:paraId="55210035" w14:textId="77777777" w:rsidR="00A0370C" w:rsidRDefault="00A0370C" w:rsidP="00C117FF">
      <w:pPr>
        <w:tabs>
          <w:tab w:val="left" w:pos="726"/>
        </w:tabs>
        <w:rPr>
          <w:rFonts w:ascii="Times New Roman" w:hAnsi="Times New Roman" w:cs="Times New Roman"/>
          <w:sz w:val="24"/>
          <w:szCs w:val="24"/>
          <w:lang w:val="fr-FR"/>
        </w:rPr>
      </w:pPr>
    </w:p>
    <w:p w14:paraId="2BC3E753" w14:textId="7CCAB9B4" w:rsidR="007E34CC" w:rsidRPr="007E34CC" w:rsidRDefault="007E34CC" w:rsidP="007E34CC">
      <w:pPr>
        <w:pStyle w:val="Default"/>
        <w:numPr>
          <w:ilvl w:val="0"/>
          <w:numId w:val="17"/>
        </w:numPr>
        <w:rPr>
          <w:b/>
          <w:bCs/>
        </w:rPr>
      </w:pPr>
      <w:r w:rsidRPr="007E34CC">
        <w:rPr>
          <w:b/>
          <w:bCs/>
        </w:rPr>
        <w:t xml:space="preserve">Ajustement du modèle : </w:t>
      </w:r>
      <w:r>
        <w:rPr>
          <w:b/>
          <w:bCs/>
        </w:rPr>
        <w:t>t</w:t>
      </w:r>
      <w:r w:rsidRPr="007E34CC">
        <w:rPr>
          <w:b/>
          <w:bCs/>
        </w:rPr>
        <w:t xml:space="preserve">est de </w:t>
      </w:r>
      <w:proofErr w:type="spellStart"/>
      <w:r w:rsidRPr="007E34CC">
        <w:rPr>
          <w:b/>
          <w:bCs/>
        </w:rPr>
        <w:t>Hosmer-Lemeshow</w:t>
      </w:r>
      <w:proofErr w:type="spellEnd"/>
      <w:r w:rsidRPr="007E34CC">
        <w:rPr>
          <w:b/>
          <w:bCs/>
        </w:rPr>
        <w:t xml:space="preserve"> </w:t>
      </w:r>
    </w:p>
    <w:p w14:paraId="78B74C4C" w14:textId="77777777" w:rsidR="007E34CC" w:rsidRPr="007E34CC" w:rsidRDefault="007E34CC" w:rsidP="007E34CC">
      <w:pPr>
        <w:pStyle w:val="Default"/>
      </w:pPr>
    </w:p>
    <w:p w14:paraId="7E2F5395" w14:textId="4E5D639B" w:rsidR="007E34CC" w:rsidRDefault="007E34CC" w:rsidP="007E34CC">
      <w:pPr>
        <w:pStyle w:val="Default"/>
        <w:rPr>
          <w:b/>
          <w:bCs/>
        </w:rPr>
      </w:pPr>
      <w:r w:rsidRPr="006E2530">
        <w:t xml:space="preserve">                Les hypothèses du test sont </w:t>
      </w:r>
      <w:r w:rsidRPr="006E2530">
        <w:rPr>
          <w:b/>
          <w:bCs/>
        </w:rPr>
        <w:t xml:space="preserve">: </w:t>
      </w:r>
    </w:p>
    <w:p w14:paraId="437E59C1" w14:textId="77777777" w:rsidR="000F01A5" w:rsidRDefault="000F01A5" w:rsidP="007E34CC">
      <w:pPr>
        <w:pStyle w:val="Default"/>
        <w:rPr>
          <w:sz w:val="28"/>
          <w:szCs w:val="28"/>
        </w:rPr>
      </w:pPr>
    </w:p>
    <w:p w14:paraId="27FB4500" w14:textId="596B5631" w:rsidR="007E34CC" w:rsidRDefault="00000000" w:rsidP="007E34CC">
      <w:pPr>
        <w:pStyle w:val="Default"/>
        <w:rPr>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H0 :</m:t>
                  </m:r>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m:t>
                      </m:r>
                    </m:sup>
                  </m:sSup>
                  <m:r>
                    <w:rPr>
                      <w:rFonts w:ascii="Cambria Math" w:hAnsi="Cambria Math"/>
                      <w:sz w:val="28"/>
                      <w:szCs w:val="28"/>
                    </w:rPr>
                    <m:t>adjustementestbon</m:t>
                  </m:r>
                </m:e>
                <m:e>
                  <m:r>
                    <w:rPr>
                      <w:rFonts w:ascii="Cambria Math" w:hAnsi="Cambria Math"/>
                      <w:sz w:val="28"/>
                      <w:szCs w:val="28"/>
                    </w:rPr>
                    <m:t xml:space="preserve">            H1 :</m:t>
                  </m:r>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m:t>
                      </m:r>
                    </m:sup>
                  </m:sSup>
                  <m:r>
                    <w:rPr>
                      <w:rFonts w:ascii="Cambria Math" w:hAnsi="Cambria Math"/>
                      <w:sz w:val="28"/>
                      <w:szCs w:val="28"/>
                    </w:rPr>
                    <m:t>adjustement</m:t>
                  </m:r>
                  <m:sSup>
                    <m:sSupPr>
                      <m:ctrlPr>
                        <w:rPr>
                          <w:rFonts w:ascii="Cambria Math" w:hAnsi="Cambria Math"/>
                          <w:i/>
                          <w:sz w:val="28"/>
                          <w:szCs w:val="28"/>
                        </w:rPr>
                      </m:ctrlPr>
                    </m:sSupPr>
                    <m:e>
                      <m:r>
                        <w:rPr>
                          <w:rFonts w:ascii="Cambria Math" w:hAnsi="Cambria Math"/>
                          <w:sz w:val="28"/>
                          <w:szCs w:val="28"/>
                        </w:rPr>
                        <m:t xml:space="preserve"> n</m:t>
                      </m:r>
                    </m:e>
                    <m:sup>
                      <m:r>
                        <w:rPr>
                          <w:rFonts w:ascii="Cambria Math" w:hAnsi="Cambria Math"/>
                          <w:sz w:val="28"/>
                          <w:szCs w:val="28"/>
                        </w:rPr>
                        <m:t>'</m:t>
                      </m:r>
                    </m:sup>
                  </m:sSup>
                  <m:r>
                    <w:rPr>
                      <w:rFonts w:ascii="Cambria Math" w:hAnsi="Cambria Math"/>
                      <w:sz w:val="28"/>
                      <w:szCs w:val="28"/>
                    </w:rPr>
                    <m:t>estpas bon</m:t>
                  </m:r>
                </m:e>
              </m:eqArr>
            </m:e>
          </m:d>
        </m:oMath>
      </m:oMathPara>
    </w:p>
    <w:p w14:paraId="64EA8143" w14:textId="77777777" w:rsidR="00C117FF" w:rsidRDefault="00C117FF" w:rsidP="00C117FF">
      <w:pPr>
        <w:tabs>
          <w:tab w:val="left" w:pos="726"/>
        </w:tabs>
        <w:rPr>
          <w:rFonts w:ascii="Times New Roman" w:hAnsi="Times New Roman" w:cs="Times New Roman"/>
          <w:sz w:val="24"/>
          <w:szCs w:val="24"/>
          <w:lang w:val="fr-FR"/>
        </w:rPr>
      </w:pPr>
    </w:p>
    <w:tbl>
      <w:tblPr>
        <w:tblpPr w:leftFromText="141" w:rightFromText="141" w:vertAnchor="text" w:horzAnchor="margin" w:tblpY="296"/>
        <w:tblW w:w="7392" w:type="dxa"/>
        <w:tblCellMar>
          <w:left w:w="70" w:type="dxa"/>
          <w:right w:w="70" w:type="dxa"/>
        </w:tblCellMar>
        <w:tblLook w:val="04A0" w:firstRow="1" w:lastRow="0" w:firstColumn="1" w:lastColumn="0" w:noHBand="0" w:noVBand="1"/>
      </w:tblPr>
      <w:tblGrid>
        <w:gridCol w:w="1846"/>
        <w:gridCol w:w="1846"/>
        <w:gridCol w:w="1846"/>
        <w:gridCol w:w="1854"/>
      </w:tblGrid>
      <w:tr w:rsidR="00B80B82" w:rsidRPr="00C117FF" w14:paraId="6D717194" w14:textId="77777777" w:rsidTr="00B80B82">
        <w:trPr>
          <w:trHeight w:val="374"/>
        </w:trPr>
        <w:tc>
          <w:tcPr>
            <w:tcW w:w="739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6D1E5FF" w14:textId="77777777" w:rsidR="00B80B82" w:rsidRPr="00C117FF" w:rsidRDefault="00B80B82" w:rsidP="00B80B82">
            <w:pPr>
              <w:widowControl/>
              <w:autoSpaceDE/>
              <w:autoSpaceDN/>
              <w:adjustRightInd/>
              <w:jc w:val="center"/>
              <w:rPr>
                <w:rFonts w:ascii="Times New Roman" w:eastAsia="Times New Roman" w:hAnsi="Times New Roman" w:cs="Times New Roman"/>
                <w:b/>
                <w:bCs/>
                <w:color w:val="auto"/>
                <w:lang w:val="fr-FR" w:eastAsia="fr-FR"/>
                <w14:ligatures w14:val="none"/>
              </w:rPr>
            </w:pPr>
            <w:r w:rsidRPr="00C117FF">
              <w:rPr>
                <w:rFonts w:ascii="Times New Roman" w:eastAsia="Times New Roman" w:hAnsi="Times New Roman" w:cs="Times New Roman"/>
                <w:b/>
                <w:bCs/>
                <w:color w:val="auto"/>
                <w:lang w:val="fr-FR" w:eastAsia="fr-FR"/>
                <w14:ligatures w14:val="none"/>
              </w:rPr>
              <w:t xml:space="preserve">Test de </w:t>
            </w:r>
            <w:proofErr w:type="spellStart"/>
            <w:r w:rsidRPr="00C117FF">
              <w:rPr>
                <w:rFonts w:ascii="Times New Roman" w:eastAsia="Times New Roman" w:hAnsi="Times New Roman" w:cs="Times New Roman"/>
                <w:b/>
                <w:bCs/>
                <w:color w:val="auto"/>
                <w:lang w:val="fr-FR" w:eastAsia="fr-FR"/>
                <w14:ligatures w14:val="none"/>
              </w:rPr>
              <w:t>Hosmer</w:t>
            </w:r>
            <w:proofErr w:type="spellEnd"/>
            <w:r w:rsidRPr="00C117FF">
              <w:rPr>
                <w:rFonts w:ascii="Times New Roman" w:eastAsia="Times New Roman" w:hAnsi="Times New Roman" w:cs="Times New Roman"/>
                <w:b/>
                <w:bCs/>
                <w:color w:val="auto"/>
                <w:lang w:val="fr-FR" w:eastAsia="fr-FR"/>
                <w14:ligatures w14:val="none"/>
              </w:rPr>
              <w:t xml:space="preserve"> et </w:t>
            </w:r>
            <w:proofErr w:type="spellStart"/>
            <w:r w:rsidRPr="00C117FF">
              <w:rPr>
                <w:rFonts w:ascii="Times New Roman" w:eastAsia="Times New Roman" w:hAnsi="Times New Roman" w:cs="Times New Roman"/>
                <w:b/>
                <w:bCs/>
                <w:color w:val="auto"/>
                <w:lang w:val="fr-FR" w:eastAsia="fr-FR"/>
                <w14:ligatures w14:val="none"/>
              </w:rPr>
              <w:t>Lemeshow</w:t>
            </w:r>
            <w:proofErr w:type="spellEnd"/>
          </w:p>
        </w:tc>
      </w:tr>
      <w:tr w:rsidR="00B80B82" w:rsidRPr="00C117FF" w14:paraId="70981C74" w14:textId="77777777" w:rsidTr="00B80B82">
        <w:trPr>
          <w:trHeight w:val="327"/>
        </w:trPr>
        <w:tc>
          <w:tcPr>
            <w:tcW w:w="1846" w:type="dxa"/>
            <w:tcBorders>
              <w:top w:val="nil"/>
              <w:left w:val="single" w:sz="4" w:space="0" w:color="auto"/>
              <w:bottom w:val="single" w:sz="4" w:space="0" w:color="auto"/>
              <w:right w:val="single" w:sz="4" w:space="0" w:color="auto"/>
            </w:tcBorders>
            <w:shd w:val="clear" w:color="auto" w:fill="auto"/>
            <w:vAlign w:val="bottom"/>
            <w:hideMark/>
          </w:tcPr>
          <w:p w14:paraId="341F240A" w14:textId="77777777" w:rsidR="00B80B82" w:rsidRPr="00C117FF" w:rsidRDefault="00B80B82" w:rsidP="00B80B82">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Pas</w:t>
            </w:r>
          </w:p>
        </w:tc>
        <w:tc>
          <w:tcPr>
            <w:tcW w:w="1846" w:type="dxa"/>
            <w:tcBorders>
              <w:top w:val="nil"/>
              <w:left w:val="nil"/>
              <w:bottom w:val="single" w:sz="4" w:space="0" w:color="auto"/>
              <w:right w:val="single" w:sz="4" w:space="0" w:color="auto"/>
            </w:tcBorders>
            <w:shd w:val="clear" w:color="auto" w:fill="auto"/>
            <w:vAlign w:val="bottom"/>
            <w:hideMark/>
          </w:tcPr>
          <w:p w14:paraId="29B6756A" w14:textId="77777777" w:rsidR="00B80B82" w:rsidRPr="00C117FF" w:rsidRDefault="00B80B82" w:rsidP="00B80B8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Khi-carré</w:t>
            </w:r>
          </w:p>
        </w:tc>
        <w:tc>
          <w:tcPr>
            <w:tcW w:w="1846" w:type="dxa"/>
            <w:tcBorders>
              <w:top w:val="nil"/>
              <w:left w:val="nil"/>
              <w:bottom w:val="single" w:sz="4" w:space="0" w:color="auto"/>
              <w:right w:val="single" w:sz="4" w:space="0" w:color="auto"/>
            </w:tcBorders>
            <w:shd w:val="clear" w:color="auto" w:fill="auto"/>
            <w:vAlign w:val="bottom"/>
            <w:hideMark/>
          </w:tcPr>
          <w:p w14:paraId="57C33EEB" w14:textId="77777777" w:rsidR="00B80B82" w:rsidRPr="00C117FF" w:rsidRDefault="00B80B82" w:rsidP="00B80B8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ddl</w:t>
            </w:r>
          </w:p>
        </w:tc>
        <w:tc>
          <w:tcPr>
            <w:tcW w:w="1854" w:type="dxa"/>
            <w:tcBorders>
              <w:top w:val="nil"/>
              <w:left w:val="nil"/>
              <w:bottom w:val="single" w:sz="4" w:space="0" w:color="auto"/>
              <w:right w:val="single" w:sz="4" w:space="0" w:color="auto"/>
            </w:tcBorders>
            <w:shd w:val="clear" w:color="auto" w:fill="auto"/>
            <w:vAlign w:val="bottom"/>
            <w:hideMark/>
          </w:tcPr>
          <w:p w14:paraId="7851AE49" w14:textId="77777777" w:rsidR="00B80B82" w:rsidRPr="00C117FF" w:rsidRDefault="00B80B82" w:rsidP="00B80B8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spellStart"/>
            <w:r w:rsidRPr="00C117FF">
              <w:rPr>
                <w:rFonts w:ascii="Times New Roman" w:eastAsia="Times New Roman" w:hAnsi="Times New Roman" w:cs="Times New Roman"/>
                <w:color w:val="auto"/>
                <w:sz w:val="24"/>
                <w:szCs w:val="24"/>
                <w:lang w:val="fr-FR" w:eastAsia="fr-FR"/>
                <w14:ligatures w14:val="none"/>
              </w:rPr>
              <w:t>Sig</w:t>
            </w:r>
            <w:proofErr w:type="spellEnd"/>
            <w:r w:rsidRPr="00C117FF">
              <w:rPr>
                <w:rFonts w:ascii="Times New Roman" w:eastAsia="Times New Roman" w:hAnsi="Times New Roman" w:cs="Times New Roman"/>
                <w:color w:val="auto"/>
                <w:sz w:val="24"/>
                <w:szCs w:val="24"/>
                <w:lang w:val="fr-FR" w:eastAsia="fr-FR"/>
                <w14:ligatures w14:val="none"/>
              </w:rPr>
              <w:t>.</w:t>
            </w:r>
          </w:p>
        </w:tc>
      </w:tr>
      <w:tr w:rsidR="00B80B82" w:rsidRPr="00C117FF" w14:paraId="7339DB08" w14:textId="77777777" w:rsidTr="00B80B82">
        <w:trPr>
          <w:trHeight w:val="311"/>
        </w:trPr>
        <w:tc>
          <w:tcPr>
            <w:tcW w:w="1846" w:type="dxa"/>
            <w:tcBorders>
              <w:top w:val="nil"/>
              <w:left w:val="single" w:sz="4" w:space="0" w:color="auto"/>
              <w:bottom w:val="single" w:sz="4" w:space="0" w:color="auto"/>
              <w:right w:val="single" w:sz="4" w:space="0" w:color="auto"/>
            </w:tcBorders>
            <w:shd w:val="clear" w:color="000000" w:fill="CCCCFF"/>
            <w:noWrap/>
            <w:hideMark/>
          </w:tcPr>
          <w:p w14:paraId="16888AC0" w14:textId="77777777" w:rsidR="00B80B82" w:rsidRPr="00C117FF" w:rsidRDefault="00B80B82" w:rsidP="00B80B82">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1846" w:type="dxa"/>
            <w:tcBorders>
              <w:top w:val="nil"/>
              <w:left w:val="nil"/>
              <w:bottom w:val="single" w:sz="4" w:space="0" w:color="auto"/>
              <w:right w:val="single" w:sz="4" w:space="0" w:color="auto"/>
            </w:tcBorders>
            <w:shd w:val="clear" w:color="000000" w:fill="FFFFFF"/>
            <w:noWrap/>
            <w:hideMark/>
          </w:tcPr>
          <w:p w14:paraId="0F3F9DED" w14:textId="77777777" w:rsidR="00B80B82" w:rsidRPr="00C117FF" w:rsidRDefault="00B80B82" w:rsidP="00B80B8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11,912</w:t>
            </w:r>
          </w:p>
        </w:tc>
        <w:tc>
          <w:tcPr>
            <w:tcW w:w="1846" w:type="dxa"/>
            <w:tcBorders>
              <w:top w:val="nil"/>
              <w:left w:val="nil"/>
              <w:bottom w:val="single" w:sz="4" w:space="0" w:color="auto"/>
              <w:right w:val="single" w:sz="4" w:space="0" w:color="auto"/>
            </w:tcBorders>
            <w:shd w:val="clear" w:color="000000" w:fill="FFFFFF"/>
            <w:noWrap/>
            <w:hideMark/>
          </w:tcPr>
          <w:p w14:paraId="169A4D17" w14:textId="77777777" w:rsidR="00B80B82" w:rsidRPr="00C117FF" w:rsidRDefault="00B80B82" w:rsidP="00B80B8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8</w:t>
            </w:r>
          </w:p>
        </w:tc>
        <w:tc>
          <w:tcPr>
            <w:tcW w:w="1854" w:type="dxa"/>
            <w:tcBorders>
              <w:top w:val="nil"/>
              <w:left w:val="nil"/>
              <w:bottom w:val="single" w:sz="4" w:space="0" w:color="auto"/>
              <w:right w:val="single" w:sz="4" w:space="0" w:color="auto"/>
            </w:tcBorders>
            <w:shd w:val="clear" w:color="000000" w:fill="FFFFFF"/>
            <w:noWrap/>
            <w:hideMark/>
          </w:tcPr>
          <w:p w14:paraId="388C237A" w14:textId="77777777" w:rsidR="00B80B82" w:rsidRPr="00C117FF" w:rsidRDefault="00B80B82" w:rsidP="00B80B8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0,155</w:t>
            </w:r>
          </w:p>
        </w:tc>
      </w:tr>
    </w:tbl>
    <w:p w14:paraId="7A1C33E1" w14:textId="00D3F37C" w:rsidR="00C117FF" w:rsidRDefault="006E2530" w:rsidP="006E2530">
      <w:pPr>
        <w:pStyle w:val="a5"/>
        <w:rPr>
          <w:rFonts w:ascii="Times New Roman" w:hAnsi="Times New Roman" w:cs="Times New Roman"/>
          <w:sz w:val="24"/>
          <w:szCs w:val="24"/>
          <w:lang w:val="fr-FR"/>
        </w:rPr>
      </w:pPr>
      <w:r>
        <w:t xml:space="preserve">Table </w:t>
      </w:r>
      <w:r>
        <w:fldChar w:fldCharType="begin"/>
      </w:r>
      <w:r>
        <w:instrText xml:space="preserve"> SEQ Table \* ARABIC </w:instrText>
      </w:r>
      <w:r>
        <w:fldChar w:fldCharType="separate"/>
      </w:r>
      <w:r w:rsidR="00280183">
        <w:rPr>
          <w:noProof/>
        </w:rPr>
        <w:t>7</w:t>
      </w:r>
      <w:r>
        <w:fldChar w:fldCharType="end"/>
      </w:r>
      <w:r>
        <w:t xml:space="preserve">: </w:t>
      </w:r>
      <w:r w:rsidRPr="006E2530">
        <w:rPr>
          <w:i w:val="0"/>
          <w:iCs w:val="0"/>
        </w:rPr>
        <w:t xml:space="preserve">Test </w:t>
      </w:r>
      <w:proofErr w:type="spellStart"/>
      <w:r w:rsidRPr="006E2530">
        <w:rPr>
          <w:i w:val="0"/>
          <w:iCs w:val="0"/>
        </w:rPr>
        <w:t>d’ajustement</w:t>
      </w:r>
      <w:proofErr w:type="spellEnd"/>
      <w:r w:rsidRPr="006E2530">
        <w:rPr>
          <w:i w:val="0"/>
          <w:iCs w:val="0"/>
        </w:rPr>
        <w:t xml:space="preserve"> du </w:t>
      </w:r>
      <w:proofErr w:type="spellStart"/>
      <w:r w:rsidRPr="006E2530">
        <w:rPr>
          <w:i w:val="0"/>
          <w:iCs w:val="0"/>
        </w:rPr>
        <w:t>modèle</w:t>
      </w:r>
      <w:proofErr w:type="spellEnd"/>
    </w:p>
    <w:p w14:paraId="0E8B453B" w14:textId="77777777" w:rsidR="00B02558" w:rsidRDefault="00B02558" w:rsidP="00C117FF">
      <w:pPr>
        <w:tabs>
          <w:tab w:val="left" w:pos="726"/>
        </w:tabs>
        <w:rPr>
          <w:rFonts w:ascii="Times New Roman" w:hAnsi="Times New Roman" w:cs="Times New Roman"/>
          <w:sz w:val="24"/>
          <w:szCs w:val="24"/>
          <w:lang w:val="fr-FR"/>
        </w:rPr>
      </w:pPr>
    </w:p>
    <w:p w14:paraId="5ABDE2DA" w14:textId="77777777" w:rsidR="00B02558" w:rsidRDefault="00B02558" w:rsidP="00C117FF">
      <w:pPr>
        <w:tabs>
          <w:tab w:val="left" w:pos="726"/>
        </w:tabs>
        <w:rPr>
          <w:rFonts w:ascii="Times New Roman" w:hAnsi="Times New Roman" w:cs="Times New Roman"/>
          <w:sz w:val="24"/>
          <w:szCs w:val="24"/>
          <w:lang w:val="fr-FR"/>
        </w:rPr>
      </w:pPr>
    </w:p>
    <w:p w14:paraId="4C5F4A3F" w14:textId="77777777" w:rsidR="00B02558" w:rsidRDefault="00B02558" w:rsidP="00C117FF">
      <w:pPr>
        <w:tabs>
          <w:tab w:val="left" w:pos="726"/>
        </w:tabs>
        <w:rPr>
          <w:rFonts w:ascii="Times New Roman" w:hAnsi="Times New Roman" w:cs="Times New Roman"/>
          <w:sz w:val="24"/>
          <w:szCs w:val="24"/>
          <w:lang w:val="fr-FR"/>
        </w:rPr>
      </w:pPr>
    </w:p>
    <w:p w14:paraId="5F697AF1" w14:textId="77777777" w:rsidR="00B3266F" w:rsidRDefault="00B3266F" w:rsidP="00C117FF">
      <w:pPr>
        <w:tabs>
          <w:tab w:val="left" w:pos="726"/>
        </w:tabs>
        <w:rPr>
          <w:rFonts w:ascii="Times New Roman" w:hAnsi="Times New Roman" w:cs="Times New Roman"/>
          <w:sz w:val="24"/>
          <w:szCs w:val="24"/>
          <w:lang w:val="fr-FR"/>
        </w:rPr>
      </w:pPr>
    </w:p>
    <w:p w14:paraId="119D1A0B" w14:textId="77777777" w:rsidR="00B3266F" w:rsidRDefault="00B3266F" w:rsidP="00C117FF">
      <w:pPr>
        <w:tabs>
          <w:tab w:val="left" w:pos="726"/>
        </w:tabs>
        <w:rPr>
          <w:rFonts w:ascii="Times New Roman" w:hAnsi="Times New Roman" w:cs="Times New Roman"/>
          <w:sz w:val="24"/>
          <w:szCs w:val="24"/>
          <w:lang w:val="fr-FR"/>
        </w:rPr>
      </w:pPr>
    </w:p>
    <w:p w14:paraId="0E53E0BF" w14:textId="28648EC0" w:rsidR="000F01A5" w:rsidRDefault="000F01A5" w:rsidP="006E2530">
      <w:pPr>
        <w:tabs>
          <w:tab w:val="left" w:pos="726"/>
        </w:tabs>
        <w:jc w:val="both"/>
        <w:rPr>
          <w:rFonts w:ascii="Times New Roman" w:hAnsi="Times New Roman" w:cs="Times New Roman"/>
          <w:b/>
          <w:bCs/>
          <w:sz w:val="24"/>
          <w:szCs w:val="24"/>
          <w:lang w:val="fr-FR"/>
        </w:rPr>
      </w:pPr>
      <w:r>
        <w:rPr>
          <w:rFonts w:ascii="Times New Roman" w:hAnsi="Times New Roman" w:cs="Times New Roman"/>
          <w:b/>
          <w:bCs/>
          <w:sz w:val="24"/>
          <w:szCs w:val="24"/>
          <w:lang w:val="fr-FR"/>
        </w:rPr>
        <w:lastRenderedPageBreak/>
        <w:t xml:space="preserve">Interprétation : </w:t>
      </w:r>
    </w:p>
    <w:p w14:paraId="0855E531" w14:textId="77777777" w:rsidR="000F01A5" w:rsidRPr="000F01A5" w:rsidRDefault="000F01A5" w:rsidP="006E2530">
      <w:pPr>
        <w:tabs>
          <w:tab w:val="left" w:pos="726"/>
        </w:tabs>
        <w:jc w:val="both"/>
        <w:rPr>
          <w:rFonts w:ascii="Times New Roman" w:hAnsi="Times New Roman" w:cs="Times New Roman"/>
          <w:b/>
          <w:bCs/>
          <w:sz w:val="24"/>
          <w:szCs w:val="24"/>
          <w:lang w:val="fr-FR"/>
        </w:rPr>
      </w:pPr>
    </w:p>
    <w:p w14:paraId="2A85C50F" w14:textId="659E8B53" w:rsidR="00C117FF" w:rsidRPr="006E2530" w:rsidRDefault="007E34CC" w:rsidP="006E2530">
      <w:pPr>
        <w:tabs>
          <w:tab w:val="left" w:pos="726"/>
        </w:tabs>
        <w:jc w:val="both"/>
        <w:rPr>
          <w:rFonts w:ascii="Times New Roman" w:hAnsi="Times New Roman" w:cs="Times New Roman"/>
          <w:sz w:val="24"/>
          <w:szCs w:val="24"/>
          <w:lang w:val="fr-FR"/>
        </w:rPr>
      </w:pPr>
      <w:r w:rsidRPr="006E2530">
        <w:rPr>
          <w:rFonts w:ascii="Times New Roman" w:hAnsi="Times New Roman" w:cs="Times New Roman"/>
          <w:sz w:val="24"/>
          <w:szCs w:val="24"/>
          <w:lang w:val="fr-FR"/>
        </w:rPr>
        <w:t xml:space="preserve">La probabilité associée à la statistique de </w:t>
      </w:r>
      <w:proofErr w:type="spellStart"/>
      <w:r w:rsidRPr="006E2530">
        <w:rPr>
          <w:rFonts w:ascii="Times New Roman" w:hAnsi="Times New Roman" w:cs="Times New Roman"/>
          <w:sz w:val="24"/>
          <w:szCs w:val="24"/>
          <w:lang w:val="fr-FR"/>
        </w:rPr>
        <w:t>Hosmer-Lemeshow</w:t>
      </w:r>
      <w:proofErr w:type="spellEnd"/>
      <w:r w:rsidRPr="006E2530">
        <w:rPr>
          <w:rFonts w:ascii="Times New Roman" w:hAnsi="Times New Roman" w:cs="Times New Roman"/>
          <w:sz w:val="24"/>
          <w:szCs w:val="24"/>
          <w:lang w:val="fr-FR"/>
        </w:rPr>
        <w:t xml:space="preserve"> calculée étant supérieure à 5% (soit, prob = 0.155), il y </w:t>
      </w:r>
      <w:r w:rsidR="006E2530">
        <w:rPr>
          <w:rFonts w:ascii="Times New Roman" w:hAnsi="Times New Roman" w:cs="Times New Roman"/>
          <w:sz w:val="24"/>
          <w:szCs w:val="24"/>
          <w:lang w:val="fr-FR"/>
        </w:rPr>
        <w:t xml:space="preserve">a </w:t>
      </w:r>
      <w:r w:rsidR="00B02558" w:rsidRPr="006E2530">
        <w:rPr>
          <w:rFonts w:ascii="Times New Roman" w:hAnsi="Times New Roman" w:cs="Times New Roman"/>
          <w:sz w:val="24"/>
          <w:szCs w:val="24"/>
          <w:lang w:val="fr-FR"/>
        </w:rPr>
        <w:t>lieu</w:t>
      </w:r>
      <w:r w:rsidRPr="006E2530">
        <w:rPr>
          <w:rFonts w:ascii="Times New Roman" w:hAnsi="Times New Roman" w:cs="Times New Roman"/>
          <w:sz w:val="24"/>
          <w:szCs w:val="24"/>
          <w:lang w:val="fr-FR"/>
        </w:rPr>
        <w:t xml:space="preserve"> de considérer que l’ajustement est bon. Une conclusion qui confirme bien notre appréciation des pourcentages de prédictions obtenus</w:t>
      </w:r>
      <w:r w:rsidR="00B02558" w:rsidRPr="006E2530">
        <w:rPr>
          <w:rFonts w:ascii="Times New Roman" w:hAnsi="Times New Roman" w:cs="Times New Roman"/>
          <w:sz w:val="24"/>
          <w:szCs w:val="24"/>
          <w:lang w:val="fr-FR"/>
        </w:rPr>
        <w:t>.</w:t>
      </w:r>
    </w:p>
    <w:p w14:paraId="41DDB3D7" w14:textId="77777777" w:rsidR="00C117FF" w:rsidRPr="00C117FF" w:rsidRDefault="00C117FF" w:rsidP="00C117FF">
      <w:pPr>
        <w:tabs>
          <w:tab w:val="left" w:pos="726"/>
        </w:tabs>
        <w:rPr>
          <w:rFonts w:ascii="Times New Roman" w:hAnsi="Times New Roman" w:cs="Times New Roman"/>
          <w:sz w:val="24"/>
          <w:szCs w:val="24"/>
          <w:lang w:val="fr-FR"/>
        </w:rPr>
      </w:pPr>
    </w:p>
    <w:p w14:paraId="4508773A" w14:textId="23C54438" w:rsidR="00C117FF" w:rsidRPr="00B02558" w:rsidRDefault="00B02558" w:rsidP="00B02558">
      <w:pPr>
        <w:pStyle w:val="a5"/>
        <w:rPr>
          <w:rFonts w:ascii="Times New Roman" w:hAnsi="Times New Roman" w:cs="Times New Roman"/>
          <w:i w:val="0"/>
          <w:iCs w:val="0"/>
          <w:sz w:val="24"/>
          <w:szCs w:val="24"/>
          <w:lang w:val="fr-FR"/>
        </w:rPr>
      </w:pPr>
      <w:r>
        <w:t xml:space="preserve">Table </w:t>
      </w:r>
      <w:r>
        <w:fldChar w:fldCharType="begin"/>
      </w:r>
      <w:r>
        <w:instrText xml:space="preserve"> SEQ Table \* ARABIC </w:instrText>
      </w:r>
      <w:r>
        <w:fldChar w:fldCharType="separate"/>
      </w:r>
      <w:r w:rsidR="00280183">
        <w:rPr>
          <w:noProof/>
        </w:rPr>
        <w:t>8</w:t>
      </w:r>
      <w:r>
        <w:fldChar w:fldCharType="end"/>
      </w:r>
      <w:r>
        <w:t xml:space="preserve">: </w:t>
      </w:r>
      <w:r w:rsidRPr="00B02558">
        <w:rPr>
          <w:rFonts w:ascii="Times New Roman" w:hAnsi="Times New Roman" w:cs="Times New Roman"/>
          <w:sz w:val="22"/>
          <w:szCs w:val="22"/>
        </w:rPr>
        <w:t xml:space="preserve">Tableau de confusion du </w:t>
      </w:r>
      <w:proofErr w:type="spellStart"/>
      <w:r w:rsidRPr="00B02558">
        <w:rPr>
          <w:rFonts w:ascii="Times New Roman" w:hAnsi="Times New Roman" w:cs="Times New Roman"/>
          <w:sz w:val="22"/>
          <w:szCs w:val="22"/>
        </w:rPr>
        <w:t>modèle</w:t>
      </w:r>
      <w:proofErr w:type="spellEnd"/>
      <w:r w:rsidRPr="00B02558">
        <w:rPr>
          <w:rFonts w:ascii="Times New Roman" w:hAnsi="Times New Roman" w:cs="Times New Roman"/>
          <w:sz w:val="22"/>
          <w:szCs w:val="22"/>
        </w:rPr>
        <w:t xml:space="preserve"> logit </w:t>
      </w:r>
      <w:proofErr w:type="spellStart"/>
      <w:r w:rsidRPr="00B02558">
        <w:rPr>
          <w:rFonts w:ascii="Times New Roman" w:hAnsi="Times New Roman" w:cs="Times New Roman"/>
          <w:sz w:val="22"/>
          <w:szCs w:val="22"/>
        </w:rPr>
        <w:t>dichotomique</w:t>
      </w:r>
      <w:proofErr w:type="spellEnd"/>
    </w:p>
    <w:tbl>
      <w:tblPr>
        <w:tblW w:w="7200" w:type="dxa"/>
        <w:tblCellMar>
          <w:left w:w="70" w:type="dxa"/>
          <w:right w:w="70" w:type="dxa"/>
        </w:tblCellMar>
        <w:tblLook w:val="04A0" w:firstRow="1" w:lastRow="0" w:firstColumn="1" w:lastColumn="0" w:noHBand="0" w:noVBand="1"/>
      </w:tblPr>
      <w:tblGrid>
        <w:gridCol w:w="1016"/>
        <w:gridCol w:w="1631"/>
        <w:gridCol w:w="948"/>
        <w:gridCol w:w="1138"/>
        <w:gridCol w:w="1075"/>
        <w:gridCol w:w="1392"/>
      </w:tblGrid>
      <w:tr w:rsidR="00C117FF" w:rsidRPr="00C117FF" w14:paraId="68D3539D" w14:textId="77777777" w:rsidTr="00C117FF">
        <w:trPr>
          <w:trHeight w:val="360"/>
        </w:trPr>
        <w:tc>
          <w:tcPr>
            <w:tcW w:w="720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587DAFEF" w14:textId="77777777" w:rsidR="00C117FF" w:rsidRPr="00C117FF" w:rsidRDefault="00C117FF" w:rsidP="00C117FF">
            <w:pPr>
              <w:widowControl/>
              <w:autoSpaceDE/>
              <w:autoSpaceDN/>
              <w:adjustRightInd/>
              <w:jc w:val="center"/>
              <w:rPr>
                <w:rFonts w:ascii="Times New Roman" w:eastAsia="Times New Roman" w:hAnsi="Times New Roman" w:cs="Times New Roman"/>
                <w:b/>
                <w:bCs/>
                <w:color w:val="auto"/>
                <w:lang w:val="fr-FR" w:eastAsia="fr-FR"/>
                <w14:ligatures w14:val="none"/>
              </w:rPr>
            </w:pPr>
            <w:r w:rsidRPr="00C117FF">
              <w:rPr>
                <w:rFonts w:ascii="Times New Roman" w:eastAsia="Times New Roman" w:hAnsi="Times New Roman" w:cs="Times New Roman"/>
                <w:b/>
                <w:bCs/>
                <w:color w:val="auto"/>
                <w:lang w:val="fr-FR" w:eastAsia="fr-FR"/>
                <w14:ligatures w14:val="none"/>
              </w:rPr>
              <w:t xml:space="preserve">Table de </w:t>
            </w:r>
            <w:proofErr w:type="spellStart"/>
            <w:r w:rsidRPr="00C117FF">
              <w:rPr>
                <w:rFonts w:ascii="Times New Roman" w:eastAsia="Times New Roman" w:hAnsi="Times New Roman" w:cs="Times New Roman"/>
                <w:b/>
                <w:bCs/>
                <w:color w:val="auto"/>
                <w:lang w:val="fr-FR" w:eastAsia="fr-FR"/>
                <w14:ligatures w14:val="none"/>
              </w:rPr>
              <w:t>classification</w:t>
            </w:r>
            <w:r w:rsidRPr="00C117FF">
              <w:rPr>
                <w:rFonts w:ascii="Times New Roman" w:eastAsia="Times New Roman" w:hAnsi="Times New Roman" w:cs="Times New Roman"/>
                <w:b/>
                <w:bCs/>
                <w:color w:val="auto"/>
                <w:vertAlign w:val="superscript"/>
                <w:lang w:val="fr-FR" w:eastAsia="fr-FR"/>
                <w14:ligatures w14:val="none"/>
              </w:rPr>
              <w:t>a</w:t>
            </w:r>
            <w:proofErr w:type="spellEnd"/>
          </w:p>
        </w:tc>
      </w:tr>
      <w:tr w:rsidR="00C117FF" w:rsidRPr="00C117FF" w14:paraId="7BF00B54" w14:textId="77777777" w:rsidTr="00C117FF">
        <w:trPr>
          <w:trHeight w:val="315"/>
        </w:trPr>
        <w:tc>
          <w:tcPr>
            <w:tcW w:w="3595"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E3BAE8A" w14:textId="77777777" w:rsidR="00C117FF" w:rsidRPr="00C117FF" w:rsidRDefault="00C117FF" w:rsidP="00C117FF">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Observé</w:t>
            </w:r>
          </w:p>
        </w:tc>
        <w:tc>
          <w:tcPr>
            <w:tcW w:w="3605" w:type="dxa"/>
            <w:gridSpan w:val="3"/>
            <w:tcBorders>
              <w:top w:val="single" w:sz="4" w:space="0" w:color="auto"/>
              <w:left w:val="nil"/>
              <w:bottom w:val="single" w:sz="4" w:space="0" w:color="auto"/>
              <w:right w:val="single" w:sz="4" w:space="0" w:color="auto"/>
            </w:tcBorders>
            <w:shd w:val="clear" w:color="auto" w:fill="auto"/>
            <w:vAlign w:val="bottom"/>
            <w:hideMark/>
          </w:tcPr>
          <w:p w14:paraId="22A3AB51" w14:textId="77777777" w:rsidR="00C117FF" w:rsidRPr="00C117FF" w:rsidRDefault="00C117FF" w:rsidP="00C117FF">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Prévisions</w:t>
            </w:r>
          </w:p>
        </w:tc>
      </w:tr>
      <w:tr w:rsidR="00C117FF" w:rsidRPr="00C117FF" w14:paraId="1B3C9CF9" w14:textId="77777777" w:rsidTr="00C117FF">
        <w:trPr>
          <w:trHeight w:val="315"/>
        </w:trPr>
        <w:tc>
          <w:tcPr>
            <w:tcW w:w="3595" w:type="dxa"/>
            <w:gridSpan w:val="3"/>
            <w:vMerge/>
            <w:tcBorders>
              <w:top w:val="single" w:sz="4" w:space="0" w:color="auto"/>
              <w:left w:val="single" w:sz="4" w:space="0" w:color="auto"/>
              <w:bottom w:val="single" w:sz="4" w:space="0" w:color="auto"/>
              <w:right w:val="single" w:sz="4" w:space="0" w:color="auto"/>
            </w:tcBorders>
            <w:vAlign w:val="center"/>
            <w:hideMark/>
          </w:tcPr>
          <w:p w14:paraId="42EF8B9A"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2213" w:type="dxa"/>
            <w:gridSpan w:val="2"/>
            <w:tcBorders>
              <w:top w:val="single" w:sz="4" w:space="0" w:color="auto"/>
              <w:left w:val="nil"/>
              <w:bottom w:val="single" w:sz="4" w:space="0" w:color="auto"/>
              <w:right w:val="single" w:sz="4" w:space="0" w:color="auto"/>
            </w:tcBorders>
            <w:shd w:val="clear" w:color="auto" w:fill="auto"/>
            <w:vAlign w:val="bottom"/>
            <w:hideMark/>
          </w:tcPr>
          <w:p w14:paraId="7ACB76F9" w14:textId="337C98AB" w:rsidR="00C117FF" w:rsidRPr="00C117FF" w:rsidRDefault="00C117FF" w:rsidP="00C117FF">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spellStart"/>
            <w:r>
              <w:rPr>
                <w:rFonts w:ascii="Times New Roman" w:eastAsia="Times New Roman" w:hAnsi="Times New Roman" w:cs="Times New Roman"/>
                <w:color w:val="auto"/>
                <w:sz w:val="24"/>
                <w:szCs w:val="24"/>
                <w:lang w:val="fr-FR" w:eastAsia="fr-FR"/>
                <w14:ligatures w14:val="none"/>
              </w:rPr>
              <w:t>r</w:t>
            </w:r>
            <w:r w:rsidRPr="00C117FF">
              <w:rPr>
                <w:rFonts w:ascii="Times New Roman" w:eastAsia="Times New Roman" w:hAnsi="Times New Roman" w:cs="Times New Roman"/>
                <w:color w:val="auto"/>
                <w:sz w:val="24"/>
                <w:szCs w:val="24"/>
                <w:lang w:val="fr-FR" w:eastAsia="fr-FR"/>
                <w14:ligatures w14:val="none"/>
              </w:rPr>
              <w:t>ecuperationC</w:t>
            </w:r>
            <w:proofErr w:type="spellEnd"/>
          </w:p>
        </w:tc>
        <w:tc>
          <w:tcPr>
            <w:tcW w:w="1392" w:type="dxa"/>
            <w:vMerge w:val="restart"/>
            <w:tcBorders>
              <w:top w:val="nil"/>
              <w:left w:val="single" w:sz="4" w:space="0" w:color="auto"/>
              <w:bottom w:val="single" w:sz="4" w:space="0" w:color="auto"/>
              <w:right w:val="single" w:sz="4" w:space="0" w:color="auto"/>
            </w:tcBorders>
            <w:shd w:val="clear" w:color="auto" w:fill="auto"/>
            <w:vAlign w:val="bottom"/>
            <w:hideMark/>
          </w:tcPr>
          <w:p w14:paraId="6AA01B1A" w14:textId="77777777" w:rsidR="00C117FF" w:rsidRPr="00C117FF" w:rsidRDefault="00C117FF" w:rsidP="00C117FF">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Pourcentage correct</w:t>
            </w:r>
          </w:p>
        </w:tc>
      </w:tr>
      <w:tr w:rsidR="00C117FF" w:rsidRPr="00C117FF" w14:paraId="281BCE03" w14:textId="77777777" w:rsidTr="00C117FF">
        <w:trPr>
          <w:trHeight w:val="315"/>
        </w:trPr>
        <w:tc>
          <w:tcPr>
            <w:tcW w:w="3595" w:type="dxa"/>
            <w:gridSpan w:val="3"/>
            <w:vMerge/>
            <w:tcBorders>
              <w:top w:val="single" w:sz="4" w:space="0" w:color="auto"/>
              <w:left w:val="single" w:sz="4" w:space="0" w:color="auto"/>
              <w:bottom w:val="single" w:sz="4" w:space="0" w:color="auto"/>
              <w:right w:val="single" w:sz="4" w:space="0" w:color="auto"/>
            </w:tcBorders>
            <w:vAlign w:val="center"/>
            <w:hideMark/>
          </w:tcPr>
          <w:p w14:paraId="7F5EBED7"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138" w:type="dxa"/>
            <w:tcBorders>
              <w:top w:val="nil"/>
              <w:left w:val="nil"/>
              <w:bottom w:val="single" w:sz="4" w:space="0" w:color="auto"/>
              <w:right w:val="single" w:sz="4" w:space="0" w:color="auto"/>
            </w:tcBorders>
            <w:shd w:val="clear" w:color="auto" w:fill="auto"/>
            <w:noWrap/>
            <w:vAlign w:val="bottom"/>
            <w:hideMark/>
          </w:tcPr>
          <w:p w14:paraId="70CC3BC2" w14:textId="77777777" w:rsidR="00C117FF" w:rsidRPr="00C117FF" w:rsidRDefault="00C117FF" w:rsidP="00C117FF">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w:t>
            </w:r>
          </w:p>
        </w:tc>
        <w:tc>
          <w:tcPr>
            <w:tcW w:w="1075" w:type="dxa"/>
            <w:tcBorders>
              <w:top w:val="nil"/>
              <w:left w:val="nil"/>
              <w:bottom w:val="single" w:sz="4" w:space="0" w:color="auto"/>
              <w:right w:val="single" w:sz="4" w:space="0" w:color="auto"/>
            </w:tcBorders>
            <w:shd w:val="clear" w:color="auto" w:fill="auto"/>
            <w:noWrap/>
            <w:vAlign w:val="bottom"/>
            <w:hideMark/>
          </w:tcPr>
          <w:p w14:paraId="661D72D7" w14:textId="77777777" w:rsidR="00C117FF" w:rsidRPr="00C117FF" w:rsidRDefault="00C117FF" w:rsidP="00C117FF">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1392" w:type="dxa"/>
            <w:vMerge/>
            <w:tcBorders>
              <w:top w:val="nil"/>
              <w:left w:val="single" w:sz="4" w:space="0" w:color="auto"/>
              <w:bottom w:val="single" w:sz="4" w:space="0" w:color="auto"/>
              <w:right w:val="single" w:sz="4" w:space="0" w:color="auto"/>
            </w:tcBorders>
            <w:vAlign w:val="center"/>
            <w:hideMark/>
          </w:tcPr>
          <w:p w14:paraId="12CB9B91"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p>
        </w:tc>
      </w:tr>
      <w:tr w:rsidR="00C117FF" w:rsidRPr="00C117FF" w14:paraId="7EDCB673" w14:textId="77777777" w:rsidTr="00C117FF">
        <w:trPr>
          <w:trHeight w:val="300"/>
        </w:trPr>
        <w:tc>
          <w:tcPr>
            <w:tcW w:w="1016" w:type="dxa"/>
            <w:vMerge w:val="restart"/>
            <w:tcBorders>
              <w:top w:val="nil"/>
              <w:left w:val="single" w:sz="4" w:space="0" w:color="auto"/>
              <w:bottom w:val="single" w:sz="4" w:space="0" w:color="auto"/>
              <w:right w:val="single" w:sz="4" w:space="0" w:color="auto"/>
            </w:tcBorders>
            <w:shd w:val="clear" w:color="000000" w:fill="CCCCFF"/>
            <w:hideMark/>
          </w:tcPr>
          <w:p w14:paraId="4DBB15BE"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Pas 1</w:t>
            </w:r>
          </w:p>
        </w:tc>
        <w:tc>
          <w:tcPr>
            <w:tcW w:w="1631" w:type="dxa"/>
            <w:vMerge w:val="restart"/>
            <w:tcBorders>
              <w:top w:val="nil"/>
              <w:left w:val="single" w:sz="4" w:space="0" w:color="auto"/>
              <w:bottom w:val="single" w:sz="4" w:space="0" w:color="auto"/>
              <w:right w:val="single" w:sz="4" w:space="0" w:color="auto"/>
            </w:tcBorders>
            <w:shd w:val="clear" w:color="000000" w:fill="CCCCFF"/>
            <w:hideMark/>
          </w:tcPr>
          <w:p w14:paraId="1D3DECE6" w14:textId="7BB7A3DE"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proofErr w:type="spellStart"/>
            <w:r>
              <w:rPr>
                <w:rFonts w:ascii="Times New Roman" w:eastAsia="Times New Roman" w:hAnsi="Times New Roman" w:cs="Times New Roman"/>
                <w:color w:val="auto"/>
                <w:sz w:val="24"/>
                <w:szCs w:val="24"/>
                <w:lang w:val="fr-FR" w:eastAsia="fr-FR"/>
                <w14:ligatures w14:val="none"/>
              </w:rPr>
              <w:t>r</w:t>
            </w:r>
            <w:r w:rsidRPr="00C117FF">
              <w:rPr>
                <w:rFonts w:ascii="Times New Roman" w:eastAsia="Times New Roman" w:hAnsi="Times New Roman" w:cs="Times New Roman"/>
                <w:color w:val="auto"/>
                <w:sz w:val="24"/>
                <w:szCs w:val="24"/>
                <w:lang w:val="fr-FR" w:eastAsia="fr-FR"/>
                <w14:ligatures w14:val="none"/>
              </w:rPr>
              <w:t>ecuperationC</w:t>
            </w:r>
            <w:proofErr w:type="spellEnd"/>
          </w:p>
        </w:tc>
        <w:tc>
          <w:tcPr>
            <w:tcW w:w="948" w:type="dxa"/>
            <w:tcBorders>
              <w:top w:val="nil"/>
              <w:left w:val="nil"/>
              <w:bottom w:val="single" w:sz="4" w:space="0" w:color="auto"/>
              <w:right w:val="single" w:sz="4" w:space="0" w:color="auto"/>
            </w:tcBorders>
            <w:shd w:val="clear" w:color="000000" w:fill="CCCCFF"/>
            <w:noWrap/>
            <w:hideMark/>
          </w:tcPr>
          <w:p w14:paraId="6BB5E2FB"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w:t>
            </w:r>
          </w:p>
        </w:tc>
        <w:tc>
          <w:tcPr>
            <w:tcW w:w="1138" w:type="dxa"/>
            <w:tcBorders>
              <w:top w:val="nil"/>
              <w:left w:val="nil"/>
              <w:bottom w:val="single" w:sz="4" w:space="0" w:color="auto"/>
              <w:right w:val="single" w:sz="4" w:space="0" w:color="auto"/>
            </w:tcBorders>
            <w:shd w:val="clear" w:color="000000" w:fill="FFFFFF"/>
            <w:noWrap/>
            <w:hideMark/>
          </w:tcPr>
          <w:p w14:paraId="3BD1B690" w14:textId="77777777" w:rsidR="00C117FF" w:rsidRPr="00C117FF" w:rsidRDefault="00C117FF"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42</w:t>
            </w:r>
          </w:p>
        </w:tc>
        <w:tc>
          <w:tcPr>
            <w:tcW w:w="1075" w:type="dxa"/>
            <w:tcBorders>
              <w:top w:val="nil"/>
              <w:left w:val="nil"/>
              <w:bottom w:val="single" w:sz="4" w:space="0" w:color="auto"/>
              <w:right w:val="single" w:sz="4" w:space="0" w:color="auto"/>
            </w:tcBorders>
            <w:shd w:val="clear" w:color="000000" w:fill="FFFFFF"/>
            <w:noWrap/>
            <w:hideMark/>
          </w:tcPr>
          <w:p w14:paraId="7755840E" w14:textId="77777777" w:rsidR="00C117FF" w:rsidRPr="00C117FF" w:rsidRDefault="00C117FF"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8</w:t>
            </w:r>
          </w:p>
        </w:tc>
        <w:tc>
          <w:tcPr>
            <w:tcW w:w="1392" w:type="dxa"/>
            <w:tcBorders>
              <w:top w:val="nil"/>
              <w:left w:val="nil"/>
              <w:bottom w:val="single" w:sz="4" w:space="0" w:color="auto"/>
              <w:right w:val="single" w:sz="4" w:space="0" w:color="auto"/>
            </w:tcBorders>
            <w:shd w:val="clear" w:color="000000" w:fill="FFFFFF"/>
            <w:noWrap/>
            <w:hideMark/>
          </w:tcPr>
          <w:p w14:paraId="26B813CF" w14:textId="77777777" w:rsidR="00C117FF" w:rsidRPr="00C117FF" w:rsidRDefault="00C117FF"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84,0</w:t>
            </w:r>
          </w:p>
        </w:tc>
      </w:tr>
      <w:tr w:rsidR="00C117FF" w:rsidRPr="00C117FF" w14:paraId="1CDA5F68" w14:textId="77777777" w:rsidTr="00C117FF">
        <w:trPr>
          <w:trHeight w:val="300"/>
        </w:trPr>
        <w:tc>
          <w:tcPr>
            <w:tcW w:w="1016" w:type="dxa"/>
            <w:vMerge/>
            <w:tcBorders>
              <w:top w:val="nil"/>
              <w:left w:val="single" w:sz="4" w:space="0" w:color="auto"/>
              <w:bottom w:val="single" w:sz="4" w:space="0" w:color="auto"/>
              <w:right w:val="single" w:sz="4" w:space="0" w:color="auto"/>
            </w:tcBorders>
            <w:vAlign w:val="center"/>
            <w:hideMark/>
          </w:tcPr>
          <w:p w14:paraId="74505A34"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631" w:type="dxa"/>
            <w:vMerge/>
            <w:tcBorders>
              <w:top w:val="nil"/>
              <w:left w:val="single" w:sz="4" w:space="0" w:color="auto"/>
              <w:bottom w:val="single" w:sz="4" w:space="0" w:color="auto"/>
              <w:right w:val="single" w:sz="4" w:space="0" w:color="auto"/>
            </w:tcBorders>
            <w:vAlign w:val="center"/>
            <w:hideMark/>
          </w:tcPr>
          <w:p w14:paraId="49A1639E"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948" w:type="dxa"/>
            <w:tcBorders>
              <w:top w:val="nil"/>
              <w:left w:val="nil"/>
              <w:bottom w:val="single" w:sz="4" w:space="0" w:color="auto"/>
              <w:right w:val="single" w:sz="4" w:space="0" w:color="auto"/>
            </w:tcBorders>
            <w:shd w:val="clear" w:color="000000" w:fill="CCCCFF"/>
            <w:noWrap/>
            <w:hideMark/>
          </w:tcPr>
          <w:p w14:paraId="4F777F70"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1138" w:type="dxa"/>
            <w:tcBorders>
              <w:top w:val="nil"/>
              <w:left w:val="nil"/>
              <w:bottom w:val="single" w:sz="4" w:space="0" w:color="auto"/>
              <w:right w:val="single" w:sz="4" w:space="0" w:color="auto"/>
            </w:tcBorders>
            <w:shd w:val="clear" w:color="000000" w:fill="FFFFFF"/>
            <w:noWrap/>
            <w:hideMark/>
          </w:tcPr>
          <w:p w14:paraId="3660B9C4" w14:textId="77777777" w:rsidR="00C117FF" w:rsidRPr="00C117FF" w:rsidRDefault="00C117FF"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5</w:t>
            </w:r>
          </w:p>
        </w:tc>
        <w:tc>
          <w:tcPr>
            <w:tcW w:w="1075" w:type="dxa"/>
            <w:tcBorders>
              <w:top w:val="nil"/>
              <w:left w:val="nil"/>
              <w:bottom w:val="single" w:sz="4" w:space="0" w:color="auto"/>
              <w:right w:val="single" w:sz="4" w:space="0" w:color="auto"/>
            </w:tcBorders>
            <w:shd w:val="clear" w:color="000000" w:fill="FFFFFF"/>
            <w:noWrap/>
            <w:hideMark/>
          </w:tcPr>
          <w:p w14:paraId="37C35205" w14:textId="77777777" w:rsidR="00C117FF" w:rsidRPr="00C117FF" w:rsidRDefault="00C117FF"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22</w:t>
            </w:r>
          </w:p>
        </w:tc>
        <w:tc>
          <w:tcPr>
            <w:tcW w:w="1392" w:type="dxa"/>
            <w:tcBorders>
              <w:top w:val="nil"/>
              <w:left w:val="nil"/>
              <w:bottom w:val="single" w:sz="4" w:space="0" w:color="auto"/>
              <w:right w:val="single" w:sz="4" w:space="0" w:color="auto"/>
            </w:tcBorders>
            <w:shd w:val="clear" w:color="000000" w:fill="FFFFFF"/>
            <w:noWrap/>
            <w:hideMark/>
          </w:tcPr>
          <w:p w14:paraId="5B2E5E09" w14:textId="77777777" w:rsidR="00C117FF" w:rsidRPr="00C117FF" w:rsidRDefault="00C117FF"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81,5</w:t>
            </w:r>
          </w:p>
        </w:tc>
      </w:tr>
      <w:tr w:rsidR="00C117FF" w:rsidRPr="00C117FF" w14:paraId="4BFCD23A" w14:textId="77777777" w:rsidTr="00C117FF">
        <w:trPr>
          <w:trHeight w:val="300"/>
        </w:trPr>
        <w:tc>
          <w:tcPr>
            <w:tcW w:w="1016" w:type="dxa"/>
            <w:vMerge/>
            <w:tcBorders>
              <w:top w:val="nil"/>
              <w:left w:val="single" w:sz="4" w:space="0" w:color="auto"/>
              <w:bottom w:val="single" w:sz="4" w:space="0" w:color="auto"/>
              <w:right w:val="single" w:sz="4" w:space="0" w:color="auto"/>
            </w:tcBorders>
            <w:vAlign w:val="center"/>
            <w:hideMark/>
          </w:tcPr>
          <w:p w14:paraId="008ACDFC"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2579" w:type="dxa"/>
            <w:gridSpan w:val="2"/>
            <w:tcBorders>
              <w:top w:val="single" w:sz="4" w:space="0" w:color="auto"/>
              <w:left w:val="nil"/>
              <w:bottom w:val="single" w:sz="4" w:space="0" w:color="auto"/>
              <w:right w:val="single" w:sz="4" w:space="0" w:color="auto"/>
            </w:tcBorders>
            <w:shd w:val="clear" w:color="000000" w:fill="CCCCFF"/>
            <w:hideMark/>
          </w:tcPr>
          <w:p w14:paraId="680CEEAC"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Pourcentage global</w:t>
            </w:r>
          </w:p>
        </w:tc>
        <w:tc>
          <w:tcPr>
            <w:tcW w:w="1138" w:type="dxa"/>
            <w:tcBorders>
              <w:top w:val="nil"/>
              <w:left w:val="nil"/>
              <w:bottom w:val="single" w:sz="4" w:space="0" w:color="auto"/>
              <w:right w:val="single" w:sz="4" w:space="0" w:color="auto"/>
            </w:tcBorders>
            <w:shd w:val="clear" w:color="000000" w:fill="FFFFFF"/>
            <w:hideMark/>
          </w:tcPr>
          <w:p w14:paraId="532D2A2E"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w:t>
            </w:r>
          </w:p>
        </w:tc>
        <w:tc>
          <w:tcPr>
            <w:tcW w:w="1075" w:type="dxa"/>
            <w:tcBorders>
              <w:top w:val="nil"/>
              <w:left w:val="nil"/>
              <w:bottom w:val="single" w:sz="4" w:space="0" w:color="auto"/>
              <w:right w:val="single" w:sz="4" w:space="0" w:color="auto"/>
            </w:tcBorders>
            <w:shd w:val="clear" w:color="000000" w:fill="FFFFFF"/>
            <w:hideMark/>
          </w:tcPr>
          <w:p w14:paraId="06B80905"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w:t>
            </w:r>
          </w:p>
        </w:tc>
        <w:tc>
          <w:tcPr>
            <w:tcW w:w="1392" w:type="dxa"/>
            <w:tcBorders>
              <w:top w:val="nil"/>
              <w:left w:val="nil"/>
              <w:bottom w:val="single" w:sz="4" w:space="0" w:color="auto"/>
              <w:right w:val="single" w:sz="4" w:space="0" w:color="auto"/>
            </w:tcBorders>
            <w:shd w:val="clear" w:color="000000" w:fill="FFFFFF"/>
            <w:noWrap/>
            <w:hideMark/>
          </w:tcPr>
          <w:p w14:paraId="5D3EC447" w14:textId="77777777" w:rsidR="00C117FF" w:rsidRPr="00C117FF" w:rsidRDefault="00C117FF"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83,1</w:t>
            </w:r>
          </w:p>
        </w:tc>
      </w:tr>
      <w:tr w:rsidR="00C117FF" w:rsidRPr="00C117FF" w14:paraId="21E48D83" w14:textId="77777777" w:rsidTr="00C117FF">
        <w:trPr>
          <w:trHeight w:val="300"/>
        </w:trPr>
        <w:tc>
          <w:tcPr>
            <w:tcW w:w="7200" w:type="dxa"/>
            <w:gridSpan w:val="6"/>
            <w:tcBorders>
              <w:top w:val="single" w:sz="4" w:space="0" w:color="auto"/>
              <w:left w:val="single" w:sz="4" w:space="0" w:color="auto"/>
              <w:bottom w:val="single" w:sz="4" w:space="0" w:color="auto"/>
              <w:right w:val="single" w:sz="4" w:space="0" w:color="auto"/>
            </w:tcBorders>
            <w:shd w:val="clear" w:color="auto" w:fill="auto"/>
            <w:hideMark/>
          </w:tcPr>
          <w:p w14:paraId="3D19CD44" w14:textId="3030F528"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xml:space="preserve">a. La valeur de coupe est </w:t>
            </w:r>
            <w:r w:rsidR="006E2530">
              <w:rPr>
                <w:rFonts w:ascii="Times New Roman" w:eastAsia="Times New Roman" w:hAnsi="Times New Roman" w:cs="Times New Roman"/>
                <w:color w:val="auto"/>
                <w:sz w:val="24"/>
                <w:szCs w:val="24"/>
                <w:lang w:val="fr-FR" w:eastAsia="fr-FR"/>
                <w14:ligatures w14:val="none"/>
              </w:rPr>
              <w:t>0.</w:t>
            </w:r>
            <w:r w:rsidRPr="00C117FF">
              <w:rPr>
                <w:rFonts w:ascii="Times New Roman" w:eastAsia="Times New Roman" w:hAnsi="Times New Roman" w:cs="Times New Roman"/>
                <w:color w:val="auto"/>
                <w:sz w:val="24"/>
                <w:szCs w:val="24"/>
                <w:lang w:val="fr-FR" w:eastAsia="fr-FR"/>
                <w14:ligatures w14:val="none"/>
              </w:rPr>
              <w:t>417</w:t>
            </w:r>
          </w:p>
        </w:tc>
      </w:tr>
    </w:tbl>
    <w:p w14:paraId="2848DCA5" w14:textId="77777777" w:rsidR="00C117FF" w:rsidRDefault="00C117FF" w:rsidP="004E520B">
      <w:pPr>
        <w:tabs>
          <w:tab w:val="left" w:pos="726"/>
        </w:tabs>
        <w:rPr>
          <w:rFonts w:ascii="Times New Roman" w:hAnsi="Times New Roman" w:cs="Times New Roman"/>
          <w:sz w:val="24"/>
          <w:szCs w:val="24"/>
          <w:lang w:val="fr-FR"/>
        </w:rPr>
      </w:pPr>
    </w:p>
    <w:p w14:paraId="1ABFB348" w14:textId="3B3FED54" w:rsidR="00C117FF" w:rsidRDefault="006E2530" w:rsidP="004E520B">
      <w:pPr>
        <w:tabs>
          <w:tab w:val="left" w:pos="726"/>
        </w:tabs>
        <w:rPr>
          <w:rFonts w:ascii="Times New Roman" w:hAnsi="Times New Roman" w:cs="Times New Roman"/>
          <w:b/>
          <w:bCs/>
          <w:sz w:val="24"/>
          <w:szCs w:val="24"/>
          <w:lang w:val="fr-FR"/>
        </w:rPr>
      </w:pPr>
      <w:r>
        <w:rPr>
          <w:rFonts w:ascii="Times New Roman" w:hAnsi="Times New Roman" w:cs="Times New Roman"/>
          <w:b/>
          <w:bCs/>
          <w:sz w:val="24"/>
          <w:szCs w:val="24"/>
          <w:lang w:val="fr-FR"/>
        </w:rPr>
        <w:t>Interprétation :</w:t>
      </w:r>
    </w:p>
    <w:p w14:paraId="49D12024" w14:textId="77777777" w:rsidR="006278FC" w:rsidRDefault="006278FC" w:rsidP="004E520B">
      <w:pPr>
        <w:tabs>
          <w:tab w:val="left" w:pos="726"/>
        </w:tabs>
        <w:rPr>
          <w:rFonts w:ascii="Times New Roman" w:hAnsi="Times New Roman" w:cs="Times New Roman"/>
          <w:b/>
          <w:bCs/>
          <w:sz w:val="24"/>
          <w:szCs w:val="24"/>
          <w:lang w:val="fr-FR"/>
        </w:rPr>
      </w:pPr>
    </w:p>
    <w:p w14:paraId="406AC48A" w14:textId="587634EB" w:rsidR="006E2530" w:rsidRDefault="006E2530" w:rsidP="00641A6C">
      <w:pPr>
        <w:tabs>
          <w:tab w:val="left" w:pos="726"/>
        </w:tabs>
        <w:jc w:val="both"/>
        <w:rPr>
          <w:rFonts w:ascii="Times New Roman" w:hAnsi="Times New Roman" w:cs="Times New Roman"/>
          <w:sz w:val="24"/>
          <w:szCs w:val="24"/>
          <w:lang w:val="fr-FR"/>
        </w:rPr>
      </w:pPr>
      <w:r w:rsidRPr="00641A6C">
        <w:rPr>
          <w:rFonts w:ascii="Times New Roman" w:hAnsi="Times New Roman" w:cs="Times New Roman"/>
          <w:sz w:val="24"/>
          <w:szCs w:val="24"/>
          <w:lang w:val="fr-FR"/>
        </w:rPr>
        <w:t xml:space="preserve">Le tableau de confusion </w:t>
      </w:r>
      <w:r w:rsidR="00641A6C">
        <w:rPr>
          <w:rFonts w:ascii="Times New Roman" w:hAnsi="Times New Roman" w:cs="Times New Roman"/>
          <w:sz w:val="24"/>
          <w:szCs w:val="24"/>
          <w:lang w:val="fr-FR"/>
        </w:rPr>
        <w:t xml:space="preserve">(avec un seuil de coupure de O.417) </w:t>
      </w:r>
      <w:r w:rsidRPr="00641A6C">
        <w:rPr>
          <w:rFonts w:ascii="Times New Roman" w:hAnsi="Times New Roman" w:cs="Times New Roman"/>
          <w:sz w:val="24"/>
          <w:szCs w:val="24"/>
          <w:lang w:val="fr-FR"/>
        </w:rPr>
        <w:t xml:space="preserve">nous montre que sur les 27 patients qui ont totalement récupéré, notre modèle arrive à prédire correctement 22 cas, et sur les 50 patients qui ont partiellement récupéré, il donne une bonne prédiction dans 42 cas. On obtient alors un taux de bonnes prédictions de </w:t>
      </w:r>
      <w:r w:rsidR="00641A6C" w:rsidRPr="00641A6C">
        <w:rPr>
          <w:rFonts w:ascii="Times New Roman" w:hAnsi="Times New Roman" w:cs="Times New Roman"/>
          <w:sz w:val="24"/>
          <w:szCs w:val="24"/>
          <w:lang w:val="fr-FR"/>
        </w:rPr>
        <w:t>83.1</w:t>
      </w:r>
      <w:r w:rsidRPr="00641A6C">
        <w:rPr>
          <w:rFonts w:ascii="Times New Roman" w:hAnsi="Times New Roman" w:cs="Times New Roman"/>
          <w:sz w:val="24"/>
          <w:szCs w:val="24"/>
          <w:lang w:val="fr-FR"/>
        </w:rPr>
        <w:t>%</w:t>
      </w:r>
      <w:r w:rsidR="00641A6C" w:rsidRPr="00641A6C">
        <w:rPr>
          <w:rFonts w:ascii="Times New Roman" w:hAnsi="Times New Roman" w:cs="Times New Roman"/>
          <w:sz w:val="24"/>
          <w:szCs w:val="24"/>
          <w:lang w:val="fr-FR"/>
        </w:rPr>
        <w:t>,</w:t>
      </w:r>
      <w:r w:rsidR="00641A6C">
        <w:rPr>
          <w:rFonts w:ascii="Times New Roman" w:hAnsi="Times New Roman" w:cs="Times New Roman"/>
          <w:sz w:val="24"/>
          <w:szCs w:val="24"/>
          <w:lang w:val="fr-FR"/>
        </w:rPr>
        <w:t xml:space="preserve"> </w:t>
      </w:r>
      <w:r w:rsidR="00641A6C" w:rsidRPr="00641A6C">
        <w:rPr>
          <w:rFonts w:ascii="Times New Roman" w:hAnsi="Times New Roman" w:cs="Times New Roman"/>
          <w:sz w:val="24"/>
          <w:szCs w:val="24"/>
          <w:lang w:val="fr-FR"/>
        </w:rPr>
        <w:t>u</w:t>
      </w:r>
      <w:r w:rsidRPr="00641A6C">
        <w:rPr>
          <w:rFonts w:ascii="Times New Roman" w:hAnsi="Times New Roman" w:cs="Times New Roman"/>
          <w:sz w:val="24"/>
          <w:szCs w:val="24"/>
          <w:lang w:val="fr-FR"/>
        </w:rPr>
        <w:t>n pourcentag</w:t>
      </w:r>
      <w:r w:rsidR="00641A6C" w:rsidRPr="00641A6C">
        <w:rPr>
          <w:rFonts w:ascii="Times New Roman" w:hAnsi="Times New Roman" w:cs="Times New Roman"/>
          <w:sz w:val="24"/>
          <w:szCs w:val="24"/>
          <w:lang w:val="fr-FR"/>
        </w:rPr>
        <w:t>e</w:t>
      </w:r>
      <w:r w:rsidRPr="00641A6C">
        <w:rPr>
          <w:rFonts w:ascii="Times New Roman" w:hAnsi="Times New Roman" w:cs="Times New Roman"/>
          <w:sz w:val="24"/>
          <w:szCs w:val="24"/>
          <w:lang w:val="fr-FR"/>
        </w:rPr>
        <w:t xml:space="preserve"> nettement</w:t>
      </w:r>
      <w:r w:rsidR="00641A6C" w:rsidRPr="00641A6C">
        <w:rPr>
          <w:rFonts w:ascii="Times New Roman" w:hAnsi="Times New Roman" w:cs="Times New Roman"/>
          <w:sz w:val="24"/>
          <w:szCs w:val="24"/>
          <w:lang w:val="fr-FR"/>
        </w:rPr>
        <w:t xml:space="preserve"> bon. </w:t>
      </w:r>
    </w:p>
    <w:p w14:paraId="46925EB0" w14:textId="77777777" w:rsidR="006E2530" w:rsidRDefault="006E2530" w:rsidP="004E520B">
      <w:pPr>
        <w:tabs>
          <w:tab w:val="left" w:pos="726"/>
        </w:tabs>
        <w:rPr>
          <w:rFonts w:ascii="Times New Roman" w:hAnsi="Times New Roman" w:cs="Times New Roman"/>
          <w:sz w:val="24"/>
          <w:szCs w:val="24"/>
          <w:lang w:val="fr-FR"/>
        </w:rPr>
      </w:pPr>
    </w:p>
    <w:p w14:paraId="0111B6D8" w14:textId="287C0412" w:rsidR="00A0370C" w:rsidRPr="00A0370C" w:rsidRDefault="00641A6C" w:rsidP="00125B9C">
      <w:pPr>
        <w:pStyle w:val="a6"/>
        <w:numPr>
          <w:ilvl w:val="0"/>
          <w:numId w:val="17"/>
        </w:numPr>
        <w:tabs>
          <w:tab w:val="left" w:pos="726"/>
        </w:tabs>
        <w:rPr>
          <w:rFonts w:ascii="Times New Roman" w:hAnsi="Times New Roman" w:cs="Times New Roman"/>
          <w:sz w:val="24"/>
          <w:szCs w:val="24"/>
          <w:lang w:val="fr-FR"/>
        </w:rPr>
      </w:pPr>
      <w:r w:rsidRPr="00A0370C">
        <w:rPr>
          <w:rFonts w:ascii="Times New Roman" w:hAnsi="Times New Roman" w:cs="Times New Roman"/>
          <w:b/>
          <w:bCs/>
          <w:sz w:val="24"/>
          <w:szCs w:val="24"/>
          <w:lang w:val="fr-FR"/>
        </w:rPr>
        <w:t>Significativité des variables exogènes du modèle</w:t>
      </w:r>
    </w:p>
    <w:p w14:paraId="1007E18E" w14:textId="77777777" w:rsidR="00A0370C" w:rsidRPr="00A0370C" w:rsidRDefault="00A0370C" w:rsidP="00A0370C">
      <w:pPr>
        <w:pStyle w:val="a6"/>
        <w:tabs>
          <w:tab w:val="left" w:pos="726"/>
        </w:tabs>
        <w:rPr>
          <w:rFonts w:ascii="Times New Roman" w:hAnsi="Times New Roman" w:cs="Times New Roman"/>
          <w:sz w:val="24"/>
          <w:szCs w:val="24"/>
          <w:lang w:val="fr-FR"/>
        </w:rPr>
      </w:pPr>
    </w:p>
    <w:p w14:paraId="105877E2" w14:textId="2D346659" w:rsidR="00A0370C" w:rsidRPr="00A0370C" w:rsidRDefault="00A0370C" w:rsidP="00A0370C">
      <w:pPr>
        <w:pStyle w:val="a5"/>
        <w:rPr>
          <w:rFonts w:ascii="Times New Roman" w:hAnsi="Times New Roman" w:cs="Times New Roman"/>
          <w:sz w:val="24"/>
          <w:szCs w:val="24"/>
          <w:lang w:val="fr-FR"/>
        </w:rPr>
      </w:pPr>
      <w:r>
        <w:t xml:space="preserve">Table </w:t>
      </w:r>
      <w:r>
        <w:fldChar w:fldCharType="begin"/>
      </w:r>
      <w:r>
        <w:instrText xml:space="preserve"> SEQ Table \* ARABIC </w:instrText>
      </w:r>
      <w:r>
        <w:fldChar w:fldCharType="separate"/>
      </w:r>
      <w:r w:rsidR="00280183">
        <w:rPr>
          <w:noProof/>
        </w:rPr>
        <w:t>9</w:t>
      </w:r>
      <w:r>
        <w:fldChar w:fldCharType="end"/>
      </w:r>
      <w:r>
        <w:t xml:space="preserve"> : </w:t>
      </w:r>
      <w:proofErr w:type="spellStart"/>
      <w:r>
        <w:t>Résultats</w:t>
      </w:r>
      <w:proofErr w:type="spellEnd"/>
      <w:r>
        <w:t xml:space="preserve"> des estimations des coefficients et </w:t>
      </w:r>
      <w:proofErr w:type="spellStart"/>
      <w:r>
        <w:t>effets</w:t>
      </w:r>
      <w:proofErr w:type="spellEnd"/>
      <w:r>
        <w:t xml:space="preserve"> </w:t>
      </w:r>
      <w:proofErr w:type="spellStart"/>
      <w:r>
        <w:t>marginaux</w:t>
      </w:r>
      <w:proofErr w:type="spellEnd"/>
    </w:p>
    <w:tbl>
      <w:tblPr>
        <w:tblpPr w:leftFromText="141" w:rightFromText="141" w:vertAnchor="text" w:horzAnchor="margin" w:tblpXSpec="center" w:tblpY="77"/>
        <w:tblW w:w="9086" w:type="dxa"/>
        <w:tblCellMar>
          <w:left w:w="70" w:type="dxa"/>
          <w:right w:w="70" w:type="dxa"/>
        </w:tblCellMar>
        <w:tblLook w:val="04A0" w:firstRow="1" w:lastRow="0" w:firstColumn="1" w:lastColumn="0" w:noHBand="0" w:noVBand="1"/>
      </w:tblPr>
      <w:tblGrid>
        <w:gridCol w:w="528"/>
        <w:gridCol w:w="1100"/>
        <w:gridCol w:w="941"/>
        <w:gridCol w:w="1068"/>
        <w:gridCol w:w="1006"/>
        <w:gridCol w:w="575"/>
        <w:gridCol w:w="843"/>
        <w:gridCol w:w="964"/>
        <w:gridCol w:w="980"/>
        <w:gridCol w:w="1074"/>
        <w:gridCol w:w="7"/>
      </w:tblGrid>
      <w:tr w:rsidR="00A0370C" w:rsidRPr="00C117FF" w14:paraId="1F1A334A" w14:textId="77777777" w:rsidTr="00A0370C">
        <w:trPr>
          <w:trHeight w:val="395"/>
        </w:trPr>
        <w:tc>
          <w:tcPr>
            <w:tcW w:w="9086" w:type="dxa"/>
            <w:gridSpan w:val="11"/>
            <w:tcBorders>
              <w:top w:val="single" w:sz="4" w:space="0" w:color="auto"/>
              <w:left w:val="single" w:sz="4" w:space="0" w:color="auto"/>
              <w:bottom w:val="single" w:sz="4" w:space="0" w:color="auto"/>
              <w:right w:val="single" w:sz="4" w:space="0" w:color="auto"/>
            </w:tcBorders>
            <w:shd w:val="clear" w:color="auto" w:fill="auto"/>
            <w:vAlign w:val="center"/>
            <w:hideMark/>
          </w:tcPr>
          <w:p w14:paraId="1A46899E" w14:textId="77777777" w:rsidR="00A0370C" w:rsidRPr="00C117FF" w:rsidRDefault="00A0370C" w:rsidP="00A0370C">
            <w:pPr>
              <w:widowControl/>
              <w:autoSpaceDE/>
              <w:autoSpaceDN/>
              <w:adjustRightInd/>
              <w:jc w:val="center"/>
              <w:rPr>
                <w:rFonts w:ascii="Times New Roman" w:eastAsia="Times New Roman" w:hAnsi="Times New Roman" w:cs="Times New Roman"/>
                <w:b/>
                <w:bCs/>
                <w:color w:val="auto"/>
                <w:lang w:val="fr-FR" w:eastAsia="fr-FR"/>
                <w14:ligatures w14:val="none"/>
              </w:rPr>
            </w:pPr>
            <w:r w:rsidRPr="00C117FF">
              <w:rPr>
                <w:rFonts w:ascii="Times New Roman" w:eastAsia="Times New Roman" w:hAnsi="Times New Roman" w:cs="Times New Roman"/>
                <w:b/>
                <w:bCs/>
                <w:color w:val="auto"/>
                <w:lang w:val="fr-FR" w:eastAsia="fr-FR"/>
                <w14:ligatures w14:val="none"/>
              </w:rPr>
              <w:t>Variables de l'équation</w:t>
            </w:r>
          </w:p>
        </w:tc>
      </w:tr>
      <w:tr w:rsidR="00A0370C" w:rsidRPr="0098389A" w14:paraId="5FAFCC26" w14:textId="77777777" w:rsidTr="00A0370C">
        <w:trPr>
          <w:gridAfter w:val="1"/>
          <w:wAfter w:w="9" w:type="dxa"/>
          <w:trHeight w:val="92"/>
        </w:trPr>
        <w:tc>
          <w:tcPr>
            <w:tcW w:w="168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4B2E5CE6"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w:t>
            </w:r>
          </w:p>
        </w:tc>
        <w:tc>
          <w:tcPr>
            <w:tcW w:w="941" w:type="dxa"/>
            <w:vMerge w:val="restart"/>
            <w:tcBorders>
              <w:top w:val="nil"/>
              <w:left w:val="single" w:sz="4" w:space="0" w:color="auto"/>
              <w:bottom w:val="single" w:sz="4" w:space="0" w:color="auto"/>
              <w:right w:val="single" w:sz="4" w:space="0" w:color="auto"/>
            </w:tcBorders>
            <w:shd w:val="clear" w:color="auto" w:fill="auto"/>
            <w:vAlign w:val="bottom"/>
            <w:hideMark/>
          </w:tcPr>
          <w:p w14:paraId="4CAEB42D"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B</w:t>
            </w:r>
          </w:p>
        </w:tc>
        <w:tc>
          <w:tcPr>
            <w:tcW w:w="1068" w:type="dxa"/>
            <w:vMerge w:val="restart"/>
            <w:tcBorders>
              <w:top w:val="nil"/>
              <w:left w:val="single" w:sz="4" w:space="0" w:color="auto"/>
              <w:bottom w:val="single" w:sz="4" w:space="0" w:color="auto"/>
              <w:right w:val="single" w:sz="4" w:space="0" w:color="auto"/>
            </w:tcBorders>
            <w:shd w:val="clear" w:color="auto" w:fill="auto"/>
            <w:vAlign w:val="bottom"/>
            <w:hideMark/>
          </w:tcPr>
          <w:p w14:paraId="65430D45"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E.S</w:t>
            </w:r>
          </w:p>
        </w:tc>
        <w:tc>
          <w:tcPr>
            <w:tcW w:w="1006" w:type="dxa"/>
            <w:vMerge w:val="restart"/>
            <w:tcBorders>
              <w:top w:val="nil"/>
              <w:left w:val="single" w:sz="4" w:space="0" w:color="auto"/>
              <w:bottom w:val="single" w:sz="4" w:space="0" w:color="auto"/>
              <w:right w:val="single" w:sz="4" w:space="0" w:color="auto"/>
            </w:tcBorders>
            <w:shd w:val="clear" w:color="auto" w:fill="auto"/>
            <w:vAlign w:val="bottom"/>
            <w:hideMark/>
          </w:tcPr>
          <w:p w14:paraId="5860F19F"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Wald</w:t>
            </w:r>
          </w:p>
        </w:tc>
        <w:tc>
          <w:tcPr>
            <w:tcW w:w="575" w:type="dxa"/>
            <w:vMerge w:val="restart"/>
            <w:tcBorders>
              <w:top w:val="nil"/>
              <w:left w:val="single" w:sz="4" w:space="0" w:color="auto"/>
              <w:bottom w:val="single" w:sz="4" w:space="0" w:color="auto"/>
              <w:right w:val="single" w:sz="4" w:space="0" w:color="auto"/>
            </w:tcBorders>
            <w:shd w:val="clear" w:color="auto" w:fill="auto"/>
            <w:vAlign w:val="bottom"/>
            <w:hideMark/>
          </w:tcPr>
          <w:p w14:paraId="1A224DA3"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ddl</w:t>
            </w:r>
          </w:p>
        </w:tc>
        <w:tc>
          <w:tcPr>
            <w:tcW w:w="843" w:type="dxa"/>
            <w:vMerge w:val="restart"/>
            <w:tcBorders>
              <w:top w:val="nil"/>
              <w:left w:val="single" w:sz="4" w:space="0" w:color="auto"/>
              <w:bottom w:val="single" w:sz="4" w:space="0" w:color="auto"/>
              <w:right w:val="single" w:sz="4" w:space="0" w:color="auto"/>
            </w:tcBorders>
            <w:shd w:val="clear" w:color="auto" w:fill="auto"/>
            <w:vAlign w:val="bottom"/>
            <w:hideMark/>
          </w:tcPr>
          <w:p w14:paraId="310916C5"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spellStart"/>
            <w:r w:rsidRPr="00C117FF">
              <w:rPr>
                <w:rFonts w:ascii="Times New Roman" w:eastAsia="Times New Roman" w:hAnsi="Times New Roman" w:cs="Times New Roman"/>
                <w:color w:val="auto"/>
                <w:sz w:val="24"/>
                <w:szCs w:val="24"/>
                <w:lang w:val="fr-FR" w:eastAsia="fr-FR"/>
                <w14:ligatures w14:val="none"/>
              </w:rPr>
              <w:t>Sig</w:t>
            </w:r>
            <w:proofErr w:type="spellEnd"/>
            <w:r w:rsidRPr="00C117FF">
              <w:rPr>
                <w:rFonts w:ascii="Times New Roman" w:eastAsia="Times New Roman" w:hAnsi="Times New Roman" w:cs="Times New Roman"/>
                <w:color w:val="auto"/>
                <w:sz w:val="24"/>
                <w:szCs w:val="24"/>
                <w:lang w:val="fr-FR" w:eastAsia="fr-FR"/>
                <w14:ligatures w14:val="none"/>
              </w:rPr>
              <w:t>.</w:t>
            </w:r>
          </w:p>
        </w:tc>
        <w:tc>
          <w:tcPr>
            <w:tcW w:w="964" w:type="dxa"/>
            <w:vMerge w:val="restart"/>
            <w:tcBorders>
              <w:top w:val="nil"/>
              <w:left w:val="single" w:sz="4" w:space="0" w:color="auto"/>
              <w:bottom w:val="single" w:sz="4" w:space="0" w:color="auto"/>
              <w:right w:val="single" w:sz="4" w:space="0" w:color="auto"/>
            </w:tcBorders>
            <w:shd w:val="clear" w:color="auto" w:fill="auto"/>
            <w:vAlign w:val="bottom"/>
            <w:hideMark/>
          </w:tcPr>
          <w:p w14:paraId="44BB5204"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spellStart"/>
            <w:r w:rsidRPr="00C117FF">
              <w:rPr>
                <w:rFonts w:ascii="Times New Roman" w:eastAsia="Times New Roman" w:hAnsi="Times New Roman" w:cs="Times New Roman"/>
                <w:color w:val="auto"/>
                <w:sz w:val="24"/>
                <w:szCs w:val="24"/>
                <w:lang w:val="fr-FR" w:eastAsia="fr-FR"/>
                <w14:ligatures w14:val="none"/>
              </w:rPr>
              <w:t>Exp</w:t>
            </w:r>
            <w:proofErr w:type="spellEnd"/>
            <w:r w:rsidRPr="00C117FF">
              <w:rPr>
                <w:rFonts w:ascii="Times New Roman" w:eastAsia="Times New Roman" w:hAnsi="Times New Roman" w:cs="Times New Roman"/>
                <w:color w:val="auto"/>
                <w:sz w:val="24"/>
                <w:szCs w:val="24"/>
                <w:lang w:val="fr-FR" w:eastAsia="fr-FR"/>
                <w14:ligatures w14:val="none"/>
              </w:rPr>
              <w:t>(B)</w:t>
            </w:r>
          </w:p>
        </w:tc>
        <w:tc>
          <w:tcPr>
            <w:tcW w:w="1995" w:type="dxa"/>
            <w:gridSpan w:val="2"/>
            <w:tcBorders>
              <w:top w:val="single" w:sz="4" w:space="0" w:color="auto"/>
              <w:left w:val="nil"/>
              <w:bottom w:val="single" w:sz="4" w:space="0" w:color="auto"/>
              <w:right w:val="single" w:sz="4" w:space="0" w:color="auto"/>
            </w:tcBorders>
            <w:shd w:val="clear" w:color="auto" w:fill="auto"/>
            <w:vAlign w:val="bottom"/>
            <w:hideMark/>
          </w:tcPr>
          <w:p w14:paraId="6146441C"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Intervalle de confiance 95% pour EXP(B)</w:t>
            </w:r>
          </w:p>
        </w:tc>
      </w:tr>
      <w:tr w:rsidR="00A0370C" w:rsidRPr="0098389A" w14:paraId="46BF422B" w14:textId="77777777" w:rsidTr="00A0370C">
        <w:trPr>
          <w:gridAfter w:val="1"/>
          <w:wAfter w:w="9" w:type="dxa"/>
          <w:trHeight w:val="40"/>
        </w:trPr>
        <w:tc>
          <w:tcPr>
            <w:tcW w:w="1685" w:type="dxa"/>
            <w:gridSpan w:val="2"/>
            <w:vMerge/>
            <w:tcBorders>
              <w:top w:val="single" w:sz="4" w:space="0" w:color="auto"/>
              <w:left w:val="single" w:sz="4" w:space="0" w:color="auto"/>
              <w:bottom w:val="single" w:sz="4" w:space="0" w:color="auto"/>
              <w:right w:val="single" w:sz="4" w:space="0" w:color="auto"/>
            </w:tcBorders>
            <w:vAlign w:val="center"/>
            <w:hideMark/>
          </w:tcPr>
          <w:p w14:paraId="7637AFCF"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941" w:type="dxa"/>
            <w:vMerge/>
            <w:tcBorders>
              <w:top w:val="nil"/>
              <w:left w:val="single" w:sz="4" w:space="0" w:color="auto"/>
              <w:bottom w:val="single" w:sz="4" w:space="0" w:color="auto"/>
              <w:right w:val="single" w:sz="4" w:space="0" w:color="auto"/>
            </w:tcBorders>
            <w:vAlign w:val="center"/>
            <w:hideMark/>
          </w:tcPr>
          <w:p w14:paraId="51608884"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068" w:type="dxa"/>
            <w:vMerge/>
            <w:tcBorders>
              <w:top w:val="nil"/>
              <w:left w:val="single" w:sz="4" w:space="0" w:color="auto"/>
              <w:bottom w:val="single" w:sz="4" w:space="0" w:color="auto"/>
              <w:right w:val="single" w:sz="4" w:space="0" w:color="auto"/>
            </w:tcBorders>
            <w:vAlign w:val="center"/>
            <w:hideMark/>
          </w:tcPr>
          <w:p w14:paraId="7F621494"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006" w:type="dxa"/>
            <w:vMerge/>
            <w:tcBorders>
              <w:top w:val="nil"/>
              <w:left w:val="single" w:sz="4" w:space="0" w:color="auto"/>
              <w:bottom w:val="single" w:sz="4" w:space="0" w:color="auto"/>
              <w:right w:val="single" w:sz="4" w:space="0" w:color="auto"/>
            </w:tcBorders>
            <w:vAlign w:val="center"/>
            <w:hideMark/>
          </w:tcPr>
          <w:p w14:paraId="70BC6FCB"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575" w:type="dxa"/>
            <w:vMerge/>
            <w:tcBorders>
              <w:top w:val="nil"/>
              <w:left w:val="single" w:sz="4" w:space="0" w:color="auto"/>
              <w:bottom w:val="single" w:sz="4" w:space="0" w:color="auto"/>
              <w:right w:val="single" w:sz="4" w:space="0" w:color="auto"/>
            </w:tcBorders>
            <w:vAlign w:val="center"/>
            <w:hideMark/>
          </w:tcPr>
          <w:p w14:paraId="0819ACAB"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843" w:type="dxa"/>
            <w:vMerge/>
            <w:tcBorders>
              <w:top w:val="nil"/>
              <w:left w:val="single" w:sz="4" w:space="0" w:color="auto"/>
              <w:bottom w:val="single" w:sz="4" w:space="0" w:color="auto"/>
              <w:right w:val="single" w:sz="4" w:space="0" w:color="auto"/>
            </w:tcBorders>
            <w:vAlign w:val="center"/>
            <w:hideMark/>
          </w:tcPr>
          <w:p w14:paraId="5C01E194"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964" w:type="dxa"/>
            <w:vMerge/>
            <w:tcBorders>
              <w:top w:val="nil"/>
              <w:left w:val="single" w:sz="4" w:space="0" w:color="auto"/>
              <w:bottom w:val="single" w:sz="4" w:space="0" w:color="auto"/>
              <w:right w:val="single" w:sz="4" w:space="0" w:color="auto"/>
            </w:tcBorders>
            <w:vAlign w:val="center"/>
            <w:hideMark/>
          </w:tcPr>
          <w:p w14:paraId="4F37D337"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964" w:type="dxa"/>
            <w:tcBorders>
              <w:top w:val="nil"/>
              <w:left w:val="nil"/>
              <w:bottom w:val="single" w:sz="4" w:space="0" w:color="auto"/>
              <w:right w:val="single" w:sz="4" w:space="0" w:color="auto"/>
            </w:tcBorders>
            <w:shd w:val="clear" w:color="auto" w:fill="auto"/>
            <w:vAlign w:val="bottom"/>
            <w:hideMark/>
          </w:tcPr>
          <w:p w14:paraId="2BAEC6C3"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Inférieur</w:t>
            </w:r>
          </w:p>
        </w:tc>
        <w:tc>
          <w:tcPr>
            <w:tcW w:w="1031" w:type="dxa"/>
            <w:tcBorders>
              <w:top w:val="nil"/>
              <w:left w:val="nil"/>
              <w:bottom w:val="single" w:sz="4" w:space="0" w:color="auto"/>
              <w:right w:val="single" w:sz="4" w:space="0" w:color="auto"/>
            </w:tcBorders>
            <w:shd w:val="clear" w:color="auto" w:fill="auto"/>
            <w:vAlign w:val="bottom"/>
            <w:hideMark/>
          </w:tcPr>
          <w:p w14:paraId="6B0C0240"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Supérieur</w:t>
            </w:r>
          </w:p>
        </w:tc>
      </w:tr>
      <w:tr w:rsidR="00A0370C" w:rsidRPr="0098389A" w14:paraId="6CE5AFA6" w14:textId="77777777" w:rsidTr="00A0370C">
        <w:trPr>
          <w:gridAfter w:val="1"/>
          <w:wAfter w:w="9" w:type="dxa"/>
          <w:trHeight w:val="88"/>
        </w:trPr>
        <w:tc>
          <w:tcPr>
            <w:tcW w:w="612" w:type="dxa"/>
            <w:vMerge w:val="restart"/>
            <w:tcBorders>
              <w:top w:val="nil"/>
              <w:left w:val="single" w:sz="4" w:space="0" w:color="auto"/>
              <w:bottom w:val="single" w:sz="4" w:space="0" w:color="auto"/>
              <w:right w:val="single" w:sz="4" w:space="0" w:color="auto"/>
            </w:tcBorders>
            <w:shd w:val="clear" w:color="000000" w:fill="CCCCFF"/>
            <w:hideMark/>
          </w:tcPr>
          <w:p w14:paraId="325A3B45"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Pas 1</w:t>
            </w:r>
            <w:r w:rsidRPr="00C117FF">
              <w:rPr>
                <w:rFonts w:ascii="Times New Roman" w:eastAsia="Times New Roman" w:hAnsi="Times New Roman" w:cs="Times New Roman"/>
                <w:color w:val="auto"/>
                <w:sz w:val="24"/>
                <w:szCs w:val="24"/>
                <w:vertAlign w:val="superscript"/>
                <w:lang w:val="fr-FR" w:eastAsia="fr-FR"/>
                <w14:ligatures w14:val="none"/>
              </w:rPr>
              <w:t>a</w:t>
            </w:r>
          </w:p>
        </w:tc>
        <w:tc>
          <w:tcPr>
            <w:tcW w:w="1073" w:type="dxa"/>
            <w:tcBorders>
              <w:top w:val="nil"/>
              <w:left w:val="nil"/>
              <w:bottom w:val="single" w:sz="4" w:space="0" w:color="auto"/>
              <w:right w:val="single" w:sz="4" w:space="0" w:color="auto"/>
            </w:tcBorders>
            <w:shd w:val="clear" w:color="000000" w:fill="CCCCFF"/>
            <w:hideMark/>
          </w:tcPr>
          <w:p w14:paraId="4AA0A321"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CCL22</w:t>
            </w:r>
          </w:p>
        </w:tc>
        <w:tc>
          <w:tcPr>
            <w:tcW w:w="941" w:type="dxa"/>
            <w:tcBorders>
              <w:top w:val="nil"/>
              <w:left w:val="nil"/>
              <w:bottom w:val="single" w:sz="4" w:space="0" w:color="auto"/>
              <w:right w:val="single" w:sz="4" w:space="0" w:color="auto"/>
            </w:tcBorders>
            <w:shd w:val="clear" w:color="000000" w:fill="FFFFFF"/>
            <w:noWrap/>
            <w:hideMark/>
          </w:tcPr>
          <w:p w14:paraId="0F9EF365"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0,002</w:t>
            </w:r>
          </w:p>
        </w:tc>
        <w:tc>
          <w:tcPr>
            <w:tcW w:w="1068" w:type="dxa"/>
            <w:tcBorders>
              <w:top w:val="nil"/>
              <w:left w:val="nil"/>
              <w:bottom w:val="single" w:sz="4" w:space="0" w:color="auto"/>
              <w:right w:val="single" w:sz="4" w:space="0" w:color="auto"/>
            </w:tcBorders>
            <w:shd w:val="clear" w:color="000000" w:fill="FFFFFF"/>
            <w:noWrap/>
            <w:hideMark/>
          </w:tcPr>
          <w:p w14:paraId="5FEC2B54"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0,001</w:t>
            </w:r>
          </w:p>
        </w:tc>
        <w:tc>
          <w:tcPr>
            <w:tcW w:w="1006" w:type="dxa"/>
            <w:tcBorders>
              <w:top w:val="nil"/>
              <w:left w:val="nil"/>
              <w:bottom w:val="single" w:sz="4" w:space="0" w:color="auto"/>
              <w:right w:val="single" w:sz="4" w:space="0" w:color="auto"/>
            </w:tcBorders>
            <w:shd w:val="clear" w:color="000000" w:fill="FFFFFF"/>
            <w:noWrap/>
            <w:hideMark/>
          </w:tcPr>
          <w:p w14:paraId="024713DB"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2,155</w:t>
            </w:r>
          </w:p>
        </w:tc>
        <w:tc>
          <w:tcPr>
            <w:tcW w:w="575" w:type="dxa"/>
            <w:tcBorders>
              <w:top w:val="nil"/>
              <w:left w:val="nil"/>
              <w:bottom w:val="single" w:sz="4" w:space="0" w:color="auto"/>
              <w:right w:val="single" w:sz="4" w:space="0" w:color="auto"/>
            </w:tcBorders>
            <w:shd w:val="clear" w:color="000000" w:fill="FFFFFF"/>
            <w:noWrap/>
            <w:hideMark/>
          </w:tcPr>
          <w:p w14:paraId="7BD15FF8"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843" w:type="dxa"/>
            <w:tcBorders>
              <w:top w:val="nil"/>
              <w:left w:val="nil"/>
              <w:bottom w:val="single" w:sz="4" w:space="0" w:color="auto"/>
              <w:right w:val="single" w:sz="4" w:space="0" w:color="auto"/>
            </w:tcBorders>
            <w:shd w:val="clear" w:color="000000" w:fill="FFFFFF"/>
            <w:noWrap/>
            <w:hideMark/>
          </w:tcPr>
          <w:p w14:paraId="2A5B9BC4"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0,142</w:t>
            </w:r>
          </w:p>
        </w:tc>
        <w:tc>
          <w:tcPr>
            <w:tcW w:w="964" w:type="dxa"/>
            <w:tcBorders>
              <w:top w:val="nil"/>
              <w:left w:val="nil"/>
              <w:bottom w:val="single" w:sz="4" w:space="0" w:color="auto"/>
              <w:right w:val="single" w:sz="4" w:space="0" w:color="auto"/>
            </w:tcBorders>
            <w:shd w:val="clear" w:color="000000" w:fill="FFFFFF"/>
            <w:noWrap/>
            <w:hideMark/>
          </w:tcPr>
          <w:p w14:paraId="1773838D"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1,002</w:t>
            </w:r>
          </w:p>
        </w:tc>
        <w:tc>
          <w:tcPr>
            <w:tcW w:w="964" w:type="dxa"/>
            <w:tcBorders>
              <w:top w:val="nil"/>
              <w:left w:val="nil"/>
              <w:bottom w:val="single" w:sz="4" w:space="0" w:color="auto"/>
              <w:right w:val="single" w:sz="4" w:space="0" w:color="auto"/>
            </w:tcBorders>
            <w:shd w:val="clear" w:color="000000" w:fill="FFFFFF"/>
            <w:noWrap/>
            <w:hideMark/>
          </w:tcPr>
          <w:p w14:paraId="458A676D"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0,999</w:t>
            </w:r>
          </w:p>
        </w:tc>
        <w:tc>
          <w:tcPr>
            <w:tcW w:w="1031" w:type="dxa"/>
            <w:tcBorders>
              <w:top w:val="nil"/>
              <w:left w:val="nil"/>
              <w:bottom w:val="single" w:sz="4" w:space="0" w:color="auto"/>
              <w:right w:val="single" w:sz="4" w:space="0" w:color="auto"/>
            </w:tcBorders>
            <w:shd w:val="clear" w:color="000000" w:fill="FFFFFF"/>
            <w:noWrap/>
            <w:hideMark/>
          </w:tcPr>
          <w:p w14:paraId="69AEAB12"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1,004</w:t>
            </w:r>
          </w:p>
        </w:tc>
      </w:tr>
      <w:tr w:rsidR="00A0370C" w:rsidRPr="0098389A" w14:paraId="096982F5" w14:textId="77777777" w:rsidTr="00A0370C">
        <w:trPr>
          <w:gridAfter w:val="1"/>
          <w:wAfter w:w="9" w:type="dxa"/>
          <w:trHeight w:val="88"/>
        </w:trPr>
        <w:tc>
          <w:tcPr>
            <w:tcW w:w="612" w:type="dxa"/>
            <w:vMerge/>
            <w:tcBorders>
              <w:top w:val="nil"/>
              <w:left w:val="single" w:sz="4" w:space="0" w:color="auto"/>
              <w:bottom w:val="single" w:sz="4" w:space="0" w:color="auto"/>
              <w:right w:val="single" w:sz="4" w:space="0" w:color="auto"/>
            </w:tcBorders>
            <w:vAlign w:val="center"/>
            <w:hideMark/>
          </w:tcPr>
          <w:p w14:paraId="4290528A"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073" w:type="dxa"/>
            <w:tcBorders>
              <w:top w:val="nil"/>
              <w:left w:val="nil"/>
              <w:bottom w:val="single" w:sz="4" w:space="0" w:color="auto"/>
              <w:right w:val="single" w:sz="4" w:space="0" w:color="auto"/>
            </w:tcBorders>
            <w:shd w:val="clear" w:color="000000" w:fill="CCCCFF"/>
            <w:hideMark/>
          </w:tcPr>
          <w:p w14:paraId="35BB4CE1"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CRP</w:t>
            </w:r>
          </w:p>
        </w:tc>
        <w:tc>
          <w:tcPr>
            <w:tcW w:w="941" w:type="dxa"/>
            <w:tcBorders>
              <w:top w:val="nil"/>
              <w:left w:val="nil"/>
              <w:bottom w:val="single" w:sz="4" w:space="0" w:color="auto"/>
              <w:right w:val="single" w:sz="4" w:space="0" w:color="auto"/>
            </w:tcBorders>
            <w:shd w:val="clear" w:color="000000" w:fill="FFFFFF"/>
            <w:noWrap/>
            <w:hideMark/>
          </w:tcPr>
          <w:p w14:paraId="6D8117EC"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0,000</w:t>
            </w:r>
          </w:p>
        </w:tc>
        <w:tc>
          <w:tcPr>
            <w:tcW w:w="1068" w:type="dxa"/>
            <w:tcBorders>
              <w:top w:val="nil"/>
              <w:left w:val="nil"/>
              <w:bottom w:val="single" w:sz="4" w:space="0" w:color="auto"/>
              <w:right w:val="single" w:sz="4" w:space="0" w:color="auto"/>
            </w:tcBorders>
            <w:shd w:val="clear" w:color="000000" w:fill="FFFFFF"/>
            <w:noWrap/>
            <w:hideMark/>
          </w:tcPr>
          <w:p w14:paraId="0C7F9DD1"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0,000</w:t>
            </w:r>
          </w:p>
        </w:tc>
        <w:tc>
          <w:tcPr>
            <w:tcW w:w="1006" w:type="dxa"/>
            <w:tcBorders>
              <w:top w:val="nil"/>
              <w:left w:val="nil"/>
              <w:bottom w:val="single" w:sz="4" w:space="0" w:color="auto"/>
              <w:right w:val="single" w:sz="4" w:space="0" w:color="auto"/>
            </w:tcBorders>
            <w:shd w:val="clear" w:color="000000" w:fill="FFFFFF"/>
            <w:noWrap/>
            <w:hideMark/>
          </w:tcPr>
          <w:p w14:paraId="16D60FC1"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0,049</w:t>
            </w:r>
          </w:p>
        </w:tc>
        <w:tc>
          <w:tcPr>
            <w:tcW w:w="575" w:type="dxa"/>
            <w:tcBorders>
              <w:top w:val="nil"/>
              <w:left w:val="nil"/>
              <w:bottom w:val="single" w:sz="4" w:space="0" w:color="auto"/>
              <w:right w:val="single" w:sz="4" w:space="0" w:color="auto"/>
            </w:tcBorders>
            <w:shd w:val="clear" w:color="000000" w:fill="FFFFFF"/>
            <w:noWrap/>
            <w:hideMark/>
          </w:tcPr>
          <w:p w14:paraId="2D2714C3"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843" w:type="dxa"/>
            <w:tcBorders>
              <w:top w:val="nil"/>
              <w:left w:val="nil"/>
              <w:bottom w:val="single" w:sz="4" w:space="0" w:color="auto"/>
              <w:right w:val="single" w:sz="4" w:space="0" w:color="auto"/>
            </w:tcBorders>
            <w:shd w:val="clear" w:color="000000" w:fill="FFFFFF"/>
            <w:noWrap/>
            <w:hideMark/>
          </w:tcPr>
          <w:p w14:paraId="4F5458C7"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0,824</w:t>
            </w:r>
          </w:p>
        </w:tc>
        <w:tc>
          <w:tcPr>
            <w:tcW w:w="964" w:type="dxa"/>
            <w:tcBorders>
              <w:top w:val="nil"/>
              <w:left w:val="nil"/>
              <w:bottom w:val="single" w:sz="4" w:space="0" w:color="auto"/>
              <w:right w:val="single" w:sz="4" w:space="0" w:color="auto"/>
            </w:tcBorders>
            <w:shd w:val="clear" w:color="000000" w:fill="FFFFFF"/>
            <w:noWrap/>
            <w:hideMark/>
          </w:tcPr>
          <w:p w14:paraId="71DE9F42"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1,000</w:t>
            </w:r>
          </w:p>
        </w:tc>
        <w:tc>
          <w:tcPr>
            <w:tcW w:w="964" w:type="dxa"/>
            <w:tcBorders>
              <w:top w:val="nil"/>
              <w:left w:val="nil"/>
              <w:bottom w:val="single" w:sz="4" w:space="0" w:color="auto"/>
              <w:right w:val="single" w:sz="4" w:space="0" w:color="auto"/>
            </w:tcBorders>
            <w:shd w:val="clear" w:color="000000" w:fill="FFFFFF"/>
            <w:noWrap/>
            <w:hideMark/>
          </w:tcPr>
          <w:p w14:paraId="0490A66F"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1,000</w:t>
            </w:r>
          </w:p>
        </w:tc>
        <w:tc>
          <w:tcPr>
            <w:tcW w:w="1031" w:type="dxa"/>
            <w:tcBorders>
              <w:top w:val="nil"/>
              <w:left w:val="nil"/>
              <w:bottom w:val="single" w:sz="4" w:space="0" w:color="auto"/>
              <w:right w:val="single" w:sz="4" w:space="0" w:color="auto"/>
            </w:tcBorders>
            <w:shd w:val="clear" w:color="000000" w:fill="FFFFFF"/>
            <w:noWrap/>
            <w:hideMark/>
          </w:tcPr>
          <w:p w14:paraId="3C4DA2C0"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1,000</w:t>
            </w:r>
          </w:p>
        </w:tc>
      </w:tr>
      <w:tr w:rsidR="00A0370C" w:rsidRPr="0098389A" w14:paraId="25541FFC" w14:textId="77777777" w:rsidTr="00A0370C">
        <w:trPr>
          <w:gridAfter w:val="1"/>
          <w:wAfter w:w="9" w:type="dxa"/>
          <w:trHeight w:val="88"/>
        </w:trPr>
        <w:tc>
          <w:tcPr>
            <w:tcW w:w="612" w:type="dxa"/>
            <w:vMerge/>
            <w:tcBorders>
              <w:top w:val="nil"/>
              <w:left w:val="single" w:sz="4" w:space="0" w:color="auto"/>
              <w:bottom w:val="single" w:sz="4" w:space="0" w:color="auto"/>
              <w:right w:val="single" w:sz="4" w:space="0" w:color="auto"/>
            </w:tcBorders>
            <w:vAlign w:val="center"/>
            <w:hideMark/>
          </w:tcPr>
          <w:p w14:paraId="2FD1B75D"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073" w:type="dxa"/>
            <w:tcBorders>
              <w:top w:val="nil"/>
              <w:left w:val="nil"/>
              <w:bottom w:val="single" w:sz="4" w:space="0" w:color="auto"/>
              <w:right w:val="single" w:sz="4" w:space="0" w:color="auto"/>
            </w:tcBorders>
            <w:shd w:val="clear" w:color="000000" w:fill="CCCCFF"/>
            <w:hideMark/>
          </w:tcPr>
          <w:p w14:paraId="1B7433C5"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NFL</w:t>
            </w:r>
          </w:p>
        </w:tc>
        <w:tc>
          <w:tcPr>
            <w:tcW w:w="941" w:type="dxa"/>
            <w:tcBorders>
              <w:top w:val="nil"/>
              <w:left w:val="nil"/>
              <w:bottom w:val="single" w:sz="4" w:space="0" w:color="auto"/>
              <w:right w:val="single" w:sz="4" w:space="0" w:color="auto"/>
            </w:tcBorders>
            <w:shd w:val="clear" w:color="000000" w:fill="FFFFFF"/>
            <w:noWrap/>
            <w:hideMark/>
          </w:tcPr>
          <w:p w14:paraId="53F2BCE5"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0,008</w:t>
            </w:r>
          </w:p>
        </w:tc>
        <w:tc>
          <w:tcPr>
            <w:tcW w:w="1068" w:type="dxa"/>
            <w:tcBorders>
              <w:top w:val="nil"/>
              <w:left w:val="nil"/>
              <w:bottom w:val="single" w:sz="4" w:space="0" w:color="auto"/>
              <w:right w:val="single" w:sz="4" w:space="0" w:color="auto"/>
            </w:tcBorders>
            <w:shd w:val="clear" w:color="000000" w:fill="FFFFFF"/>
            <w:noWrap/>
            <w:hideMark/>
          </w:tcPr>
          <w:p w14:paraId="22457D1A"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0,029</w:t>
            </w:r>
          </w:p>
        </w:tc>
        <w:tc>
          <w:tcPr>
            <w:tcW w:w="1006" w:type="dxa"/>
            <w:tcBorders>
              <w:top w:val="nil"/>
              <w:left w:val="nil"/>
              <w:bottom w:val="single" w:sz="4" w:space="0" w:color="auto"/>
              <w:right w:val="single" w:sz="4" w:space="0" w:color="auto"/>
            </w:tcBorders>
            <w:shd w:val="clear" w:color="000000" w:fill="FFFFFF"/>
            <w:noWrap/>
            <w:hideMark/>
          </w:tcPr>
          <w:p w14:paraId="5EDD151A"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0,080</w:t>
            </w:r>
          </w:p>
        </w:tc>
        <w:tc>
          <w:tcPr>
            <w:tcW w:w="575" w:type="dxa"/>
            <w:tcBorders>
              <w:top w:val="nil"/>
              <w:left w:val="nil"/>
              <w:bottom w:val="single" w:sz="4" w:space="0" w:color="auto"/>
              <w:right w:val="single" w:sz="4" w:space="0" w:color="auto"/>
            </w:tcBorders>
            <w:shd w:val="clear" w:color="000000" w:fill="FFFFFF"/>
            <w:noWrap/>
            <w:hideMark/>
          </w:tcPr>
          <w:p w14:paraId="627F6B4C"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843" w:type="dxa"/>
            <w:tcBorders>
              <w:top w:val="nil"/>
              <w:left w:val="nil"/>
              <w:bottom w:val="single" w:sz="4" w:space="0" w:color="auto"/>
              <w:right w:val="single" w:sz="4" w:space="0" w:color="auto"/>
            </w:tcBorders>
            <w:shd w:val="clear" w:color="000000" w:fill="FFFFFF"/>
            <w:noWrap/>
            <w:hideMark/>
          </w:tcPr>
          <w:p w14:paraId="4D442F2E"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0,777</w:t>
            </w:r>
          </w:p>
        </w:tc>
        <w:tc>
          <w:tcPr>
            <w:tcW w:w="964" w:type="dxa"/>
            <w:tcBorders>
              <w:top w:val="nil"/>
              <w:left w:val="nil"/>
              <w:bottom w:val="single" w:sz="4" w:space="0" w:color="auto"/>
              <w:right w:val="single" w:sz="4" w:space="0" w:color="auto"/>
            </w:tcBorders>
            <w:shd w:val="clear" w:color="000000" w:fill="FFFFFF"/>
            <w:noWrap/>
            <w:hideMark/>
          </w:tcPr>
          <w:p w14:paraId="4BD2D91E"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1,008</w:t>
            </w:r>
          </w:p>
        </w:tc>
        <w:tc>
          <w:tcPr>
            <w:tcW w:w="964" w:type="dxa"/>
            <w:tcBorders>
              <w:top w:val="nil"/>
              <w:left w:val="nil"/>
              <w:bottom w:val="single" w:sz="4" w:space="0" w:color="auto"/>
              <w:right w:val="single" w:sz="4" w:space="0" w:color="auto"/>
            </w:tcBorders>
            <w:shd w:val="clear" w:color="000000" w:fill="FFFFFF"/>
            <w:noWrap/>
            <w:hideMark/>
          </w:tcPr>
          <w:p w14:paraId="72E032D4"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0,953</w:t>
            </w:r>
          </w:p>
        </w:tc>
        <w:tc>
          <w:tcPr>
            <w:tcW w:w="1031" w:type="dxa"/>
            <w:tcBorders>
              <w:top w:val="nil"/>
              <w:left w:val="nil"/>
              <w:bottom w:val="single" w:sz="4" w:space="0" w:color="auto"/>
              <w:right w:val="single" w:sz="4" w:space="0" w:color="auto"/>
            </w:tcBorders>
            <w:shd w:val="clear" w:color="000000" w:fill="FFFFFF"/>
            <w:noWrap/>
            <w:hideMark/>
          </w:tcPr>
          <w:p w14:paraId="1E0AF48A"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1,067</w:t>
            </w:r>
          </w:p>
        </w:tc>
      </w:tr>
      <w:tr w:rsidR="00A0370C" w:rsidRPr="0098389A" w14:paraId="1FD04694" w14:textId="77777777" w:rsidTr="00A0370C">
        <w:trPr>
          <w:gridAfter w:val="1"/>
          <w:wAfter w:w="9" w:type="dxa"/>
          <w:trHeight w:val="88"/>
        </w:trPr>
        <w:tc>
          <w:tcPr>
            <w:tcW w:w="612" w:type="dxa"/>
            <w:vMerge/>
            <w:tcBorders>
              <w:top w:val="nil"/>
              <w:left w:val="single" w:sz="4" w:space="0" w:color="auto"/>
              <w:bottom w:val="single" w:sz="4" w:space="0" w:color="auto"/>
              <w:right w:val="single" w:sz="4" w:space="0" w:color="auto"/>
            </w:tcBorders>
            <w:vAlign w:val="center"/>
            <w:hideMark/>
          </w:tcPr>
          <w:p w14:paraId="275BD5D3"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073" w:type="dxa"/>
            <w:tcBorders>
              <w:top w:val="nil"/>
              <w:left w:val="nil"/>
              <w:bottom w:val="single" w:sz="4" w:space="0" w:color="auto"/>
              <w:right w:val="single" w:sz="4" w:space="0" w:color="auto"/>
            </w:tcBorders>
            <w:shd w:val="clear" w:color="000000" w:fill="CCCCFF"/>
            <w:hideMark/>
          </w:tcPr>
          <w:p w14:paraId="0926B9E0"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roofErr w:type="spellStart"/>
            <w:r w:rsidRPr="00C117FF">
              <w:rPr>
                <w:rFonts w:ascii="Times New Roman" w:eastAsia="Times New Roman" w:hAnsi="Times New Roman" w:cs="Times New Roman"/>
                <w:color w:val="auto"/>
                <w:sz w:val="24"/>
                <w:szCs w:val="24"/>
                <w:lang w:val="fr-FR" w:eastAsia="fr-FR"/>
                <w14:ligatures w14:val="none"/>
              </w:rPr>
              <w:t>age</w:t>
            </w:r>
            <w:proofErr w:type="spellEnd"/>
          </w:p>
        </w:tc>
        <w:tc>
          <w:tcPr>
            <w:tcW w:w="941" w:type="dxa"/>
            <w:tcBorders>
              <w:top w:val="nil"/>
              <w:left w:val="nil"/>
              <w:bottom w:val="single" w:sz="4" w:space="0" w:color="auto"/>
              <w:right w:val="single" w:sz="4" w:space="0" w:color="auto"/>
            </w:tcBorders>
            <w:shd w:val="clear" w:color="000000" w:fill="FFFFFF"/>
            <w:noWrap/>
            <w:hideMark/>
          </w:tcPr>
          <w:p w14:paraId="2DB57F06"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-0,097</w:t>
            </w:r>
          </w:p>
        </w:tc>
        <w:tc>
          <w:tcPr>
            <w:tcW w:w="1068" w:type="dxa"/>
            <w:tcBorders>
              <w:top w:val="nil"/>
              <w:left w:val="nil"/>
              <w:bottom w:val="single" w:sz="4" w:space="0" w:color="auto"/>
              <w:right w:val="single" w:sz="4" w:space="0" w:color="auto"/>
            </w:tcBorders>
            <w:shd w:val="clear" w:color="000000" w:fill="FFFFFF"/>
            <w:noWrap/>
            <w:hideMark/>
          </w:tcPr>
          <w:p w14:paraId="26D6C8F2"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0,026</w:t>
            </w:r>
          </w:p>
        </w:tc>
        <w:tc>
          <w:tcPr>
            <w:tcW w:w="1006" w:type="dxa"/>
            <w:tcBorders>
              <w:top w:val="nil"/>
              <w:left w:val="nil"/>
              <w:bottom w:val="single" w:sz="4" w:space="0" w:color="auto"/>
              <w:right w:val="single" w:sz="4" w:space="0" w:color="auto"/>
            </w:tcBorders>
            <w:shd w:val="clear" w:color="000000" w:fill="FFFFFF"/>
            <w:noWrap/>
            <w:hideMark/>
          </w:tcPr>
          <w:p w14:paraId="18E7B57F"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13,723</w:t>
            </w:r>
          </w:p>
        </w:tc>
        <w:tc>
          <w:tcPr>
            <w:tcW w:w="575" w:type="dxa"/>
            <w:tcBorders>
              <w:top w:val="nil"/>
              <w:left w:val="nil"/>
              <w:bottom w:val="single" w:sz="4" w:space="0" w:color="auto"/>
              <w:right w:val="single" w:sz="4" w:space="0" w:color="auto"/>
            </w:tcBorders>
            <w:shd w:val="clear" w:color="000000" w:fill="FFFFFF"/>
            <w:noWrap/>
            <w:hideMark/>
          </w:tcPr>
          <w:p w14:paraId="0C2A8ADA"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843" w:type="dxa"/>
            <w:tcBorders>
              <w:top w:val="nil"/>
              <w:left w:val="nil"/>
              <w:bottom w:val="single" w:sz="4" w:space="0" w:color="auto"/>
              <w:right w:val="single" w:sz="4" w:space="0" w:color="auto"/>
            </w:tcBorders>
            <w:shd w:val="clear" w:color="000000" w:fill="FFFFFF"/>
            <w:noWrap/>
            <w:hideMark/>
          </w:tcPr>
          <w:p w14:paraId="571D8C22"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0,000</w:t>
            </w:r>
          </w:p>
        </w:tc>
        <w:tc>
          <w:tcPr>
            <w:tcW w:w="964" w:type="dxa"/>
            <w:tcBorders>
              <w:top w:val="nil"/>
              <w:left w:val="nil"/>
              <w:bottom w:val="single" w:sz="4" w:space="0" w:color="auto"/>
              <w:right w:val="single" w:sz="4" w:space="0" w:color="auto"/>
            </w:tcBorders>
            <w:shd w:val="clear" w:color="000000" w:fill="FFFFFF"/>
            <w:noWrap/>
            <w:hideMark/>
          </w:tcPr>
          <w:p w14:paraId="2395E45F"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0,907</w:t>
            </w:r>
          </w:p>
        </w:tc>
        <w:tc>
          <w:tcPr>
            <w:tcW w:w="964" w:type="dxa"/>
            <w:tcBorders>
              <w:top w:val="nil"/>
              <w:left w:val="nil"/>
              <w:bottom w:val="single" w:sz="4" w:space="0" w:color="auto"/>
              <w:right w:val="single" w:sz="4" w:space="0" w:color="auto"/>
            </w:tcBorders>
            <w:shd w:val="clear" w:color="000000" w:fill="FFFFFF"/>
            <w:noWrap/>
            <w:hideMark/>
          </w:tcPr>
          <w:p w14:paraId="4866D931"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0,862</w:t>
            </w:r>
          </w:p>
        </w:tc>
        <w:tc>
          <w:tcPr>
            <w:tcW w:w="1031" w:type="dxa"/>
            <w:tcBorders>
              <w:top w:val="nil"/>
              <w:left w:val="nil"/>
              <w:bottom w:val="single" w:sz="4" w:space="0" w:color="auto"/>
              <w:right w:val="single" w:sz="4" w:space="0" w:color="auto"/>
            </w:tcBorders>
            <w:shd w:val="clear" w:color="000000" w:fill="FFFFFF"/>
            <w:noWrap/>
            <w:hideMark/>
          </w:tcPr>
          <w:p w14:paraId="2CA70DFC"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0,955</w:t>
            </w:r>
          </w:p>
        </w:tc>
      </w:tr>
      <w:tr w:rsidR="00A0370C" w:rsidRPr="0098389A" w14:paraId="6BA0353C" w14:textId="77777777" w:rsidTr="00A0370C">
        <w:trPr>
          <w:gridAfter w:val="1"/>
          <w:wAfter w:w="9" w:type="dxa"/>
          <w:trHeight w:val="88"/>
        </w:trPr>
        <w:tc>
          <w:tcPr>
            <w:tcW w:w="612" w:type="dxa"/>
            <w:vMerge/>
            <w:tcBorders>
              <w:top w:val="nil"/>
              <w:left w:val="single" w:sz="4" w:space="0" w:color="auto"/>
              <w:bottom w:val="single" w:sz="4" w:space="0" w:color="auto"/>
              <w:right w:val="single" w:sz="4" w:space="0" w:color="auto"/>
            </w:tcBorders>
            <w:vAlign w:val="center"/>
            <w:hideMark/>
          </w:tcPr>
          <w:p w14:paraId="143060ED"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073" w:type="dxa"/>
            <w:tcBorders>
              <w:top w:val="nil"/>
              <w:left w:val="nil"/>
              <w:bottom w:val="single" w:sz="4" w:space="0" w:color="auto"/>
              <w:right w:val="single" w:sz="4" w:space="0" w:color="auto"/>
            </w:tcBorders>
            <w:shd w:val="clear" w:color="000000" w:fill="CCCCFF"/>
            <w:hideMark/>
          </w:tcPr>
          <w:p w14:paraId="1F0330AD"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Constante</w:t>
            </w:r>
          </w:p>
        </w:tc>
        <w:tc>
          <w:tcPr>
            <w:tcW w:w="941" w:type="dxa"/>
            <w:tcBorders>
              <w:top w:val="nil"/>
              <w:left w:val="nil"/>
              <w:bottom w:val="single" w:sz="4" w:space="0" w:color="auto"/>
              <w:right w:val="single" w:sz="4" w:space="0" w:color="auto"/>
            </w:tcBorders>
            <w:shd w:val="clear" w:color="000000" w:fill="FFFFFF"/>
            <w:noWrap/>
            <w:hideMark/>
          </w:tcPr>
          <w:p w14:paraId="586F28C0"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3,258</w:t>
            </w:r>
          </w:p>
        </w:tc>
        <w:tc>
          <w:tcPr>
            <w:tcW w:w="1068" w:type="dxa"/>
            <w:tcBorders>
              <w:top w:val="nil"/>
              <w:left w:val="nil"/>
              <w:bottom w:val="single" w:sz="4" w:space="0" w:color="auto"/>
              <w:right w:val="single" w:sz="4" w:space="0" w:color="auto"/>
            </w:tcBorders>
            <w:shd w:val="clear" w:color="000000" w:fill="FFFFFF"/>
            <w:noWrap/>
            <w:hideMark/>
          </w:tcPr>
          <w:p w14:paraId="3B7B27AA"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1,458</w:t>
            </w:r>
          </w:p>
        </w:tc>
        <w:tc>
          <w:tcPr>
            <w:tcW w:w="1006" w:type="dxa"/>
            <w:tcBorders>
              <w:top w:val="nil"/>
              <w:left w:val="nil"/>
              <w:bottom w:val="single" w:sz="4" w:space="0" w:color="auto"/>
              <w:right w:val="single" w:sz="4" w:space="0" w:color="auto"/>
            </w:tcBorders>
            <w:shd w:val="clear" w:color="000000" w:fill="FFFFFF"/>
            <w:noWrap/>
            <w:hideMark/>
          </w:tcPr>
          <w:p w14:paraId="7EAD7D65"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4,990</w:t>
            </w:r>
          </w:p>
        </w:tc>
        <w:tc>
          <w:tcPr>
            <w:tcW w:w="575" w:type="dxa"/>
            <w:tcBorders>
              <w:top w:val="nil"/>
              <w:left w:val="nil"/>
              <w:bottom w:val="single" w:sz="4" w:space="0" w:color="auto"/>
              <w:right w:val="single" w:sz="4" w:space="0" w:color="auto"/>
            </w:tcBorders>
            <w:shd w:val="clear" w:color="000000" w:fill="FFFFFF"/>
            <w:noWrap/>
            <w:hideMark/>
          </w:tcPr>
          <w:p w14:paraId="60B08752"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843" w:type="dxa"/>
            <w:tcBorders>
              <w:top w:val="nil"/>
              <w:left w:val="nil"/>
              <w:bottom w:val="single" w:sz="4" w:space="0" w:color="auto"/>
              <w:right w:val="single" w:sz="4" w:space="0" w:color="auto"/>
            </w:tcBorders>
            <w:shd w:val="clear" w:color="000000" w:fill="FFFFFF"/>
            <w:noWrap/>
            <w:hideMark/>
          </w:tcPr>
          <w:p w14:paraId="6F4449E6"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0,025</w:t>
            </w:r>
          </w:p>
        </w:tc>
        <w:tc>
          <w:tcPr>
            <w:tcW w:w="964" w:type="dxa"/>
            <w:tcBorders>
              <w:top w:val="nil"/>
              <w:left w:val="nil"/>
              <w:bottom w:val="single" w:sz="4" w:space="0" w:color="auto"/>
              <w:right w:val="single" w:sz="4" w:space="0" w:color="auto"/>
            </w:tcBorders>
            <w:shd w:val="clear" w:color="000000" w:fill="FFFFFF"/>
            <w:noWrap/>
            <w:hideMark/>
          </w:tcPr>
          <w:p w14:paraId="29D3F916"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25,986</w:t>
            </w:r>
          </w:p>
        </w:tc>
        <w:tc>
          <w:tcPr>
            <w:tcW w:w="964" w:type="dxa"/>
            <w:tcBorders>
              <w:top w:val="nil"/>
              <w:left w:val="nil"/>
              <w:bottom w:val="single" w:sz="4" w:space="0" w:color="auto"/>
              <w:right w:val="single" w:sz="4" w:space="0" w:color="auto"/>
            </w:tcBorders>
            <w:shd w:val="clear" w:color="000000" w:fill="FFFFFF"/>
            <w:hideMark/>
          </w:tcPr>
          <w:p w14:paraId="440796A3"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w:t>
            </w:r>
          </w:p>
        </w:tc>
        <w:tc>
          <w:tcPr>
            <w:tcW w:w="1031" w:type="dxa"/>
            <w:tcBorders>
              <w:top w:val="nil"/>
              <w:left w:val="nil"/>
              <w:bottom w:val="single" w:sz="4" w:space="0" w:color="auto"/>
              <w:right w:val="single" w:sz="4" w:space="0" w:color="auto"/>
            </w:tcBorders>
            <w:shd w:val="clear" w:color="000000" w:fill="FFFFFF"/>
            <w:hideMark/>
          </w:tcPr>
          <w:p w14:paraId="722AB64A"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w:t>
            </w:r>
          </w:p>
        </w:tc>
      </w:tr>
    </w:tbl>
    <w:p w14:paraId="4ABC2A37" w14:textId="77777777" w:rsidR="00A0370C" w:rsidRDefault="00A0370C" w:rsidP="00A0370C">
      <w:pPr>
        <w:tabs>
          <w:tab w:val="left" w:pos="726"/>
        </w:tabs>
        <w:rPr>
          <w:rFonts w:ascii="Times New Roman" w:hAnsi="Times New Roman" w:cs="Times New Roman"/>
          <w:sz w:val="24"/>
          <w:szCs w:val="24"/>
          <w:lang w:val="fr-FR"/>
        </w:rPr>
      </w:pPr>
    </w:p>
    <w:p w14:paraId="61D37827" w14:textId="77777777" w:rsidR="006278FC" w:rsidRDefault="006278FC" w:rsidP="00A0370C">
      <w:pPr>
        <w:tabs>
          <w:tab w:val="left" w:pos="726"/>
        </w:tabs>
        <w:rPr>
          <w:rFonts w:ascii="Times New Roman" w:hAnsi="Times New Roman" w:cs="Times New Roman"/>
          <w:sz w:val="24"/>
          <w:szCs w:val="24"/>
          <w:lang w:val="fr-FR"/>
        </w:rPr>
      </w:pPr>
    </w:p>
    <w:p w14:paraId="47F8EF5B" w14:textId="1975E643" w:rsidR="00A0370C" w:rsidRDefault="00A0370C" w:rsidP="00A0370C">
      <w:pPr>
        <w:tabs>
          <w:tab w:val="left" w:pos="726"/>
        </w:tabs>
        <w:rPr>
          <w:rFonts w:ascii="Times New Roman" w:hAnsi="Times New Roman" w:cs="Times New Roman"/>
          <w:b/>
          <w:bCs/>
          <w:sz w:val="24"/>
          <w:szCs w:val="24"/>
          <w:lang w:val="fr-FR"/>
        </w:rPr>
      </w:pPr>
      <w:r>
        <w:rPr>
          <w:rFonts w:ascii="Times New Roman" w:hAnsi="Times New Roman" w:cs="Times New Roman"/>
          <w:b/>
          <w:bCs/>
          <w:sz w:val="24"/>
          <w:szCs w:val="24"/>
          <w:lang w:val="fr-FR"/>
        </w:rPr>
        <w:t>Interprétations :</w:t>
      </w:r>
    </w:p>
    <w:p w14:paraId="01EC76B1" w14:textId="77777777" w:rsidR="000F01A5" w:rsidRPr="00A0370C" w:rsidRDefault="000F01A5" w:rsidP="00A0370C">
      <w:pPr>
        <w:tabs>
          <w:tab w:val="left" w:pos="726"/>
        </w:tabs>
        <w:rPr>
          <w:rFonts w:ascii="Times New Roman" w:hAnsi="Times New Roman" w:cs="Times New Roman"/>
          <w:b/>
          <w:bCs/>
          <w:sz w:val="24"/>
          <w:szCs w:val="24"/>
          <w:lang w:val="fr-FR"/>
        </w:rPr>
      </w:pPr>
    </w:p>
    <w:p w14:paraId="6838FAF8" w14:textId="6A5A1D2F" w:rsidR="00641A6C" w:rsidRDefault="00641A6C" w:rsidP="00641A6C">
      <w:pPr>
        <w:pStyle w:val="Default"/>
        <w:jc w:val="both"/>
      </w:pPr>
      <w:r w:rsidRPr="00641A6C">
        <w:t xml:space="preserve">On observe que parmi toutes nos variables indépendantes incluses dans notre modélisation, seule l’âge apporte des informations statistiquement significatives dans la récupération des patients. Les biomarqueurs CCL22, CRP, NFL sont quant à elles non significatives. </w:t>
      </w:r>
    </w:p>
    <w:p w14:paraId="11B60936" w14:textId="3D8491FA" w:rsidR="00D93382" w:rsidRPr="00D93382" w:rsidRDefault="00D93382" w:rsidP="00663097">
      <w:pPr>
        <w:widowControl/>
        <w:jc w:val="both"/>
        <w:rPr>
          <w:rFonts w:ascii="Times New Roman" w:hAnsi="Times New Roman" w:cs="Times New Roman"/>
          <w:sz w:val="24"/>
          <w:szCs w:val="24"/>
        </w:rPr>
      </w:pPr>
      <w:r w:rsidRPr="00D93382">
        <w:rPr>
          <w:rFonts w:ascii="Times New Roman" w:hAnsi="Times New Roman" w:cs="Times New Roman"/>
          <w:color w:val="auto"/>
          <w:sz w:val="24"/>
          <w:szCs w:val="24"/>
          <w:lang w:val="fr-FR"/>
        </w:rPr>
        <w:lastRenderedPageBreak/>
        <w:t>Aussi, on rappelle que les valeurs numériques des estimations n’ont pas</w:t>
      </w:r>
      <w:r>
        <w:rPr>
          <w:rFonts w:ascii="Times New Roman" w:hAnsi="Times New Roman" w:cs="Times New Roman"/>
          <w:color w:val="auto"/>
          <w:sz w:val="24"/>
          <w:szCs w:val="24"/>
          <w:lang w:val="fr-FR"/>
        </w:rPr>
        <w:t xml:space="preserve"> </w:t>
      </w:r>
      <w:r w:rsidRPr="00D93382">
        <w:rPr>
          <w:rFonts w:ascii="Times New Roman" w:hAnsi="Times New Roman" w:cs="Times New Roman"/>
          <w:color w:val="auto"/>
          <w:sz w:val="24"/>
          <w:szCs w:val="24"/>
          <w:lang w:val="fr-FR"/>
        </w:rPr>
        <w:t>d’interprétation économique directe ici</w:t>
      </w:r>
      <w:r w:rsidR="00663097">
        <w:rPr>
          <w:rFonts w:ascii="Times New Roman" w:hAnsi="Times New Roman" w:cs="Times New Roman"/>
          <w:color w:val="auto"/>
          <w:sz w:val="24"/>
          <w:szCs w:val="24"/>
          <w:lang w:val="fr-FR"/>
        </w:rPr>
        <w:t xml:space="preserve"> </w:t>
      </w:r>
      <w:r w:rsidR="00663097" w:rsidRPr="00663097">
        <w:rPr>
          <w:rFonts w:ascii="Times New Roman" w:hAnsi="Times New Roman" w:cs="Times New Roman"/>
          <w:color w:val="auto"/>
          <w:sz w:val="24"/>
          <w:szCs w:val="24"/>
          <w:lang w:val="fr-FR"/>
        </w:rPr>
        <w:t>(ils ne correspondent aux paramètres de l’équation qu’à une constante multiplicative près)</w:t>
      </w:r>
      <w:r w:rsidRPr="00D93382">
        <w:rPr>
          <w:rFonts w:ascii="Times New Roman" w:hAnsi="Times New Roman" w:cs="Times New Roman"/>
          <w:color w:val="auto"/>
          <w:sz w:val="24"/>
          <w:szCs w:val="24"/>
          <w:lang w:val="fr-FR"/>
        </w:rPr>
        <w:t>, en raison du problème de la normalisation de la variance</w:t>
      </w:r>
      <w:r>
        <w:rPr>
          <w:rFonts w:ascii="Times New Roman" w:hAnsi="Times New Roman" w:cs="Times New Roman"/>
          <w:color w:val="auto"/>
          <w:sz w:val="24"/>
          <w:szCs w:val="24"/>
          <w:lang w:val="fr-FR"/>
        </w:rPr>
        <w:t xml:space="preserve"> </w:t>
      </w:r>
      <w:r w:rsidRPr="00D93382">
        <w:rPr>
          <w:rFonts w:ascii="Times New Roman" w:hAnsi="Times New Roman" w:cs="Times New Roman"/>
          <w:color w:val="auto"/>
          <w:sz w:val="24"/>
          <w:szCs w:val="24"/>
          <w:lang w:val="fr-FR"/>
        </w:rPr>
        <w:t>résiduelle. Ainsi, il faut retenir que la seule information directe réellement utilisable est le</w:t>
      </w:r>
      <w:r>
        <w:rPr>
          <w:rFonts w:ascii="Times New Roman" w:hAnsi="Times New Roman" w:cs="Times New Roman"/>
          <w:color w:val="auto"/>
          <w:sz w:val="24"/>
          <w:szCs w:val="24"/>
          <w:lang w:val="fr-FR"/>
        </w:rPr>
        <w:t xml:space="preserve"> </w:t>
      </w:r>
      <w:r w:rsidRPr="00D93382">
        <w:rPr>
          <w:rFonts w:ascii="Times New Roman" w:hAnsi="Times New Roman" w:cs="Times New Roman"/>
          <w:color w:val="auto"/>
          <w:sz w:val="24"/>
          <w:szCs w:val="24"/>
          <w:lang w:val="fr-FR"/>
        </w:rPr>
        <w:t>signe des paramètres, indiquant si la variable associée influence à la hausse ou la baisse la</w:t>
      </w:r>
      <w:r>
        <w:rPr>
          <w:rFonts w:ascii="Times New Roman" w:hAnsi="Times New Roman" w:cs="Times New Roman"/>
          <w:color w:val="auto"/>
          <w:sz w:val="24"/>
          <w:szCs w:val="24"/>
          <w:lang w:val="fr-FR"/>
        </w:rPr>
        <w:t xml:space="preserve"> </w:t>
      </w:r>
      <w:r w:rsidRPr="00D93382">
        <w:rPr>
          <w:rFonts w:ascii="Times New Roman" w:hAnsi="Times New Roman" w:cs="Times New Roman"/>
          <w:color w:val="auto"/>
          <w:sz w:val="24"/>
          <w:szCs w:val="24"/>
          <w:lang w:val="fr-FR"/>
        </w:rPr>
        <w:t>probabilité de l’événement considéré</w:t>
      </w:r>
      <w:r>
        <w:rPr>
          <w:rFonts w:ascii="Times New Roman" w:hAnsi="Times New Roman" w:cs="Times New Roman"/>
          <w:color w:val="auto"/>
          <w:sz w:val="24"/>
          <w:szCs w:val="24"/>
          <w:lang w:val="fr-FR"/>
        </w:rPr>
        <w:t>. Ainsi,</w:t>
      </w:r>
    </w:p>
    <w:p w14:paraId="6B95943B" w14:textId="77777777" w:rsidR="000F01A5" w:rsidRDefault="000F01A5" w:rsidP="00641A6C">
      <w:pPr>
        <w:pStyle w:val="Default"/>
        <w:jc w:val="both"/>
      </w:pPr>
    </w:p>
    <w:p w14:paraId="3AB54161" w14:textId="4C458814" w:rsidR="000F01A5" w:rsidRDefault="00AE6B85" w:rsidP="00AE6B85">
      <w:pPr>
        <w:pStyle w:val="Default"/>
        <w:numPr>
          <w:ilvl w:val="0"/>
          <w:numId w:val="19"/>
        </w:numPr>
        <w:jc w:val="both"/>
      </w:pPr>
      <w:r>
        <w:t>Le signe négatif du coefficient associé à l’âge signifie que l’âge influence à la baisse la probabilité de récupération totale d’un patient. Autrement dit, plus on gagne en âge et moins on a de chance de récupérer totalement.</w:t>
      </w:r>
    </w:p>
    <w:p w14:paraId="21DADCB6" w14:textId="7BBF6846" w:rsidR="00AE6B85" w:rsidRDefault="00AE6B85" w:rsidP="00AE6B85">
      <w:pPr>
        <w:pStyle w:val="Default"/>
        <w:numPr>
          <w:ilvl w:val="0"/>
          <w:numId w:val="19"/>
        </w:numPr>
        <w:jc w:val="both"/>
      </w:pPr>
      <w:r>
        <w:t xml:space="preserve">Le signe positif des coefficients associés aux trois biomarqueurs CCL22, CRP et NFL indique que </w:t>
      </w:r>
      <w:r w:rsidR="00887C78">
        <w:t>ces trois biomarqueurs constituent chacun un atout positif pour la récupération totale d’un patient donné.</w:t>
      </w:r>
    </w:p>
    <w:p w14:paraId="7556A7CA" w14:textId="77777777" w:rsidR="00A0370C" w:rsidRDefault="00A0370C" w:rsidP="00B25333">
      <w:pPr>
        <w:pStyle w:val="Default"/>
        <w:tabs>
          <w:tab w:val="left" w:pos="726"/>
        </w:tabs>
        <w:jc w:val="both"/>
      </w:pPr>
    </w:p>
    <w:p w14:paraId="31815B9A" w14:textId="32DA19FB" w:rsidR="00A0370C" w:rsidRPr="00751512" w:rsidRDefault="00A0370C" w:rsidP="00A0370C">
      <w:pPr>
        <w:pStyle w:val="Default"/>
        <w:numPr>
          <w:ilvl w:val="0"/>
          <w:numId w:val="17"/>
        </w:numPr>
      </w:pPr>
      <w:r w:rsidRPr="006278FC">
        <w:rPr>
          <w:b/>
          <w:bCs/>
        </w:rPr>
        <w:t xml:space="preserve">Interprétation des effets marginaux </w:t>
      </w:r>
    </w:p>
    <w:p w14:paraId="6D914076" w14:textId="1A3B9239" w:rsidR="00A0370C" w:rsidRDefault="00751512" w:rsidP="00EE507B">
      <w:pPr>
        <w:widowControl/>
        <w:ind w:left="360"/>
        <w:jc w:val="both"/>
        <w:rPr>
          <w:rFonts w:ascii="Times New Roman" w:hAnsi="Times New Roman" w:cs="Times New Roman"/>
          <w:color w:val="auto"/>
          <w:sz w:val="24"/>
          <w:szCs w:val="24"/>
          <w:lang w:val="fr-FR"/>
        </w:rPr>
      </w:pPr>
      <w:r w:rsidRPr="00751512">
        <w:rPr>
          <w:rFonts w:ascii="Times New Roman" w:hAnsi="Times New Roman" w:cs="Times New Roman"/>
          <w:color w:val="auto"/>
          <w:sz w:val="24"/>
          <w:szCs w:val="24"/>
          <w:lang w:val="fr-FR"/>
        </w:rPr>
        <w:t>Les effets marginaux mesurent la sensibilité de la probabilité de l’événement yi = 1 par rapport à des variations dans les variables explicatives xi</w:t>
      </w:r>
      <w:r w:rsidR="00EE507B">
        <w:rPr>
          <w:rFonts w:ascii="Times New Roman" w:hAnsi="Times New Roman" w:cs="Times New Roman"/>
          <w:color w:val="auto"/>
          <w:sz w:val="24"/>
          <w:szCs w:val="24"/>
          <w:lang w:val="fr-FR"/>
        </w:rPr>
        <w:t>.</w:t>
      </w:r>
      <w:r w:rsidR="00E36805">
        <w:rPr>
          <w:rFonts w:ascii="Times New Roman" w:hAnsi="Times New Roman" w:cs="Times New Roman"/>
          <w:sz w:val="24"/>
          <w:szCs w:val="24"/>
          <w:lang w:val="fr-FR"/>
        </w:rPr>
        <w:t xml:space="preserve"> </w:t>
      </w:r>
      <w:r w:rsidR="00EE507B">
        <w:rPr>
          <w:rFonts w:ascii="Times New Roman" w:hAnsi="Times New Roman" w:cs="Times New Roman"/>
          <w:sz w:val="24"/>
          <w:szCs w:val="24"/>
          <w:lang w:val="fr-FR"/>
        </w:rPr>
        <w:t>O</w:t>
      </w:r>
      <w:r w:rsidR="00D93382" w:rsidRPr="00D93382">
        <w:rPr>
          <w:rFonts w:ascii="Times New Roman" w:hAnsi="Times New Roman" w:cs="Times New Roman"/>
          <w:sz w:val="24"/>
          <w:szCs w:val="24"/>
          <w:lang w:val="fr-FR"/>
        </w:rPr>
        <w:t xml:space="preserve">n aimerait dans cette partie </w:t>
      </w:r>
      <w:r w:rsidR="00D93382" w:rsidRPr="00D93382">
        <w:rPr>
          <w:rFonts w:ascii="Times New Roman" w:hAnsi="Times New Roman" w:cs="Times New Roman"/>
          <w:color w:val="auto"/>
          <w:sz w:val="24"/>
          <w:szCs w:val="24"/>
          <w:lang w:val="fr-FR"/>
        </w:rPr>
        <w:t>établir quelle serait la variation de la probabilité de l’événement yi = 1 (récupération totale dans notre cas) en cas de variation d’une des variables exogènes.</w:t>
      </w:r>
    </w:p>
    <w:p w14:paraId="3DB4314E" w14:textId="77777777" w:rsidR="007451D6" w:rsidRPr="00D93382" w:rsidRDefault="007451D6" w:rsidP="00EE507B">
      <w:pPr>
        <w:widowControl/>
        <w:ind w:left="360"/>
        <w:jc w:val="both"/>
        <w:rPr>
          <w:rFonts w:ascii="Times New Roman" w:hAnsi="Times New Roman" w:cs="Times New Roman"/>
          <w:sz w:val="24"/>
          <w:szCs w:val="24"/>
          <w:lang w:val="fr-FR"/>
        </w:rPr>
      </w:pPr>
    </w:p>
    <w:tbl>
      <w:tblPr>
        <w:tblW w:w="9100" w:type="dxa"/>
        <w:tblLook w:val="04A0" w:firstRow="1" w:lastRow="0" w:firstColumn="1" w:lastColumn="0" w:noHBand="0" w:noVBand="1"/>
      </w:tblPr>
      <w:tblGrid>
        <w:gridCol w:w="1300"/>
        <w:gridCol w:w="1300"/>
        <w:gridCol w:w="1300"/>
        <w:gridCol w:w="1300"/>
        <w:gridCol w:w="1300"/>
        <w:gridCol w:w="1300"/>
        <w:gridCol w:w="1300"/>
      </w:tblGrid>
      <w:tr w:rsidR="007451D6" w:rsidRPr="007451D6" w14:paraId="58C2ED83" w14:textId="77777777" w:rsidTr="007451D6">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531EC" w14:textId="77777777" w:rsidR="007451D6" w:rsidRPr="007451D6" w:rsidRDefault="007451D6" w:rsidP="007451D6">
            <w:pPr>
              <w:widowControl/>
              <w:autoSpaceDE/>
              <w:autoSpaceDN/>
              <w:adjustRightInd/>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factor</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01491117" w14:textId="77777777" w:rsidR="007451D6" w:rsidRPr="007451D6" w:rsidRDefault="007451D6" w:rsidP="007451D6">
            <w:pPr>
              <w:widowControl/>
              <w:autoSpaceDE/>
              <w:autoSpaceDN/>
              <w:adjustRightInd/>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AME</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B215779" w14:textId="77777777" w:rsidR="007451D6" w:rsidRPr="007451D6" w:rsidRDefault="007451D6" w:rsidP="007451D6">
            <w:pPr>
              <w:widowControl/>
              <w:autoSpaceDE/>
              <w:autoSpaceDN/>
              <w:adjustRightInd/>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SE</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7925BF08" w14:textId="77777777" w:rsidR="007451D6" w:rsidRPr="007451D6" w:rsidRDefault="007451D6" w:rsidP="007451D6">
            <w:pPr>
              <w:widowControl/>
              <w:autoSpaceDE/>
              <w:autoSpaceDN/>
              <w:adjustRightInd/>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z</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381E87DF" w14:textId="77777777" w:rsidR="007451D6" w:rsidRPr="007451D6" w:rsidRDefault="007451D6" w:rsidP="007451D6">
            <w:pPr>
              <w:widowControl/>
              <w:autoSpaceDE/>
              <w:autoSpaceDN/>
              <w:adjustRightInd/>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p</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064F5A7F" w14:textId="77777777" w:rsidR="007451D6" w:rsidRPr="007451D6" w:rsidRDefault="007451D6" w:rsidP="007451D6">
            <w:pPr>
              <w:widowControl/>
              <w:autoSpaceDE/>
              <w:autoSpaceDN/>
              <w:adjustRightInd/>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lower</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2D4F5D81" w14:textId="77777777" w:rsidR="007451D6" w:rsidRPr="007451D6" w:rsidRDefault="007451D6" w:rsidP="007451D6">
            <w:pPr>
              <w:widowControl/>
              <w:autoSpaceDE/>
              <w:autoSpaceDN/>
              <w:adjustRightInd/>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upper</w:t>
            </w:r>
          </w:p>
        </w:tc>
      </w:tr>
      <w:tr w:rsidR="007451D6" w:rsidRPr="007451D6" w14:paraId="39E25820" w14:textId="77777777" w:rsidTr="007451D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91E97A7" w14:textId="77777777" w:rsidR="007451D6" w:rsidRPr="007451D6" w:rsidRDefault="007451D6" w:rsidP="007451D6">
            <w:pPr>
              <w:widowControl/>
              <w:autoSpaceDE/>
              <w:autoSpaceDN/>
              <w:adjustRightInd/>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age</w:t>
            </w:r>
          </w:p>
        </w:tc>
        <w:tc>
          <w:tcPr>
            <w:tcW w:w="1300" w:type="dxa"/>
            <w:tcBorders>
              <w:top w:val="nil"/>
              <w:left w:val="nil"/>
              <w:bottom w:val="single" w:sz="4" w:space="0" w:color="auto"/>
              <w:right w:val="single" w:sz="4" w:space="0" w:color="auto"/>
            </w:tcBorders>
            <w:shd w:val="clear" w:color="auto" w:fill="auto"/>
            <w:noWrap/>
            <w:vAlign w:val="center"/>
            <w:hideMark/>
          </w:tcPr>
          <w:p w14:paraId="35ACAC13"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-0.0151</w:t>
            </w:r>
          </w:p>
        </w:tc>
        <w:tc>
          <w:tcPr>
            <w:tcW w:w="1300" w:type="dxa"/>
            <w:tcBorders>
              <w:top w:val="nil"/>
              <w:left w:val="nil"/>
              <w:bottom w:val="single" w:sz="4" w:space="0" w:color="auto"/>
              <w:right w:val="single" w:sz="4" w:space="0" w:color="auto"/>
            </w:tcBorders>
            <w:shd w:val="clear" w:color="auto" w:fill="auto"/>
            <w:noWrap/>
            <w:vAlign w:val="center"/>
            <w:hideMark/>
          </w:tcPr>
          <w:p w14:paraId="3C52168A"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0.0024</w:t>
            </w:r>
          </w:p>
        </w:tc>
        <w:tc>
          <w:tcPr>
            <w:tcW w:w="1300" w:type="dxa"/>
            <w:tcBorders>
              <w:top w:val="nil"/>
              <w:left w:val="nil"/>
              <w:bottom w:val="single" w:sz="4" w:space="0" w:color="auto"/>
              <w:right w:val="single" w:sz="4" w:space="0" w:color="auto"/>
            </w:tcBorders>
            <w:shd w:val="clear" w:color="auto" w:fill="auto"/>
            <w:noWrap/>
            <w:vAlign w:val="center"/>
            <w:hideMark/>
          </w:tcPr>
          <w:p w14:paraId="34378A78"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-6.4081</w:t>
            </w:r>
          </w:p>
        </w:tc>
        <w:tc>
          <w:tcPr>
            <w:tcW w:w="1300" w:type="dxa"/>
            <w:tcBorders>
              <w:top w:val="nil"/>
              <w:left w:val="nil"/>
              <w:bottom w:val="single" w:sz="4" w:space="0" w:color="auto"/>
              <w:right w:val="single" w:sz="4" w:space="0" w:color="auto"/>
            </w:tcBorders>
            <w:shd w:val="clear" w:color="auto" w:fill="auto"/>
            <w:noWrap/>
            <w:vAlign w:val="center"/>
            <w:hideMark/>
          </w:tcPr>
          <w:p w14:paraId="51C7EB5E"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p>
        </w:tc>
        <w:tc>
          <w:tcPr>
            <w:tcW w:w="1300" w:type="dxa"/>
            <w:tcBorders>
              <w:top w:val="nil"/>
              <w:left w:val="nil"/>
              <w:bottom w:val="single" w:sz="4" w:space="0" w:color="auto"/>
              <w:right w:val="single" w:sz="4" w:space="0" w:color="auto"/>
            </w:tcBorders>
            <w:shd w:val="clear" w:color="auto" w:fill="auto"/>
            <w:noWrap/>
            <w:vAlign w:val="center"/>
            <w:hideMark/>
          </w:tcPr>
          <w:p w14:paraId="7D9D63D0"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-0.0197</w:t>
            </w:r>
          </w:p>
        </w:tc>
        <w:tc>
          <w:tcPr>
            <w:tcW w:w="1300" w:type="dxa"/>
            <w:tcBorders>
              <w:top w:val="nil"/>
              <w:left w:val="nil"/>
              <w:bottom w:val="single" w:sz="4" w:space="0" w:color="auto"/>
              <w:right w:val="single" w:sz="4" w:space="0" w:color="auto"/>
            </w:tcBorders>
            <w:shd w:val="clear" w:color="auto" w:fill="auto"/>
            <w:noWrap/>
            <w:vAlign w:val="center"/>
            <w:hideMark/>
          </w:tcPr>
          <w:p w14:paraId="1A0B2DA2"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-0.0105</w:t>
            </w:r>
          </w:p>
        </w:tc>
      </w:tr>
      <w:tr w:rsidR="007451D6" w:rsidRPr="007451D6" w14:paraId="071D7F51" w14:textId="77777777" w:rsidTr="007451D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B5B86E9" w14:textId="77777777" w:rsidR="007451D6" w:rsidRPr="007451D6" w:rsidRDefault="007451D6" w:rsidP="007451D6">
            <w:pPr>
              <w:widowControl/>
              <w:autoSpaceDE/>
              <w:autoSpaceDN/>
              <w:adjustRightInd/>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CCL22</w:t>
            </w:r>
          </w:p>
        </w:tc>
        <w:tc>
          <w:tcPr>
            <w:tcW w:w="1300" w:type="dxa"/>
            <w:tcBorders>
              <w:top w:val="nil"/>
              <w:left w:val="nil"/>
              <w:bottom w:val="single" w:sz="4" w:space="0" w:color="auto"/>
              <w:right w:val="single" w:sz="4" w:space="0" w:color="auto"/>
            </w:tcBorders>
            <w:shd w:val="clear" w:color="auto" w:fill="auto"/>
            <w:noWrap/>
            <w:vAlign w:val="center"/>
            <w:hideMark/>
          </w:tcPr>
          <w:p w14:paraId="415376D4"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-0.0003</w:t>
            </w:r>
          </w:p>
        </w:tc>
        <w:tc>
          <w:tcPr>
            <w:tcW w:w="1300" w:type="dxa"/>
            <w:tcBorders>
              <w:top w:val="nil"/>
              <w:left w:val="nil"/>
              <w:bottom w:val="single" w:sz="4" w:space="0" w:color="auto"/>
              <w:right w:val="single" w:sz="4" w:space="0" w:color="auto"/>
            </w:tcBorders>
            <w:shd w:val="clear" w:color="auto" w:fill="auto"/>
            <w:noWrap/>
            <w:vAlign w:val="center"/>
            <w:hideMark/>
          </w:tcPr>
          <w:p w14:paraId="3A028938"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0.0002</w:t>
            </w:r>
          </w:p>
        </w:tc>
        <w:tc>
          <w:tcPr>
            <w:tcW w:w="1300" w:type="dxa"/>
            <w:tcBorders>
              <w:top w:val="nil"/>
              <w:left w:val="nil"/>
              <w:bottom w:val="single" w:sz="4" w:space="0" w:color="auto"/>
              <w:right w:val="single" w:sz="4" w:space="0" w:color="auto"/>
            </w:tcBorders>
            <w:shd w:val="clear" w:color="auto" w:fill="auto"/>
            <w:noWrap/>
            <w:vAlign w:val="center"/>
            <w:hideMark/>
          </w:tcPr>
          <w:p w14:paraId="0E56F9E5"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1.5175</w:t>
            </w:r>
          </w:p>
        </w:tc>
        <w:tc>
          <w:tcPr>
            <w:tcW w:w="1300" w:type="dxa"/>
            <w:tcBorders>
              <w:top w:val="nil"/>
              <w:left w:val="nil"/>
              <w:bottom w:val="single" w:sz="4" w:space="0" w:color="auto"/>
              <w:right w:val="single" w:sz="4" w:space="0" w:color="auto"/>
            </w:tcBorders>
            <w:shd w:val="clear" w:color="auto" w:fill="auto"/>
            <w:noWrap/>
            <w:vAlign w:val="center"/>
            <w:hideMark/>
          </w:tcPr>
          <w:p w14:paraId="39BD83C8"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0.1291</w:t>
            </w:r>
          </w:p>
        </w:tc>
        <w:tc>
          <w:tcPr>
            <w:tcW w:w="1300" w:type="dxa"/>
            <w:tcBorders>
              <w:top w:val="nil"/>
              <w:left w:val="nil"/>
              <w:bottom w:val="single" w:sz="4" w:space="0" w:color="auto"/>
              <w:right w:val="single" w:sz="4" w:space="0" w:color="auto"/>
            </w:tcBorders>
            <w:shd w:val="clear" w:color="auto" w:fill="auto"/>
            <w:noWrap/>
            <w:vAlign w:val="center"/>
            <w:hideMark/>
          </w:tcPr>
          <w:p w14:paraId="36757556"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-0.0001</w:t>
            </w:r>
          </w:p>
        </w:tc>
        <w:tc>
          <w:tcPr>
            <w:tcW w:w="1300" w:type="dxa"/>
            <w:tcBorders>
              <w:top w:val="nil"/>
              <w:left w:val="nil"/>
              <w:bottom w:val="single" w:sz="4" w:space="0" w:color="auto"/>
              <w:right w:val="single" w:sz="4" w:space="0" w:color="auto"/>
            </w:tcBorders>
            <w:shd w:val="clear" w:color="auto" w:fill="auto"/>
            <w:noWrap/>
            <w:vAlign w:val="center"/>
            <w:hideMark/>
          </w:tcPr>
          <w:p w14:paraId="53232A60"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0.0006</w:t>
            </w:r>
          </w:p>
        </w:tc>
      </w:tr>
      <w:tr w:rsidR="007451D6" w:rsidRPr="007451D6" w14:paraId="440AEBC4" w14:textId="77777777" w:rsidTr="007451D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1AA031F" w14:textId="77777777" w:rsidR="007451D6" w:rsidRPr="007451D6" w:rsidRDefault="007451D6" w:rsidP="007451D6">
            <w:pPr>
              <w:widowControl/>
              <w:autoSpaceDE/>
              <w:autoSpaceDN/>
              <w:adjustRightInd/>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CRP</w:t>
            </w:r>
          </w:p>
        </w:tc>
        <w:tc>
          <w:tcPr>
            <w:tcW w:w="1300" w:type="dxa"/>
            <w:tcBorders>
              <w:top w:val="nil"/>
              <w:left w:val="nil"/>
              <w:bottom w:val="single" w:sz="4" w:space="0" w:color="auto"/>
              <w:right w:val="single" w:sz="4" w:space="0" w:color="auto"/>
            </w:tcBorders>
            <w:shd w:val="clear" w:color="auto" w:fill="auto"/>
            <w:noWrap/>
            <w:vAlign w:val="center"/>
            <w:hideMark/>
          </w:tcPr>
          <w:p w14:paraId="424674AF"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p>
        </w:tc>
        <w:tc>
          <w:tcPr>
            <w:tcW w:w="1300" w:type="dxa"/>
            <w:tcBorders>
              <w:top w:val="nil"/>
              <w:left w:val="nil"/>
              <w:bottom w:val="single" w:sz="4" w:space="0" w:color="auto"/>
              <w:right w:val="single" w:sz="4" w:space="0" w:color="auto"/>
            </w:tcBorders>
            <w:shd w:val="clear" w:color="auto" w:fill="auto"/>
            <w:noWrap/>
            <w:vAlign w:val="center"/>
            <w:hideMark/>
          </w:tcPr>
          <w:p w14:paraId="23F72ECC"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p>
        </w:tc>
        <w:tc>
          <w:tcPr>
            <w:tcW w:w="1300" w:type="dxa"/>
            <w:tcBorders>
              <w:top w:val="nil"/>
              <w:left w:val="nil"/>
              <w:bottom w:val="single" w:sz="4" w:space="0" w:color="auto"/>
              <w:right w:val="single" w:sz="4" w:space="0" w:color="auto"/>
            </w:tcBorders>
            <w:shd w:val="clear" w:color="auto" w:fill="auto"/>
            <w:noWrap/>
            <w:vAlign w:val="center"/>
            <w:hideMark/>
          </w:tcPr>
          <w:p w14:paraId="5CCB1E0D"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-0.2065</w:t>
            </w:r>
          </w:p>
        </w:tc>
        <w:tc>
          <w:tcPr>
            <w:tcW w:w="1300" w:type="dxa"/>
            <w:tcBorders>
              <w:top w:val="nil"/>
              <w:left w:val="nil"/>
              <w:bottom w:val="single" w:sz="4" w:space="0" w:color="auto"/>
              <w:right w:val="single" w:sz="4" w:space="0" w:color="auto"/>
            </w:tcBorders>
            <w:shd w:val="clear" w:color="auto" w:fill="auto"/>
            <w:noWrap/>
            <w:vAlign w:val="center"/>
            <w:hideMark/>
          </w:tcPr>
          <w:p w14:paraId="774CBFAC"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0.8364</w:t>
            </w:r>
          </w:p>
        </w:tc>
        <w:tc>
          <w:tcPr>
            <w:tcW w:w="1300" w:type="dxa"/>
            <w:tcBorders>
              <w:top w:val="nil"/>
              <w:left w:val="nil"/>
              <w:bottom w:val="single" w:sz="4" w:space="0" w:color="auto"/>
              <w:right w:val="single" w:sz="4" w:space="0" w:color="auto"/>
            </w:tcBorders>
            <w:shd w:val="clear" w:color="auto" w:fill="auto"/>
            <w:noWrap/>
            <w:vAlign w:val="center"/>
            <w:hideMark/>
          </w:tcPr>
          <w:p w14:paraId="5662195A"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p>
        </w:tc>
        <w:tc>
          <w:tcPr>
            <w:tcW w:w="1300" w:type="dxa"/>
            <w:tcBorders>
              <w:top w:val="nil"/>
              <w:left w:val="nil"/>
              <w:bottom w:val="single" w:sz="4" w:space="0" w:color="auto"/>
              <w:right w:val="single" w:sz="4" w:space="0" w:color="auto"/>
            </w:tcBorders>
            <w:shd w:val="clear" w:color="auto" w:fill="auto"/>
            <w:noWrap/>
            <w:vAlign w:val="center"/>
            <w:hideMark/>
          </w:tcPr>
          <w:p w14:paraId="0C7372E1"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w:t>
            </w:r>
          </w:p>
        </w:tc>
      </w:tr>
      <w:tr w:rsidR="007451D6" w:rsidRPr="007451D6" w14:paraId="4B1A753C" w14:textId="77777777" w:rsidTr="007451D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203A9B9" w14:textId="77777777" w:rsidR="007451D6" w:rsidRPr="007451D6" w:rsidRDefault="007451D6" w:rsidP="007451D6">
            <w:pPr>
              <w:widowControl/>
              <w:autoSpaceDE/>
              <w:autoSpaceDN/>
              <w:adjustRightInd/>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NFL</w:t>
            </w:r>
          </w:p>
        </w:tc>
        <w:tc>
          <w:tcPr>
            <w:tcW w:w="1300" w:type="dxa"/>
            <w:tcBorders>
              <w:top w:val="nil"/>
              <w:left w:val="nil"/>
              <w:bottom w:val="single" w:sz="4" w:space="0" w:color="auto"/>
              <w:right w:val="single" w:sz="4" w:space="0" w:color="auto"/>
            </w:tcBorders>
            <w:shd w:val="clear" w:color="auto" w:fill="auto"/>
            <w:noWrap/>
            <w:vAlign w:val="center"/>
            <w:hideMark/>
          </w:tcPr>
          <w:p w14:paraId="11931126"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0.0013</w:t>
            </w:r>
          </w:p>
        </w:tc>
        <w:tc>
          <w:tcPr>
            <w:tcW w:w="1300" w:type="dxa"/>
            <w:tcBorders>
              <w:top w:val="nil"/>
              <w:left w:val="nil"/>
              <w:bottom w:val="single" w:sz="4" w:space="0" w:color="auto"/>
              <w:right w:val="single" w:sz="4" w:space="0" w:color="auto"/>
            </w:tcBorders>
            <w:shd w:val="clear" w:color="auto" w:fill="auto"/>
            <w:noWrap/>
            <w:vAlign w:val="center"/>
            <w:hideMark/>
          </w:tcPr>
          <w:p w14:paraId="5205AAB5"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0.0045</w:t>
            </w:r>
          </w:p>
        </w:tc>
        <w:tc>
          <w:tcPr>
            <w:tcW w:w="1300" w:type="dxa"/>
            <w:tcBorders>
              <w:top w:val="nil"/>
              <w:left w:val="nil"/>
              <w:bottom w:val="single" w:sz="4" w:space="0" w:color="auto"/>
              <w:right w:val="single" w:sz="4" w:space="0" w:color="auto"/>
            </w:tcBorders>
            <w:shd w:val="clear" w:color="auto" w:fill="auto"/>
            <w:noWrap/>
            <w:vAlign w:val="center"/>
            <w:hideMark/>
          </w:tcPr>
          <w:p w14:paraId="3E72BBAB"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0.2833</w:t>
            </w:r>
          </w:p>
        </w:tc>
        <w:tc>
          <w:tcPr>
            <w:tcW w:w="1300" w:type="dxa"/>
            <w:tcBorders>
              <w:top w:val="nil"/>
              <w:left w:val="nil"/>
              <w:bottom w:val="single" w:sz="4" w:space="0" w:color="auto"/>
              <w:right w:val="single" w:sz="4" w:space="0" w:color="auto"/>
            </w:tcBorders>
            <w:shd w:val="clear" w:color="auto" w:fill="auto"/>
            <w:noWrap/>
            <w:vAlign w:val="center"/>
            <w:hideMark/>
          </w:tcPr>
          <w:p w14:paraId="529667C3"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0.7769</w:t>
            </w:r>
          </w:p>
        </w:tc>
        <w:tc>
          <w:tcPr>
            <w:tcW w:w="1300" w:type="dxa"/>
            <w:tcBorders>
              <w:top w:val="nil"/>
              <w:left w:val="nil"/>
              <w:bottom w:val="single" w:sz="4" w:space="0" w:color="auto"/>
              <w:right w:val="single" w:sz="4" w:space="0" w:color="auto"/>
            </w:tcBorders>
            <w:shd w:val="clear" w:color="auto" w:fill="auto"/>
            <w:noWrap/>
            <w:vAlign w:val="center"/>
            <w:hideMark/>
          </w:tcPr>
          <w:p w14:paraId="6F17791B"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-0.0075</w:t>
            </w:r>
          </w:p>
        </w:tc>
        <w:tc>
          <w:tcPr>
            <w:tcW w:w="1300" w:type="dxa"/>
            <w:tcBorders>
              <w:top w:val="nil"/>
              <w:left w:val="nil"/>
              <w:bottom w:val="single" w:sz="4" w:space="0" w:color="auto"/>
              <w:right w:val="single" w:sz="4" w:space="0" w:color="auto"/>
            </w:tcBorders>
            <w:shd w:val="clear" w:color="auto" w:fill="auto"/>
            <w:noWrap/>
            <w:vAlign w:val="center"/>
            <w:hideMark/>
          </w:tcPr>
          <w:p w14:paraId="728DF5C5" w14:textId="77777777" w:rsidR="007451D6" w:rsidRPr="007451D6" w:rsidRDefault="007451D6" w:rsidP="007451D6">
            <w:pPr>
              <w:widowControl/>
              <w:autoSpaceDE/>
              <w:autoSpaceDN/>
              <w:adjustRightInd/>
              <w:jc w:val="right"/>
              <w:rPr>
                <w:rFonts w:ascii="Times New Roman" w:eastAsia="DengXian" w:hAnsi="Times New Roman" w:cs="Times New Roman"/>
                <w:sz w:val="24"/>
                <w:szCs w:val="24"/>
                <w14:ligatures w14:val="none"/>
              </w:rPr>
            </w:pPr>
            <w:r w:rsidRPr="007451D6">
              <w:rPr>
                <w:rFonts w:ascii="Times New Roman" w:eastAsia="DengXian" w:hAnsi="Times New Roman" w:cs="Times New Roman"/>
                <w:sz w:val="24"/>
                <w:szCs w:val="24"/>
                <w14:ligatures w14:val="none"/>
              </w:rPr>
              <w:t>0.0101</w:t>
            </w:r>
          </w:p>
        </w:tc>
      </w:tr>
    </w:tbl>
    <w:p w14:paraId="783EE8B8" w14:textId="77777777" w:rsidR="00A912D3" w:rsidRDefault="00A912D3" w:rsidP="00A0370C">
      <w:pPr>
        <w:tabs>
          <w:tab w:val="left" w:pos="726"/>
        </w:tabs>
        <w:rPr>
          <w:rFonts w:ascii="Times New Roman" w:hAnsi="Times New Roman" w:cs="Times New Roman"/>
          <w:sz w:val="24"/>
          <w:szCs w:val="24"/>
          <w:lang w:val="fr-FR"/>
        </w:rPr>
      </w:pPr>
    </w:p>
    <w:p w14:paraId="6F840189" w14:textId="5E95AE9C" w:rsidR="00A912D3" w:rsidRPr="00A912D3" w:rsidRDefault="00A912D3" w:rsidP="00A912D3">
      <w:pPr>
        <w:pStyle w:val="a6"/>
        <w:numPr>
          <w:ilvl w:val="0"/>
          <w:numId w:val="17"/>
        </w:numPr>
        <w:tabs>
          <w:tab w:val="left" w:pos="726"/>
        </w:tabs>
        <w:rPr>
          <w:rFonts w:ascii="Times New Roman" w:hAnsi="Times New Roman" w:cs="Times New Roman"/>
          <w:sz w:val="24"/>
          <w:szCs w:val="24"/>
          <w:lang w:val="fr-FR"/>
        </w:rPr>
      </w:pPr>
      <w:r>
        <w:rPr>
          <w:rFonts w:ascii="Times New Roman" w:hAnsi="Times New Roman" w:cs="Times New Roman"/>
          <w:b/>
          <w:bCs/>
          <w:sz w:val="24"/>
          <w:szCs w:val="24"/>
          <w:lang w:val="fr-FR"/>
        </w:rPr>
        <w:t xml:space="preserve">Interprétation des </w:t>
      </w:r>
      <w:proofErr w:type="spellStart"/>
      <w:r>
        <w:rPr>
          <w:rFonts w:ascii="Times New Roman" w:hAnsi="Times New Roman" w:cs="Times New Roman"/>
          <w:b/>
          <w:bCs/>
          <w:sz w:val="24"/>
          <w:szCs w:val="24"/>
          <w:lang w:val="fr-FR"/>
        </w:rPr>
        <w:t>odds</w:t>
      </w:r>
      <w:proofErr w:type="spellEnd"/>
      <w:r>
        <w:rPr>
          <w:rFonts w:ascii="Times New Roman" w:hAnsi="Times New Roman" w:cs="Times New Roman"/>
          <w:b/>
          <w:bCs/>
          <w:sz w:val="24"/>
          <w:szCs w:val="24"/>
          <w:lang w:val="fr-FR"/>
        </w:rPr>
        <w:t xml:space="preserve"> ratios</w:t>
      </w:r>
    </w:p>
    <w:p w14:paraId="6F541E16" w14:textId="3B4F2E41" w:rsidR="00A912D3" w:rsidRPr="00A912D3" w:rsidRDefault="00A912D3" w:rsidP="00A912D3">
      <w:pPr>
        <w:pStyle w:val="a6"/>
        <w:tabs>
          <w:tab w:val="left" w:pos="726"/>
        </w:tabs>
        <w:jc w:val="both"/>
        <w:rPr>
          <w:rFonts w:ascii="Times New Roman" w:hAnsi="Times New Roman" w:cs="Times New Roman"/>
          <w:sz w:val="24"/>
          <w:szCs w:val="24"/>
          <w:lang w:val="fr-FR"/>
        </w:rPr>
      </w:pPr>
      <w:r>
        <w:rPr>
          <w:rFonts w:ascii="Times New Roman" w:hAnsi="Times New Roman" w:cs="Times New Roman"/>
          <w:sz w:val="24"/>
          <w:szCs w:val="24"/>
          <w:lang w:val="fr-FR"/>
        </w:rPr>
        <w:t>Le rapport de risques (</w:t>
      </w:r>
      <w:proofErr w:type="spellStart"/>
      <w:r>
        <w:rPr>
          <w:rFonts w:ascii="Times New Roman" w:hAnsi="Times New Roman" w:cs="Times New Roman"/>
          <w:sz w:val="24"/>
          <w:szCs w:val="24"/>
          <w:lang w:val="fr-FR"/>
        </w:rPr>
        <w:t>odds</w:t>
      </w:r>
      <w:proofErr w:type="spellEnd"/>
      <w:r>
        <w:rPr>
          <w:rFonts w:ascii="Times New Roman" w:hAnsi="Times New Roman" w:cs="Times New Roman"/>
          <w:sz w:val="24"/>
          <w:szCs w:val="24"/>
          <w:lang w:val="fr-FR"/>
        </w:rPr>
        <w:t xml:space="preserve"> ratio en anglais) est calculé comme le rapport de chances(</w:t>
      </w:r>
      <w:proofErr w:type="spellStart"/>
      <w:r>
        <w:rPr>
          <w:rFonts w:ascii="Times New Roman" w:hAnsi="Times New Roman" w:cs="Times New Roman"/>
          <w:sz w:val="24"/>
          <w:szCs w:val="24"/>
          <w:lang w:val="fr-FR"/>
        </w:rPr>
        <w:t>odds</w:t>
      </w:r>
      <w:proofErr w:type="spellEnd"/>
      <w:r>
        <w:rPr>
          <w:rFonts w:ascii="Times New Roman" w:hAnsi="Times New Roman" w:cs="Times New Roman"/>
          <w:sz w:val="24"/>
          <w:szCs w:val="24"/>
          <w:lang w:val="fr-FR"/>
        </w:rPr>
        <w:t>) d’occurrence de l’événement étudié entre deux niveaux de la variable indépendante. Il indique combien de fois plus grande (ou plus petite) est la probabilité d’occurrence de l’événement de succès dans un groupe par rapport à un autre groupe.</w:t>
      </w:r>
    </w:p>
    <w:p w14:paraId="15CDAB4B" w14:textId="77777777" w:rsidR="00A912D3" w:rsidRDefault="00A912D3" w:rsidP="00A912D3">
      <w:pPr>
        <w:tabs>
          <w:tab w:val="left" w:pos="726"/>
        </w:tabs>
        <w:jc w:val="both"/>
        <w:rPr>
          <w:rFonts w:ascii="Times New Roman" w:hAnsi="Times New Roman" w:cs="Times New Roman"/>
          <w:sz w:val="24"/>
          <w:szCs w:val="24"/>
          <w:lang w:val="fr-FR"/>
        </w:rPr>
      </w:pPr>
    </w:p>
    <w:p w14:paraId="68790684" w14:textId="77777777" w:rsidR="009D4E47" w:rsidRPr="00A0370C" w:rsidRDefault="009D4E47" w:rsidP="00A912D3">
      <w:pPr>
        <w:tabs>
          <w:tab w:val="left" w:pos="726"/>
        </w:tabs>
        <w:jc w:val="both"/>
        <w:rPr>
          <w:rFonts w:ascii="Times New Roman" w:hAnsi="Times New Roman" w:cs="Times New Roman"/>
          <w:sz w:val="24"/>
          <w:szCs w:val="24"/>
          <w:lang w:val="fr-FR"/>
        </w:rPr>
      </w:pPr>
    </w:p>
    <w:sectPr w:rsidR="009D4E47" w:rsidRPr="00A0370C">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AAEBD" w14:textId="77777777" w:rsidR="006D035B" w:rsidRDefault="006D035B" w:rsidP="00280183">
      <w:r>
        <w:separator/>
      </w:r>
    </w:p>
  </w:endnote>
  <w:endnote w:type="continuationSeparator" w:id="0">
    <w:p w14:paraId="6783B30F" w14:textId="77777777" w:rsidR="006D035B" w:rsidRDefault="006D035B" w:rsidP="00280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319F8" w14:textId="77777777" w:rsidR="006D035B" w:rsidRDefault="006D035B" w:rsidP="00280183">
      <w:r>
        <w:separator/>
      </w:r>
    </w:p>
  </w:footnote>
  <w:footnote w:type="continuationSeparator" w:id="0">
    <w:p w14:paraId="7159C872" w14:textId="77777777" w:rsidR="006D035B" w:rsidRDefault="006D035B" w:rsidP="00280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67C"/>
    <w:multiLevelType w:val="hybridMultilevel"/>
    <w:tmpl w:val="77E896E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3627B4"/>
    <w:multiLevelType w:val="hybridMultilevel"/>
    <w:tmpl w:val="BB4ABE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E5307F"/>
    <w:multiLevelType w:val="hybridMultilevel"/>
    <w:tmpl w:val="4DD0A5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E41345"/>
    <w:multiLevelType w:val="hybridMultilevel"/>
    <w:tmpl w:val="0694D71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E31215"/>
    <w:multiLevelType w:val="hybridMultilevel"/>
    <w:tmpl w:val="4F5E22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925CEE"/>
    <w:multiLevelType w:val="hybridMultilevel"/>
    <w:tmpl w:val="BC9E947A"/>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1D6D2017"/>
    <w:multiLevelType w:val="hybridMultilevel"/>
    <w:tmpl w:val="7946DAF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0EA73CC"/>
    <w:multiLevelType w:val="hybridMultilevel"/>
    <w:tmpl w:val="388A6CCA"/>
    <w:lvl w:ilvl="0" w:tplc="040C0013">
      <w:start w:val="1"/>
      <w:numFmt w:val="upperRoman"/>
      <w:lvlText w:val="%1."/>
      <w:lvlJc w:val="right"/>
      <w:pPr>
        <w:ind w:left="863" w:hanging="360"/>
      </w:pPr>
    </w:lvl>
    <w:lvl w:ilvl="1" w:tplc="040C0019" w:tentative="1">
      <w:start w:val="1"/>
      <w:numFmt w:val="lowerLetter"/>
      <w:lvlText w:val="%2."/>
      <w:lvlJc w:val="left"/>
      <w:pPr>
        <w:ind w:left="1583" w:hanging="360"/>
      </w:pPr>
    </w:lvl>
    <w:lvl w:ilvl="2" w:tplc="040C001B" w:tentative="1">
      <w:start w:val="1"/>
      <w:numFmt w:val="lowerRoman"/>
      <w:lvlText w:val="%3."/>
      <w:lvlJc w:val="right"/>
      <w:pPr>
        <w:ind w:left="2303" w:hanging="180"/>
      </w:pPr>
    </w:lvl>
    <w:lvl w:ilvl="3" w:tplc="040C000F" w:tentative="1">
      <w:start w:val="1"/>
      <w:numFmt w:val="decimal"/>
      <w:lvlText w:val="%4."/>
      <w:lvlJc w:val="left"/>
      <w:pPr>
        <w:ind w:left="3023" w:hanging="360"/>
      </w:pPr>
    </w:lvl>
    <w:lvl w:ilvl="4" w:tplc="040C0019" w:tentative="1">
      <w:start w:val="1"/>
      <w:numFmt w:val="lowerLetter"/>
      <w:lvlText w:val="%5."/>
      <w:lvlJc w:val="left"/>
      <w:pPr>
        <w:ind w:left="3743" w:hanging="360"/>
      </w:pPr>
    </w:lvl>
    <w:lvl w:ilvl="5" w:tplc="040C001B" w:tentative="1">
      <w:start w:val="1"/>
      <w:numFmt w:val="lowerRoman"/>
      <w:lvlText w:val="%6."/>
      <w:lvlJc w:val="right"/>
      <w:pPr>
        <w:ind w:left="4463" w:hanging="180"/>
      </w:pPr>
    </w:lvl>
    <w:lvl w:ilvl="6" w:tplc="040C000F" w:tentative="1">
      <w:start w:val="1"/>
      <w:numFmt w:val="decimal"/>
      <w:lvlText w:val="%7."/>
      <w:lvlJc w:val="left"/>
      <w:pPr>
        <w:ind w:left="5183" w:hanging="360"/>
      </w:pPr>
    </w:lvl>
    <w:lvl w:ilvl="7" w:tplc="040C0019" w:tentative="1">
      <w:start w:val="1"/>
      <w:numFmt w:val="lowerLetter"/>
      <w:lvlText w:val="%8."/>
      <w:lvlJc w:val="left"/>
      <w:pPr>
        <w:ind w:left="5903" w:hanging="360"/>
      </w:pPr>
    </w:lvl>
    <w:lvl w:ilvl="8" w:tplc="040C001B" w:tentative="1">
      <w:start w:val="1"/>
      <w:numFmt w:val="lowerRoman"/>
      <w:lvlText w:val="%9."/>
      <w:lvlJc w:val="right"/>
      <w:pPr>
        <w:ind w:left="6623" w:hanging="180"/>
      </w:pPr>
    </w:lvl>
  </w:abstractNum>
  <w:abstractNum w:abstractNumId="8" w15:restartNumberingAfterBreak="0">
    <w:nsid w:val="26485806"/>
    <w:multiLevelType w:val="hybridMultilevel"/>
    <w:tmpl w:val="387C5F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DC7F67"/>
    <w:multiLevelType w:val="hybridMultilevel"/>
    <w:tmpl w:val="C8666482"/>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3043966"/>
    <w:multiLevelType w:val="hybridMultilevel"/>
    <w:tmpl w:val="654C970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3A6A11"/>
    <w:multiLevelType w:val="multilevel"/>
    <w:tmpl w:val="9592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3A4C3E"/>
    <w:multiLevelType w:val="hybridMultilevel"/>
    <w:tmpl w:val="740C576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DDE7DEF"/>
    <w:multiLevelType w:val="hybridMultilevel"/>
    <w:tmpl w:val="06F2D46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80C0560"/>
    <w:multiLevelType w:val="hybridMultilevel"/>
    <w:tmpl w:val="CC021B9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E5051D5"/>
    <w:multiLevelType w:val="hybridMultilevel"/>
    <w:tmpl w:val="5DE6B65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F816FEC"/>
    <w:multiLevelType w:val="hybridMultilevel"/>
    <w:tmpl w:val="3A1491F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5BA236F"/>
    <w:multiLevelType w:val="multilevel"/>
    <w:tmpl w:val="050A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101F66"/>
    <w:multiLevelType w:val="hybridMultilevel"/>
    <w:tmpl w:val="AD1A5B3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D80594C"/>
    <w:multiLevelType w:val="hybridMultilevel"/>
    <w:tmpl w:val="29841F6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E1D7A2C"/>
    <w:multiLevelType w:val="hybridMultilevel"/>
    <w:tmpl w:val="8EC6BCC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02211892">
    <w:abstractNumId w:val="16"/>
  </w:num>
  <w:num w:numId="2" w16cid:durableId="457115437">
    <w:abstractNumId w:val="20"/>
  </w:num>
  <w:num w:numId="3" w16cid:durableId="2073309126">
    <w:abstractNumId w:val="0"/>
  </w:num>
  <w:num w:numId="4" w16cid:durableId="865870150">
    <w:abstractNumId w:val="9"/>
  </w:num>
  <w:num w:numId="5" w16cid:durableId="849368632">
    <w:abstractNumId w:val="15"/>
  </w:num>
  <w:num w:numId="6" w16cid:durableId="2103525543">
    <w:abstractNumId w:val="18"/>
  </w:num>
  <w:num w:numId="7" w16cid:durableId="325977821">
    <w:abstractNumId w:val="19"/>
  </w:num>
  <w:num w:numId="8" w16cid:durableId="1040933170">
    <w:abstractNumId w:val="5"/>
  </w:num>
  <w:num w:numId="9" w16cid:durableId="1439374510">
    <w:abstractNumId w:val="2"/>
  </w:num>
  <w:num w:numId="10" w16cid:durableId="807090541">
    <w:abstractNumId w:val="13"/>
  </w:num>
  <w:num w:numId="11" w16cid:durableId="1966961286">
    <w:abstractNumId w:val="14"/>
  </w:num>
  <w:num w:numId="12" w16cid:durableId="888955017">
    <w:abstractNumId w:val="10"/>
  </w:num>
  <w:num w:numId="13" w16cid:durableId="1435976071">
    <w:abstractNumId w:val="6"/>
  </w:num>
  <w:num w:numId="14" w16cid:durableId="213129650">
    <w:abstractNumId w:val="3"/>
  </w:num>
  <w:num w:numId="15" w16cid:durableId="288777813">
    <w:abstractNumId w:val="7"/>
  </w:num>
  <w:num w:numId="16" w16cid:durableId="1374233245">
    <w:abstractNumId w:val="17"/>
  </w:num>
  <w:num w:numId="17" w16cid:durableId="718671188">
    <w:abstractNumId w:val="4"/>
  </w:num>
  <w:num w:numId="18" w16cid:durableId="1302614176">
    <w:abstractNumId w:val="12"/>
  </w:num>
  <w:num w:numId="19" w16cid:durableId="1286539912">
    <w:abstractNumId w:val="8"/>
  </w:num>
  <w:num w:numId="20" w16cid:durableId="219945494">
    <w:abstractNumId w:val="1"/>
  </w:num>
  <w:num w:numId="21" w16cid:durableId="10268348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bordersDoNotSurroundHeader/>
  <w:bordersDoNotSurroundFooter/>
  <w:proofState w:spelling="clean" w:grammar="clean"/>
  <w:defaultTabStop w:val="420"/>
  <w:hyphenationZone w:val="425"/>
  <w:drawingGridHorizontalSpacing w:val="140"/>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16"/>
    <w:rsid w:val="000174C0"/>
    <w:rsid w:val="00084513"/>
    <w:rsid w:val="000C3262"/>
    <w:rsid w:val="000F01A5"/>
    <w:rsid w:val="00172043"/>
    <w:rsid w:val="001A565D"/>
    <w:rsid w:val="001C1373"/>
    <w:rsid w:val="001F341C"/>
    <w:rsid w:val="00236A3C"/>
    <w:rsid w:val="002471C8"/>
    <w:rsid w:val="00280183"/>
    <w:rsid w:val="002B7D8F"/>
    <w:rsid w:val="002E76F7"/>
    <w:rsid w:val="00347316"/>
    <w:rsid w:val="00360E48"/>
    <w:rsid w:val="00405273"/>
    <w:rsid w:val="00424565"/>
    <w:rsid w:val="004767F9"/>
    <w:rsid w:val="004E520B"/>
    <w:rsid w:val="005C6F85"/>
    <w:rsid w:val="005E16A1"/>
    <w:rsid w:val="006278FC"/>
    <w:rsid w:val="00641A6C"/>
    <w:rsid w:val="00650861"/>
    <w:rsid w:val="00663097"/>
    <w:rsid w:val="006D035B"/>
    <w:rsid w:val="006D0BBD"/>
    <w:rsid w:val="006E2530"/>
    <w:rsid w:val="007050E5"/>
    <w:rsid w:val="007349A4"/>
    <w:rsid w:val="007451D6"/>
    <w:rsid w:val="00751512"/>
    <w:rsid w:val="007A1BD7"/>
    <w:rsid w:val="007B02AA"/>
    <w:rsid w:val="007E34CC"/>
    <w:rsid w:val="00887C78"/>
    <w:rsid w:val="008A60F8"/>
    <w:rsid w:val="008D2EAE"/>
    <w:rsid w:val="009116C2"/>
    <w:rsid w:val="00946D32"/>
    <w:rsid w:val="0098389A"/>
    <w:rsid w:val="009A3380"/>
    <w:rsid w:val="009D4E47"/>
    <w:rsid w:val="009E0E74"/>
    <w:rsid w:val="00A011C2"/>
    <w:rsid w:val="00A0370C"/>
    <w:rsid w:val="00A23E31"/>
    <w:rsid w:val="00A3430E"/>
    <w:rsid w:val="00A646E5"/>
    <w:rsid w:val="00A912D3"/>
    <w:rsid w:val="00AE6A0F"/>
    <w:rsid w:val="00AE6B85"/>
    <w:rsid w:val="00B02558"/>
    <w:rsid w:val="00B25333"/>
    <w:rsid w:val="00B3266F"/>
    <w:rsid w:val="00B41101"/>
    <w:rsid w:val="00B80B82"/>
    <w:rsid w:val="00C117FF"/>
    <w:rsid w:val="00C26623"/>
    <w:rsid w:val="00C606E5"/>
    <w:rsid w:val="00C7234A"/>
    <w:rsid w:val="00CF1592"/>
    <w:rsid w:val="00D1277E"/>
    <w:rsid w:val="00D25D5D"/>
    <w:rsid w:val="00D26089"/>
    <w:rsid w:val="00D93382"/>
    <w:rsid w:val="00DB5307"/>
    <w:rsid w:val="00E27787"/>
    <w:rsid w:val="00E30756"/>
    <w:rsid w:val="00E36805"/>
    <w:rsid w:val="00EE507B"/>
    <w:rsid w:val="00F1230E"/>
    <w:rsid w:val="00F30C79"/>
    <w:rsid w:val="00F42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9E6A"/>
  <w15:chartTrackingRefBased/>
  <w15:docId w15:val="{9DCBB18A-E6FF-364F-BBD2-5935B1FC3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qFormat/>
    <w:rsid w:val="00347316"/>
    <w:pPr>
      <w:widowControl w:val="0"/>
      <w:autoSpaceDE w:val="0"/>
      <w:autoSpaceDN w:val="0"/>
      <w:adjustRightInd w:val="0"/>
    </w:pPr>
    <w:rPr>
      <w:rFonts w:ascii="Courier New" w:hAnsi="Courier New" w:cs="Courier New"/>
      <w:color w:val="00000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F341C"/>
    <w:pPr>
      <w:widowControl/>
      <w:autoSpaceDE/>
      <w:autoSpaceDN/>
      <w:adjustRightInd/>
      <w:spacing w:before="100" w:beforeAutospacing="1" w:after="100" w:afterAutospacing="1"/>
    </w:pPr>
    <w:rPr>
      <w:rFonts w:ascii="宋体" w:eastAsia="宋体" w:hAnsi="宋体" w:cs="宋体"/>
      <w:color w:val="auto"/>
      <w:sz w:val="24"/>
      <w:szCs w:val="24"/>
      <w14:ligatures w14:val="none"/>
    </w:rPr>
  </w:style>
  <w:style w:type="table" w:styleId="a4">
    <w:name w:val="Table Grid"/>
    <w:basedOn w:val="a1"/>
    <w:uiPriority w:val="59"/>
    <w:rsid w:val="00C7234A"/>
    <w:rPr>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caption"/>
    <w:basedOn w:val="a"/>
    <w:next w:val="a"/>
    <w:uiPriority w:val="35"/>
    <w:unhideWhenUsed/>
    <w:qFormat/>
    <w:rsid w:val="00C7234A"/>
    <w:pPr>
      <w:spacing w:after="200"/>
    </w:pPr>
    <w:rPr>
      <w:i/>
      <w:iCs/>
      <w:color w:val="44546A" w:themeColor="text2"/>
      <w:sz w:val="18"/>
      <w:szCs w:val="18"/>
    </w:rPr>
  </w:style>
  <w:style w:type="paragraph" w:styleId="a6">
    <w:name w:val="List Paragraph"/>
    <w:basedOn w:val="a"/>
    <w:uiPriority w:val="34"/>
    <w:qFormat/>
    <w:rsid w:val="00360E48"/>
    <w:pPr>
      <w:ind w:left="720"/>
      <w:contextualSpacing/>
    </w:pPr>
  </w:style>
  <w:style w:type="paragraph" w:customStyle="1" w:styleId="Default">
    <w:name w:val="Default"/>
    <w:rsid w:val="00DB5307"/>
    <w:pPr>
      <w:autoSpaceDE w:val="0"/>
      <w:autoSpaceDN w:val="0"/>
      <w:adjustRightInd w:val="0"/>
    </w:pPr>
    <w:rPr>
      <w:rFonts w:ascii="Times New Roman" w:hAnsi="Times New Roman" w:cs="Times New Roman"/>
      <w:color w:val="000000"/>
      <w:kern w:val="0"/>
      <w:sz w:val="24"/>
      <w:lang w:val="fr-FR"/>
    </w:rPr>
  </w:style>
  <w:style w:type="character" w:styleId="a7">
    <w:name w:val="Placeholder Text"/>
    <w:basedOn w:val="a0"/>
    <w:uiPriority w:val="99"/>
    <w:semiHidden/>
    <w:rsid w:val="007E34CC"/>
    <w:rPr>
      <w:color w:val="666666"/>
    </w:rPr>
  </w:style>
  <w:style w:type="paragraph" w:styleId="a8">
    <w:name w:val="header"/>
    <w:basedOn w:val="a"/>
    <w:link w:val="a9"/>
    <w:uiPriority w:val="99"/>
    <w:unhideWhenUsed/>
    <w:rsid w:val="00280183"/>
    <w:pPr>
      <w:tabs>
        <w:tab w:val="center" w:pos="4536"/>
        <w:tab w:val="right" w:pos="9072"/>
      </w:tabs>
    </w:pPr>
  </w:style>
  <w:style w:type="character" w:customStyle="1" w:styleId="a9">
    <w:name w:val="页眉 字符"/>
    <w:basedOn w:val="a0"/>
    <w:link w:val="a8"/>
    <w:uiPriority w:val="99"/>
    <w:rsid w:val="00280183"/>
    <w:rPr>
      <w:rFonts w:ascii="Courier New" w:hAnsi="Courier New" w:cs="Courier New"/>
      <w:color w:val="000000"/>
      <w:kern w:val="0"/>
      <w:sz w:val="28"/>
      <w:szCs w:val="28"/>
    </w:rPr>
  </w:style>
  <w:style w:type="paragraph" w:styleId="aa">
    <w:name w:val="footer"/>
    <w:basedOn w:val="a"/>
    <w:link w:val="ab"/>
    <w:uiPriority w:val="99"/>
    <w:unhideWhenUsed/>
    <w:rsid w:val="00280183"/>
    <w:pPr>
      <w:tabs>
        <w:tab w:val="center" w:pos="4536"/>
        <w:tab w:val="right" w:pos="9072"/>
      </w:tabs>
    </w:pPr>
  </w:style>
  <w:style w:type="character" w:customStyle="1" w:styleId="ab">
    <w:name w:val="页脚 字符"/>
    <w:basedOn w:val="a0"/>
    <w:link w:val="aa"/>
    <w:uiPriority w:val="99"/>
    <w:rsid w:val="00280183"/>
    <w:rPr>
      <w:rFonts w:ascii="Courier New" w:hAnsi="Courier New" w:cs="Courier New"/>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9990">
      <w:bodyDiv w:val="1"/>
      <w:marLeft w:val="0"/>
      <w:marRight w:val="0"/>
      <w:marTop w:val="0"/>
      <w:marBottom w:val="0"/>
      <w:divBdr>
        <w:top w:val="none" w:sz="0" w:space="0" w:color="auto"/>
        <w:left w:val="none" w:sz="0" w:space="0" w:color="auto"/>
        <w:bottom w:val="none" w:sz="0" w:space="0" w:color="auto"/>
        <w:right w:val="none" w:sz="0" w:space="0" w:color="auto"/>
      </w:divBdr>
    </w:div>
    <w:div w:id="435830516">
      <w:bodyDiv w:val="1"/>
      <w:marLeft w:val="0"/>
      <w:marRight w:val="0"/>
      <w:marTop w:val="0"/>
      <w:marBottom w:val="0"/>
      <w:divBdr>
        <w:top w:val="none" w:sz="0" w:space="0" w:color="auto"/>
        <w:left w:val="none" w:sz="0" w:space="0" w:color="auto"/>
        <w:bottom w:val="none" w:sz="0" w:space="0" w:color="auto"/>
        <w:right w:val="none" w:sz="0" w:space="0" w:color="auto"/>
      </w:divBdr>
    </w:div>
    <w:div w:id="454442972">
      <w:bodyDiv w:val="1"/>
      <w:marLeft w:val="0"/>
      <w:marRight w:val="0"/>
      <w:marTop w:val="0"/>
      <w:marBottom w:val="0"/>
      <w:divBdr>
        <w:top w:val="none" w:sz="0" w:space="0" w:color="auto"/>
        <w:left w:val="none" w:sz="0" w:space="0" w:color="auto"/>
        <w:bottom w:val="none" w:sz="0" w:space="0" w:color="auto"/>
        <w:right w:val="none" w:sz="0" w:space="0" w:color="auto"/>
      </w:divBdr>
    </w:div>
    <w:div w:id="477265390">
      <w:bodyDiv w:val="1"/>
      <w:marLeft w:val="0"/>
      <w:marRight w:val="0"/>
      <w:marTop w:val="0"/>
      <w:marBottom w:val="0"/>
      <w:divBdr>
        <w:top w:val="none" w:sz="0" w:space="0" w:color="auto"/>
        <w:left w:val="none" w:sz="0" w:space="0" w:color="auto"/>
        <w:bottom w:val="none" w:sz="0" w:space="0" w:color="auto"/>
        <w:right w:val="none" w:sz="0" w:space="0" w:color="auto"/>
      </w:divBdr>
    </w:div>
    <w:div w:id="553155677">
      <w:bodyDiv w:val="1"/>
      <w:marLeft w:val="0"/>
      <w:marRight w:val="0"/>
      <w:marTop w:val="0"/>
      <w:marBottom w:val="0"/>
      <w:divBdr>
        <w:top w:val="none" w:sz="0" w:space="0" w:color="auto"/>
        <w:left w:val="none" w:sz="0" w:space="0" w:color="auto"/>
        <w:bottom w:val="none" w:sz="0" w:space="0" w:color="auto"/>
        <w:right w:val="none" w:sz="0" w:space="0" w:color="auto"/>
      </w:divBdr>
      <w:divsChild>
        <w:div w:id="1886603560">
          <w:marLeft w:val="0"/>
          <w:marRight w:val="0"/>
          <w:marTop w:val="0"/>
          <w:marBottom w:val="0"/>
          <w:divBdr>
            <w:top w:val="none" w:sz="0" w:space="0" w:color="auto"/>
            <w:left w:val="none" w:sz="0" w:space="0" w:color="auto"/>
            <w:bottom w:val="none" w:sz="0" w:space="0" w:color="auto"/>
            <w:right w:val="none" w:sz="0" w:space="0" w:color="auto"/>
          </w:divBdr>
          <w:divsChild>
            <w:div w:id="188378599">
              <w:marLeft w:val="0"/>
              <w:marRight w:val="0"/>
              <w:marTop w:val="0"/>
              <w:marBottom w:val="0"/>
              <w:divBdr>
                <w:top w:val="none" w:sz="0" w:space="0" w:color="auto"/>
                <w:left w:val="none" w:sz="0" w:space="0" w:color="auto"/>
                <w:bottom w:val="none" w:sz="0" w:space="0" w:color="auto"/>
                <w:right w:val="none" w:sz="0" w:space="0" w:color="auto"/>
              </w:divBdr>
              <w:divsChild>
                <w:div w:id="5658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76944">
      <w:bodyDiv w:val="1"/>
      <w:marLeft w:val="0"/>
      <w:marRight w:val="0"/>
      <w:marTop w:val="0"/>
      <w:marBottom w:val="0"/>
      <w:divBdr>
        <w:top w:val="none" w:sz="0" w:space="0" w:color="auto"/>
        <w:left w:val="none" w:sz="0" w:space="0" w:color="auto"/>
        <w:bottom w:val="none" w:sz="0" w:space="0" w:color="auto"/>
        <w:right w:val="none" w:sz="0" w:space="0" w:color="auto"/>
      </w:divBdr>
    </w:div>
    <w:div w:id="676614422">
      <w:bodyDiv w:val="1"/>
      <w:marLeft w:val="0"/>
      <w:marRight w:val="0"/>
      <w:marTop w:val="0"/>
      <w:marBottom w:val="0"/>
      <w:divBdr>
        <w:top w:val="none" w:sz="0" w:space="0" w:color="auto"/>
        <w:left w:val="none" w:sz="0" w:space="0" w:color="auto"/>
        <w:bottom w:val="none" w:sz="0" w:space="0" w:color="auto"/>
        <w:right w:val="none" w:sz="0" w:space="0" w:color="auto"/>
      </w:divBdr>
      <w:divsChild>
        <w:div w:id="1005673142">
          <w:marLeft w:val="0"/>
          <w:marRight w:val="0"/>
          <w:marTop w:val="0"/>
          <w:marBottom w:val="0"/>
          <w:divBdr>
            <w:top w:val="none" w:sz="0" w:space="0" w:color="auto"/>
            <w:left w:val="none" w:sz="0" w:space="0" w:color="auto"/>
            <w:bottom w:val="none" w:sz="0" w:space="0" w:color="auto"/>
            <w:right w:val="none" w:sz="0" w:space="0" w:color="auto"/>
          </w:divBdr>
          <w:divsChild>
            <w:div w:id="759259224">
              <w:marLeft w:val="0"/>
              <w:marRight w:val="0"/>
              <w:marTop w:val="0"/>
              <w:marBottom w:val="0"/>
              <w:divBdr>
                <w:top w:val="none" w:sz="0" w:space="0" w:color="auto"/>
                <w:left w:val="none" w:sz="0" w:space="0" w:color="auto"/>
                <w:bottom w:val="none" w:sz="0" w:space="0" w:color="auto"/>
                <w:right w:val="none" w:sz="0" w:space="0" w:color="auto"/>
              </w:divBdr>
              <w:divsChild>
                <w:div w:id="11673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54176">
      <w:bodyDiv w:val="1"/>
      <w:marLeft w:val="0"/>
      <w:marRight w:val="0"/>
      <w:marTop w:val="0"/>
      <w:marBottom w:val="0"/>
      <w:divBdr>
        <w:top w:val="none" w:sz="0" w:space="0" w:color="auto"/>
        <w:left w:val="none" w:sz="0" w:space="0" w:color="auto"/>
        <w:bottom w:val="none" w:sz="0" w:space="0" w:color="auto"/>
        <w:right w:val="none" w:sz="0" w:space="0" w:color="auto"/>
      </w:divBdr>
    </w:div>
    <w:div w:id="928348348">
      <w:bodyDiv w:val="1"/>
      <w:marLeft w:val="0"/>
      <w:marRight w:val="0"/>
      <w:marTop w:val="0"/>
      <w:marBottom w:val="0"/>
      <w:divBdr>
        <w:top w:val="none" w:sz="0" w:space="0" w:color="auto"/>
        <w:left w:val="none" w:sz="0" w:space="0" w:color="auto"/>
        <w:bottom w:val="none" w:sz="0" w:space="0" w:color="auto"/>
        <w:right w:val="none" w:sz="0" w:space="0" w:color="auto"/>
      </w:divBdr>
    </w:div>
    <w:div w:id="993605641">
      <w:bodyDiv w:val="1"/>
      <w:marLeft w:val="0"/>
      <w:marRight w:val="0"/>
      <w:marTop w:val="0"/>
      <w:marBottom w:val="0"/>
      <w:divBdr>
        <w:top w:val="none" w:sz="0" w:space="0" w:color="auto"/>
        <w:left w:val="none" w:sz="0" w:space="0" w:color="auto"/>
        <w:bottom w:val="none" w:sz="0" w:space="0" w:color="auto"/>
        <w:right w:val="none" w:sz="0" w:space="0" w:color="auto"/>
      </w:divBdr>
    </w:div>
    <w:div w:id="1131749620">
      <w:bodyDiv w:val="1"/>
      <w:marLeft w:val="0"/>
      <w:marRight w:val="0"/>
      <w:marTop w:val="0"/>
      <w:marBottom w:val="0"/>
      <w:divBdr>
        <w:top w:val="none" w:sz="0" w:space="0" w:color="auto"/>
        <w:left w:val="none" w:sz="0" w:space="0" w:color="auto"/>
        <w:bottom w:val="none" w:sz="0" w:space="0" w:color="auto"/>
        <w:right w:val="none" w:sz="0" w:space="0" w:color="auto"/>
      </w:divBdr>
    </w:div>
    <w:div w:id="1405763485">
      <w:bodyDiv w:val="1"/>
      <w:marLeft w:val="0"/>
      <w:marRight w:val="0"/>
      <w:marTop w:val="0"/>
      <w:marBottom w:val="0"/>
      <w:divBdr>
        <w:top w:val="none" w:sz="0" w:space="0" w:color="auto"/>
        <w:left w:val="none" w:sz="0" w:space="0" w:color="auto"/>
        <w:bottom w:val="none" w:sz="0" w:space="0" w:color="auto"/>
        <w:right w:val="none" w:sz="0" w:space="0" w:color="auto"/>
      </w:divBdr>
    </w:div>
    <w:div w:id="1418212340">
      <w:bodyDiv w:val="1"/>
      <w:marLeft w:val="0"/>
      <w:marRight w:val="0"/>
      <w:marTop w:val="0"/>
      <w:marBottom w:val="0"/>
      <w:divBdr>
        <w:top w:val="none" w:sz="0" w:space="0" w:color="auto"/>
        <w:left w:val="none" w:sz="0" w:space="0" w:color="auto"/>
        <w:bottom w:val="none" w:sz="0" w:space="0" w:color="auto"/>
        <w:right w:val="none" w:sz="0" w:space="0" w:color="auto"/>
      </w:divBdr>
    </w:div>
    <w:div w:id="1516849172">
      <w:bodyDiv w:val="1"/>
      <w:marLeft w:val="0"/>
      <w:marRight w:val="0"/>
      <w:marTop w:val="0"/>
      <w:marBottom w:val="0"/>
      <w:divBdr>
        <w:top w:val="none" w:sz="0" w:space="0" w:color="auto"/>
        <w:left w:val="none" w:sz="0" w:space="0" w:color="auto"/>
        <w:bottom w:val="none" w:sz="0" w:space="0" w:color="auto"/>
        <w:right w:val="none" w:sz="0" w:space="0" w:color="auto"/>
      </w:divBdr>
    </w:div>
    <w:div w:id="1527408204">
      <w:bodyDiv w:val="1"/>
      <w:marLeft w:val="0"/>
      <w:marRight w:val="0"/>
      <w:marTop w:val="0"/>
      <w:marBottom w:val="0"/>
      <w:divBdr>
        <w:top w:val="none" w:sz="0" w:space="0" w:color="auto"/>
        <w:left w:val="none" w:sz="0" w:space="0" w:color="auto"/>
        <w:bottom w:val="none" w:sz="0" w:space="0" w:color="auto"/>
        <w:right w:val="none" w:sz="0" w:space="0" w:color="auto"/>
      </w:divBdr>
    </w:div>
    <w:div w:id="160950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1D927-FA2B-4E70-8CF0-EF7FB48E4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7</Pages>
  <Words>1437</Words>
  <Characters>8192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qingyueli07@gmail.com</dc:creator>
  <cp:keywords/>
  <dc:description/>
  <cp:lastModifiedBy>qingyueli07@gmail.com</cp:lastModifiedBy>
  <cp:revision>20</cp:revision>
  <dcterms:created xsi:type="dcterms:W3CDTF">2024-02-14T22:56:00Z</dcterms:created>
  <dcterms:modified xsi:type="dcterms:W3CDTF">2024-02-15T18:01:00Z</dcterms:modified>
</cp:coreProperties>
</file>