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5A2C72F" w14:paraId="3BFEFB25" wp14:textId="6C8A5C4B">
      <w:pPr>
        <w:jc w:val="center"/>
        <w:rPr>
          <w:b w:val="1"/>
          <w:bCs w:val="1"/>
          <w:sz w:val="40"/>
          <w:szCs w:val="40"/>
        </w:rPr>
      </w:pPr>
      <w:bookmarkStart w:name="_GoBack" w:id="0"/>
      <w:bookmarkEnd w:id="0"/>
      <w:r w:rsidRPr="05A2C72F" w:rsidR="05A2C72F">
        <w:rPr>
          <w:b w:val="1"/>
          <w:bCs w:val="1"/>
          <w:sz w:val="40"/>
          <w:szCs w:val="40"/>
        </w:rPr>
        <w:t>Rapport de l’application “Calculatrice”</w:t>
      </w:r>
    </w:p>
    <w:p w:rsidR="05A2C72F" w:rsidP="05A2C72F" w:rsidRDefault="05A2C72F" w14:paraId="122F898E" w14:textId="227F8271">
      <w:pPr>
        <w:pStyle w:val="Normal"/>
        <w:jc w:val="left"/>
        <w:rPr>
          <w:b w:val="0"/>
          <w:bCs w:val="0"/>
          <w:color w:val="FF0000"/>
          <w:sz w:val="28"/>
          <w:szCs w:val="28"/>
        </w:rPr>
      </w:pPr>
      <w:r w:rsidRPr="05A2C72F" w:rsidR="05A2C72F">
        <w:rPr>
          <w:b w:val="0"/>
          <w:bCs w:val="0"/>
          <w:color w:val="FF0000"/>
          <w:sz w:val="32"/>
          <w:szCs w:val="32"/>
        </w:rPr>
        <w:t>Introduction</w:t>
      </w:r>
    </w:p>
    <w:p w:rsidR="05A2C72F" w:rsidP="05A2C72F" w:rsidRDefault="05A2C72F" w14:paraId="0900DC4C" w14:textId="1DDD5891">
      <w:pPr>
        <w:pStyle w:val="Normal"/>
        <w:jc w:val="left"/>
        <w:rPr>
          <w:rFonts w:ascii="Calibri" w:hAnsi="Calibri" w:eastAsia="Calibri" w:cs="Calibri"/>
          <w:noProof w:val="0"/>
          <w:sz w:val="32"/>
          <w:szCs w:val="32"/>
          <w:lang w:val="fr-FR"/>
        </w:rPr>
      </w:pPr>
      <w:r w:rsidRPr="05A2C72F" w:rsidR="05A2C72F">
        <w:rPr>
          <w:rFonts w:ascii="Calibri" w:hAnsi="Calibri" w:eastAsia="Calibri" w:cs="Calibri"/>
          <w:noProof w:val="0"/>
          <w:sz w:val="32"/>
          <w:szCs w:val="32"/>
          <w:lang w:val="fr-FR"/>
        </w:rPr>
        <w:t>Le projet que nous allons développer tout au long de ce TP est très simple. C'est une petite calculette permettant de faire des additions, des soustractions, des multiplications et des divisions et tout cela avec 2 nombres. On utilisera une je m’fenêtre pour afficher cette calculatrice.</w:t>
      </w:r>
    </w:p>
    <w:p w:rsidR="05A2C72F" w:rsidP="05A2C72F" w:rsidRDefault="05A2C72F" w14:paraId="54DFD6A1" w14:textId="676C2B5E">
      <w:pPr>
        <w:pStyle w:val="Normal"/>
        <w:jc w:val="left"/>
        <w:rPr>
          <w:rFonts w:ascii="Calibri" w:hAnsi="Calibri" w:eastAsia="Calibri" w:cs="Calibri"/>
          <w:noProof w:val="0"/>
          <w:sz w:val="28"/>
          <w:szCs w:val="28"/>
          <w:lang w:val="fr-FR"/>
        </w:rPr>
      </w:pPr>
      <w:r w:rsidRPr="05A2C72F" w:rsidR="05A2C72F">
        <w:rPr>
          <w:rFonts w:ascii="Calibri" w:hAnsi="Calibri" w:eastAsia="Calibri" w:cs="Calibri"/>
          <w:noProof w:val="0"/>
          <w:sz w:val="28"/>
          <w:szCs w:val="28"/>
          <w:lang w:val="fr-FR"/>
        </w:rPr>
        <w:t xml:space="preserve">Je m’efforce de conserver un programme lisible que ce soit par l’architecture des classes ou par le nom des variables. Il convient donc de diviser le code en fonction de leurs buts. Nous coderons l’interface principale (boutons, champs textuels, écouteurs des boutons) dans chaque classe correspondante. </w:t>
      </w:r>
    </w:p>
    <w:p w:rsidR="05A2C72F" w:rsidP="05A2C72F" w:rsidRDefault="05A2C72F" w14:paraId="564A79D6" w14:textId="13EE91C9">
      <w:pPr>
        <w:pStyle w:val="Normal"/>
        <w:jc w:val="left"/>
        <w:rPr>
          <w:rFonts w:ascii="Calibri" w:hAnsi="Calibri" w:eastAsia="Calibri" w:cs="Calibri"/>
          <w:b w:val="1"/>
          <w:bCs w:val="1"/>
          <w:noProof w:val="0"/>
          <w:sz w:val="32"/>
          <w:szCs w:val="32"/>
          <w:lang w:val="fr-FR"/>
        </w:rPr>
      </w:pPr>
      <w:r w:rsidRPr="05A2C72F" w:rsidR="05A2C72F">
        <w:rPr>
          <w:rFonts w:ascii="Calibri" w:hAnsi="Calibri" w:eastAsia="Calibri" w:cs="Calibri"/>
          <w:b w:val="1"/>
          <w:bCs w:val="1"/>
          <w:noProof w:val="0"/>
          <w:sz w:val="32"/>
          <w:szCs w:val="32"/>
          <w:lang w:val="fr-FR"/>
        </w:rPr>
        <w:t xml:space="preserve">1- Classe “Main”: </w:t>
      </w:r>
    </w:p>
    <w:p w:rsidR="05A2C72F" w:rsidP="05A2C72F" w:rsidRDefault="05A2C72F" w14:paraId="226F4C34" w14:textId="6582D172">
      <w:pPr>
        <w:pStyle w:val="Normal"/>
        <w:jc w:val="left"/>
        <w:rPr>
          <w:rFonts w:ascii="Segoe UI" w:hAnsi="Segoe UI" w:eastAsia="Segoe UI" w:cs="Segoe UI"/>
          <w:b w:val="0"/>
          <w:bCs w:val="0"/>
          <w:i w:val="0"/>
          <w:iCs w:val="0"/>
          <w:caps w:val="0"/>
          <w:smallCaps w:val="0"/>
          <w:noProof w:val="0"/>
          <w:color w:val="000000" w:themeColor="text1" w:themeTint="FF" w:themeShade="FF"/>
          <w:sz w:val="28"/>
          <w:szCs w:val="28"/>
          <w:lang w:val="fr-FR"/>
        </w:rPr>
      </w:pPr>
      <w:r w:rsidRPr="05A2C72F" w:rsidR="05A2C72F">
        <w:rPr>
          <w:rFonts w:ascii="Segoe UI" w:hAnsi="Segoe UI" w:eastAsia="Segoe UI" w:cs="Segoe UI"/>
          <w:b w:val="0"/>
          <w:bCs w:val="0"/>
          <w:i w:val="0"/>
          <w:iCs w:val="0"/>
          <w:caps w:val="0"/>
          <w:smallCaps w:val="0"/>
          <w:noProof w:val="0"/>
          <w:color w:val="000000" w:themeColor="text1" w:themeTint="FF" w:themeShade="FF"/>
          <w:sz w:val="24"/>
          <w:szCs w:val="24"/>
          <w:lang w:val="fr-FR"/>
        </w:rPr>
        <w:t xml:space="preserve">Par défaut, la fenêtre créée n'est pas visible. La méthode </w:t>
      </w:r>
      <w:proofErr w:type="spellStart"/>
      <w:r w:rsidRPr="05A2C72F" w:rsidR="05A2C72F">
        <w:rPr>
          <w:rFonts w:ascii="Segoe UI" w:hAnsi="Segoe UI" w:eastAsia="Segoe UI" w:cs="Segoe UI"/>
          <w:b w:val="0"/>
          <w:bCs w:val="0"/>
          <w:i w:val="0"/>
          <w:iCs w:val="0"/>
          <w:caps w:val="0"/>
          <w:smallCaps w:val="0"/>
          <w:noProof w:val="0"/>
          <w:color w:val="000000" w:themeColor="text1" w:themeTint="FF" w:themeShade="FF"/>
          <w:sz w:val="24"/>
          <w:szCs w:val="24"/>
          <w:lang w:val="fr-FR"/>
        </w:rPr>
        <w:t>setVisible</w:t>
      </w:r>
      <w:proofErr w:type="spellEnd"/>
      <w:r w:rsidRPr="05A2C72F" w:rsidR="05A2C72F">
        <w:rPr>
          <w:rFonts w:ascii="Segoe UI" w:hAnsi="Segoe UI" w:eastAsia="Segoe UI" w:cs="Segoe UI"/>
          <w:b w:val="0"/>
          <w:bCs w:val="0"/>
          <w:i w:val="0"/>
          <w:iCs w:val="0"/>
          <w:caps w:val="0"/>
          <w:smallCaps w:val="0"/>
          <w:noProof w:val="0"/>
          <w:color w:val="000000" w:themeColor="text1" w:themeTint="FF" w:themeShade="FF"/>
          <w:sz w:val="24"/>
          <w:szCs w:val="24"/>
          <w:lang w:val="fr-FR"/>
        </w:rPr>
        <w:t>() permet de l'afficher.</w:t>
      </w:r>
    </w:p>
    <w:p w:rsidR="05A2C72F" w:rsidP="05A2C72F" w:rsidRDefault="05A2C72F" w14:paraId="77CA03C1" w14:textId="51B5992B">
      <w:pPr>
        <w:pStyle w:val="Normal"/>
        <w:jc w:val="left"/>
      </w:pPr>
      <w:r>
        <w:drawing>
          <wp:inline wp14:editId="6774E897" wp14:anchorId="1A5EEE38">
            <wp:extent cx="3875819" cy="1880944"/>
            <wp:effectExtent l="0" t="0" r="0" b="0"/>
            <wp:docPr id="360171359" name="" title=""/>
            <wp:cNvGraphicFramePr>
              <a:graphicFrameLocks noChangeAspect="1"/>
            </wp:cNvGraphicFramePr>
            <a:graphic>
              <a:graphicData uri="http://schemas.openxmlformats.org/drawingml/2006/picture">
                <pic:pic>
                  <pic:nvPicPr>
                    <pic:cNvPr id="0" name=""/>
                    <pic:cNvPicPr/>
                  </pic:nvPicPr>
                  <pic:blipFill>
                    <a:blip r:embed="R08f49a44c15b4123">
                      <a:extLst xmlns:a="http://schemas.openxmlformats.org/drawingml/2006/main">
                        <a:ext xmlns:a="http://schemas.openxmlformats.org/drawingml/2006/main" uri="{28A0092B-C50C-407E-A947-70E740481C1C}">
                          <a14:useLocalDpi xmlns:a14="http://schemas.microsoft.com/office/drawing/2010/main" val="0"/>
                        </a:ext>
                      </a:extLst>
                    </a:blip>
                    <a:srcRect l="27500" t="28148" r="15833" b="22962"/>
                    <a:stretch>
                      <a:fillRect/>
                    </a:stretch>
                  </pic:blipFill>
                  <pic:spPr>
                    <a:xfrm rot="0" flipH="0" flipV="0">
                      <a:off x="0" y="0"/>
                      <a:ext cx="3875819" cy="1880944"/>
                    </a:xfrm>
                    <a:prstGeom prst="rect">
                      <a:avLst/>
                    </a:prstGeom>
                  </pic:spPr>
                </pic:pic>
              </a:graphicData>
            </a:graphic>
          </wp:inline>
        </w:drawing>
      </w:r>
    </w:p>
    <w:p w:rsidR="05A2C72F" w:rsidP="05A2C72F" w:rsidRDefault="05A2C72F" w14:paraId="4494FE50" w14:textId="308691CD">
      <w:pPr>
        <w:pStyle w:val="Normal"/>
        <w:jc w:val="left"/>
        <w:rPr>
          <w:b w:val="1"/>
          <w:bCs w:val="1"/>
          <w:sz w:val="32"/>
          <w:szCs w:val="32"/>
        </w:rPr>
      </w:pPr>
      <w:r w:rsidRPr="05A2C72F" w:rsidR="05A2C72F">
        <w:rPr>
          <w:b w:val="1"/>
          <w:bCs w:val="1"/>
          <w:sz w:val="28"/>
          <w:szCs w:val="28"/>
        </w:rPr>
        <w:t>2- Constructeur du classe “front” :</w:t>
      </w:r>
    </w:p>
    <w:p w:rsidR="05A2C72F" w:rsidP="05A2C72F" w:rsidRDefault="05A2C72F" w14:paraId="0D4993CE" w14:textId="11FCE03B">
      <w:pPr>
        <w:pStyle w:val="Normal"/>
        <w:jc w:val="left"/>
        <w:rPr>
          <w:rFonts w:ascii="Calibri" w:hAnsi="Calibri" w:eastAsia="Calibri" w:cs="Calibri"/>
          <w:noProof w:val="0"/>
          <w:sz w:val="22"/>
          <w:szCs w:val="22"/>
          <w:lang w:val="fr-FR"/>
        </w:rPr>
      </w:pPr>
      <w:r w:rsidRPr="05A2C72F" w:rsidR="05A2C72F">
        <w:rPr>
          <w:rFonts w:ascii="Calibri" w:hAnsi="Calibri" w:eastAsia="Calibri" w:cs="Calibri"/>
          <w:noProof w:val="0"/>
          <w:sz w:val="22"/>
          <w:szCs w:val="22"/>
          <w:lang w:val="fr-FR"/>
        </w:rPr>
        <w:t xml:space="preserve">Cette classe contiendra </w:t>
      </w:r>
      <w:r w:rsidRPr="05A2C72F" w:rsidR="05A2C72F">
        <w:rPr>
          <w:rFonts w:ascii="Calibri" w:hAnsi="Calibri" w:eastAsia="Calibri" w:cs="Calibri"/>
          <w:noProof w:val="0"/>
          <w:sz w:val="22"/>
          <w:szCs w:val="22"/>
          <w:lang w:val="fr-FR"/>
        </w:rPr>
        <w:t>tous</w:t>
      </w:r>
      <w:r w:rsidRPr="05A2C72F" w:rsidR="05A2C72F">
        <w:rPr>
          <w:rFonts w:ascii="Calibri" w:hAnsi="Calibri" w:eastAsia="Calibri" w:cs="Calibri"/>
          <w:noProof w:val="0"/>
          <w:sz w:val="22"/>
          <w:szCs w:val="22"/>
          <w:lang w:val="fr-FR"/>
        </w:rPr>
        <w:t xml:space="preserve"> les éléments graphiques :</w:t>
      </w:r>
    </w:p>
    <w:p w:rsidR="05A2C72F" w:rsidP="05A2C72F" w:rsidRDefault="05A2C72F" w14:paraId="0A595110" w14:textId="5986255A">
      <w:pPr>
        <w:pStyle w:val="Normal"/>
        <w:jc w:val="left"/>
        <w:rPr>
          <w:rFonts w:ascii="Calibri" w:hAnsi="Calibri" w:eastAsia="Calibri" w:cs="Calibri"/>
          <w:b w:val="0"/>
          <w:bCs w:val="0"/>
          <w:i w:val="0"/>
          <w:iCs w:val="0"/>
          <w:caps w:val="0"/>
          <w:smallCaps w:val="0"/>
          <w:noProof w:val="0"/>
          <w:color w:val="444444"/>
          <w:sz w:val="24"/>
          <w:szCs w:val="24"/>
          <w:lang w:val="fr-FR"/>
        </w:rPr>
      </w:pPr>
      <w:r w:rsidRPr="05A2C72F" w:rsidR="05A2C72F">
        <w:rPr>
          <w:rFonts w:ascii="Calibri" w:hAnsi="Calibri" w:eastAsia="Calibri" w:cs="Calibri"/>
          <w:noProof w:val="0"/>
          <w:sz w:val="22"/>
          <w:szCs w:val="22"/>
          <w:lang w:val="fr-FR"/>
        </w:rPr>
        <w:t xml:space="preserve"> • </w:t>
      </w:r>
      <w:proofErr w:type="spellStart"/>
      <w:r w:rsidRPr="05A2C72F" w:rsidR="05A2C72F">
        <w:rPr>
          <w:rFonts w:ascii="Calibri" w:hAnsi="Calibri" w:eastAsia="Calibri" w:cs="Calibri"/>
          <w:b w:val="0"/>
          <w:bCs w:val="0"/>
          <w:i w:val="0"/>
          <w:iCs w:val="0"/>
          <w:caps w:val="0"/>
          <w:smallCaps w:val="0"/>
          <w:noProof w:val="0"/>
          <w:color w:val="444444"/>
          <w:sz w:val="24"/>
          <w:szCs w:val="24"/>
          <w:lang w:val="fr-FR"/>
        </w:rPr>
        <w:t>JPanel</w:t>
      </w:r>
      <w:proofErr w:type="spellEnd"/>
      <w:r w:rsidRPr="05A2C72F" w:rsidR="05A2C72F">
        <w:rPr>
          <w:rFonts w:ascii="Calibri" w:hAnsi="Calibri" w:eastAsia="Calibri" w:cs="Calibri"/>
          <w:b w:val="0"/>
          <w:bCs w:val="0"/>
          <w:i w:val="0"/>
          <w:iCs w:val="0"/>
          <w:caps w:val="0"/>
          <w:smallCaps w:val="0"/>
          <w:noProof w:val="0"/>
          <w:color w:val="444444"/>
          <w:sz w:val="24"/>
          <w:szCs w:val="24"/>
          <w:lang w:val="fr-FR"/>
        </w:rPr>
        <w:t xml:space="preserve"> est un conteneur populaire pour contenir différents composants : p1, p2,p3;</w:t>
      </w:r>
    </w:p>
    <w:p w:rsidR="05A2C72F" w:rsidP="05A2C72F" w:rsidRDefault="05A2C72F" w14:paraId="695AC0AB" w14:textId="132CE493">
      <w:pPr>
        <w:pStyle w:val="Normal"/>
        <w:jc w:val="left"/>
        <w:rPr>
          <w:rFonts w:ascii="Calibri" w:hAnsi="Calibri" w:eastAsia="Calibri" w:cs="Calibri"/>
          <w:noProof w:val="0"/>
          <w:sz w:val="22"/>
          <w:szCs w:val="22"/>
          <w:lang w:val="fr-FR"/>
        </w:rPr>
      </w:pPr>
      <w:r w:rsidRPr="05A2C72F" w:rsidR="05A2C72F">
        <w:rPr>
          <w:rFonts w:ascii="Calibri" w:hAnsi="Calibri" w:eastAsia="Calibri" w:cs="Calibri"/>
          <w:noProof w:val="0"/>
          <w:sz w:val="22"/>
          <w:szCs w:val="22"/>
          <w:lang w:val="fr-FR"/>
        </w:rPr>
        <w:t xml:space="preserve">• </w:t>
      </w:r>
      <w:proofErr w:type="spellStart"/>
      <w:r w:rsidRPr="05A2C72F" w:rsidR="05A2C72F">
        <w:rPr>
          <w:rFonts w:ascii="Calibri" w:hAnsi="Calibri" w:eastAsia="Calibri" w:cs="Calibri"/>
          <w:noProof w:val="0"/>
          <w:sz w:val="22"/>
          <w:szCs w:val="22"/>
          <w:lang w:val="fr-FR"/>
        </w:rPr>
        <w:t>JTextField</w:t>
      </w:r>
      <w:proofErr w:type="spellEnd"/>
      <w:r w:rsidRPr="05A2C72F" w:rsidR="05A2C72F">
        <w:rPr>
          <w:rFonts w:ascii="Calibri" w:hAnsi="Calibri" w:eastAsia="Calibri" w:cs="Calibri"/>
          <w:noProof w:val="0"/>
          <w:sz w:val="22"/>
          <w:szCs w:val="22"/>
          <w:lang w:val="fr-FR"/>
        </w:rPr>
        <w:t xml:space="preserve"> : textfield. </w:t>
      </w:r>
    </w:p>
    <w:p w:rsidR="05A2C72F" w:rsidP="05A2C72F" w:rsidRDefault="05A2C72F" w14:paraId="608B2B75" w14:textId="584B706C">
      <w:pPr>
        <w:pStyle w:val="Normal"/>
        <w:jc w:val="left"/>
        <w:rPr>
          <w:rFonts w:ascii="Calibri" w:hAnsi="Calibri" w:eastAsia="Calibri" w:cs="Calibri"/>
          <w:noProof w:val="0"/>
          <w:sz w:val="22"/>
          <w:szCs w:val="22"/>
          <w:lang w:val="fr-FR"/>
        </w:rPr>
      </w:pPr>
      <w:r w:rsidRPr="05A2C72F" w:rsidR="05A2C72F">
        <w:rPr>
          <w:rFonts w:ascii="Calibri" w:hAnsi="Calibri" w:eastAsia="Calibri" w:cs="Calibri"/>
          <w:noProof w:val="0"/>
          <w:sz w:val="22"/>
          <w:szCs w:val="22"/>
          <w:lang w:val="fr-FR"/>
        </w:rPr>
        <w:t xml:space="preserve">• </w:t>
      </w:r>
      <w:proofErr w:type="spellStart"/>
      <w:r w:rsidRPr="05A2C72F" w:rsidR="05A2C72F">
        <w:rPr>
          <w:rFonts w:ascii="Calibri" w:hAnsi="Calibri" w:eastAsia="Calibri" w:cs="Calibri"/>
          <w:noProof w:val="0"/>
          <w:sz w:val="22"/>
          <w:szCs w:val="22"/>
          <w:lang w:val="fr-FR"/>
        </w:rPr>
        <w:t>JButton</w:t>
      </w:r>
      <w:proofErr w:type="spellEnd"/>
      <w:r w:rsidRPr="05A2C72F" w:rsidR="05A2C72F">
        <w:rPr>
          <w:rFonts w:ascii="Calibri" w:hAnsi="Calibri" w:eastAsia="Calibri" w:cs="Calibri"/>
          <w:noProof w:val="0"/>
          <w:sz w:val="22"/>
          <w:szCs w:val="22"/>
          <w:lang w:val="fr-FR"/>
        </w:rPr>
        <w:t xml:space="preserve"> : a, a1, a2, a3, b1, b2, b3, b4, a5.</w:t>
      </w:r>
    </w:p>
    <w:p w:rsidR="05A2C72F" w:rsidP="5C4B5E4D" w:rsidRDefault="05A2C72F" w14:paraId="221506A3" w14:textId="27036D06">
      <w:pPr>
        <w:pStyle w:val="Normal"/>
        <w:jc w:val="left"/>
        <w:rPr>
          <w:rFonts w:ascii="Calibri" w:hAnsi="Calibri" w:eastAsia="Calibri" w:cs="Calibri"/>
          <w:b w:val="0"/>
          <w:bCs w:val="0"/>
          <w:i w:val="0"/>
          <w:iCs w:val="0"/>
          <w:caps w:val="0"/>
          <w:smallCaps w:val="0"/>
          <w:noProof w:val="0"/>
          <w:color w:val="444444"/>
          <w:sz w:val="24"/>
          <w:szCs w:val="24"/>
          <w:lang w:val="fr-FR"/>
        </w:rPr>
      </w:pPr>
      <w:r w:rsidRPr="5C4B5E4D" w:rsidR="5C4B5E4D">
        <w:rPr>
          <w:rFonts w:ascii="Calibri" w:hAnsi="Calibri" w:eastAsia="Calibri" w:cs="Calibri"/>
          <w:b w:val="0"/>
          <w:bCs w:val="0"/>
          <w:i w:val="0"/>
          <w:iCs w:val="0"/>
          <w:caps w:val="0"/>
          <w:smallCaps w:val="0"/>
          <w:noProof w:val="0"/>
          <w:color w:val="444444"/>
          <w:sz w:val="24"/>
          <w:szCs w:val="24"/>
          <w:lang w:val="fr-FR"/>
        </w:rPr>
        <w:t xml:space="preserve">Il contient au </w:t>
      </w:r>
      <w:proofErr w:type="gramStart"/>
      <w:r w:rsidRPr="5C4B5E4D" w:rsidR="5C4B5E4D">
        <w:rPr>
          <w:rFonts w:ascii="Calibri" w:hAnsi="Calibri" w:eastAsia="Calibri" w:cs="Calibri"/>
          <w:b w:val="0"/>
          <w:bCs w:val="0"/>
          <w:i w:val="0"/>
          <w:iCs w:val="0"/>
          <w:caps w:val="0"/>
          <w:smallCaps w:val="0"/>
          <w:noProof w:val="0"/>
          <w:color w:val="444444"/>
          <w:sz w:val="24"/>
          <w:szCs w:val="24"/>
          <w:lang w:val="fr-FR"/>
        </w:rPr>
        <w:t>début  la</w:t>
      </w:r>
      <w:proofErr w:type="gramEnd"/>
      <w:r w:rsidRPr="5C4B5E4D" w:rsidR="5C4B5E4D">
        <w:rPr>
          <w:rFonts w:ascii="Calibri" w:hAnsi="Calibri" w:eastAsia="Calibri" w:cs="Calibri"/>
          <w:b w:val="0"/>
          <w:bCs w:val="0"/>
          <w:i w:val="0"/>
          <w:iCs w:val="0"/>
          <w:caps w:val="0"/>
          <w:smallCaps w:val="0"/>
          <w:noProof w:val="0"/>
          <w:color w:val="444444"/>
          <w:sz w:val="24"/>
          <w:szCs w:val="24"/>
          <w:lang w:val="fr-FR"/>
        </w:rPr>
        <w:t xml:space="preserve"> construction des 9 boutons pour les nombres </w:t>
      </w:r>
      <w:proofErr w:type="gramStart"/>
      <w:r w:rsidRPr="5C4B5E4D" w:rsidR="5C4B5E4D">
        <w:rPr>
          <w:rFonts w:ascii="Calibri" w:hAnsi="Calibri" w:eastAsia="Calibri" w:cs="Calibri"/>
          <w:b w:val="0"/>
          <w:bCs w:val="0"/>
          <w:i w:val="0"/>
          <w:iCs w:val="0"/>
          <w:caps w:val="0"/>
          <w:smallCaps w:val="0"/>
          <w:noProof w:val="0"/>
          <w:color w:val="444444"/>
          <w:sz w:val="24"/>
          <w:szCs w:val="24"/>
          <w:lang w:val="fr-FR"/>
        </w:rPr>
        <w:t>du calculatrice</w:t>
      </w:r>
      <w:proofErr w:type="gramEnd"/>
    </w:p>
    <w:p w:rsidR="5C4B5E4D" w:rsidP="5C4B5E4D" w:rsidRDefault="5C4B5E4D" w14:paraId="41E56E30" w14:textId="10D7082E">
      <w:pPr>
        <w:pStyle w:val="Normal"/>
        <w:jc w:val="left"/>
        <w:rPr>
          <w:rFonts w:ascii="Calibri" w:hAnsi="Calibri" w:eastAsia="Calibri" w:cs="Calibri"/>
          <w:b w:val="0"/>
          <w:bCs w:val="0"/>
          <w:i w:val="0"/>
          <w:iCs w:val="0"/>
          <w:caps w:val="0"/>
          <w:smallCaps w:val="0"/>
          <w:noProof w:val="0"/>
          <w:color w:val="444444"/>
          <w:sz w:val="24"/>
          <w:szCs w:val="24"/>
          <w:lang w:val="fr-FR"/>
        </w:rPr>
      </w:pPr>
    </w:p>
    <w:p w:rsidR="5C4B5E4D" w:rsidP="5C4B5E4D" w:rsidRDefault="5C4B5E4D" w14:paraId="32F78D6D" w14:textId="5E1C1D23">
      <w:pPr>
        <w:pStyle w:val="Normal"/>
        <w:jc w:val="left"/>
        <w:rPr>
          <w:rFonts w:ascii="Calibri" w:hAnsi="Calibri" w:eastAsia="Calibri" w:cs="Calibri"/>
          <w:b w:val="0"/>
          <w:bCs w:val="0"/>
          <w:i w:val="0"/>
          <w:iCs w:val="0"/>
          <w:caps w:val="0"/>
          <w:smallCaps w:val="0"/>
          <w:noProof w:val="0"/>
          <w:color w:val="444444"/>
          <w:sz w:val="24"/>
          <w:szCs w:val="24"/>
          <w:lang w:val="fr-FR"/>
        </w:rPr>
      </w:pPr>
    </w:p>
    <w:p w:rsidR="5C4B5E4D" w:rsidP="5C4B5E4D" w:rsidRDefault="5C4B5E4D" w14:paraId="6FB126B5" w14:textId="6AF7D318">
      <w:pPr>
        <w:pStyle w:val="Normal"/>
        <w:jc w:val="left"/>
        <w:rPr>
          <w:rFonts w:ascii="Calibri" w:hAnsi="Calibri" w:eastAsia="Calibri" w:cs="Calibri"/>
          <w:b w:val="0"/>
          <w:bCs w:val="0"/>
          <w:i w:val="0"/>
          <w:iCs w:val="0"/>
          <w:caps w:val="0"/>
          <w:smallCaps w:val="0"/>
          <w:noProof w:val="0"/>
          <w:color w:val="444444"/>
          <w:sz w:val="24"/>
          <w:szCs w:val="24"/>
          <w:lang w:val="fr-FR"/>
        </w:rPr>
      </w:pPr>
    </w:p>
    <w:p w:rsidR="5C4B5E4D" w:rsidP="5C4B5E4D" w:rsidRDefault="5C4B5E4D" w14:paraId="7B7EA337" w14:textId="592243B4">
      <w:pPr>
        <w:pStyle w:val="Normal"/>
        <w:jc w:val="left"/>
        <w:rPr>
          <w:rFonts w:ascii="Calibri" w:hAnsi="Calibri" w:eastAsia="Calibri" w:cs="Calibri"/>
          <w:b w:val="0"/>
          <w:bCs w:val="0"/>
          <w:i w:val="0"/>
          <w:iCs w:val="0"/>
          <w:caps w:val="0"/>
          <w:smallCaps w:val="0"/>
          <w:noProof w:val="0"/>
          <w:color w:val="444444"/>
          <w:sz w:val="24"/>
          <w:szCs w:val="24"/>
          <w:lang w:val="fr-FR"/>
        </w:rPr>
      </w:pPr>
    </w:p>
    <w:p w:rsidR="5C4B5E4D" w:rsidP="5C4B5E4D" w:rsidRDefault="5C4B5E4D" w14:paraId="1A2683DD" w14:textId="34AAB703">
      <w:pPr>
        <w:pStyle w:val="Normal"/>
        <w:jc w:val="left"/>
        <w:rPr>
          <w:rFonts w:ascii="Calibri" w:hAnsi="Calibri" w:eastAsia="Calibri" w:cs="Calibri"/>
          <w:b w:val="0"/>
          <w:bCs w:val="0"/>
          <w:i w:val="0"/>
          <w:iCs w:val="0"/>
          <w:caps w:val="0"/>
          <w:smallCaps w:val="0"/>
          <w:noProof w:val="0"/>
          <w:color w:val="444444"/>
          <w:sz w:val="24"/>
          <w:szCs w:val="24"/>
          <w:lang w:val="fr-FR"/>
        </w:rPr>
      </w:pPr>
    </w:p>
    <w:p w:rsidR="473B5B7D" w:rsidP="473B5B7D" w:rsidRDefault="473B5B7D" w14:paraId="337B4E70" w14:textId="1E430D74">
      <w:pPr>
        <w:pStyle w:val="Normal"/>
        <w:jc w:val="left"/>
        <w:rPr>
          <w:rFonts w:ascii="Calibri" w:hAnsi="Calibri" w:eastAsia="Calibri" w:cs="Calibri"/>
          <w:b w:val="0"/>
          <w:bCs w:val="0"/>
          <w:i w:val="0"/>
          <w:iCs w:val="0"/>
          <w:caps w:val="0"/>
          <w:smallCaps w:val="0"/>
          <w:noProof w:val="0"/>
          <w:color w:val="444444"/>
          <w:sz w:val="24"/>
          <w:szCs w:val="24"/>
          <w:lang w:val="fr-FR"/>
        </w:rPr>
      </w:pPr>
    </w:p>
    <w:p w:rsidR="05A2C72F" w:rsidP="5C4B5E4D" w:rsidRDefault="05A2C72F" w14:paraId="5884DC4D" w14:textId="6259B3E5">
      <w:pPr>
        <w:pStyle w:val="Normal"/>
        <w:jc w:val="left"/>
        <w:rPr>
          <w:rFonts w:ascii="Calibri" w:hAnsi="Calibri" w:eastAsia="Calibri" w:cs="Calibri"/>
          <w:b w:val="0"/>
          <w:bCs w:val="0"/>
          <w:i w:val="0"/>
          <w:iCs w:val="0"/>
          <w:caps w:val="0"/>
          <w:smallCaps w:val="0"/>
          <w:noProof w:val="0"/>
          <w:color w:val="444444"/>
          <w:sz w:val="24"/>
          <w:szCs w:val="24"/>
          <w:lang w:val="fr-FR"/>
        </w:rPr>
      </w:pPr>
    </w:p>
    <w:p w:rsidR="05A2C72F" w:rsidP="05A2C72F" w:rsidRDefault="05A2C72F" w14:paraId="04E484EA" w14:textId="6A4EFEEC">
      <w:pPr>
        <w:pStyle w:val="Normal"/>
        <w:jc w:val="left"/>
      </w:pPr>
      <w:r>
        <w:drawing>
          <wp:inline wp14:editId="7F37DDE2" wp14:anchorId="78E02617">
            <wp:extent cx="5777952" cy="2838117"/>
            <wp:effectExtent l="0" t="0" r="0" b="0"/>
            <wp:docPr id="948002629" name="" title=""/>
            <wp:cNvGraphicFramePr>
              <a:graphicFrameLocks noChangeAspect="1"/>
            </wp:cNvGraphicFramePr>
            <a:graphic>
              <a:graphicData uri="http://schemas.openxmlformats.org/drawingml/2006/picture">
                <pic:pic>
                  <pic:nvPicPr>
                    <pic:cNvPr id="0" name=""/>
                    <pic:cNvPicPr/>
                  </pic:nvPicPr>
                  <pic:blipFill>
                    <a:blip r:embed="R0cfb92f9863444ee">
                      <a:extLst xmlns:a="http://schemas.openxmlformats.org/drawingml/2006/main">
                        <a:ext xmlns:a="http://schemas.openxmlformats.org/drawingml/2006/main" uri="{28A0092B-C50C-407E-A947-70E740481C1C}">
                          <a14:useLocalDpi xmlns:a14="http://schemas.microsoft.com/office/drawing/2010/main" val="0"/>
                        </a:ext>
                      </a:extLst>
                    </a:blip>
                    <a:srcRect l="0" t="0" r="25291" b="19346"/>
                    <a:stretch>
                      <a:fillRect/>
                    </a:stretch>
                  </pic:blipFill>
                  <pic:spPr>
                    <a:xfrm rot="0" flipH="0" flipV="0">
                      <a:off x="0" y="0"/>
                      <a:ext cx="5777952" cy="2838117"/>
                    </a:xfrm>
                    <a:prstGeom prst="rect">
                      <a:avLst/>
                    </a:prstGeom>
                  </pic:spPr>
                </pic:pic>
              </a:graphicData>
            </a:graphic>
          </wp:inline>
        </w:drawing>
      </w:r>
    </w:p>
    <w:p w:rsidR="05A2C72F" w:rsidP="05A2C72F" w:rsidRDefault="05A2C72F" w14:paraId="1515EB21" w14:textId="30623635">
      <w:pPr>
        <w:pStyle w:val="Normal"/>
        <w:jc w:val="left"/>
      </w:pPr>
      <w:r w:rsidRPr="2772FE80" w:rsidR="2772FE80">
        <w:rPr>
          <w:sz w:val="24"/>
          <w:szCs w:val="24"/>
        </w:rPr>
        <w:t>Après, j’ai</w:t>
      </w:r>
      <w:r w:rsidRPr="2772FE80" w:rsidR="2772FE80">
        <w:rPr>
          <w:sz w:val="24"/>
          <w:szCs w:val="24"/>
        </w:rPr>
        <w:t xml:space="preserve"> construit les 3 boutons au-dessous des boutons des nombres</w:t>
      </w:r>
    </w:p>
    <w:p w:rsidR="2772FE80" w:rsidP="2772FE80" w:rsidRDefault="2772FE80" w14:paraId="21C70FF0" w14:textId="784B7111">
      <w:pPr>
        <w:pStyle w:val="Normal"/>
        <w:jc w:val="left"/>
      </w:pPr>
      <w:r>
        <w:drawing>
          <wp:inline wp14:editId="394DE02F" wp14:anchorId="3913C36C">
            <wp:extent cx="4572000" cy="542925"/>
            <wp:effectExtent l="0" t="0" r="0" b="0"/>
            <wp:docPr id="932308659" name="" title=""/>
            <wp:cNvGraphicFramePr>
              <a:graphicFrameLocks noChangeAspect="1"/>
            </wp:cNvGraphicFramePr>
            <a:graphic>
              <a:graphicData uri="http://schemas.openxmlformats.org/drawingml/2006/picture">
                <pic:pic>
                  <pic:nvPicPr>
                    <pic:cNvPr id="0" name=""/>
                    <pic:cNvPicPr/>
                  </pic:nvPicPr>
                  <pic:blipFill>
                    <a:blip r:embed="Rfd0b5dff1ee547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42925"/>
                    </a:xfrm>
                    <a:prstGeom prst="rect">
                      <a:avLst/>
                    </a:prstGeom>
                  </pic:spPr>
                </pic:pic>
              </a:graphicData>
            </a:graphic>
          </wp:inline>
        </w:drawing>
      </w:r>
    </w:p>
    <w:p w:rsidR="2772FE80" w:rsidP="2772FE80" w:rsidRDefault="2772FE80" w14:paraId="6F1E3A95" w14:textId="3FFD05E5">
      <w:pPr>
        <w:pStyle w:val="Normal"/>
        <w:jc w:val="left"/>
      </w:pPr>
    </w:p>
    <w:p w:rsidR="05A2C72F" w:rsidP="5C4B5E4D" w:rsidRDefault="05A2C72F" w14:paraId="76084BD9" w14:textId="6475752E">
      <w:pPr>
        <w:pStyle w:val="Normal"/>
        <w:jc w:val="left"/>
        <w:rPr>
          <w:sz w:val="28"/>
          <w:szCs w:val="28"/>
        </w:rPr>
      </w:pPr>
      <w:r w:rsidRPr="5C4B5E4D" w:rsidR="5C4B5E4D">
        <w:rPr>
          <w:sz w:val="24"/>
          <w:szCs w:val="24"/>
        </w:rPr>
        <w:t>Apres,</w:t>
      </w:r>
      <w:r w:rsidRPr="5C4B5E4D" w:rsidR="5C4B5E4D">
        <w:rPr>
          <w:sz w:val="24"/>
          <w:szCs w:val="24"/>
        </w:rPr>
        <w:t xml:space="preserve"> j’ai construit un </w:t>
      </w:r>
      <w:r w:rsidRPr="5C4B5E4D" w:rsidR="5C4B5E4D">
        <w:rPr>
          <w:sz w:val="24"/>
          <w:szCs w:val="24"/>
        </w:rPr>
        <w:t>deuxième</w:t>
      </w:r>
      <w:r w:rsidRPr="5C4B5E4D" w:rsidR="5C4B5E4D">
        <w:rPr>
          <w:sz w:val="24"/>
          <w:szCs w:val="24"/>
        </w:rPr>
        <w:t xml:space="preserve"> panel pour mettre dedans le </w:t>
      </w:r>
      <w:proofErr w:type="spellStart"/>
      <w:r w:rsidRPr="5C4B5E4D" w:rsidR="5C4B5E4D">
        <w:rPr>
          <w:sz w:val="24"/>
          <w:szCs w:val="24"/>
        </w:rPr>
        <w:t>textfield</w:t>
      </w:r>
      <w:proofErr w:type="spellEnd"/>
      <w:r w:rsidRPr="5C4B5E4D" w:rsidR="5C4B5E4D">
        <w:rPr>
          <w:sz w:val="24"/>
          <w:szCs w:val="24"/>
        </w:rPr>
        <w:t xml:space="preserve"> avec le contenu du premier </w:t>
      </w:r>
      <w:r w:rsidRPr="5C4B5E4D" w:rsidR="5C4B5E4D">
        <w:rPr>
          <w:sz w:val="24"/>
          <w:szCs w:val="24"/>
        </w:rPr>
        <w:t>panel</w:t>
      </w:r>
      <w:r w:rsidRPr="5C4B5E4D" w:rsidR="5C4B5E4D">
        <w:rPr>
          <w:sz w:val="24"/>
          <w:szCs w:val="24"/>
        </w:rPr>
        <w:t xml:space="preserve"> qui contient les boutons du nombre.</w:t>
      </w:r>
    </w:p>
    <w:p w:rsidR="05A2C72F" w:rsidP="05A2C72F" w:rsidRDefault="05A2C72F" w14:paraId="10F6DA85" w14:textId="133B79F9">
      <w:pPr>
        <w:pStyle w:val="Normal"/>
        <w:jc w:val="left"/>
      </w:pPr>
      <w:r>
        <w:drawing>
          <wp:inline wp14:editId="267A99AB" wp14:anchorId="28B5412B">
            <wp:extent cx="5667666" cy="2457486"/>
            <wp:effectExtent l="0" t="0" r="0" b="0"/>
            <wp:docPr id="2026661791" name="" title=""/>
            <wp:cNvGraphicFramePr>
              <a:graphicFrameLocks noChangeAspect="1"/>
            </wp:cNvGraphicFramePr>
            <a:graphic>
              <a:graphicData uri="http://schemas.openxmlformats.org/drawingml/2006/picture">
                <pic:pic>
                  <pic:nvPicPr>
                    <pic:cNvPr id="0" name=""/>
                    <pic:cNvPicPr/>
                  </pic:nvPicPr>
                  <pic:blipFill>
                    <a:blip r:embed="R12ef8610abf649fd">
                      <a:extLst xmlns:a="http://schemas.openxmlformats.org/drawingml/2006/main">
                        <a:ext xmlns:a="http://schemas.openxmlformats.org/drawingml/2006/main" uri="{28A0092B-C50C-407E-A947-70E740481C1C}">
                          <a14:useLocalDpi xmlns:a14="http://schemas.microsoft.com/office/drawing/2010/main" val="0"/>
                        </a:ext>
                      </a:extLst>
                    </a:blip>
                    <a:srcRect l="0" t="2592" r="25625" b="14814"/>
                    <a:stretch>
                      <a:fillRect/>
                    </a:stretch>
                  </pic:blipFill>
                  <pic:spPr>
                    <a:xfrm rot="0" flipH="0" flipV="0">
                      <a:off x="0" y="0"/>
                      <a:ext cx="5667666" cy="2457486"/>
                    </a:xfrm>
                    <a:prstGeom prst="rect">
                      <a:avLst/>
                    </a:prstGeom>
                  </pic:spPr>
                </pic:pic>
              </a:graphicData>
            </a:graphic>
          </wp:inline>
        </w:drawing>
      </w:r>
    </w:p>
    <w:p w:rsidR="05A2C72F" w:rsidP="05A2C72F" w:rsidRDefault="05A2C72F" w14:paraId="5B747577" w14:textId="5CC4BE0E">
      <w:pPr>
        <w:pStyle w:val="Normal"/>
        <w:jc w:val="left"/>
      </w:pPr>
    </w:p>
    <w:p w:rsidR="5C4B5E4D" w:rsidP="5C4B5E4D" w:rsidRDefault="5C4B5E4D" w14:paraId="370EF82C" w14:textId="185F6E24">
      <w:pPr>
        <w:pStyle w:val="Normal"/>
        <w:jc w:val="left"/>
      </w:pPr>
    </w:p>
    <w:p w:rsidR="5C4B5E4D" w:rsidP="5C4B5E4D" w:rsidRDefault="5C4B5E4D" w14:paraId="107BD39F" w14:textId="3077402B">
      <w:pPr>
        <w:pStyle w:val="Normal"/>
        <w:jc w:val="left"/>
      </w:pPr>
    </w:p>
    <w:p w:rsidR="5C4B5E4D" w:rsidP="5C4B5E4D" w:rsidRDefault="5C4B5E4D" w14:paraId="630D96B4" w14:textId="0A8F9012">
      <w:pPr>
        <w:pStyle w:val="Normal"/>
        <w:jc w:val="left"/>
      </w:pPr>
    </w:p>
    <w:p w:rsidR="5C4B5E4D" w:rsidP="5C4B5E4D" w:rsidRDefault="5C4B5E4D" w14:paraId="1DDC3E6C" w14:textId="05D38578">
      <w:pPr>
        <w:pStyle w:val="Normal"/>
        <w:jc w:val="left"/>
      </w:pPr>
    </w:p>
    <w:p w:rsidR="5C4B5E4D" w:rsidP="5C4B5E4D" w:rsidRDefault="5C4B5E4D" w14:paraId="1622D453" w14:textId="4E2CCB4C">
      <w:pPr>
        <w:pStyle w:val="Normal"/>
        <w:jc w:val="left"/>
      </w:pPr>
    </w:p>
    <w:p w:rsidR="5C4B5E4D" w:rsidP="5C4B5E4D" w:rsidRDefault="5C4B5E4D" w14:paraId="25B15E29" w14:textId="3EE627AC">
      <w:pPr>
        <w:pStyle w:val="Normal"/>
        <w:jc w:val="left"/>
      </w:pPr>
    </w:p>
    <w:p w:rsidR="05A2C72F" w:rsidP="05A2C72F" w:rsidRDefault="05A2C72F" w14:paraId="7C563873" w14:textId="1216FB98">
      <w:pPr>
        <w:pStyle w:val="Normal"/>
        <w:jc w:val="left"/>
      </w:pPr>
      <w:r w:rsidR="5C4B5E4D">
        <w:rPr/>
        <w:t>Création de “alistenerClass”  permet d’insérer le caractère 0   dans le “textfield”</w:t>
      </w:r>
    </w:p>
    <w:p w:rsidR="05A2C72F" w:rsidP="5C4B5E4D" w:rsidRDefault="05A2C72F" w14:paraId="11B2D5DC" w14:textId="109A11D2">
      <w:pPr>
        <w:pStyle w:val="Normal"/>
        <w:bidi w:val="0"/>
        <w:spacing w:before="0" w:beforeAutospacing="off" w:after="160" w:afterAutospacing="off" w:line="259" w:lineRule="auto"/>
        <w:ind w:left="0" w:right="0"/>
        <w:jc w:val="left"/>
      </w:pPr>
      <w:r>
        <w:drawing>
          <wp:inline wp14:editId="0D2F44C1" wp14:anchorId="1798D6B0">
            <wp:extent cx="5191125" cy="2498271"/>
            <wp:effectExtent l="0" t="0" r="0" b="0"/>
            <wp:docPr id="42391465" name="" title=""/>
            <wp:cNvGraphicFramePr>
              <a:graphicFrameLocks noChangeAspect="1"/>
            </wp:cNvGraphicFramePr>
            <a:graphic>
              <a:graphicData uri="http://schemas.openxmlformats.org/drawingml/2006/picture">
                <pic:pic>
                  <pic:nvPicPr>
                    <pic:cNvPr id="0" name=""/>
                    <pic:cNvPicPr/>
                  </pic:nvPicPr>
                  <pic:blipFill>
                    <a:blip r:embed="R213af894efcc452d">
                      <a:extLst xmlns:a="http://schemas.openxmlformats.org/drawingml/2006/main">
                        <a:ext xmlns:a="http://schemas.openxmlformats.org/drawingml/2006/main" uri="{28A0092B-C50C-407E-A947-70E740481C1C}">
                          <a14:useLocalDpi xmlns:a14="http://schemas.microsoft.com/office/drawing/2010/main" val="0"/>
                        </a:ext>
                      </a:extLst>
                    </a:blip>
                    <a:srcRect l="0" t="2592" r="0" b="11851"/>
                    <a:stretch>
                      <a:fillRect/>
                    </a:stretch>
                  </pic:blipFill>
                  <pic:spPr>
                    <a:xfrm rot="0" flipH="0" flipV="0">
                      <a:off x="0" y="0"/>
                      <a:ext cx="5191125" cy="2498271"/>
                    </a:xfrm>
                    <a:prstGeom prst="rect">
                      <a:avLst/>
                    </a:prstGeom>
                  </pic:spPr>
                </pic:pic>
              </a:graphicData>
            </a:graphic>
          </wp:inline>
        </w:drawing>
      </w:r>
    </w:p>
    <w:p w:rsidR="5C4B5E4D" w:rsidP="5C4B5E4D" w:rsidRDefault="5C4B5E4D" w14:paraId="032D39C3" w14:textId="225A4C42">
      <w:pPr>
        <w:pStyle w:val="Normal"/>
        <w:jc w:val="left"/>
        <w:rPr>
          <w:sz w:val="28"/>
          <w:szCs w:val="28"/>
        </w:rPr>
      </w:pPr>
      <w:r w:rsidR="5C4B5E4D">
        <w:rPr/>
        <w:t xml:space="preserve">Le a3ListenerClass permet faire le Bouton </w:t>
      </w:r>
      <w:r w:rsidRPr="5C4B5E4D" w:rsidR="5C4B5E4D">
        <w:rPr>
          <w:sz w:val="24"/>
          <w:szCs w:val="24"/>
        </w:rPr>
        <w:t xml:space="preserve"> “</w:t>
      </w:r>
      <w:proofErr w:type="spellStart"/>
      <w:r w:rsidRPr="5C4B5E4D" w:rsidR="5C4B5E4D">
        <w:rPr>
          <w:sz w:val="24"/>
          <w:szCs w:val="24"/>
        </w:rPr>
        <w:t>ClearAll</w:t>
      </w:r>
      <w:proofErr w:type="spellEnd"/>
      <w:r w:rsidRPr="5C4B5E4D" w:rsidR="5C4B5E4D">
        <w:rPr>
          <w:sz w:val="24"/>
          <w:szCs w:val="24"/>
        </w:rPr>
        <w:t>”</w:t>
      </w:r>
    </w:p>
    <w:p w:rsidR="05A2C72F" w:rsidP="05A2C72F" w:rsidRDefault="05A2C72F" w14:paraId="67BEC911" w14:textId="6C7BCB4A">
      <w:pPr>
        <w:pStyle w:val="Normal"/>
        <w:jc w:val="left"/>
      </w:pPr>
      <w:r>
        <w:drawing>
          <wp:inline wp14:editId="0BC6F187" wp14:anchorId="38C73DF8">
            <wp:extent cx="4572000" cy="2181256"/>
            <wp:effectExtent l="0" t="0" r="0" b="0"/>
            <wp:docPr id="303577303" name="" title=""/>
            <wp:cNvGraphicFramePr>
              <a:graphicFrameLocks noChangeAspect="1"/>
            </wp:cNvGraphicFramePr>
            <a:graphic>
              <a:graphicData uri="http://schemas.openxmlformats.org/drawingml/2006/picture">
                <pic:pic>
                  <pic:nvPicPr>
                    <pic:cNvPr id="0" name=""/>
                    <pic:cNvPicPr/>
                  </pic:nvPicPr>
                  <pic:blipFill>
                    <a:blip r:embed="R3f6d461350d44e0f">
                      <a:extLst xmlns:a="http://schemas.openxmlformats.org/drawingml/2006/main">
                        <a:ext xmlns:a="http://schemas.openxmlformats.org/drawingml/2006/main" uri="{28A0092B-C50C-407E-A947-70E740481C1C}">
                          <a14:useLocalDpi xmlns:a14="http://schemas.microsoft.com/office/drawing/2010/main" val="0"/>
                        </a:ext>
                      </a:extLst>
                    </a:blip>
                    <a:srcRect l="0" t="2962" r="0" b="12222"/>
                    <a:stretch>
                      <a:fillRect/>
                    </a:stretch>
                  </pic:blipFill>
                  <pic:spPr>
                    <a:xfrm rot="0" flipH="0" flipV="0">
                      <a:off x="0" y="0"/>
                      <a:ext cx="4572000" cy="2181256"/>
                    </a:xfrm>
                    <a:prstGeom prst="rect">
                      <a:avLst/>
                    </a:prstGeom>
                  </pic:spPr>
                </pic:pic>
              </a:graphicData>
            </a:graphic>
          </wp:inline>
        </w:drawing>
      </w:r>
    </w:p>
    <w:p w:rsidR="05A2C72F" w:rsidP="05A2C72F" w:rsidRDefault="05A2C72F" w14:paraId="23B2660C" w14:textId="696CF02D">
      <w:pPr>
        <w:pStyle w:val="Normal"/>
        <w:jc w:val="left"/>
      </w:pPr>
    </w:p>
    <w:p w:rsidR="05A2C72F" w:rsidP="05A2C72F" w:rsidRDefault="05A2C72F" w14:paraId="211A71CF" w14:textId="06E9D0DE">
      <w:pPr>
        <w:pStyle w:val="Normal"/>
        <w:jc w:val="left"/>
      </w:pPr>
    </w:p>
    <w:p w:rsidR="05A2C72F" w:rsidP="05A2C72F" w:rsidRDefault="05A2C72F" w14:paraId="0C7C1CB6" w14:textId="46F2257F">
      <w:pPr>
        <w:pStyle w:val="Normal"/>
        <w:jc w:val="left"/>
      </w:pPr>
    </w:p>
    <w:p w:rsidR="05A2C72F" w:rsidP="05A2C72F" w:rsidRDefault="05A2C72F" w14:paraId="6253E6E8" w14:textId="07BF9DA0">
      <w:pPr>
        <w:pStyle w:val="Normal"/>
        <w:jc w:val="left"/>
      </w:pPr>
    </w:p>
    <w:p w:rsidR="05A2C72F" w:rsidP="05A2C72F" w:rsidRDefault="05A2C72F" w14:paraId="743C7F1F" w14:textId="1AC4BE9A">
      <w:pPr>
        <w:pStyle w:val="Normal"/>
        <w:jc w:val="left"/>
      </w:pPr>
    </w:p>
    <w:p w:rsidR="05A2C72F" w:rsidP="05A2C72F" w:rsidRDefault="05A2C72F" w14:paraId="6274D3CC" w14:textId="7D94AA86">
      <w:pPr>
        <w:pStyle w:val="Normal"/>
        <w:jc w:val="left"/>
      </w:pPr>
    </w:p>
    <w:p w:rsidR="05A2C72F" w:rsidP="05A2C72F" w:rsidRDefault="05A2C72F" w14:paraId="1AFBB10D" w14:textId="12C1146B">
      <w:pPr>
        <w:pStyle w:val="Normal"/>
        <w:jc w:val="left"/>
      </w:pPr>
    </w:p>
    <w:p w:rsidR="05A2C72F" w:rsidP="05A2C72F" w:rsidRDefault="05A2C72F" w14:paraId="4967FCC7" w14:textId="5338DF2B">
      <w:pPr>
        <w:pStyle w:val="Normal"/>
        <w:jc w:val="left"/>
      </w:pPr>
    </w:p>
    <w:p w:rsidR="05A2C72F" w:rsidP="05A2C72F" w:rsidRDefault="05A2C72F" w14:paraId="06C82D0B" w14:textId="301AB983">
      <w:pPr>
        <w:pStyle w:val="Normal"/>
        <w:jc w:val="left"/>
      </w:pPr>
    </w:p>
    <w:p w:rsidR="05A2C72F" w:rsidP="05A2C72F" w:rsidRDefault="05A2C72F" w14:paraId="05CA3322" w14:textId="5557EBBC">
      <w:pPr>
        <w:pStyle w:val="Normal"/>
        <w:jc w:val="left"/>
      </w:pPr>
    </w:p>
    <w:p w:rsidR="05A2C72F" w:rsidP="05A2C72F" w:rsidRDefault="05A2C72F" w14:paraId="15A37C30" w14:textId="295FBF1B">
      <w:pPr>
        <w:pStyle w:val="Normal"/>
        <w:jc w:val="left"/>
      </w:pPr>
    </w:p>
    <w:p w:rsidR="05A2C72F" w:rsidP="05A2C72F" w:rsidRDefault="05A2C72F" w14:paraId="637999C7" w14:textId="6D8D255E">
      <w:pPr>
        <w:pStyle w:val="Normal"/>
        <w:jc w:val="left"/>
      </w:pPr>
      <w:r w:rsidR="5C4B5E4D">
        <w:rPr/>
        <w:t>La classe b1ListenerClass permet de faire les opérations arithmétiques “+”, “-”, “*”, “/” :</w:t>
      </w:r>
    </w:p>
    <w:p w:rsidR="05A2C72F" w:rsidP="05A2C72F" w:rsidRDefault="05A2C72F" w14:paraId="59DC4BDC" w14:textId="0F6F31EB">
      <w:pPr>
        <w:pStyle w:val="Normal"/>
        <w:jc w:val="left"/>
      </w:pPr>
      <w:r>
        <w:drawing>
          <wp:inline wp14:editId="71382C8D" wp14:anchorId="4B423B48">
            <wp:extent cx="5655052" cy="3270271"/>
            <wp:effectExtent l="0" t="0" r="0" b="0"/>
            <wp:docPr id="849637308" name="" title=""/>
            <wp:cNvGraphicFramePr>
              <a:graphicFrameLocks noChangeAspect="1"/>
            </wp:cNvGraphicFramePr>
            <a:graphic>
              <a:graphicData uri="http://schemas.openxmlformats.org/drawingml/2006/picture">
                <pic:pic>
                  <pic:nvPicPr>
                    <pic:cNvPr id="0" name=""/>
                    <pic:cNvPicPr/>
                  </pic:nvPicPr>
                  <pic:blipFill>
                    <a:blip r:embed="R9afbc6069490481a">
                      <a:extLst xmlns:a="http://schemas.openxmlformats.org/drawingml/2006/main">
                        <a:ext xmlns:a="http://schemas.openxmlformats.org/drawingml/2006/main" uri="{28A0092B-C50C-407E-A947-70E740481C1C}">
                          <a14:useLocalDpi xmlns:a14="http://schemas.microsoft.com/office/drawing/2010/main" val="0"/>
                        </a:ext>
                      </a:extLst>
                    </a:blip>
                    <a:srcRect l="0" t="2447" r="18541" b="11538"/>
                    <a:stretch>
                      <a:fillRect/>
                    </a:stretch>
                  </pic:blipFill>
                  <pic:spPr>
                    <a:xfrm rot="0" flipH="0" flipV="0">
                      <a:off x="0" y="0"/>
                      <a:ext cx="5655052" cy="3270271"/>
                    </a:xfrm>
                    <a:prstGeom prst="rect">
                      <a:avLst/>
                    </a:prstGeom>
                  </pic:spPr>
                </pic:pic>
              </a:graphicData>
            </a:graphic>
          </wp:inline>
        </w:drawing>
      </w:r>
    </w:p>
    <w:p w:rsidR="05A2C72F" w:rsidP="05A2C72F" w:rsidRDefault="05A2C72F" w14:paraId="311E0B8B" w14:textId="45526B23">
      <w:pPr>
        <w:pStyle w:val="Normal"/>
        <w:jc w:val="left"/>
      </w:pPr>
    </w:p>
    <w:p w:rsidR="05A2C72F" w:rsidP="05A2C72F" w:rsidRDefault="05A2C72F" w14:paraId="29C0FC6F" w14:textId="6A8820EB">
      <w:pPr>
        <w:pStyle w:val="Normal"/>
        <w:jc w:val="left"/>
      </w:pPr>
      <w:r>
        <w:drawing>
          <wp:inline wp14:editId="153356A8" wp14:anchorId="11BE5834">
            <wp:extent cx="5733640" cy="2067890"/>
            <wp:effectExtent l="0" t="0" r="0" b="0"/>
            <wp:docPr id="1336814794" name="" title=""/>
            <wp:cNvGraphicFramePr>
              <a:graphicFrameLocks noChangeAspect="1"/>
            </wp:cNvGraphicFramePr>
            <a:graphic>
              <a:graphicData uri="http://schemas.openxmlformats.org/drawingml/2006/picture">
                <pic:pic>
                  <pic:nvPicPr>
                    <pic:cNvPr id="0" name=""/>
                    <pic:cNvPicPr/>
                  </pic:nvPicPr>
                  <pic:blipFill>
                    <a:blip r:embed="Rfcfc2a855d53455a">
                      <a:extLst xmlns:a="http://schemas.openxmlformats.org/drawingml/2006/main">
                        <a:ext xmlns:a="http://schemas.openxmlformats.org/drawingml/2006/main" uri="{28A0092B-C50C-407E-A947-70E740481C1C}">
                          <a14:useLocalDpi xmlns:a14="http://schemas.microsoft.com/office/drawing/2010/main" val="0"/>
                        </a:ext>
                      </a:extLst>
                    </a:blip>
                    <a:srcRect l="0" t="18148" r="11041" b="24814"/>
                    <a:stretch>
                      <a:fillRect/>
                    </a:stretch>
                  </pic:blipFill>
                  <pic:spPr>
                    <a:xfrm rot="0" flipH="0" flipV="0">
                      <a:off x="0" y="0"/>
                      <a:ext cx="5733640" cy="2067890"/>
                    </a:xfrm>
                    <a:prstGeom prst="rect">
                      <a:avLst/>
                    </a:prstGeom>
                  </pic:spPr>
                </pic:pic>
              </a:graphicData>
            </a:graphic>
          </wp:inline>
        </w:drawing>
      </w:r>
    </w:p>
    <w:p w:rsidR="05A2C72F" w:rsidP="05A2C72F" w:rsidRDefault="05A2C72F" w14:paraId="67DABAF4" w14:textId="4EDFFA11">
      <w:pPr>
        <w:pStyle w:val="Normal"/>
        <w:jc w:val="left"/>
      </w:pPr>
      <w:r w:rsidR="5C4B5E4D">
        <w:rPr/>
        <w:t>J'ai utilisé le switch dans la classe b1listenerClass pour le bouton “ENTER” pour récupérer le 2eme valeur de l’opération :</w:t>
      </w:r>
    </w:p>
    <w:p w:rsidR="5C4B5E4D" w:rsidP="5C4B5E4D" w:rsidRDefault="5C4B5E4D" w14:paraId="1942DA2C" w14:textId="75CF3069">
      <w:pPr>
        <w:pStyle w:val="Normal"/>
        <w:jc w:val="left"/>
      </w:pPr>
    </w:p>
    <w:p w:rsidR="05A2C72F" w:rsidP="05A2C72F" w:rsidRDefault="05A2C72F" w14:paraId="12D6A83B" w14:textId="049956C7">
      <w:pPr>
        <w:pStyle w:val="Normal"/>
        <w:jc w:val="left"/>
      </w:pPr>
      <w:r>
        <w:drawing>
          <wp:inline wp14:editId="7BE62B01" wp14:anchorId="260BDECE">
            <wp:extent cx="5062268" cy="3248045"/>
            <wp:effectExtent l="0" t="0" r="0" b="0"/>
            <wp:docPr id="728309273" name="" title=""/>
            <wp:cNvGraphicFramePr>
              <a:graphicFrameLocks noChangeAspect="1"/>
            </wp:cNvGraphicFramePr>
            <a:graphic>
              <a:graphicData uri="http://schemas.openxmlformats.org/drawingml/2006/picture">
                <pic:pic>
                  <pic:nvPicPr>
                    <pic:cNvPr id="0" name=""/>
                    <pic:cNvPicPr/>
                  </pic:nvPicPr>
                  <pic:blipFill>
                    <a:blip r:embed="R1088f2e263f94906">
                      <a:extLst xmlns:a="http://schemas.openxmlformats.org/drawingml/2006/main">
                        <a:ext xmlns:a="http://schemas.openxmlformats.org/drawingml/2006/main" uri="{28A0092B-C50C-407E-A947-70E740481C1C}">
                          <a14:useLocalDpi xmlns:a14="http://schemas.microsoft.com/office/drawing/2010/main" val="0"/>
                        </a:ext>
                      </a:extLst>
                    </a:blip>
                    <a:srcRect l="0" t="15131" r="27916" b="11842"/>
                    <a:stretch>
                      <a:fillRect/>
                    </a:stretch>
                  </pic:blipFill>
                  <pic:spPr>
                    <a:xfrm rot="0" flipH="0" flipV="0">
                      <a:off x="0" y="0"/>
                      <a:ext cx="5062268" cy="3248045"/>
                    </a:xfrm>
                    <a:prstGeom prst="rect">
                      <a:avLst/>
                    </a:prstGeom>
                  </pic:spPr>
                </pic:pic>
              </a:graphicData>
            </a:graphic>
          </wp:inline>
        </w:drawing>
      </w:r>
    </w:p>
    <w:p w:rsidR="5C4B5E4D" w:rsidP="5C4B5E4D" w:rsidRDefault="5C4B5E4D" w14:paraId="72C593E4" w14:textId="5D49ECE9">
      <w:pPr>
        <w:pStyle w:val="Normal"/>
        <w:jc w:val="left"/>
      </w:pPr>
    </w:p>
    <w:p w:rsidR="5C4B5E4D" w:rsidP="5C4B5E4D" w:rsidRDefault="5C4B5E4D" w14:paraId="0922D5FB" w14:textId="0755A6F6">
      <w:pPr>
        <w:pStyle w:val="Normal"/>
        <w:jc w:val="left"/>
      </w:pPr>
    </w:p>
    <w:p w:rsidR="5C4B5E4D" w:rsidP="5C4B5E4D" w:rsidRDefault="5C4B5E4D" w14:paraId="73A6FC3A" w14:textId="51470B22">
      <w:pPr>
        <w:pStyle w:val="Normal"/>
        <w:jc w:val="left"/>
        <w:rPr>
          <w:sz w:val="28"/>
          <w:szCs w:val="28"/>
        </w:rPr>
      </w:pPr>
    </w:p>
    <w:p w:rsidR="5C4B5E4D" w:rsidP="5C4B5E4D" w:rsidRDefault="5C4B5E4D" w14:paraId="25A2CE97" w14:textId="197A6938">
      <w:pPr>
        <w:pStyle w:val="Normal"/>
        <w:jc w:val="left"/>
        <w:rPr>
          <w:sz w:val="28"/>
          <w:szCs w:val="28"/>
        </w:rPr>
      </w:pPr>
    </w:p>
    <w:p w:rsidR="05A2C72F" w:rsidP="5C4B5E4D" w:rsidRDefault="05A2C72F" w14:paraId="029458EA" w14:textId="47B2E602">
      <w:pPr>
        <w:pStyle w:val="Normal"/>
        <w:jc w:val="left"/>
        <w:rPr>
          <w:sz w:val="32"/>
          <w:szCs w:val="32"/>
        </w:rPr>
      </w:pPr>
      <w:r w:rsidRPr="5C4B5E4D" w:rsidR="5C4B5E4D">
        <w:rPr>
          <w:sz w:val="28"/>
          <w:szCs w:val="28"/>
        </w:rPr>
        <w:t>Finalement, on aura :</w:t>
      </w:r>
    </w:p>
    <w:p w:rsidR="05A2C72F" w:rsidP="05A2C72F" w:rsidRDefault="05A2C72F" w14:paraId="431FF7E6" w14:textId="70C1072F">
      <w:pPr>
        <w:pStyle w:val="Normal"/>
        <w:jc w:val="left"/>
      </w:pPr>
      <w:r>
        <w:drawing>
          <wp:inline wp14:editId="1A1EFC50" wp14:anchorId="415CF506">
            <wp:extent cx="5753100" cy="3020378"/>
            <wp:effectExtent l="0" t="0" r="0" b="0"/>
            <wp:docPr id="1016494759" name="" title=""/>
            <wp:cNvGraphicFramePr>
              <a:graphicFrameLocks noChangeAspect="1"/>
            </wp:cNvGraphicFramePr>
            <a:graphic>
              <a:graphicData uri="http://schemas.openxmlformats.org/drawingml/2006/picture">
                <pic:pic>
                  <pic:nvPicPr>
                    <pic:cNvPr id="0" name=""/>
                    <pic:cNvPicPr/>
                  </pic:nvPicPr>
                  <pic:blipFill>
                    <a:blip r:embed="R2bb81418e6034faf">
                      <a:extLst>
                        <a:ext xmlns:a="http://schemas.openxmlformats.org/drawingml/2006/main" uri="{28A0092B-C50C-407E-A947-70E740481C1C}">
                          <a14:useLocalDpi val="0"/>
                        </a:ext>
                      </a:extLst>
                    </a:blip>
                    <a:stretch>
                      <a:fillRect/>
                    </a:stretch>
                  </pic:blipFill>
                  <pic:spPr>
                    <a:xfrm>
                      <a:off x="0" y="0"/>
                      <a:ext cx="5753100" cy="3020378"/>
                    </a:xfrm>
                    <a:prstGeom prst="rect">
                      <a:avLst/>
                    </a:prstGeom>
                  </pic:spPr>
                </pic:pic>
              </a:graphicData>
            </a:graphic>
          </wp:inline>
        </w:drawing>
      </w:r>
    </w:p>
    <w:p w:rsidR="5C4B5E4D" w:rsidP="5C4B5E4D" w:rsidRDefault="5C4B5E4D" w14:paraId="5D1AEA04" w14:textId="042F49B7">
      <w:pPr>
        <w:pStyle w:val="Normal"/>
        <w:jc w:val="left"/>
      </w:pPr>
    </w:p>
    <w:p w:rsidR="5C4B5E4D" w:rsidP="5C4B5E4D" w:rsidRDefault="5C4B5E4D" w14:paraId="60B2FF6B" w14:textId="05C84166">
      <w:pPr>
        <w:pStyle w:val="Normal"/>
        <w:jc w:val="left"/>
      </w:pPr>
    </w:p>
    <w:p w:rsidR="5C4B5E4D" w:rsidP="5C4B5E4D" w:rsidRDefault="5C4B5E4D" w14:paraId="3445DB5A" w14:textId="53F26090">
      <w:pPr>
        <w:pStyle w:val="Normal"/>
        <w:jc w:val="left"/>
      </w:pPr>
      <w:r w:rsidR="5C4B5E4D">
        <w:rPr/>
        <w:t>Produite par : Mariem Ben Rhouma</w:t>
      </w:r>
    </w:p>
    <w:sectPr>
      <w:pgSz w:w="11906" w:h="16838" w:orient="portrait"/>
      <w:pgMar w:top="720" w:right="720" w:bottom="720" w:left="720" w:header="720" w:footer="720" w:gutter="0"/>
      <w:cols w:space="720"/>
      <w:docGrid w:linePitch="360"/>
      <w:headerReference w:type="default" r:id="R3e5ef64df8e543dc"/>
      <w:footerReference w:type="default" r:id="Rec04dc0d49c5431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2772FE80" w:rsidTr="2772FE80" w14:paraId="750A998A">
      <w:tc>
        <w:tcPr>
          <w:tcW w:w="3485" w:type="dxa"/>
          <w:tcMar/>
        </w:tcPr>
        <w:p w:rsidR="2772FE80" w:rsidP="2772FE80" w:rsidRDefault="2772FE80" w14:paraId="7AADE8A1" w14:textId="45711E96">
          <w:pPr>
            <w:pStyle w:val="Header"/>
            <w:bidi w:val="0"/>
            <w:ind w:left="-115"/>
            <w:jc w:val="left"/>
          </w:pPr>
        </w:p>
      </w:tc>
      <w:tc>
        <w:tcPr>
          <w:tcW w:w="3485" w:type="dxa"/>
          <w:tcMar/>
        </w:tcPr>
        <w:p w:rsidR="2772FE80" w:rsidP="2772FE80" w:rsidRDefault="2772FE80" w14:paraId="158A465C" w14:textId="5542CA9F">
          <w:pPr>
            <w:pStyle w:val="Header"/>
            <w:bidi w:val="0"/>
            <w:jc w:val="center"/>
          </w:pPr>
        </w:p>
      </w:tc>
      <w:tc>
        <w:tcPr>
          <w:tcW w:w="3485" w:type="dxa"/>
          <w:tcMar/>
        </w:tcPr>
        <w:p w:rsidR="2772FE80" w:rsidP="2772FE80" w:rsidRDefault="2772FE80" w14:paraId="7E20A117" w14:textId="29C2ACEF">
          <w:pPr>
            <w:pStyle w:val="Header"/>
            <w:bidi w:val="0"/>
            <w:ind w:right="-115"/>
            <w:jc w:val="right"/>
          </w:pPr>
        </w:p>
      </w:tc>
    </w:tr>
  </w:tbl>
  <w:p w:rsidR="2772FE80" w:rsidP="2772FE80" w:rsidRDefault="2772FE80" w14:paraId="23F52D6C" w14:textId="1468821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2772FE80" w:rsidTr="2772FE80" w14:paraId="2629FACD">
      <w:tc>
        <w:tcPr>
          <w:tcW w:w="3485" w:type="dxa"/>
          <w:tcMar/>
        </w:tcPr>
        <w:p w:rsidR="2772FE80" w:rsidP="2772FE80" w:rsidRDefault="2772FE80" w14:paraId="57BC9522" w14:textId="1B60B4D6">
          <w:pPr>
            <w:pStyle w:val="Header"/>
            <w:bidi w:val="0"/>
            <w:ind w:left="-115"/>
            <w:jc w:val="left"/>
          </w:pPr>
        </w:p>
      </w:tc>
      <w:tc>
        <w:tcPr>
          <w:tcW w:w="3485" w:type="dxa"/>
          <w:tcMar/>
        </w:tcPr>
        <w:p w:rsidR="2772FE80" w:rsidP="2772FE80" w:rsidRDefault="2772FE80" w14:paraId="4F2CBDA7" w14:textId="4F61F30F">
          <w:pPr>
            <w:pStyle w:val="Header"/>
            <w:bidi w:val="0"/>
            <w:jc w:val="center"/>
          </w:pPr>
        </w:p>
      </w:tc>
      <w:tc>
        <w:tcPr>
          <w:tcW w:w="3485" w:type="dxa"/>
          <w:tcMar/>
        </w:tcPr>
        <w:p w:rsidR="2772FE80" w:rsidP="2772FE80" w:rsidRDefault="2772FE80" w14:paraId="3BD308A5" w14:textId="15A35811">
          <w:pPr>
            <w:pStyle w:val="Header"/>
            <w:bidi w:val="0"/>
            <w:ind w:right="-115"/>
            <w:jc w:val="right"/>
          </w:pPr>
        </w:p>
      </w:tc>
    </w:tr>
  </w:tbl>
  <w:p w:rsidR="2772FE80" w:rsidP="2772FE80" w:rsidRDefault="2772FE80" w14:paraId="10FDFFB0" w14:textId="6FF4C95C">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407752"/>
    <w:rsid w:val="05A2C72F"/>
    <w:rsid w:val="0FB77D21"/>
    <w:rsid w:val="2772FE80"/>
    <w:rsid w:val="473B5B7D"/>
    <w:rsid w:val="4C407752"/>
    <w:rsid w:val="5C4B5E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07752"/>
  <w15:chartTrackingRefBased/>
  <w15:docId w15:val="{D566AB1A-3343-4687-A5F4-CDEF533E54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3e5ef64df8e543dc" /><Relationship Type="http://schemas.openxmlformats.org/officeDocument/2006/relationships/footer" Target="footer.xml" Id="Rec04dc0d49c54318" /><Relationship Type="http://schemas.openxmlformats.org/officeDocument/2006/relationships/image" Target="/media/image18.png" Id="R08f49a44c15b4123" /><Relationship Type="http://schemas.openxmlformats.org/officeDocument/2006/relationships/image" Target="/media/image19.png" Id="R0cfb92f9863444ee" /><Relationship Type="http://schemas.openxmlformats.org/officeDocument/2006/relationships/image" Target="/media/image1a.png" Id="Rfd0b5dff1ee54710" /><Relationship Type="http://schemas.openxmlformats.org/officeDocument/2006/relationships/image" Target="/media/image1b.png" Id="R12ef8610abf649fd" /><Relationship Type="http://schemas.openxmlformats.org/officeDocument/2006/relationships/image" Target="/media/image1c.png" Id="R213af894efcc452d" /><Relationship Type="http://schemas.openxmlformats.org/officeDocument/2006/relationships/image" Target="/media/image1d.png" Id="R3f6d461350d44e0f" /><Relationship Type="http://schemas.openxmlformats.org/officeDocument/2006/relationships/image" Target="/media/image1e.png" Id="R9afbc6069490481a" /><Relationship Type="http://schemas.openxmlformats.org/officeDocument/2006/relationships/image" Target="/media/image1f.png" Id="Rfcfc2a855d53455a" /><Relationship Type="http://schemas.openxmlformats.org/officeDocument/2006/relationships/image" Target="/media/image20.png" Id="R1088f2e263f94906" /><Relationship Type="http://schemas.openxmlformats.org/officeDocument/2006/relationships/image" Target="/media/image22.png" Id="R2bb81418e6034f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2022-01-30T15:53:01.4313463Z</dcterms:created>
  <dcterms:modified xsi:type="dcterms:W3CDTF">2022-02-01T11:17:14.6536588Z</dcterms:modified>
  <dc:creator>Mariem Ben Rhouma</dc:creator>
  <lastModifiedBy>Mariem Ben Rhouma</lastModifiedBy>
</coreProperties>
</file>