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89" w:rsidRDefault="007E6889" w:rsidP="00D1439F">
      <w:pPr>
        <w:jc w:val="center"/>
        <w:rPr>
          <w:b/>
          <w:lang w:val="fr-FR"/>
        </w:rPr>
      </w:pPr>
      <w:r>
        <w:rPr>
          <w:b/>
          <w:lang w:val="fr-FR"/>
        </w:rPr>
        <w:t>FICHE DE SELECTIVITE</w:t>
      </w:r>
    </w:p>
    <w:p w:rsidR="007E6889" w:rsidRDefault="007E6889" w:rsidP="007E6889">
      <w:pPr>
        <w:rPr>
          <w:lang w:val="fr-FR"/>
        </w:rPr>
      </w:pPr>
    </w:p>
    <w:p w:rsidR="007E6889" w:rsidRDefault="007E6889" w:rsidP="007E6889">
      <w:pPr>
        <w:rPr>
          <w:lang w:val="fr-FR"/>
        </w:rPr>
      </w:pPr>
      <w:r>
        <w:rPr>
          <w:lang w:val="fr-FR"/>
        </w:rPr>
        <w:t>La fiche est générée au format Word pour pouvoir l’éditer facilement.</w:t>
      </w:r>
    </w:p>
    <w:p w:rsidR="007E6889" w:rsidRPr="00D1439F" w:rsidRDefault="007E6889" w:rsidP="00B33FB0">
      <w:pPr>
        <w:rPr>
          <w:lang w:val="fr-FR"/>
        </w:rPr>
      </w:pPr>
      <w:r w:rsidRPr="0010516A">
        <w:rPr>
          <w:lang w:val="fr-FR"/>
        </w:rPr>
        <w:t>Les indicateurs</w:t>
      </w:r>
      <w:r w:rsidR="0010516A" w:rsidRPr="0010516A">
        <w:rPr>
          <w:lang w:val="fr-FR"/>
        </w:rPr>
        <w:t xml:space="preserve"> sont des indicateurs de sélectivité ‘relative’ entre l’engin TEST et l’engin STANDARD. Ils </w:t>
      </w:r>
      <w:r w:rsidRPr="0010516A">
        <w:rPr>
          <w:lang w:val="fr-FR"/>
        </w:rPr>
        <w:t>sont les mêmes pour tous les protocoles hormis quelques différences spécifiques.</w:t>
      </w:r>
      <w:r w:rsidR="0010516A" w:rsidRPr="0010516A">
        <w:rPr>
          <w:lang w:val="fr-FR"/>
        </w:rPr>
        <w:t xml:space="preserve"> </w:t>
      </w:r>
      <w:r w:rsidR="0010516A">
        <w:rPr>
          <w:lang w:val="fr-FR"/>
        </w:rPr>
        <w:t>Ils q</w:t>
      </w:r>
      <w:r w:rsidR="0010516A" w:rsidRPr="0010516A">
        <w:rPr>
          <w:lang w:val="fr-FR"/>
        </w:rPr>
        <w:t>uantifient et caractérisent l’amélioration/diminution de la sélectivité de l’engin TEST par rapport à l’engin STD.</w:t>
      </w:r>
    </w:p>
    <w:p w:rsidR="00B33FB0" w:rsidRDefault="00B33FB0" w:rsidP="00B33FB0">
      <w:pPr>
        <w:rPr>
          <w:b/>
          <w:lang w:val="fr-FR"/>
        </w:rPr>
      </w:pPr>
    </w:p>
    <w:p w:rsidR="0010516A" w:rsidRPr="0010516A" w:rsidRDefault="0010516A" w:rsidP="0010516A">
      <w:pPr>
        <w:pStyle w:val="Paragraphedeliste"/>
        <w:numPr>
          <w:ilvl w:val="0"/>
          <w:numId w:val="7"/>
        </w:numPr>
        <w:rPr>
          <w:lang w:val="fr-FR"/>
        </w:rPr>
      </w:pPr>
      <w:r w:rsidRPr="0010516A">
        <w:rPr>
          <w:lang w:val="fr-FR"/>
        </w:rPr>
        <w:t>Caractéristiques des engins : Nom, maillage, dispositif sélectif</w:t>
      </w:r>
    </w:p>
    <w:p w:rsidR="0010516A" w:rsidRDefault="0010516A" w:rsidP="00B33FB0">
      <w:pPr>
        <w:rPr>
          <w:b/>
          <w:lang w:val="fr-FR"/>
        </w:rPr>
      </w:pPr>
    </w:p>
    <w:p w:rsidR="00B33FB0" w:rsidRDefault="00B33FB0" w:rsidP="00B33FB0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t>Description de la marée</w:t>
      </w:r>
    </w:p>
    <w:p w:rsidR="00B33FB0" w:rsidRDefault="00B33FB0" w:rsidP="00B33FB0">
      <w:pPr>
        <w:pStyle w:val="Paragraphedeliste"/>
        <w:rPr>
          <w:lang w:val="fr-FR"/>
        </w:rPr>
      </w:pPr>
    </w:p>
    <w:p w:rsidR="007E6889" w:rsidRDefault="007E6889" w:rsidP="007E6889">
      <w:pPr>
        <w:pStyle w:val="Paragraphedeliste"/>
        <w:numPr>
          <w:ilvl w:val="0"/>
          <w:numId w:val="4"/>
        </w:numPr>
        <w:rPr>
          <w:lang w:val="fr-FR"/>
        </w:rPr>
      </w:pPr>
      <w:r w:rsidRPr="00ED6329">
        <w:rPr>
          <w:lang w:val="fr-FR"/>
        </w:rPr>
        <w:t>Permet de caractériser les conditions associées à cette sélectivité, mais aussi de contrôler les hypothèses énoncés ci-dessus (échantillons comparables vis-à-vis des facteurs susceptibles d’influencer la sélectivité).</w:t>
      </w:r>
    </w:p>
    <w:p w:rsidR="007E6889" w:rsidRPr="001D0E78" w:rsidRDefault="007E6889" w:rsidP="007E6889">
      <w:pPr>
        <w:rPr>
          <w:lang w:val="fr-FR"/>
        </w:rPr>
      </w:pPr>
      <w:r w:rsidRPr="001D0E78">
        <w:rPr>
          <w:lang w:val="fr-FR"/>
        </w:rPr>
        <w:t xml:space="preserve">Nombre </w:t>
      </w:r>
      <w:proofErr w:type="spellStart"/>
      <w:r w:rsidRPr="001D0E78">
        <w:rPr>
          <w:lang w:val="fr-FR"/>
        </w:rPr>
        <w:t>d’OPs</w:t>
      </w:r>
      <w:proofErr w:type="spellEnd"/>
      <w:r w:rsidRPr="001D0E78">
        <w:rPr>
          <w:lang w:val="fr-FR"/>
        </w:rPr>
        <w:t xml:space="preserve"> et de marée</w:t>
      </w:r>
      <w:r>
        <w:rPr>
          <w:lang w:val="fr-FR"/>
        </w:rPr>
        <w:t>s</w:t>
      </w:r>
      <w:r w:rsidRPr="001D0E78">
        <w:rPr>
          <w:lang w:val="fr-FR"/>
        </w:rPr>
        <w:t>, dates des marées</w:t>
      </w:r>
    </w:p>
    <w:p w:rsidR="007E6889" w:rsidRDefault="0010516A" w:rsidP="007E6889">
      <w:pPr>
        <w:rPr>
          <w:lang w:val="fr-FR"/>
        </w:rPr>
      </w:pPr>
      <w:proofErr w:type="spellStart"/>
      <w:r>
        <w:rPr>
          <w:lang w:val="fr-FR"/>
        </w:rPr>
        <w:t>Boxplot</w:t>
      </w:r>
      <w:proofErr w:type="spellEnd"/>
      <w:r>
        <w:rPr>
          <w:lang w:val="fr-FR"/>
        </w:rPr>
        <w:t xml:space="preserve"> </w:t>
      </w:r>
      <w:r w:rsidR="00582CC1">
        <w:rPr>
          <w:lang w:val="fr-FR"/>
        </w:rPr>
        <w:t>de la d</w:t>
      </w:r>
      <w:r w:rsidR="007E6889" w:rsidRPr="001D0E78">
        <w:rPr>
          <w:lang w:val="fr-FR"/>
        </w:rPr>
        <w:t xml:space="preserve">urée de </w:t>
      </w:r>
      <w:r w:rsidR="007E6889">
        <w:rPr>
          <w:lang w:val="fr-FR"/>
        </w:rPr>
        <w:t>pêch</w:t>
      </w:r>
      <w:r w:rsidR="007E6889" w:rsidRPr="001D0E78">
        <w:rPr>
          <w:lang w:val="fr-FR"/>
        </w:rPr>
        <w:t xml:space="preserve">e, </w:t>
      </w:r>
      <w:r w:rsidR="00582CC1">
        <w:rPr>
          <w:lang w:val="fr-FR"/>
        </w:rPr>
        <w:t>vitesse de pêche, p</w:t>
      </w:r>
      <w:r w:rsidR="007E6889" w:rsidRPr="001D0E78">
        <w:rPr>
          <w:lang w:val="fr-FR"/>
        </w:rPr>
        <w:t xml:space="preserve">rofondeur, Heure du jour, </w:t>
      </w:r>
      <w:r w:rsidR="007E6889">
        <w:rPr>
          <w:lang w:val="fr-FR"/>
        </w:rPr>
        <w:t>Etat de la mer,</w:t>
      </w:r>
      <w:r w:rsidR="00582CC1">
        <w:rPr>
          <w:lang w:val="fr-FR"/>
        </w:rPr>
        <w:t xml:space="preserve"> vitesse du courant, orientation du courant,</w:t>
      </w:r>
      <w:r w:rsidR="007E6889">
        <w:rPr>
          <w:lang w:val="fr-FR"/>
        </w:rPr>
        <w:t xml:space="preserve"> Type de fond</w:t>
      </w:r>
      <w:r w:rsidR="00582CC1">
        <w:rPr>
          <w:lang w:val="fr-FR"/>
        </w:rPr>
        <w:t xml:space="preserve">, poids de la </w:t>
      </w:r>
      <w:r w:rsidR="00582CC1" w:rsidRPr="001D0E78">
        <w:rPr>
          <w:lang w:val="fr-FR"/>
        </w:rPr>
        <w:t>capture</w:t>
      </w:r>
      <w:r w:rsidR="00582CC1">
        <w:rPr>
          <w:lang w:val="fr-FR"/>
        </w:rPr>
        <w:t>.</w:t>
      </w:r>
    </w:p>
    <w:p w:rsidR="007E6889" w:rsidRDefault="007E6889" w:rsidP="007E6889">
      <w:pPr>
        <w:rPr>
          <w:lang w:val="fr-FR"/>
        </w:rPr>
      </w:pPr>
    </w:p>
    <w:p w:rsidR="007E6889" w:rsidRPr="0010516A" w:rsidRDefault="0010516A" w:rsidP="0010516A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t>Analyse des captures</w:t>
      </w:r>
    </w:p>
    <w:p w:rsidR="007E6889" w:rsidRPr="00DA4078" w:rsidRDefault="007E6889" w:rsidP="007E6889">
      <w:pPr>
        <w:pStyle w:val="Paragraphedeliste"/>
        <w:rPr>
          <w:lang w:val="fr-FR"/>
        </w:rPr>
      </w:pPr>
    </w:p>
    <w:p w:rsidR="007E6889" w:rsidRPr="0010516A" w:rsidRDefault="00593D8A" w:rsidP="0010516A">
      <w:pPr>
        <w:pStyle w:val="Paragraphedeliste"/>
        <w:numPr>
          <w:ilvl w:val="1"/>
          <w:numId w:val="6"/>
        </w:numPr>
        <w:jc w:val="both"/>
        <w:rPr>
          <w:b/>
          <w:lang w:val="fr-FR"/>
        </w:rPr>
      </w:pPr>
      <w:r w:rsidRPr="0010516A">
        <w:rPr>
          <w:b/>
          <w:lang w:val="fr-FR"/>
        </w:rPr>
        <w:t>Poids des rejet</w:t>
      </w:r>
      <w:r w:rsidR="00B33FB0" w:rsidRPr="0010516A">
        <w:rPr>
          <w:b/>
          <w:lang w:val="fr-FR"/>
        </w:rPr>
        <w:t>s</w:t>
      </w:r>
      <w:r w:rsidRPr="0010516A">
        <w:rPr>
          <w:b/>
          <w:lang w:val="fr-FR"/>
        </w:rPr>
        <w:t xml:space="preserve"> et t</w:t>
      </w:r>
      <w:r w:rsidR="007E6889" w:rsidRPr="0010516A">
        <w:rPr>
          <w:b/>
          <w:lang w:val="fr-FR"/>
        </w:rPr>
        <w:t>emps de tri</w:t>
      </w:r>
    </w:p>
    <w:p w:rsidR="007E6889" w:rsidRPr="00DA4078" w:rsidRDefault="0010516A" w:rsidP="007E688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proofErr w:type="spellStart"/>
      <w:r>
        <w:rPr>
          <w:lang w:val="fr-FR"/>
        </w:rPr>
        <w:t>Boxplots</w:t>
      </w:r>
      <w:proofErr w:type="spellEnd"/>
      <w:r>
        <w:rPr>
          <w:lang w:val="fr-FR"/>
        </w:rPr>
        <w:t xml:space="preserve"> des poids totaux rejetés (PNR</w:t>
      </w:r>
      <w:r w:rsidR="00593D8A">
        <w:rPr>
          <w:lang w:val="fr-FR"/>
        </w:rPr>
        <w:t xml:space="preserve">) et </w:t>
      </w:r>
      <w:r w:rsidR="007E6889" w:rsidRPr="00DA4078">
        <w:rPr>
          <w:lang w:val="fr-FR"/>
        </w:rPr>
        <w:t>du temps de tri</w:t>
      </w:r>
      <w:r w:rsidR="00593D8A">
        <w:rPr>
          <w:lang w:val="fr-FR"/>
        </w:rPr>
        <w:t xml:space="preserve"> par OP</w:t>
      </w:r>
      <w:r w:rsidR="007E6889" w:rsidRPr="00DA4078">
        <w:rPr>
          <w:lang w:val="fr-FR"/>
        </w:rPr>
        <w:t xml:space="preserve"> des deux dispositifs</w:t>
      </w:r>
    </w:p>
    <w:p w:rsidR="007E6889" w:rsidRPr="0010516A" w:rsidRDefault="007E6889" w:rsidP="007E688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10516A">
        <w:rPr>
          <w:lang w:val="fr-FR"/>
        </w:rPr>
        <w:t>Test de comparaison de moyenne ou médiane</w:t>
      </w:r>
    </w:p>
    <w:p w:rsidR="007E6889" w:rsidRPr="0010516A" w:rsidRDefault="007E6889" w:rsidP="007E688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10516A">
        <w:rPr>
          <w:lang w:val="fr-FR"/>
        </w:rPr>
        <w:t>Estimation de la réduction du temps de tri</w:t>
      </w:r>
    </w:p>
    <w:p w:rsidR="0010516A" w:rsidRDefault="0010516A" w:rsidP="0010516A">
      <w:pPr>
        <w:pStyle w:val="Paragraphedeliste"/>
        <w:jc w:val="both"/>
        <w:rPr>
          <w:b/>
          <w:lang w:val="fr-FR"/>
        </w:rPr>
      </w:pPr>
    </w:p>
    <w:p w:rsidR="00F57E77" w:rsidRPr="0010516A" w:rsidRDefault="0010516A" w:rsidP="0010516A">
      <w:pPr>
        <w:pStyle w:val="Paragraphedeliste"/>
        <w:numPr>
          <w:ilvl w:val="1"/>
          <w:numId w:val="6"/>
        </w:numPr>
        <w:jc w:val="both"/>
        <w:rPr>
          <w:b/>
          <w:lang w:val="fr-FR"/>
        </w:rPr>
      </w:pPr>
      <w:r w:rsidRPr="0010516A">
        <w:rPr>
          <w:b/>
          <w:lang w:val="fr-FR"/>
        </w:rPr>
        <w:t>Poids par espèce</w:t>
      </w:r>
    </w:p>
    <w:p w:rsidR="007E6889" w:rsidRPr="00F57E77" w:rsidRDefault="007E6889" w:rsidP="00F57E77">
      <w:pPr>
        <w:jc w:val="both"/>
        <w:rPr>
          <w:b/>
          <w:lang w:val="fr-FR"/>
        </w:rPr>
      </w:pPr>
      <w:r w:rsidRPr="00F57E77">
        <w:rPr>
          <w:b/>
          <w:lang w:val="fr-FR"/>
        </w:rPr>
        <w:t xml:space="preserve">Biomasse de la PR : pour une liste d’espèces ciblées </w:t>
      </w:r>
    </w:p>
    <w:p w:rsidR="007E6889" w:rsidRPr="00DA4078" w:rsidRDefault="00824BB0" w:rsidP="007E688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proofErr w:type="spellStart"/>
      <w:r>
        <w:rPr>
          <w:lang w:val="fr-FR"/>
        </w:rPr>
        <w:t>Boxplots</w:t>
      </w:r>
      <w:proofErr w:type="spellEnd"/>
      <w:r>
        <w:rPr>
          <w:lang w:val="fr-FR"/>
        </w:rPr>
        <w:t xml:space="preserve"> </w:t>
      </w:r>
      <w:r w:rsidR="007E6889" w:rsidRPr="00DA4078">
        <w:rPr>
          <w:lang w:val="fr-FR"/>
        </w:rPr>
        <w:t xml:space="preserve">des poids de la PR des deux dispositifs </w:t>
      </w:r>
    </w:p>
    <w:p w:rsidR="007E6889" w:rsidRPr="00DA4078" w:rsidRDefault="007E6889" w:rsidP="007E688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DA4078">
        <w:rPr>
          <w:lang w:val="fr-FR"/>
        </w:rPr>
        <w:t>Test de comparaison de moyenn</w:t>
      </w:r>
      <w:r w:rsidR="00F57E77">
        <w:rPr>
          <w:lang w:val="fr-FR"/>
        </w:rPr>
        <w:t>e ou médiane à l’échelle de la capture</w:t>
      </w:r>
    </w:p>
    <w:p w:rsidR="007E6889" w:rsidRPr="00DA4078" w:rsidRDefault="007E6889" w:rsidP="007E688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DA4078">
        <w:rPr>
          <w:lang w:val="fr-FR"/>
        </w:rPr>
        <w:t xml:space="preserve">Estimation de la variation </w:t>
      </w:r>
      <w:r w:rsidR="001E3A96">
        <w:rPr>
          <w:lang w:val="fr-FR"/>
        </w:rPr>
        <w:t xml:space="preserve">de la PR : sur le cumul </w:t>
      </w:r>
      <w:r w:rsidR="00724076">
        <w:rPr>
          <w:lang w:val="fr-FR"/>
        </w:rPr>
        <w:t>(</w:t>
      </w:r>
      <w:r w:rsidR="001E3A96">
        <w:rPr>
          <w:lang w:val="fr-FR"/>
        </w:rPr>
        <w:t>et intra paires</w:t>
      </w:r>
      <w:r w:rsidR="00724076">
        <w:rPr>
          <w:lang w:val="fr-FR"/>
        </w:rPr>
        <w:t>)</w:t>
      </w:r>
    </w:p>
    <w:p w:rsidR="007E6889" w:rsidRPr="00DA4078" w:rsidRDefault="007E6889" w:rsidP="007E6889">
      <w:pPr>
        <w:pStyle w:val="Paragraphedeliste"/>
        <w:jc w:val="both"/>
        <w:rPr>
          <w:b/>
          <w:lang w:val="fr-FR"/>
        </w:rPr>
      </w:pPr>
    </w:p>
    <w:p w:rsidR="007E6889" w:rsidRPr="00F57E77" w:rsidRDefault="007E6889" w:rsidP="00F57E77">
      <w:pPr>
        <w:jc w:val="both"/>
        <w:rPr>
          <w:b/>
          <w:lang w:val="fr-FR"/>
        </w:rPr>
      </w:pPr>
      <w:r w:rsidRPr="00F57E77">
        <w:rPr>
          <w:b/>
          <w:lang w:val="fr-FR"/>
        </w:rPr>
        <w:t xml:space="preserve">Biomasse de PNR : pour une liste d’espèces rejetées listées </w:t>
      </w:r>
    </w:p>
    <w:p w:rsidR="007E6889" w:rsidRPr="00DA4078" w:rsidRDefault="007E6889" w:rsidP="007E688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DA4078">
        <w:rPr>
          <w:lang w:val="fr-FR"/>
        </w:rPr>
        <w:t xml:space="preserve">Distribution des poids de </w:t>
      </w:r>
      <w:r w:rsidR="00F57E77">
        <w:rPr>
          <w:lang w:val="fr-FR"/>
        </w:rPr>
        <w:t>la PNR des deux dispositifs</w:t>
      </w:r>
    </w:p>
    <w:p w:rsidR="007E6889" w:rsidRPr="00DA4078" w:rsidRDefault="007E6889" w:rsidP="007E688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DA4078">
        <w:rPr>
          <w:lang w:val="fr-FR"/>
        </w:rPr>
        <w:t xml:space="preserve">Test de comparaison de moyenne ou médiane à l’échelle de l’OP </w:t>
      </w:r>
    </w:p>
    <w:p w:rsidR="007E6889" w:rsidRDefault="007E6889" w:rsidP="00F57E77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DA4078">
        <w:rPr>
          <w:lang w:val="fr-FR"/>
        </w:rPr>
        <w:t xml:space="preserve">Estimation de la variation de </w:t>
      </w:r>
      <w:r w:rsidR="001E3A96">
        <w:rPr>
          <w:lang w:val="fr-FR"/>
        </w:rPr>
        <w:t xml:space="preserve">la PNR: sur le cumul </w:t>
      </w:r>
      <w:r w:rsidR="00724076">
        <w:rPr>
          <w:lang w:val="fr-FR"/>
        </w:rPr>
        <w:t>(</w:t>
      </w:r>
      <w:r w:rsidR="001E3A96">
        <w:rPr>
          <w:lang w:val="fr-FR"/>
        </w:rPr>
        <w:t>et intra</w:t>
      </w:r>
      <w:r w:rsidRPr="00DA4078">
        <w:rPr>
          <w:lang w:val="fr-FR"/>
        </w:rPr>
        <w:t xml:space="preserve"> paires</w:t>
      </w:r>
      <w:r w:rsidR="00724076">
        <w:rPr>
          <w:lang w:val="fr-FR"/>
        </w:rPr>
        <w:t>)</w:t>
      </w:r>
      <w:r w:rsidRPr="00DA4078">
        <w:rPr>
          <w:lang w:val="fr-FR"/>
        </w:rPr>
        <w:t>.</w:t>
      </w:r>
    </w:p>
    <w:p w:rsidR="0010516A" w:rsidRDefault="0010516A" w:rsidP="0010516A">
      <w:pPr>
        <w:pStyle w:val="Paragraphedeliste"/>
        <w:jc w:val="both"/>
        <w:rPr>
          <w:b/>
          <w:lang w:val="fr-FR"/>
        </w:rPr>
      </w:pPr>
    </w:p>
    <w:p w:rsidR="007E6889" w:rsidRPr="0010516A" w:rsidRDefault="007E6889" w:rsidP="0010516A">
      <w:pPr>
        <w:pStyle w:val="Paragraphedeliste"/>
        <w:numPr>
          <w:ilvl w:val="0"/>
          <w:numId w:val="6"/>
        </w:numPr>
        <w:jc w:val="both"/>
        <w:rPr>
          <w:b/>
          <w:lang w:val="fr-FR"/>
        </w:rPr>
      </w:pPr>
      <w:r w:rsidRPr="0010516A">
        <w:rPr>
          <w:b/>
          <w:lang w:val="fr-FR"/>
        </w:rPr>
        <w:t>Sélectivité en taille : Pour une liste d’espèces définie</w:t>
      </w:r>
    </w:p>
    <w:p w:rsidR="007E6889" w:rsidRPr="00DA4078" w:rsidRDefault="007E6889" w:rsidP="007E688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DA4078">
        <w:rPr>
          <w:lang w:val="fr-FR"/>
        </w:rPr>
        <w:t>Histogrammes en taille des deux dispositifs (sur le total de la capture et par fraction)</w:t>
      </w:r>
    </w:p>
    <w:p w:rsidR="007E6889" w:rsidRPr="00DA4078" w:rsidRDefault="007E6889" w:rsidP="007E688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DA4078">
        <w:rPr>
          <w:lang w:val="fr-FR"/>
        </w:rPr>
        <w:t xml:space="preserve">Sélectivité relative par classe de taille </w:t>
      </w:r>
      <w:r w:rsidR="00996AEE">
        <w:rPr>
          <w:lang w:val="fr-FR"/>
        </w:rPr>
        <w:t>(SEL/(SEL+STD))</w:t>
      </w:r>
    </w:p>
    <w:p w:rsidR="00F05ADD" w:rsidRPr="006261E3" w:rsidRDefault="007E6889" w:rsidP="006261E3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DA4078">
        <w:rPr>
          <w:lang w:val="fr-FR"/>
        </w:rPr>
        <w:t>Estimation du taux d’échappement des sous-tailles (1</w:t>
      </w:r>
      <w:bookmarkStart w:id="0" w:name="_GoBack"/>
      <w:bookmarkEnd w:id="0"/>
      <w:r w:rsidRPr="00DA4078">
        <w:rPr>
          <w:lang w:val="fr-FR"/>
        </w:rPr>
        <w:t>-SEL/STD)</w:t>
      </w:r>
    </w:p>
    <w:sectPr w:rsidR="00F05ADD" w:rsidRPr="00626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3DFF"/>
    <w:multiLevelType w:val="hybridMultilevel"/>
    <w:tmpl w:val="7EC00B64"/>
    <w:lvl w:ilvl="0" w:tplc="AC70D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D328F"/>
    <w:multiLevelType w:val="hybridMultilevel"/>
    <w:tmpl w:val="927052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80E29"/>
    <w:multiLevelType w:val="hybridMultilevel"/>
    <w:tmpl w:val="DCB0D628"/>
    <w:lvl w:ilvl="0" w:tplc="769A88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379B4"/>
    <w:multiLevelType w:val="hybridMultilevel"/>
    <w:tmpl w:val="1E90F832"/>
    <w:lvl w:ilvl="0" w:tplc="3EACD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A1277"/>
    <w:multiLevelType w:val="hybridMultilevel"/>
    <w:tmpl w:val="7E002CE2"/>
    <w:lvl w:ilvl="0" w:tplc="CA2688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06F76"/>
    <w:multiLevelType w:val="hybridMultilevel"/>
    <w:tmpl w:val="685AE3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26C52"/>
    <w:multiLevelType w:val="multilevel"/>
    <w:tmpl w:val="8896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89"/>
    <w:rsid w:val="00097E7A"/>
    <w:rsid w:val="0010516A"/>
    <w:rsid w:val="001E3A96"/>
    <w:rsid w:val="00391A62"/>
    <w:rsid w:val="00440E0B"/>
    <w:rsid w:val="00582CC1"/>
    <w:rsid w:val="00593D8A"/>
    <w:rsid w:val="006261E3"/>
    <w:rsid w:val="00724076"/>
    <w:rsid w:val="007E6889"/>
    <w:rsid w:val="00824BB0"/>
    <w:rsid w:val="00996AEE"/>
    <w:rsid w:val="009A2134"/>
    <w:rsid w:val="009F68BE"/>
    <w:rsid w:val="00B33FB0"/>
    <w:rsid w:val="00D1439F"/>
    <w:rsid w:val="00F5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4EA1"/>
  <w15:chartTrackingRefBased/>
  <w15:docId w15:val="{71FD45AF-6F80-4B8D-8377-2076F642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889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MORFIN, Ifremer Lorient PDG-RBE-STH-LTBH,</dc:creator>
  <cp:keywords/>
  <dc:description/>
  <cp:lastModifiedBy>Marie MORFIN, Ifremer Lorient PDG-RBE-STH-LTBH, </cp:lastModifiedBy>
  <cp:revision>9</cp:revision>
  <dcterms:created xsi:type="dcterms:W3CDTF">2023-04-13T08:13:00Z</dcterms:created>
  <dcterms:modified xsi:type="dcterms:W3CDTF">2023-04-14T08:48:00Z</dcterms:modified>
</cp:coreProperties>
</file>