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56" w:rsidRDefault="00271B56" w:rsidP="00271B56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Аналитический отчёт </w:t>
      </w:r>
    </w:p>
    <w:p w:rsidR="00271B56" w:rsidRDefault="00271B56" w:rsidP="00271B56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по проекту «Эффективная помощь» БФ «Свет» за 2020 г. </w:t>
      </w:r>
    </w:p>
    <w:p w:rsidR="00271B56" w:rsidRDefault="00271B56" w:rsidP="00271B56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КРБФ «Материнское сердце»</w:t>
      </w:r>
      <w:r>
        <w:rPr>
          <w:color w:val="000000"/>
          <w:sz w:val="32"/>
          <w:szCs w:val="32"/>
        </w:rPr>
        <w:br/>
      </w:r>
    </w:p>
    <w:p w:rsidR="00271B56" w:rsidRDefault="00271B56" w:rsidP="00271B56">
      <w:pPr>
        <w:rPr>
          <w:color w:val="000000"/>
          <w:shd w:val="clear" w:color="auto" w:fill="FFFFFF"/>
        </w:rPr>
      </w:pP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Основные цели и задачи проекта выполнены. 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Итоги проекта:</w:t>
      </w:r>
    </w:p>
    <w:p w:rsidR="00271B56" w:rsidRDefault="00271B56" w:rsidP="00271B56">
      <w:pPr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Отремонтирована, оборудована и оформлена Семейная гостиная в центре г. Петрозаводска в торговом центре «Гоголевский».</w:t>
      </w:r>
    </w:p>
    <w:p w:rsidR="00271B56" w:rsidRDefault="00271B56" w:rsidP="00271B56">
      <w:pPr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В Семейной гостиной оформлены детская зона с развивающей игротекой и родительская зона (конференц- зал) с необходимым оборудованием. </w:t>
      </w:r>
    </w:p>
    <w:p w:rsidR="00271B56" w:rsidRDefault="00271B56" w:rsidP="00271B56">
      <w:pPr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Есть необходимое оборудование для выездов волонтеров в Центры помощи детям, оставшимся без попечения родителей, №8 и №9. Это 5 муниципальных районов (г. Петрозаводск, </w:t>
      </w:r>
      <w:proofErr w:type="spellStart"/>
      <w:r>
        <w:rPr>
          <w:color w:val="000000"/>
          <w:shd w:val="clear" w:color="auto" w:fill="FFFFFF"/>
        </w:rPr>
        <w:t>Олонецкий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Прионежский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Кондопожский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Пряжинский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Суоярвский</w:t>
      </w:r>
      <w:proofErr w:type="spellEnd"/>
      <w:r>
        <w:rPr>
          <w:color w:val="000000"/>
          <w:shd w:val="clear" w:color="auto" w:fill="FFFFFF"/>
        </w:rPr>
        <w:t xml:space="preserve">), 132 ребенка в стационарных отделениях и 180 детей в полустационарах из семей в ТЖС и социально-опасном положении. </w:t>
      </w:r>
    </w:p>
    <w:p w:rsidR="00271B56" w:rsidRDefault="00271B56" w:rsidP="00271B56">
      <w:pPr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Работу с детьми осуществляют добровольцы: школьники, студенты, члены общественного центра «Щедрая семья». Это волонтеры не только нашего фонда, но и других организаций и общественных объединений: «Отцы Карелии», «Пища жизни», «Доброта», «Карельский союз защиты детей», «Армия спасения», клубы приёмных семей, которые есть во всех муниципальных районах.</w:t>
      </w:r>
    </w:p>
    <w:p w:rsidR="00271B56" w:rsidRDefault="00271B56" w:rsidP="00271B56">
      <w:pPr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КРБФ «Материнское сердце» работает с детьми, оставшимися без попечения родителей, независимо от того, где они находятся: в социальных учреждениях (ЦПД), в медицинском учреждении (Дом ребенка), в замещающих семьях.</w:t>
      </w:r>
    </w:p>
    <w:p w:rsidR="00271B56" w:rsidRDefault="00271B56" w:rsidP="00271B56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 года (в 2017, 2018, 2019г.г.) КРБФ «Материнское сердце» проводил Форумы приёмных родителей. В 2020 году проведён Фестиваль «Семья года» для приемных семей с участием Фонда «Материнское сердце». В 13 муниципальных районах РК работают клубы приёмных родителей.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В семейной гостиной работает клуб приёмных семей «</w:t>
      </w:r>
      <w:proofErr w:type="spellStart"/>
      <w:r>
        <w:rPr>
          <w:color w:val="000000"/>
          <w:shd w:val="clear" w:color="auto" w:fill="FFFFFF"/>
        </w:rPr>
        <w:t>Лалэль</w:t>
      </w:r>
      <w:proofErr w:type="spellEnd"/>
      <w:r>
        <w:rPr>
          <w:color w:val="000000"/>
          <w:shd w:val="clear" w:color="auto" w:fill="FFFFFF"/>
        </w:rPr>
        <w:t>», подготовивший 10 семейных наставников для замещающих семей, которые на местах оказывают помощь приемным детям и родителям. Клубу «</w:t>
      </w:r>
      <w:proofErr w:type="spellStart"/>
      <w:r>
        <w:rPr>
          <w:color w:val="000000"/>
          <w:shd w:val="clear" w:color="auto" w:fill="FFFFFF"/>
        </w:rPr>
        <w:t>Лалэль</w:t>
      </w:r>
      <w:proofErr w:type="spellEnd"/>
      <w:r>
        <w:rPr>
          <w:color w:val="000000"/>
          <w:shd w:val="clear" w:color="auto" w:fill="FFFFFF"/>
        </w:rPr>
        <w:t xml:space="preserve">» в 2021 г. исполняется 10 лет. 45 выпускников клуба вышли в самостоятельную жизнь. Для старших детей клуба проводится школа «Будь собой». В настоящее время в клубе дети и родители нового состава, организаторами клуба являются семейные наставники. </w:t>
      </w:r>
    </w:p>
    <w:p w:rsidR="00271B56" w:rsidRDefault="00271B56" w:rsidP="00271B56">
      <w:pPr>
        <w:ind w:firstLine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Многолетняя практика работы с приемными родителями специалистов фонда показала, что использование совокупности методов: ЕФО, работа со случаем, создание МРГ (межведомственной рабочей группы), «7 шагов к успеху» и других с опорой на сильные стороны ребёнка, а также создание определенной целевой группы позволяют достигнуть положительных результатов в работе с данной категорией детей.</w:t>
      </w:r>
    </w:p>
    <w:p w:rsidR="00271B56" w:rsidRDefault="00271B56" w:rsidP="00271B56">
      <w:pPr>
        <w:ind w:firstLine="360"/>
        <w:rPr>
          <w:color w:val="000000"/>
          <w:shd w:val="clear" w:color="auto" w:fill="FFFFFF"/>
        </w:rPr>
      </w:pPr>
    </w:p>
    <w:p w:rsidR="00271B56" w:rsidRDefault="00271B56" w:rsidP="00271B56">
      <w:pPr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Одной из главных задач является повышение родительской компетенции. С этой целью в семейной гостиной и комнате индивидуальных консультаций постоянно работают родительские школы («Папа-школа», «Мама-школа»), детско-родительский клуб раннего развития «</w:t>
      </w:r>
      <w:proofErr w:type="spellStart"/>
      <w:r>
        <w:rPr>
          <w:color w:val="000000"/>
          <w:shd w:val="clear" w:color="auto" w:fill="FFFFFF"/>
        </w:rPr>
        <w:t>Мумики</w:t>
      </w:r>
      <w:proofErr w:type="spellEnd"/>
      <w:r>
        <w:rPr>
          <w:color w:val="000000"/>
          <w:shd w:val="clear" w:color="auto" w:fill="FFFFFF"/>
        </w:rPr>
        <w:t>» для детей от 1,5 до 3-х лет.</w:t>
      </w:r>
    </w:p>
    <w:p w:rsidR="00271B56" w:rsidRDefault="00271B56" w:rsidP="00271B56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Совместное создание программ с Национальной родительской ассоциацией (НРА), подготовка специалистов фонда по семейным программам даёт свои результаты. 50 родителей за 2020 год повысили свои знания.</w:t>
      </w:r>
    </w:p>
    <w:p w:rsidR="00271B56" w:rsidRDefault="00271B56" w:rsidP="00271B56">
      <w:pPr>
        <w:ind w:left="360"/>
        <w:rPr>
          <w:color w:val="000000"/>
          <w:shd w:val="clear" w:color="auto" w:fill="FFFFFF"/>
        </w:rPr>
      </w:pPr>
    </w:p>
    <w:p w:rsidR="00271B56" w:rsidRDefault="00271B56" w:rsidP="00271B56">
      <w:pPr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Отремонтирована и оборудована комната индивидуальных консультаций. </w:t>
      </w:r>
    </w:p>
    <w:p w:rsidR="00271B56" w:rsidRDefault="00271B56" w:rsidP="00271B56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2020 году в ней проведено</w:t>
      </w:r>
    </w:p>
    <w:p w:rsidR="00271B56" w:rsidRDefault="00271B56" w:rsidP="00271B56">
      <w:pPr>
        <w:ind w:left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- 48 логопедических занятий</w:t>
      </w:r>
    </w:p>
    <w:p w:rsidR="00271B56" w:rsidRDefault="00271B56" w:rsidP="00271B56">
      <w:pPr>
        <w:ind w:left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- 183 развивающих педагогических занятия</w:t>
      </w:r>
    </w:p>
    <w:p w:rsidR="00271B56" w:rsidRDefault="00271B56" w:rsidP="00271B56">
      <w:pPr>
        <w:ind w:left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- 168 психологических консультаций</w:t>
      </w:r>
    </w:p>
    <w:p w:rsidR="00271B56" w:rsidRDefault="00271B56" w:rsidP="00271B56">
      <w:pPr>
        <w:ind w:left="709" w:hanging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- 10 юридических консультаций (с привлечением специалистов).</w:t>
      </w:r>
    </w:p>
    <w:p w:rsidR="00271B56" w:rsidRDefault="00271B56" w:rsidP="00271B56">
      <w:pPr>
        <w:ind w:left="709" w:hanging="709"/>
        <w:rPr>
          <w:color w:val="000000"/>
          <w:shd w:val="clear" w:color="auto" w:fill="FFFFFF"/>
        </w:rPr>
      </w:pPr>
    </w:p>
    <w:p w:rsidR="00271B56" w:rsidRDefault="00271B56" w:rsidP="00271B56">
      <w:pPr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2020 году в фонд за помощью обратилось 190 родителей. Семьям были оказаны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социальные услуги в 1полугодии 7 семьям (19 человек)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      во 2 полугодии 9 семьям (16 человек).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Срочные социальные услуги в 1 полугодии оказаны 186 семьям (510 чел.)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                      Во 2 полугодии – 141 семье (462 чел.).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 сопровождении в фонде 74 семьи (193 чел.).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Продуктовую помощь в 2020 г. в фонде получили 282 семьи. Так же семьям оказывалась помощь в виде обеспечения одеждой, обувью, предметами личной гигиены, предметами первой необходимости, лекарственными средствами по рецепту врача. По необходимости оказывали содействие в получении юридической помощи. Оказывалась экстренная психологическая помощь очно и по телефону.  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 xml:space="preserve">В 2020 г. было организовано и проведено для семей в Семейной гостиной 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праздник «Посвящение в первоклассники», 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открытие игротеки для членов клуба «</w:t>
      </w:r>
      <w:proofErr w:type="spellStart"/>
      <w:r>
        <w:rPr>
          <w:color w:val="000000"/>
          <w:shd w:val="clear" w:color="auto" w:fill="FFFFFF"/>
        </w:rPr>
        <w:t>Лалэль</w:t>
      </w:r>
      <w:proofErr w:type="spellEnd"/>
      <w:r>
        <w:rPr>
          <w:color w:val="000000"/>
          <w:shd w:val="clear" w:color="auto" w:fill="FFFFFF"/>
        </w:rPr>
        <w:t>»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- 10 соревнований для семей по настольному хоккею 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- 4 встречи совета центра «Щедрая семья».   </w:t>
      </w: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в Карельской государственной филармонии состоялся благотворительный новогодний праздничный концерт для детей и родителей, стоящих на сопровождении в фонде.</w:t>
      </w:r>
    </w:p>
    <w:p w:rsidR="00271B56" w:rsidRDefault="00271B56" w:rsidP="00271B56">
      <w:pPr>
        <w:rPr>
          <w:color w:val="000000"/>
          <w:shd w:val="clear" w:color="auto" w:fill="FFFFFF"/>
        </w:rPr>
      </w:pP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Были организованы традиционные акции «Соберем детей в школу» и новогодняя «Стать Волшебником может каждый». С помощью спонсоров удалось обеспечить школьной канцелярией 166 детей, подобрать им школьную и спортивную форму и обувь. К Новому году 310 сладких подарка были отправлены во все ЦПД Республики Карелия, 60 именных подарков в ЦПД №9 «Надежда» и Дом ребенка, порядка 400 сладких подарков детям из семей в ТЖС.   </w:t>
      </w:r>
    </w:p>
    <w:p w:rsidR="00271B56" w:rsidRDefault="00271B56" w:rsidP="00271B56">
      <w:pPr>
        <w:rPr>
          <w:color w:val="000000"/>
          <w:shd w:val="clear" w:color="auto" w:fill="FFFFFF"/>
        </w:rPr>
      </w:pP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целом в течении данного года охвачено всеми формами системной работы и участие в массовых формах работы более 190 семей.</w:t>
      </w:r>
    </w:p>
    <w:p w:rsidR="00271B56" w:rsidRDefault="00271B56" w:rsidP="00271B56">
      <w:pPr>
        <w:rPr>
          <w:color w:val="000000"/>
          <w:shd w:val="clear" w:color="auto" w:fill="FFFFFF"/>
        </w:rPr>
        <w:sectPr w:rsidR="00271B56">
          <w:pgSz w:w="11906" w:h="16838"/>
          <w:pgMar w:top="1134" w:right="850" w:bottom="1134" w:left="1701" w:header="708" w:footer="708" w:gutter="0"/>
          <w:cols w:space="720"/>
        </w:sectPr>
      </w:pPr>
      <w:r>
        <w:rPr>
          <w:color w:val="000000"/>
          <w:shd w:val="clear" w:color="auto" w:fill="FFFFFF"/>
        </w:rPr>
        <w:t>В акциях приняли участие более 300 человек всех категорий семей. В 2020 году в фонд было 757 обращений. Создана своя система: разовая помощь, сопровождение, социальные услуги, волонтерская деятельность. 2020 год был особый, поэтому результат ниже обычного. Практика показала, что ежегодно увеличивается число усл</w:t>
      </w:r>
      <w:r>
        <w:rPr>
          <w:color w:val="000000"/>
          <w:shd w:val="clear" w:color="auto" w:fill="FFFFFF"/>
        </w:rPr>
        <w:t>уг, включая срочные услуги</w:t>
      </w:r>
    </w:p>
    <w:p w:rsidR="00271B56" w:rsidRDefault="00271B56" w:rsidP="00271B56">
      <w:pPr>
        <w:rPr>
          <w:color w:val="000000"/>
          <w:shd w:val="clear" w:color="auto" w:fill="FFFFFF"/>
        </w:rPr>
        <w:sectPr w:rsidR="00271B56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  <w:bookmarkStart w:id="0" w:name="_GoBack"/>
      <w:bookmarkEnd w:id="0"/>
    </w:p>
    <w:p w:rsidR="00271B56" w:rsidRDefault="00271B56" w:rsidP="00271B56">
      <w:pPr>
        <w:rPr>
          <w:color w:val="000000"/>
          <w:shd w:val="clear" w:color="auto" w:fill="FFFFFF"/>
        </w:rPr>
      </w:pPr>
    </w:p>
    <w:p w:rsidR="00271B56" w:rsidRDefault="00271B56" w:rsidP="00271B5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Благодаря поддержке уставной деятельности фондом «Свет» количество семей, которым удалось помочь, увеличилось. Появились новые акции и проекты: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«Добрая корзина»</w:t>
      </w:r>
      <w:r>
        <w:rPr>
          <w:color w:val="000000"/>
        </w:rPr>
        <w:t xml:space="preserve">, </w:t>
      </w:r>
      <w:r>
        <w:rPr>
          <w:color w:val="000000"/>
          <w:shd w:val="clear" w:color="auto" w:fill="FFFFFF"/>
        </w:rPr>
        <w:t>«Соберём детей в школу»</w:t>
      </w:r>
      <w:r>
        <w:rPr>
          <w:color w:val="000000"/>
        </w:rPr>
        <w:t xml:space="preserve">, </w:t>
      </w:r>
      <w:r>
        <w:rPr>
          <w:color w:val="000000"/>
          <w:shd w:val="clear" w:color="auto" w:fill="FFFFFF"/>
        </w:rPr>
        <w:t>«С миру по крышечке»</w:t>
      </w:r>
      <w:r>
        <w:rPr>
          <w:color w:val="000000"/>
        </w:rPr>
        <w:t xml:space="preserve">, </w:t>
      </w:r>
      <w:r>
        <w:rPr>
          <w:color w:val="000000"/>
          <w:shd w:val="clear" w:color="auto" w:fill="FFFFFF"/>
        </w:rPr>
        <w:t>«Путь к здоровью»</w:t>
      </w:r>
      <w:r>
        <w:rPr>
          <w:color w:val="000000"/>
        </w:rPr>
        <w:t xml:space="preserve">, </w:t>
      </w:r>
      <w:r>
        <w:rPr>
          <w:color w:val="000000"/>
          <w:shd w:val="clear" w:color="auto" w:fill="FFFFFF"/>
        </w:rPr>
        <w:t>«Дари еду»</w:t>
      </w:r>
      <w:r>
        <w:rPr>
          <w:color w:val="000000"/>
        </w:rPr>
        <w:t xml:space="preserve">, </w:t>
      </w:r>
      <w:r>
        <w:rPr>
          <w:color w:val="000000"/>
          <w:shd w:val="clear" w:color="auto" w:fill="FFFFFF"/>
        </w:rPr>
        <w:t>«Стать волшебником может каждый».</w:t>
      </w:r>
    </w:p>
    <w:p w:rsidR="00271B56" w:rsidRDefault="00271B56" w:rsidP="00271B56">
      <w:pPr>
        <w:rPr>
          <w:color w:val="000000"/>
          <w:shd w:val="clear" w:color="auto" w:fill="FFFFFF"/>
        </w:rPr>
      </w:pPr>
    </w:p>
    <w:p w:rsidR="00271B56" w:rsidRDefault="00271B56" w:rsidP="00271B56">
      <w:r>
        <w:rPr>
          <w:color w:val="000000"/>
          <w:shd w:val="clear" w:color="auto" w:fill="FFFFFF"/>
        </w:rPr>
        <w:t>Семейная гостиная, открытая благодаря проекту «Эффективная помощь», очень нужна семьям. Просим рассмотреть вопрос о финансировании нашего проекта «Взгляд в будущее».</w:t>
      </w:r>
    </w:p>
    <w:p w:rsidR="00C34E88" w:rsidRDefault="00C34E88"/>
    <w:sectPr w:rsidR="00C34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050C1"/>
    <w:multiLevelType w:val="hybridMultilevel"/>
    <w:tmpl w:val="DE1EC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56"/>
    <w:rsid w:val="00271B56"/>
    <w:rsid w:val="00C3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AFEF6-96C9-4A2C-BAF6-9598DD37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petropal@mail.ru</dc:creator>
  <cp:keywords/>
  <dc:description/>
  <cp:lastModifiedBy>petropal@mail.ru</cp:lastModifiedBy>
  <cp:revision>1</cp:revision>
  <dcterms:created xsi:type="dcterms:W3CDTF">2021-08-13T11:39:00Z</dcterms:created>
  <dcterms:modified xsi:type="dcterms:W3CDTF">2021-08-13T11:40:00Z</dcterms:modified>
</cp:coreProperties>
</file>