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31C" w:rsidRDefault="00D4638E" w:rsidP="00D4638E">
      <w:pPr>
        <w:jc w:val="center"/>
      </w:pPr>
      <w:r>
        <w:t>Cahier des charges</w:t>
      </w:r>
    </w:p>
    <w:p w:rsidR="00D4638E" w:rsidRDefault="00D4638E" w:rsidP="00D4638E">
      <w:proofErr w:type="gramStart"/>
      <w:r>
        <w:t>I .</w:t>
      </w:r>
      <w:proofErr w:type="gramEnd"/>
      <w:r>
        <w:t xml:space="preserve">  Les descriptifs</w:t>
      </w:r>
    </w:p>
    <w:p w:rsidR="00D4638E" w:rsidRDefault="00D4638E" w:rsidP="00D4638E"/>
    <w:p w:rsidR="00D4638E" w:rsidRDefault="00D4638E" w:rsidP="00D4638E">
      <w:r>
        <w:tab/>
        <w:t>Présentation du projet : Nous avons pour objectif de conseiller des chefs d’entreprise sur différents domaines d’économie d’énergie. Nous voulons les aider à trouver des solutions pour économiser de l’essence, pour faire des économies de chauffage, de papier et d’encre et des économies d’énergie électriques. Nous souhaitons aussi conseiller nos clients pour le recyclage de déchets électroniques.</w:t>
      </w:r>
    </w:p>
    <w:p w:rsidR="00D4638E" w:rsidRDefault="00D4638E" w:rsidP="00D4638E">
      <w:r>
        <w:t>A cet effet, nous allons créer un site qui permettra d’effectuer une multitude d’actions dans ce but écologique.</w:t>
      </w:r>
    </w:p>
    <w:p w:rsidR="00D4638E" w:rsidRDefault="00D4638E" w:rsidP="00D4638E"/>
    <w:p w:rsidR="00D4638E" w:rsidRDefault="00D4638E" w:rsidP="00D4638E">
      <w:r>
        <w:t>Nous allons aussi y associer une application mobile.</w:t>
      </w:r>
    </w:p>
    <w:p w:rsidR="00D4638E" w:rsidRDefault="00D4638E" w:rsidP="00D4638E">
      <w:r>
        <w:t xml:space="preserve">Notre application web aura pour but de présenter des vidéos sur l’économie des différentes énergies citées ci-dessus. Nos clients pourront aussi s’abonner aux différentes actualités concernant </w:t>
      </w:r>
      <w:r w:rsidR="00640C72">
        <w:t>l’énergie via un flux RSS. Aussi des fiches conseil seront à disposition en téléchargement.</w:t>
      </w:r>
    </w:p>
    <w:p w:rsidR="00640C72" w:rsidRDefault="00640C72" w:rsidP="00D4638E"/>
    <w:p w:rsidR="00640C72" w:rsidRDefault="00640C72" w:rsidP="00D4638E">
      <w:r>
        <w:t>Notre application mobile aura comme fonctionnalité commune avec l’application de prendre rendez-vous avec un conseiller en économie d’énergie ainsi que le calcul  d’exonération fiscale qui pourra être associé à chaque client en fonction de leur différentes économies réalisées. Aussi, nos clients pourront se connecter à un chat vidéo avec un conseiller.</w:t>
      </w:r>
    </w:p>
    <w:p w:rsidR="00640C72" w:rsidRDefault="00640C72" w:rsidP="00D4638E"/>
    <w:p w:rsidR="00640C72" w:rsidRDefault="00640C72" w:rsidP="00D4638E">
      <w:r>
        <w:t>Notre application mobile inclura une fonctionnalité de calcul d’itinéraire jusqu’à une annexe départementale, à partir de la position du client. Il faudra évidemment accepter d’activer sa géolocalisation ou on pourra calculer l’itinéraire à partir d’une adresse donnée.</w:t>
      </w:r>
    </w:p>
    <w:p w:rsidR="00640C72" w:rsidRDefault="00640C72" w:rsidP="00D4638E"/>
    <w:p w:rsidR="0087647D" w:rsidRPr="00D4638E" w:rsidRDefault="0087647D" w:rsidP="00D4638E">
      <w:r>
        <w:t xml:space="preserve">Notre client est </w:t>
      </w:r>
      <w:proofErr w:type="spellStart"/>
      <w:r>
        <w:t>StopGaspi</w:t>
      </w:r>
      <w:bookmarkStart w:id="0" w:name="_GoBack"/>
      <w:bookmarkEnd w:id="0"/>
      <w:proofErr w:type="spellEnd"/>
    </w:p>
    <w:sectPr w:rsidR="0087647D" w:rsidRPr="00D46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97"/>
    <w:rsid w:val="003A4C97"/>
    <w:rsid w:val="00640C72"/>
    <w:rsid w:val="0087647D"/>
    <w:rsid w:val="008C71E6"/>
    <w:rsid w:val="009D6B05"/>
    <w:rsid w:val="00AB78C5"/>
    <w:rsid w:val="00D46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C76AA-81A9-4E04-8045-E417451C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238</Words>
  <Characters>1310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Sema</dc:creator>
  <cp:keywords/>
  <dc:description/>
  <cp:lastModifiedBy>Marie Sema</cp:lastModifiedBy>
  <cp:revision>3</cp:revision>
  <dcterms:created xsi:type="dcterms:W3CDTF">2016-03-18T09:51:00Z</dcterms:created>
  <dcterms:modified xsi:type="dcterms:W3CDTF">2016-03-18T11:17:00Z</dcterms:modified>
</cp:coreProperties>
</file>