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22B" w:rsidRPr="00F35748" w:rsidRDefault="00D36233" w:rsidP="0054322B">
      <w:pPr>
        <w:pStyle w:val="NormalWeb"/>
        <w:spacing w:after="240" w:afterAutospacing="0"/>
        <w:jc w:val="center"/>
        <w:rPr>
          <w:rFonts w:ascii="Arial" w:hAnsi="Arial" w:cs="Arial"/>
          <w:b/>
          <w:i/>
          <w:color w:val="1F1F1F"/>
          <w:sz w:val="40"/>
          <w:lang w:val="es-MX"/>
        </w:rPr>
      </w:pPr>
      <w:r w:rsidRPr="00F35748">
        <w:rPr>
          <w:rFonts w:ascii="Arial" w:hAnsi="Arial" w:cs="Arial"/>
          <w:b/>
          <w:i/>
          <w:color w:val="1F1F1F"/>
          <w:sz w:val="40"/>
          <w:lang w:val="es-MX"/>
        </w:rPr>
        <w:t>SEGURIDAD INDUSTRIAL</w:t>
      </w:r>
    </w:p>
    <w:p w:rsidR="00E5045F" w:rsidRPr="006C4226" w:rsidRDefault="00E5045F" w:rsidP="00002CAC">
      <w:pPr>
        <w:pStyle w:val="NormalWeb"/>
        <w:spacing w:after="24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002CAC">
        <w:rPr>
          <w:rFonts w:ascii="Arial" w:hAnsi="Arial" w:cs="Arial"/>
          <w:b/>
          <w:i/>
          <w:color w:val="1F1F1F"/>
          <w:lang w:val="es-MX"/>
        </w:rPr>
        <w:t xml:space="preserve"> </w:t>
      </w:r>
      <w:r w:rsidR="00002CAC" w:rsidRPr="006C4226">
        <w:rPr>
          <w:rFonts w:ascii="Arial" w:hAnsi="Arial" w:cs="Arial"/>
          <w:b/>
          <w:i/>
          <w:color w:val="1F1F1F"/>
          <w:sz w:val="20"/>
          <w:szCs w:val="20"/>
          <w:lang w:val="es-MX"/>
        </w:rPr>
        <w:t>Definición</w:t>
      </w:r>
      <w:r w:rsidRPr="006C4226">
        <w:rPr>
          <w:rFonts w:ascii="Arial" w:hAnsi="Arial" w:cs="Arial"/>
          <w:b/>
          <w:i/>
          <w:color w:val="1F1F1F"/>
          <w:sz w:val="20"/>
          <w:szCs w:val="20"/>
          <w:lang w:val="es-MX"/>
        </w:rPr>
        <w:t>:</w:t>
      </w:r>
      <w:r w:rsidRPr="006C4226">
        <w:rPr>
          <w:rFonts w:ascii="Arial" w:hAnsi="Arial" w:cs="Arial"/>
          <w:i/>
          <w:color w:val="1F1F1F"/>
          <w:sz w:val="20"/>
          <w:szCs w:val="20"/>
          <w:lang w:val="es-MX"/>
        </w:rPr>
        <w:t xml:space="preserve"> 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La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Seguridad Industrial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es un área multidisciplinaria y una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disciplina obligatoria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en todas las empresas. Se encarga de la prevención sistemática de lesiones, accidentes de trabajo y enfermedades laborales dentro del entorno de trabajo industrial.</w:t>
      </w:r>
    </w:p>
    <w:p w:rsidR="00E5045F" w:rsidRPr="006C4226" w:rsidRDefault="00E5045F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Se puede definir como el conjunto de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principios, leyes, criterios, normas y procedimientos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</w:t>
      </w:r>
      <w:r w:rsidR="00002CAC" w:rsidRPr="006C4226">
        <w:rPr>
          <w:rFonts w:ascii="Arial" w:hAnsi="Arial" w:cs="Arial"/>
          <w:color w:val="1F1F1F"/>
          <w:sz w:val="20"/>
          <w:szCs w:val="20"/>
          <w:lang w:val="es-MX"/>
        </w:rPr>
        <w:t>que tienen como finalidad de p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roteger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la integridad física y la salud de los </w:t>
      </w:r>
      <w:r w:rsidR="00002CAC" w:rsidRPr="006C4226">
        <w:rPr>
          <w:rFonts w:ascii="Arial" w:hAnsi="Arial" w:cs="Arial"/>
          <w:color w:val="1F1F1F"/>
          <w:sz w:val="20"/>
          <w:szCs w:val="20"/>
          <w:lang w:val="es-MX"/>
        </w:rPr>
        <w:t>trabajadores.</w:t>
      </w:r>
      <w:r w:rsidR="00002CAC"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 xml:space="preserve"> Para p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revenir y controlar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los peligros asociados a las operaciones, equipos, instalaciones y procesos industriales.</w:t>
      </w:r>
    </w:p>
    <w:p w:rsidR="00002CAC" w:rsidRPr="006C4226" w:rsidRDefault="00E5045F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Al ser aplicada en el uso de maquinarias y herramientas, la Seguridad Industrial cumple una doble función: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facilitar el desempeño laboral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y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mantener la confianza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en el trabajo, logrando que el empleado se sienta seguro y libre de riesgos.</w:t>
      </w:r>
    </w:p>
    <w:p w:rsidR="00E5045F" w:rsidRPr="006C4226" w:rsidRDefault="00E5045F" w:rsidP="00002CAC">
      <w:pPr>
        <w:pStyle w:val="NormalWeb"/>
        <w:spacing w:after="0" w:afterAutospacing="0"/>
        <w:jc w:val="both"/>
        <w:rPr>
          <w:rFonts w:ascii="Arial" w:hAnsi="Arial" w:cs="Arial"/>
          <w:b/>
          <w:i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</w:t>
      </w:r>
      <w:r w:rsidRPr="006C4226">
        <w:rPr>
          <w:rFonts w:ascii="Arial" w:hAnsi="Arial" w:cs="Arial"/>
          <w:b/>
          <w:i/>
          <w:color w:val="1F1F1F"/>
          <w:sz w:val="20"/>
          <w:szCs w:val="20"/>
          <w:lang w:val="es-MX"/>
        </w:rPr>
        <w:t>Objetivo de la Seguridad Industrial</w:t>
      </w:r>
      <w:r w:rsidR="00002CAC" w:rsidRPr="006C4226">
        <w:rPr>
          <w:rFonts w:ascii="Arial" w:hAnsi="Arial" w:cs="Arial"/>
          <w:b/>
          <w:i/>
          <w:color w:val="1F1F1F"/>
          <w:sz w:val="20"/>
          <w:szCs w:val="20"/>
          <w:lang w:val="es-MX"/>
        </w:rPr>
        <w:t>:</w:t>
      </w:r>
    </w:p>
    <w:p w:rsidR="00E5045F" w:rsidRPr="006C4226" w:rsidRDefault="00E5045F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El principal objetivo de la Seguridad Industrial es conseguir el 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mínimo de accidentes y lesiones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en el entorno laboral. Para lograrlo, se enfoca en:</w:t>
      </w:r>
    </w:p>
    <w:p w:rsidR="00F35748" w:rsidRPr="006C4226" w:rsidRDefault="00E5045F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>Planeación detallada</w:t>
      </w:r>
      <w:r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: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Identificación de peligros en las instalaciones y procesos de </w:t>
      </w:r>
      <w:r w:rsidR="00002CAC" w:rsidRPr="006C4226">
        <w:rPr>
          <w:rFonts w:ascii="Arial" w:hAnsi="Arial" w:cs="Arial"/>
          <w:color w:val="1F1F1F"/>
          <w:sz w:val="20"/>
          <w:szCs w:val="20"/>
          <w:lang w:val="es-MX"/>
        </w:rPr>
        <w:t>trabajo.</w:t>
      </w:r>
    </w:p>
    <w:p w:rsidR="00F35748" w:rsidRPr="006C4226" w:rsidRDefault="00002CAC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>Gestión</w:t>
      </w:r>
      <w:r w:rsidR="00E5045F"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 xml:space="preserve"> del Riesgo</w:t>
      </w:r>
      <w:r w:rsidR="00E5045F"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:</w:t>
      </w:r>
      <w:r w:rsidR="00E5045F"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Determinación de acciones de monitoreo, ejecución y control para reducir el riesgo de 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>accidente.</w:t>
      </w:r>
    </w:p>
    <w:p w:rsidR="00F35748" w:rsidRPr="006C4226" w:rsidRDefault="00002CAC" w:rsidP="00002CAC">
      <w:pPr>
        <w:pStyle w:val="NormalWeb"/>
        <w:spacing w:after="0" w:afterAutospacing="0"/>
        <w:jc w:val="both"/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</w:pPr>
      <w:r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>Protocolos</w:t>
      </w:r>
      <w:r w:rsidR="00E5045F"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 xml:space="preserve"> de Emergencia</w:t>
      </w:r>
      <w:r w:rsidR="00E5045F"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:</w:t>
      </w:r>
      <w:r w:rsidR="00E5045F"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Puesta en práctica de dispositivos y protocolos de manejo para casos de </w:t>
      </w:r>
      <w:r w:rsidRPr="006C4226">
        <w:rPr>
          <w:rFonts w:ascii="Arial" w:hAnsi="Arial" w:cs="Arial"/>
          <w:color w:val="1F1F1F"/>
          <w:sz w:val="20"/>
          <w:szCs w:val="20"/>
          <w:lang w:val="es-MX"/>
        </w:rPr>
        <w:t>emergencia.</w:t>
      </w:r>
      <w:r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 xml:space="preserve"> </w:t>
      </w:r>
    </w:p>
    <w:p w:rsidR="00E5045F" w:rsidRPr="006C4226" w:rsidRDefault="00002CAC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>Dotación</w:t>
      </w:r>
      <w:r w:rsidR="00E5045F" w:rsidRPr="006C4226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  <w:lang w:val="es-MX"/>
        </w:rPr>
        <w:t xml:space="preserve"> Integral:</w:t>
      </w:r>
      <w:r w:rsidR="00E5045F"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Proveer al trabajador de las herramientas, indumentaria (</w:t>
      </w:r>
      <w:r w:rsidR="00E5045F"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EPP</w:t>
      </w:r>
      <w:r w:rsidR="00E5045F"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), y, de manera crucial, de los </w:t>
      </w:r>
      <w:r w:rsidR="00E5045F" w:rsidRPr="006C4226">
        <w:rPr>
          <w:rFonts w:ascii="Arial" w:hAnsi="Arial" w:cs="Arial"/>
          <w:bCs/>
          <w:color w:val="1F1F1F"/>
          <w:sz w:val="20"/>
          <w:szCs w:val="20"/>
          <w:bdr w:val="none" w:sz="0" w:space="0" w:color="auto" w:frame="1"/>
          <w:lang w:val="es-MX"/>
        </w:rPr>
        <w:t>conocimientos y capacidades necesarias</w:t>
      </w:r>
      <w:r w:rsidR="00E5045F" w:rsidRPr="006C4226">
        <w:rPr>
          <w:rFonts w:ascii="Arial" w:hAnsi="Arial" w:cs="Arial"/>
          <w:color w:val="1F1F1F"/>
          <w:sz w:val="20"/>
          <w:szCs w:val="20"/>
          <w:lang w:val="es-MX"/>
        </w:rPr>
        <w:t xml:space="preserve"> para desempeñar su labor de manera efectiva bajo normas de seguridad como medidas preventivas.</w:t>
      </w:r>
    </w:p>
    <w:p w:rsidR="006C4226" w:rsidRPr="006C4226" w:rsidRDefault="006C4226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741045</wp:posOffset>
            </wp:positionH>
            <wp:positionV relativeFrom="paragraph">
              <wp:posOffset>230505</wp:posOffset>
            </wp:positionV>
            <wp:extent cx="3893820" cy="2495160"/>
            <wp:effectExtent l="0" t="0" r="0" b="635"/>
            <wp:wrapTight wrapText="bothSides">
              <wp:wrapPolygon edited="0">
                <wp:start x="0" y="0"/>
                <wp:lineTo x="0" y="21441"/>
                <wp:lineTo x="21452" y="21441"/>
                <wp:lineTo x="21452" y="0"/>
                <wp:lineTo x="0" y="0"/>
              </wp:wrapPolygon>
            </wp:wrapTight>
            <wp:docPr id="2" name="Imagen 2" descr="Invirtiendo en Seguridad: Cómo los Equipos de Protección Industrial Salvan  Vidas y Previenen Accidentes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virtiendo en Seguridad: Cómo los Equipos de Protección Industrial Salvan  Vidas y Previenen Accidentes -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4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42253" w:rsidRPr="006C4226" w:rsidRDefault="00E42253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</w:p>
    <w:p w:rsidR="00E42253" w:rsidRPr="006C4226" w:rsidRDefault="00E42253" w:rsidP="00002CAC">
      <w:pPr>
        <w:pStyle w:val="NormalWeb"/>
        <w:spacing w:after="0" w:afterAutospacing="0"/>
        <w:jc w:val="both"/>
        <w:rPr>
          <w:rFonts w:ascii="Arial" w:hAnsi="Arial" w:cs="Arial"/>
          <w:color w:val="1F1F1F"/>
          <w:sz w:val="20"/>
          <w:szCs w:val="20"/>
          <w:lang w:val="es-MX"/>
        </w:rPr>
      </w:pPr>
      <w:bookmarkStart w:id="0" w:name="_GoBack"/>
      <w:bookmarkEnd w:id="0"/>
    </w:p>
    <w:p w:rsidR="006C4226" w:rsidRDefault="006C4226" w:rsidP="00002CAC">
      <w:pPr>
        <w:pStyle w:val="Ttulo2"/>
        <w:spacing w:after="120"/>
        <w:jc w:val="both"/>
        <w:rPr>
          <w:rFonts w:ascii="Arial" w:eastAsia="Times New Roman" w:hAnsi="Arial" w:cs="Arial"/>
          <w:color w:val="1F1F1F"/>
          <w:sz w:val="20"/>
          <w:szCs w:val="20"/>
        </w:rPr>
      </w:pPr>
    </w:p>
    <w:p w:rsidR="00E5045F" w:rsidRPr="006C4226" w:rsidRDefault="00002CAC" w:rsidP="00002CAC">
      <w:pPr>
        <w:pStyle w:val="Ttulo2"/>
        <w:spacing w:after="120"/>
        <w:jc w:val="both"/>
        <w:rPr>
          <w:rFonts w:ascii="Arial" w:hAnsi="Arial" w:cs="Arial"/>
          <w:b/>
          <w:i/>
          <w:color w:val="1F1F1F"/>
          <w:sz w:val="20"/>
          <w:szCs w:val="20"/>
        </w:rPr>
      </w:pPr>
      <w:r w:rsidRPr="006C4226">
        <w:rPr>
          <w:rFonts w:ascii="Arial" w:hAnsi="Arial" w:cs="Arial"/>
          <w:b/>
          <w:i/>
          <w:color w:val="1F1F1F"/>
          <w:sz w:val="20"/>
          <w:szCs w:val="20"/>
        </w:rPr>
        <w:t>Términos clave de la seguridad industrial: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5914"/>
      </w:tblGrid>
      <w:tr w:rsidR="00E5045F" w:rsidRPr="006C4226" w:rsidTr="00E504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Style w:val="Textoennegrita"/>
                <w:rFonts w:ascii="Arial" w:hAnsi="Arial" w:cs="Arial"/>
                <w:b w:val="0"/>
                <w:color w:val="1F1F1F"/>
                <w:sz w:val="20"/>
                <w:szCs w:val="20"/>
                <w:bdr w:val="none" w:sz="0" w:space="0" w:color="auto" w:frame="1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Style w:val="Textoennegrita"/>
                <w:rFonts w:ascii="Arial" w:hAnsi="Arial" w:cs="Arial"/>
                <w:b w:val="0"/>
                <w:color w:val="1F1F1F"/>
                <w:sz w:val="20"/>
                <w:szCs w:val="20"/>
                <w:bdr w:val="none" w:sz="0" w:space="0" w:color="auto" w:frame="1"/>
              </w:rPr>
              <w:t>Definición Clave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Normatividad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Conjunto de normas y regulaciones que rigen la seguridad industrial.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EPP (Equipo de Protección Personal)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Artículos como cascos, guantes y gafas para proteger a los trabajadores.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Riesgos Laborales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Peligros potenciales a los que se enfrentan los trabajadores.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Incidente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Evento no planeado que </w:t>
            </w: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podría haber causado daño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Accidente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Evento en el centro de trabajo que </w:t>
            </w: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causa daños o lesiones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Análisis de Riesgos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Evaluación de los peligros potenciales en el lugar de trabajo.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Ergonomía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Adaptación del trabajo a las capacidades físicas del empleado.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MSDS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Hojas de Datos de Seguridad de Materiales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. Documentos que detallan información sobre sustancias químicas.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Plan de Emergencia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Estrategias formalizadas para responder a situaciones de emergencia (incluye evacuación y brigadas).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Riesgo Químico/Biológico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Peligros relacionados con el manejo de sustancias o agentes orgánicos que pueden causar daño a la salud.</w:t>
            </w:r>
          </w:p>
        </w:tc>
      </w:tr>
    </w:tbl>
    <w:p w:rsidR="00E42253" w:rsidRPr="006C4226" w:rsidRDefault="00E42253" w:rsidP="00E42253">
      <w:pPr>
        <w:pStyle w:val="Ttulo2"/>
        <w:spacing w:after="120"/>
        <w:jc w:val="both"/>
        <w:rPr>
          <w:rFonts w:ascii="Arial" w:hAnsi="Arial" w:cs="Arial"/>
          <w:b/>
          <w:color w:val="1F1F1F"/>
          <w:sz w:val="20"/>
          <w:szCs w:val="20"/>
        </w:rPr>
      </w:pPr>
    </w:p>
    <w:p w:rsidR="00E5045F" w:rsidRPr="006C4226" w:rsidRDefault="00E5045F" w:rsidP="00E42253">
      <w:pPr>
        <w:pStyle w:val="Ttulo2"/>
        <w:spacing w:after="120"/>
        <w:jc w:val="both"/>
        <w:rPr>
          <w:rFonts w:ascii="Arial" w:hAnsi="Arial" w:cs="Arial"/>
          <w:b/>
          <w:color w:val="1F1F1F"/>
          <w:sz w:val="20"/>
          <w:szCs w:val="20"/>
        </w:rPr>
      </w:pPr>
      <w:r w:rsidRPr="006C4226">
        <w:rPr>
          <w:rFonts w:ascii="Arial" w:hAnsi="Arial" w:cs="Arial"/>
          <w:b/>
          <w:color w:val="1F1F1F"/>
          <w:sz w:val="20"/>
          <w:szCs w:val="20"/>
        </w:rPr>
        <w:t>Principales Normas de Seguridad Industrial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2"/>
        <w:gridCol w:w="1437"/>
        <w:gridCol w:w="4353"/>
      </w:tblGrid>
      <w:tr w:rsidR="00E5045F" w:rsidRPr="006C4226" w:rsidTr="00E504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Style w:val="Textoennegrita"/>
                <w:rFonts w:ascii="Arial" w:hAnsi="Arial" w:cs="Arial"/>
                <w:b w:val="0"/>
                <w:color w:val="1F1F1F"/>
                <w:sz w:val="20"/>
                <w:szCs w:val="20"/>
                <w:bdr w:val="none" w:sz="0" w:space="0" w:color="auto" w:frame="1"/>
              </w:rPr>
              <w:t>Tipo de Norma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Style w:val="Textoennegrita"/>
                <w:rFonts w:ascii="Arial" w:hAnsi="Arial" w:cs="Arial"/>
                <w:b w:val="0"/>
                <w:color w:val="1F1F1F"/>
                <w:sz w:val="20"/>
                <w:szCs w:val="20"/>
                <w:bdr w:val="none" w:sz="0" w:space="0" w:color="auto" w:frame="1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Style w:val="Textoennegrita"/>
                <w:rFonts w:ascii="Arial" w:hAnsi="Arial" w:cs="Arial"/>
                <w:b w:val="0"/>
                <w:color w:val="1F1F1F"/>
                <w:sz w:val="20"/>
                <w:szCs w:val="20"/>
                <w:bdr w:val="none" w:sz="0" w:space="0" w:color="auto" w:frame="1"/>
              </w:rPr>
              <w:t>Objeto de la Regulación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Normas Mexicanas (NOM-STPS)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NOM-002-STPS-2010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Prevención y protección contra incendios.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NOM-004-STPS-1999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Sistemas y dispositivos de seguridad en maquinaria.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NOM-005-STPS-1998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Manejo, transporte y almacenamiento de sustancias peligrosas.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NOM-009-STPS-2011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Trabajos en altura.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NOM-033-STPS-2015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Trabajos en espacios confinados.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NOM-029-STPS-2011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Mantenimiento de instalaciones eléctricas.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Normas Internacionales/Referencia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ISO 45001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Norma internacional para Sistemas de Gestión de la Seguridad y Salud en el Trabajo (SST).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OSHA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>Occupational Safety and Health Administration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 (EE. UU.). 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Estándares de seguridad y salud de amplia referencia.</w:t>
            </w:r>
          </w:p>
        </w:tc>
      </w:tr>
      <w:tr w:rsidR="00E5045F" w:rsidRPr="006C4226" w:rsidTr="00E5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bCs/>
                <w:color w:val="1F1F1F"/>
                <w:sz w:val="20"/>
                <w:szCs w:val="20"/>
                <w:bdr w:val="none" w:sz="0" w:space="0" w:color="auto" w:frame="1"/>
              </w:rPr>
              <w:t>NFPA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045F" w:rsidRPr="006C4226" w:rsidRDefault="00E5045F" w:rsidP="00002CAC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6C4226">
              <w:rPr>
                <w:rFonts w:ascii="Arial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>National Fire Protection Association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  <w:lang w:val="en-US"/>
              </w:rPr>
              <w:t xml:space="preserve"> (EE. UU.). </w:t>
            </w:r>
            <w:r w:rsidRPr="006C4226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Códigos y estándares de protección contra incendios.</w:t>
            </w:r>
          </w:p>
        </w:tc>
      </w:tr>
    </w:tbl>
    <w:p w:rsidR="00E42253" w:rsidRDefault="00E42253" w:rsidP="00F35748">
      <w:pPr>
        <w:pStyle w:val="Ttulo2"/>
        <w:spacing w:after="120"/>
        <w:jc w:val="both"/>
        <w:rPr>
          <w:rFonts w:ascii="Arial" w:hAnsi="Arial" w:cs="Arial"/>
          <w:color w:val="1F1F1F"/>
        </w:rPr>
      </w:pPr>
    </w:p>
    <w:p w:rsidR="006C4226" w:rsidRDefault="006C4226" w:rsidP="006C4226">
      <w:pPr>
        <w:rPr>
          <w:noProof/>
          <w:lang w:val="en-US"/>
        </w:rPr>
      </w:pPr>
    </w:p>
    <w:p w:rsidR="006C4226" w:rsidRDefault="006C4226" w:rsidP="006C4226">
      <w:pPr>
        <w:rPr>
          <w:noProof/>
          <w:lang w:val="en-US"/>
        </w:rPr>
      </w:pPr>
    </w:p>
    <w:p w:rsidR="006C4226" w:rsidRDefault="006C4226" w:rsidP="006C4226">
      <w:pPr>
        <w:rPr>
          <w:noProof/>
          <w:lang w:val="en-US"/>
        </w:rPr>
      </w:pPr>
    </w:p>
    <w:p w:rsidR="006C4226" w:rsidRPr="006C4226" w:rsidRDefault="006C4226" w:rsidP="006C4226"/>
    <w:p w:rsidR="00E42253" w:rsidRDefault="00E42253" w:rsidP="00002CAC">
      <w:pPr>
        <w:spacing w:after="120"/>
        <w:jc w:val="both"/>
        <w:rPr>
          <w:rFonts w:ascii="Arial" w:hAnsi="Arial" w:cs="Arial"/>
          <w:b/>
          <w:i/>
          <w:color w:val="1F1F1F"/>
        </w:rPr>
      </w:pPr>
    </w:p>
    <w:p w:rsidR="00667F85" w:rsidRDefault="00667F85" w:rsidP="00002CAC">
      <w:pPr>
        <w:spacing w:after="120"/>
        <w:jc w:val="both"/>
        <w:rPr>
          <w:rFonts w:ascii="Arial" w:hAnsi="Arial" w:cs="Arial"/>
          <w:b/>
          <w:i/>
          <w:color w:val="1F1F1F"/>
        </w:rPr>
      </w:pPr>
      <w:r w:rsidRPr="00667F85">
        <w:rPr>
          <w:rFonts w:ascii="Arial" w:hAnsi="Arial" w:cs="Arial"/>
          <w:b/>
          <w:i/>
          <w:color w:val="1F1F1F"/>
        </w:rPr>
        <w:lastRenderedPageBreak/>
        <w:t>FUENTES BIBLIOGRAFICAS:</w:t>
      </w:r>
    </w:p>
    <w:p w:rsidR="00667F85" w:rsidRDefault="00667F85" w:rsidP="00667F85">
      <w:pPr>
        <w:pStyle w:val="Prrafodelista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Marketing. (2021, 14 noviembre). </w:t>
      </w:r>
      <w:r w:rsidRPr="00667F85">
        <w:rPr>
          <w:rFonts w:ascii="Cambria Math" w:eastAsia="Times New Roman" w:hAnsi="Cambria Math" w:cs="Cambria Math"/>
          <w:i/>
          <w:iCs/>
          <w:sz w:val="24"/>
          <w:szCs w:val="24"/>
        </w:rPr>
        <w:t>▷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Seguridad Industrial </w:t>
      </w:r>
      <w:r w:rsidRPr="00667F85">
        <w:rPr>
          <w:rFonts w:ascii="Calibri" w:eastAsia="Times New Roman" w:hAnsi="Calibri" w:cs="Calibri"/>
          <w:i/>
          <w:iCs/>
          <w:sz w:val="24"/>
          <w:szCs w:val="24"/>
        </w:rPr>
        <w:t>¿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>Qu</w:t>
      </w:r>
      <w:r w:rsidRPr="00667F85">
        <w:rPr>
          <w:rFonts w:ascii="Calibri" w:eastAsia="Times New Roman" w:hAnsi="Calibri" w:cs="Calibri"/>
          <w:i/>
          <w:iCs/>
          <w:sz w:val="24"/>
          <w:szCs w:val="24"/>
        </w:rPr>
        <w:t>é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es y para </w:t>
      </w:r>
      <w:proofErr w:type="spellStart"/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>que</w:t>
      </w:r>
      <w:proofErr w:type="spellEnd"/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sirve? </w:t>
      </w:r>
      <w:r w:rsidRPr="00667F85">
        <w:rPr>
          <w:rFonts w:ascii="Segoe UI Symbol" w:eastAsia="Times New Roman" w:hAnsi="Segoe UI Symbol" w:cs="Segoe UI Symbol"/>
          <w:i/>
          <w:iCs/>
          <w:sz w:val="24"/>
          <w:szCs w:val="24"/>
        </w:rPr>
        <w:t>✔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️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Objetivos</w:t>
      </w:r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EDS </w:t>
      </w:r>
      <w:proofErr w:type="spellStart"/>
      <w:r w:rsidRPr="00667F85">
        <w:rPr>
          <w:rFonts w:ascii="Times New Roman" w:eastAsia="Times New Roman" w:hAnsi="Times New Roman" w:cs="Times New Roman"/>
          <w:sz w:val="24"/>
          <w:szCs w:val="24"/>
        </w:rPr>
        <w:t>Robotics</w:t>
      </w:r>
      <w:proofErr w:type="spellEnd"/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6" w:history="1">
        <w:r w:rsidRPr="00554DC5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https://www.edsrobotics.com/blog/seguridad-industrial-que-es/</w:t>
        </w:r>
      </w:hyperlink>
    </w:p>
    <w:p w:rsidR="00667F85" w:rsidRPr="00667F85" w:rsidRDefault="00667F85" w:rsidP="00667F85">
      <w:pPr>
        <w:pStyle w:val="Prrafodelista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67F85">
        <w:rPr>
          <w:rFonts w:ascii="Times New Roman" w:eastAsia="Times New Roman" w:hAnsi="Times New Roman" w:cs="Times New Roman"/>
          <w:sz w:val="24"/>
          <w:szCs w:val="24"/>
        </w:rPr>
        <w:t>Colli</w:t>
      </w:r>
      <w:proofErr w:type="spellEnd"/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, L. (2024, 25 junio). Cómo se Hace un Diagnóstico de Seguridad y Salud en el Trabajo NOM-030-STPS - ABC </w:t>
      </w:r>
      <w:proofErr w:type="spellStart"/>
      <w:r w:rsidRPr="00667F85">
        <w:rPr>
          <w:rFonts w:ascii="Times New Roman" w:eastAsia="Times New Roman" w:hAnsi="Times New Roman" w:cs="Times New Roman"/>
          <w:sz w:val="24"/>
          <w:szCs w:val="24"/>
        </w:rPr>
        <w:t>Quality</w:t>
      </w:r>
      <w:proofErr w:type="spellEnd"/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ABC Quality</w:t>
      </w:r>
      <w:r w:rsidRPr="00667F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hyperlink r:id="rId7" w:history="1">
        <w:r w:rsidRPr="00554DC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https://abc-quality.com.mx/como-se-hace-un-diagnostico-de-seguridad-y-salud-en-el-trabajo-nom-030-stps/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67F85" w:rsidRPr="00667F85" w:rsidRDefault="00667F85" w:rsidP="00667F85">
      <w:pPr>
        <w:pStyle w:val="Prrafodelista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F85">
        <w:rPr>
          <w:rFonts w:ascii="Times New Roman" w:eastAsia="Times New Roman" w:hAnsi="Times New Roman" w:cs="Times New Roman"/>
          <w:sz w:val="24"/>
          <w:szCs w:val="24"/>
        </w:rPr>
        <w:t>Segusa</w:t>
      </w:r>
      <w:proofErr w:type="spellEnd"/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(2023, 18 julio). </w:t>
      </w: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>Los Fundamentos de la Seguridad Industrial: Principios Básicos y su Importancia en el Lugar de Trabajo</w:t>
      </w:r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8" w:history="1">
        <w:r w:rsidRPr="00554DC5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https://www.segusa.com.mx/seguridad-industrial-principios-basicos/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7F85" w:rsidRPr="00667F85" w:rsidRDefault="00667F85" w:rsidP="00667F85">
      <w:pPr>
        <w:pStyle w:val="Prrafodelista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F85">
        <w:rPr>
          <w:rFonts w:ascii="Times New Roman" w:eastAsia="Times New Roman" w:hAnsi="Times New Roman" w:cs="Times New Roman"/>
          <w:i/>
          <w:iCs/>
          <w:sz w:val="24"/>
          <w:szCs w:val="24"/>
        </w:rPr>
        <w:t>Normas de Seguridad Industrial y cómo hacer frente a las auditorías</w:t>
      </w:r>
      <w:r w:rsidRPr="00667F85">
        <w:rPr>
          <w:rFonts w:ascii="Times New Roman" w:eastAsia="Times New Roman" w:hAnsi="Times New Roman" w:cs="Times New Roman"/>
          <w:sz w:val="24"/>
          <w:szCs w:val="24"/>
        </w:rPr>
        <w:t xml:space="preserve">. (s. f.). </w:t>
      </w:r>
      <w:hyperlink r:id="rId9" w:history="1">
        <w:r w:rsidRPr="00554DC5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https://www.prysmex.com/blog/normas-de-seguridad-industrial-y-como-hacer-frente-a-las-auditoraS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7F85" w:rsidRPr="00667F85" w:rsidRDefault="00667F85" w:rsidP="00667F85">
      <w:pPr>
        <w:pStyle w:val="Prrafodelista"/>
        <w:spacing w:after="120"/>
        <w:jc w:val="both"/>
        <w:rPr>
          <w:rFonts w:ascii="Arial" w:hAnsi="Arial" w:cs="Arial"/>
          <w:color w:val="1F1F1F"/>
        </w:rPr>
      </w:pPr>
    </w:p>
    <w:sectPr w:rsidR="00667F85" w:rsidRPr="00667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17451"/>
    <w:multiLevelType w:val="multilevel"/>
    <w:tmpl w:val="143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398"/>
    <w:multiLevelType w:val="multilevel"/>
    <w:tmpl w:val="55A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E7AC9"/>
    <w:multiLevelType w:val="multilevel"/>
    <w:tmpl w:val="6FC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76EA"/>
    <w:multiLevelType w:val="multilevel"/>
    <w:tmpl w:val="922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55FA0"/>
    <w:multiLevelType w:val="multilevel"/>
    <w:tmpl w:val="7D9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25FD"/>
    <w:multiLevelType w:val="multilevel"/>
    <w:tmpl w:val="4DC6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D7FDC"/>
    <w:multiLevelType w:val="multilevel"/>
    <w:tmpl w:val="D57C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A7854"/>
    <w:multiLevelType w:val="hybridMultilevel"/>
    <w:tmpl w:val="8DFC5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B6D18"/>
    <w:multiLevelType w:val="multilevel"/>
    <w:tmpl w:val="FCD0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277"/>
    <w:rsid w:val="00002CAC"/>
    <w:rsid w:val="000D1391"/>
    <w:rsid w:val="00142758"/>
    <w:rsid w:val="00214277"/>
    <w:rsid w:val="0054322B"/>
    <w:rsid w:val="00667F85"/>
    <w:rsid w:val="006C4226"/>
    <w:rsid w:val="00D36233"/>
    <w:rsid w:val="00E42253"/>
    <w:rsid w:val="00E5045F"/>
    <w:rsid w:val="00F3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C3DA"/>
  <w15:chartTrackingRefBased/>
  <w15:docId w15:val="{CF2C3A01-8B7C-4DAC-B259-5F1A8430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504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04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50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21427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14277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E504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45F"/>
    <w:rPr>
      <w:rFonts w:asciiTheme="majorHAnsi" w:eastAsiaTheme="majorEastAsia" w:hAnsiTheme="majorHAnsi" w:cstheme="majorBidi"/>
      <w:i/>
      <w:iCs/>
      <w:color w:val="2E74B5" w:themeColor="accent1" w:themeShade="BF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E504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E504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667F85"/>
    <w:pPr>
      <w:ind w:left="720"/>
      <w:contextualSpacing/>
    </w:pPr>
  </w:style>
  <w:style w:type="character" w:customStyle="1" w:styleId="url">
    <w:name w:val="url"/>
    <w:basedOn w:val="Fuentedeprrafopredeter"/>
    <w:rsid w:val="00667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197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48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71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3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4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20443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16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2814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61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2798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8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5313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2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12084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1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19946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87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1737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E2E7ED"/>
            <w:right w:val="none" w:sz="0" w:space="0" w:color="auto"/>
          </w:divBdr>
        </w:div>
        <w:div w:id="5594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gusa.com.mx/seguridad-industrial-principios-basic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c-quality.com.mx/como-se-hace-un-diagnostico-de-seguridad-y-salud-en-el-trabajo-nom-030-stp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srobotics.com/blog/seguridad-industrial-que-e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ysmex.com/blog/normas-de-seguridad-industrial-y-como-hacer-frente-a-las-auditor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HERNANDEZ</dc:creator>
  <cp:keywords/>
  <dc:description/>
  <cp:lastModifiedBy>FERNANDA HERNANDEZ</cp:lastModifiedBy>
  <cp:revision>3</cp:revision>
  <cp:lastPrinted>2025-11-29T20:14:00Z</cp:lastPrinted>
  <dcterms:created xsi:type="dcterms:W3CDTF">2026-02-18T05:38:00Z</dcterms:created>
  <dcterms:modified xsi:type="dcterms:W3CDTF">2026-02-18T05:41:00Z</dcterms:modified>
</cp:coreProperties>
</file>