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firstLine="720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sz w:val="26"/>
          <w:szCs w:val="26"/>
          <w:rtl w:val="0"/>
        </w:rPr>
        <w:t xml:space="preserve">Introdução: objetivos e população alvo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Nunito" w:cs="Nunito" w:eastAsia="Nunito" w:hAnsi="Nuni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Esta atividade de sensibilização tem como objetivo a integração social através do surf.  Neste programa, a turma do 11ºA irá realizar uma aula de surf, de modo a incluir um aluno que apresenta algumas necessidades especiais, com o intuito de o integrar numa atividade considerada, por muitos, banal, onde este se possa sentir igual aos restantes. Organizamos este projeto para demonstrar que ter algum tipo de défice não é um entrave para realizar e participar em atividades do nosso quotidiano.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Nunito" w:cs="Nunito" w:eastAsia="Nunito" w:hAnsi="Nunito"/>
          <w:b w:val="1"/>
          <w:i w:val="1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i w:val="1"/>
          <w:sz w:val="26"/>
          <w:szCs w:val="26"/>
          <w:rtl w:val="0"/>
        </w:rPr>
        <w:t xml:space="preserve">Pois, o surf (neste caso) é para todos.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Nunito" w:cs="Nunito" w:eastAsia="Nunito" w:hAnsi="Nunito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Esta atividade decorre em dois dias distintos. Uma destas atividades é uma componente teórica (onde irá ser aprofundado o conceito de surf, conhecimentos sobre o mar e a explicação de como deveremos reagir em certos tipos de acontecimentos, como por exemplo, se nos encontrarmos numa zona com corrente) e outra prática.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A sessão teórica 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ocorre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na escola secundária Júlio Dantas dia 25 de março e  a sessão prática na praia de Porto Mós no dia 1 de abril de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Nunito" w:cs="Nunito" w:eastAsia="Nunito" w:hAnsi="Nunito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Para além da inclusão, o surf contribui para a divulgação de estilos de vida saudáveis: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Melhora a coordenação motora (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A melhoria na coordenação motora é um dos benefícios do surf e resolve problemas de muitas crianças, pois a falta de coordenação motora é muito comum nessa fase).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Melhora a agilidade (C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om o surf , a necessidade de te quereres manter na onda vai melhorar a tua agilidade).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Trabalho de cardio garantido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Melhora a parte muscular (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A força necessária para te levantares da prancha e te manteres nela irá melhorar a tua força muscular, sofrendo uma consequência positiva).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Ajuda a esquecer o stress do dia-a-dia (Este esquecimento deve-se à necessidade de foco na atividade).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Nunito" w:cs="Nunito" w:eastAsia="Nunito" w:hAnsi="Nunito"/>
          <w:sz w:val="26"/>
          <w:szCs w:val="26"/>
          <w:u w:val="none"/>
        </w:rPr>
      </w:pP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Contacto direto com a natureza (O</w:t>
      </w:r>
      <w:r w:rsidDel="00000000" w:rsidR="00000000" w:rsidRPr="00000000">
        <w:rPr>
          <w:rFonts w:ascii="Nunito" w:cs="Nunito" w:eastAsia="Nunito" w:hAnsi="Nunito"/>
          <w:sz w:val="26"/>
          <w:szCs w:val="26"/>
          <w:rtl w:val="0"/>
        </w:rPr>
        <w:t xml:space="preserve"> contacto direto com a natureza trará consequências positivas a nível mental).  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