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920918" w:rsidR="00D82B37" w:rsidP="0077349C" w:rsidRDefault="00477BC0" w14:paraId="0C427C3F" w14:textId="52D1BDB7">
      <w:pPr>
        <w:rPr>
          <w:rFonts w:ascii="Gadugi" w:hAnsi="Gadugi" w:eastAsia="Arial" w:cstheme="majorHAnsi"/>
          <w:b/>
          <w:bCs/>
          <w:color w:val="000000" w:themeColor="text1"/>
          <w:sz w:val="72"/>
          <w:szCs w:val="72"/>
          <w:lang w:val="es-CL"/>
        </w:rPr>
      </w:pPr>
      <w:r w:rsidRPr="00920918">
        <w:rPr>
          <w:rFonts w:ascii="Gadugi" w:hAnsi="Gadugi" w:eastAsia="Arial" w:cstheme="majorHAnsi"/>
          <w:b/>
          <w:bCs/>
          <w:color w:val="000000" w:themeColor="text1"/>
          <w:sz w:val="72"/>
          <w:szCs w:val="72"/>
          <w:lang w:val="es-CL"/>
        </w:rPr>
        <w:t>E</w:t>
      </w:r>
      <w:r w:rsidRPr="00920918" w:rsidR="2CD7942F">
        <w:rPr>
          <w:rFonts w:ascii="Gadugi" w:hAnsi="Gadugi" w:eastAsia="Arial" w:cstheme="majorHAnsi"/>
          <w:b/>
          <w:bCs/>
          <w:color w:val="000000" w:themeColor="text1"/>
          <w:sz w:val="72"/>
          <w:szCs w:val="72"/>
          <w:lang w:val="es-CL"/>
        </w:rPr>
        <w:t>valuación</w:t>
      </w:r>
      <w:r w:rsidRPr="00920918">
        <w:rPr>
          <w:rFonts w:ascii="Gadugi" w:hAnsi="Gadugi" w:eastAsia="Arial" w:cstheme="majorHAnsi"/>
          <w:b/>
          <w:bCs/>
          <w:color w:val="000000" w:themeColor="text1"/>
          <w:sz w:val="72"/>
          <w:szCs w:val="72"/>
          <w:lang w:val="es-CL"/>
        </w:rPr>
        <w:t xml:space="preserve"> </w:t>
      </w:r>
      <w:r w:rsidRPr="00920918" w:rsidR="00E302C4">
        <w:rPr>
          <w:rFonts w:ascii="Gadugi" w:hAnsi="Gadugi" w:eastAsia="Arial" w:cstheme="majorHAnsi"/>
          <w:b/>
          <w:bCs/>
          <w:color w:val="000000" w:themeColor="text1"/>
          <w:sz w:val="72"/>
          <w:szCs w:val="72"/>
          <w:lang w:val="es-CL"/>
        </w:rPr>
        <w:t xml:space="preserve">Final </w:t>
      </w:r>
      <w:r w:rsidRPr="00920918">
        <w:rPr>
          <w:rFonts w:ascii="Gadugi" w:hAnsi="Gadugi" w:eastAsia="Arial" w:cstheme="majorHAnsi"/>
          <w:b/>
          <w:bCs/>
          <w:color w:val="000000" w:themeColor="text1"/>
          <w:sz w:val="72"/>
          <w:szCs w:val="72"/>
          <w:lang w:val="es-CL"/>
        </w:rPr>
        <w:t>Transversal</w:t>
      </w:r>
      <w:r w:rsidRPr="00920918" w:rsidR="19948E98">
        <w:rPr>
          <w:rFonts w:ascii="Gadugi" w:hAnsi="Gadugi" w:eastAsia="Arial" w:cstheme="majorHAnsi"/>
          <w:b/>
          <w:bCs/>
          <w:color w:val="000000" w:themeColor="text1"/>
          <w:sz w:val="72"/>
          <w:szCs w:val="72"/>
          <w:lang w:val="es-CL"/>
        </w:rPr>
        <w:t xml:space="preserve"> </w:t>
      </w:r>
    </w:p>
    <w:p w:rsidRPr="00920918" w:rsidR="0077349C" w:rsidP="58ED90E0" w:rsidRDefault="4AB26253" w14:paraId="1261E885" w14:textId="4F724E97">
      <w:pPr>
        <w:rPr>
          <w:rFonts w:ascii="Gadugi" w:hAnsi="Gadugi" w:eastAsia="Arial" w:cs="Calibri Light" w:cstheme="majorAscii"/>
          <w:b w:val="1"/>
          <w:bCs w:val="1"/>
          <w:color w:val="000000" w:themeColor="text1"/>
          <w:sz w:val="40"/>
          <w:szCs w:val="40"/>
          <w:lang w:val="es-CL"/>
        </w:rPr>
      </w:pPr>
      <w:r w:rsidRPr="58ED90E0" w:rsidR="4AB26253">
        <w:rPr>
          <w:rFonts w:ascii="Gadugi" w:hAnsi="Gadugi" w:eastAsia="Arial" w:cs="Calibri Light" w:cstheme="majorAscii"/>
          <w:b w:val="1"/>
          <w:bCs w:val="1"/>
          <w:color w:val="000000" w:themeColor="text1" w:themeTint="FF" w:themeShade="FF"/>
          <w:sz w:val="40"/>
          <w:szCs w:val="40"/>
          <w:lang w:val="es-CL"/>
        </w:rPr>
        <w:t>(Ejecución práctica)</w:t>
      </w:r>
    </w:p>
    <w:p w:rsidRPr="00920918" w:rsidR="003176CC" w:rsidP="003176CC" w:rsidRDefault="003176CC" w14:paraId="78FED855" w14:textId="77777777">
      <w:pPr>
        <w:rPr>
          <w:rFonts w:ascii="Gadugi" w:hAnsi="Gadugi" w:eastAsia="Arial" w:cstheme="majorHAnsi"/>
          <w:b/>
          <w:bCs/>
          <w:color w:val="000000" w:themeColor="text1"/>
          <w:sz w:val="40"/>
          <w:szCs w:val="72"/>
          <w:lang w:val="es-CL"/>
        </w:rPr>
      </w:pPr>
      <w:r w:rsidRPr="00920918">
        <w:rPr>
          <w:rFonts w:ascii="Gadugi" w:hAnsi="Gadugi" w:eastAsia="Arial" w:cstheme="majorHAnsi"/>
          <w:b/>
          <w:bCs/>
          <w:color w:val="000000" w:themeColor="text1"/>
          <w:sz w:val="40"/>
          <w:szCs w:val="72"/>
          <w:lang w:val="es-CL"/>
        </w:rPr>
        <w:t xml:space="preserve">Instrucciones y pauta de evaluación </w:t>
      </w:r>
    </w:p>
    <w:p w:rsidRPr="00920918" w:rsidR="6F3A3BA4" w:rsidP="0077349C" w:rsidRDefault="0077349C" w14:paraId="79BA4D34" w14:textId="3BCDCCAC">
      <w:pPr>
        <w:rPr>
          <w:rFonts w:asciiTheme="majorHAnsi" w:hAnsiTheme="majorHAnsi" w:cstheme="majorHAnsi"/>
          <w:b/>
          <w:bCs/>
          <w:color w:val="000000" w:themeColor="text1"/>
          <w:sz w:val="22"/>
          <w:szCs w:val="22"/>
          <w:lang w:val="es-CL" w:eastAsia="es-CL"/>
        </w:rPr>
      </w:pPr>
      <w:r w:rsidRPr="00920918">
        <w:rPr>
          <w:rFonts w:ascii="Gadugi" w:hAnsi="Gadugi" w:eastAsia="Arial" w:cstheme="majorHAnsi"/>
          <w:b/>
          <w:bCs/>
          <w:color w:val="000000" w:themeColor="text1"/>
          <w:sz w:val="40"/>
          <w:szCs w:val="72"/>
          <w:lang w:val="es-CL"/>
        </w:rPr>
        <w:t>Estudiante</w:t>
      </w:r>
      <w:r w:rsidRPr="00920918" w:rsidR="6F3A3BA4">
        <w:br/>
      </w:r>
    </w:p>
    <w:tbl>
      <w:tblPr>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1830"/>
        <w:gridCol w:w="6240"/>
        <w:gridCol w:w="2685"/>
        <w:gridCol w:w="2205"/>
      </w:tblGrid>
      <w:tr w:rsidRPr="00920918" w:rsidR="421FB506" w:rsidTr="016B3EC9" w14:paraId="7A938D70" w14:textId="77777777">
        <w:trPr>
          <w:trHeight w:val="405"/>
        </w:trPr>
        <w:tc>
          <w:tcPr>
            <w:tcW w:w="183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D9D9D9" w:themeFill="background1" w:themeFillShade="D9"/>
            <w:tcMar>
              <w:left w:w="60" w:type="dxa"/>
              <w:right w:w="60" w:type="dxa"/>
            </w:tcMar>
            <w:vAlign w:val="center"/>
          </w:tcPr>
          <w:p w:rsidRPr="00920918" w:rsidR="421FB506" w:rsidP="421FB506" w:rsidRDefault="421FB506" w14:paraId="791045EC" w14:textId="07ABC02B">
            <w:pPr>
              <w:pStyle w:val="Piedepgina"/>
              <w:jc w:val="center"/>
              <w:rPr>
                <w:rFonts w:eastAsia="Arial" w:asciiTheme="majorHAnsi" w:hAnsiTheme="majorHAnsi" w:cstheme="majorHAnsi"/>
                <w:color w:val="000000" w:themeColor="text1"/>
                <w:sz w:val="22"/>
                <w:szCs w:val="22"/>
              </w:rPr>
            </w:pPr>
            <w:r w:rsidRPr="00920918">
              <w:rPr>
                <w:rFonts w:eastAsia="Arial" w:asciiTheme="majorHAnsi" w:hAnsiTheme="majorHAnsi" w:cstheme="majorHAnsi"/>
                <w:b/>
                <w:bCs/>
                <w:color w:val="000000" w:themeColor="text1"/>
                <w:sz w:val="22"/>
                <w:szCs w:val="22"/>
              </w:rPr>
              <w:t>Sigla</w:t>
            </w:r>
          </w:p>
        </w:tc>
        <w:tc>
          <w:tcPr>
            <w:tcW w:w="624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D9D9D9" w:themeFill="background1" w:themeFillShade="D9"/>
            <w:tcMar>
              <w:left w:w="60" w:type="dxa"/>
              <w:right w:w="60" w:type="dxa"/>
            </w:tcMar>
            <w:vAlign w:val="center"/>
          </w:tcPr>
          <w:p w:rsidRPr="00920918" w:rsidR="421FB506" w:rsidP="421FB506" w:rsidRDefault="421FB506" w14:paraId="3CBA5B4A" w14:textId="31BAF7ED">
            <w:pPr>
              <w:pStyle w:val="Piedepgina"/>
              <w:jc w:val="center"/>
              <w:rPr>
                <w:rFonts w:eastAsia="Arial" w:asciiTheme="majorHAnsi" w:hAnsiTheme="majorHAnsi" w:cstheme="majorHAnsi"/>
                <w:color w:val="000000" w:themeColor="text1"/>
                <w:sz w:val="22"/>
                <w:szCs w:val="22"/>
              </w:rPr>
            </w:pPr>
            <w:r w:rsidRPr="00920918">
              <w:rPr>
                <w:rFonts w:eastAsia="Arial" w:asciiTheme="majorHAnsi" w:hAnsiTheme="majorHAnsi" w:cstheme="majorHAnsi"/>
                <w:b/>
                <w:bCs/>
                <w:color w:val="000000" w:themeColor="text1"/>
                <w:sz w:val="22"/>
                <w:szCs w:val="22"/>
              </w:rPr>
              <w:t>Nombre Asignatura</w:t>
            </w:r>
          </w:p>
        </w:tc>
        <w:tc>
          <w:tcPr>
            <w:tcW w:w="26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D9D9D9" w:themeFill="background1" w:themeFillShade="D9"/>
            <w:tcMar>
              <w:left w:w="60" w:type="dxa"/>
              <w:right w:w="60" w:type="dxa"/>
            </w:tcMar>
            <w:vAlign w:val="center"/>
          </w:tcPr>
          <w:p w:rsidRPr="00920918" w:rsidR="421FB506" w:rsidP="421FB506" w:rsidRDefault="421FB506" w14:paraId="6CD6F54F" w14:textId="7F33B0A9">
            <w:pPr>
              <w:pStyle w:val="Piedepgina"/>
              <w:jc w:val="center"/>
              <w:rPr>
                <w:rFonts w:eastAsia="Arial" w:asciiTheme="majorHAnsi" w:hAnsiTheme="majorHAnsi" w:cstheme="majorHAnsi"/>
                <w:color w:val="000000" w:themeColor="text1"/>
                <w:sz w:val="22"/>
                <w:szCs w:val="22"/>
              </w:rPr>
            </w:pPr>
            <w:r w:rsidRPr="00920918">
              <w:rPr>
                <w:rFonts w:eastAsia="Arial" w:asciiTheme="majorHAnsi" w:hAnsiTheme="majorHAnsi" w:cstheme="majorHAnsi"/>
                <w:b/>
                <w:bCs/>
                <w:color w:val="000000" w:themeColor="text1"/>
                <w:sz w:val="22"/>
                <w:szCs w:val="22"/>
              </w:rPr>
              <w:t>Tiempo Asignado</w:t>
            </w:r>
          </w:p>
        </w:tc>
        <w:tc>
          <w:tcPr>
            <w:tcW w:w="22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D9D9D9" w:themeFill="background1" w:themeFillShade="D9"/>
            <w:tcMar>
              <w:left w:w="60" w:type="dxa"/>
              <w:right w:w="60" w:type="dxa"/>
            </w:tcMar>
            <w:vAlign w:val="center"/>
          </w:tcPr>
          <w:p w:rsidRPr="00920918" w:rsidR="421FB506" w:rsidP="421FB506" w:rsidRDefault="421FB506" w14:paraId="276B5052" w14:textId="6578EE61">
            <w:pPr>
              <w:pStyle w:val="Piedepgina"/>
              <w:jc w:val="center"/>
              <w:rPr>
                <w:rFonts w:eastAsia="Arial" w:asciiTheme="majorHAnsi" w:hAnsiTheme="majorHAnsi" w:cstheme="majorHAnsi"/>
                <w:color w:val="000000" w:themeColor="text1"/>
                <w:sz w:val="22"/>
                <w:szCs w:val="22"/>
              </w:rPr>
            </w:pPr>
            <w:r w:rsidRPr="00920918">
              <w:rPr>
                <w:rFonts w:eastAsia="Arial" w:asciiTheme="majorHAnsi" w:hAnsiTheme="majorHAnsi" w:cstheme="majorHAnsi"/>
                <w:b/>
                <w:bCs/>
                <w:color w:val="000000" w:themeColor="text1"/>
                <w:sz w:val="22"/>
                <w:szCs w:val="22"/>
              </w:rPr>
              <w:t>% Ponderación</w:t>
            </w:r>
          </w:p>
        </w:tc>
      </w:tr>
      <w:tr w:rsidRPr="00920918" w:rsidR="421FB506" w:rsidTr="016B3EC9" w14:paraId="45D574BC" w14:textId="77777777">
        <w:trPr>
          <w:trHeight w:val="405"/>
        </w:trPr>
        <w:tc>
          <w:tcPr>
            <w:tcW w:w="183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left w:w="60" w:type="dxa"/>
              <w:right w:w="60" w:type="dxa"/>
            </w:tcMar>
            <w:vAlign w:val="center"/>
          </w:tcPr>
          <w:p w:rsidRPr="00920918" w:rsidR="421FB506" w:rsidP="016B3EC9" w:rsidRDefault="421FB506" w14:paraId="118000B0" w14:textId="7CB92842">
            <w:pPr>
              <w:tabs>
                <w:tab w:val="center" w:pos="4419"/>
                <w:tab w:val="right" w:pos="8838"/>
              </w:tabs>
              <w:spacing w:before="120" w:after="120"/>
              <w:jc w:val="center"/>
              <w:rPr>
                <w:rFonts w:ascii="Calibri Light" w:hAnsi="Calibri Light" w:eastAsia="Calibri" w:cs="Calibri Light" w:asciiTheme="majorAscii" w:hAnsiTheme="majorAscii" w:cstheme="majorAscii"/>
                <w:color w:val="000000" w:themeColor="text1"/>
                <w:sz w:val="22"/>
                <w:szCs w:val="22"/>
              </w:rPr>
            </w:pPr>
            <w:r w:rsidRPr="016B3EC9" w:rsidR="67783DFE">
              <w:rPr>
                <w:rFonts w:ascii="Calibri Light" w:hAnsi="Calibri Light" w:eastAsia="Calibri" w:cs="Calibri Light" w:asciiTheme="majorAscii" w:hAnsiTheme="majorAscii" w:cstheme="majorAscii"/>
                <w:color w:val="000000" w:themeColor="text1" w:themeTint="FF" w:themeShade="FF"/>
                <w:sz w:val="22"/>
                <w:szCs w:val="22"/>
              </w:rPr>
              <w:t>AUY1103</w:t>
            </w:r>
          </w:p>
        </w:tc>
        <w:tc>
          <w:tcPr>
            <w:tcW w:w="624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left w:w="60" w:type="dxa"/>
              <w:right w:w="60" w:type="dxa"/>
            </w:tcMar>
            <w:vAlign w:val="center"/>
          </w:tcPr>
          <w:p w:rsidRPr="00920918" w:rsidR="421FB506" w:rsidP="016B3EC9" w:rsidRDefault="421FB506" w14:paraId="608CB9E4" w14:textId="603787BE">
            <w:pPr>
              <w:tabs>
                <w:tab w:val="center" w:pos="4419"/>
                <w:tab w:val="right" w:pos="8838"/>
              </w:tabs>
              <w:spacing w:before="120" w:after="120"/>
              <w:jc w:val="center"/>
              <w:rPr>
                <w:rFonts w:ascii="Calibri Light" w:hAnsi="Calibri Light" w:eastAsia="Calibri" w:cs="Calibri Light" w:asciiTheme="majorAscii" w:hAnsiTheme="majorAscii" w:cstheme="majorAscii"/>
                <w:color w:val="000000" w:themeColor="text1"/>
                <w:sz w:val="22"/>
                <w:szCs w:val="22"/>
              </w:rPr>
            </w:pPr>
            <w:r w:rsidRPr="016B3EC9" w:rsidR="46CAB097">
              <w:rPr>
                <w:rFonts w:ascii="Calibri Light" w:hAnsi="Calibri Light" w:eastAsia="Calibri" w:cs="Calibri Light" w:asciiTheme="majorAscii" w:hAnsiTheme="majorAscii" w:cstheme="majorAscii"/>
                <w:color w:val="000000" w:themeColor="text1" w:themeTint="FF" w:themeShade="FF"/>
                <w:sz w:val="22"/>
                <w:szCs w:val="22"/>
              </w:rPr>
              <w:t>Infraestructura</w:t>
            </w:r>
            <w:r w:rsidRPr="016B3EC9" w:rsidR="46CAB097">
              <w:rPr>
                <w:rFonts w:ascii="Calibri Light" w:hAnsi="Calibri Light" w:eastAsia="Calibri" w:cs="Calibri Light" w:asciiTheme="majorAscii" w:hAnsiTheme="majorAscii" w:cstheme="majorAscii"/>
                <w:color w:val="000000" w:themeColor="text1" w:themeTint="FF" w:themeShade="FF"/>
                <w:sz w:val="22"/>
                <w:szCs w:val="22"/>
              </w:rPr>
              <w:t xml:space="preserve"> como código I</w:t>
            </w:r>
          </w:p>
        </w:tc>
        <w:tc>
          <w:tcPr>
            <w:tcW w:w="26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left w:w="60" w:type="dxa"/>
              <w:right w:w="60" w:type="dxa"/>
            </w:tcMar>
            <w:vAlign w:val="center"/>
          </w:tcPr>
          <w:p w:rsidRPr="00920918" w:rsidR="421FB506" w:rsidP="016B3EC9" w:rsidRDefault="421FB506" w14:paraId="64250F17" w14:textId="3F6FB0A5">
            <w:pPr>
              <w:tabs>
                <w:tab w:val="center" w:pos="4419"/>
                <w:tab w:val="right" w:pos="8838"/>
              </w:tabs>
              <w:spacing w:before="120" w:after="120"/>
              <w:jc w:val="center"/>
              <w:rPr>
                <w:rFonts w:ascii="Calibri Light" w:hAnsi="Calibri Light" w:eastAsia="Calibri" w:cs="Calibri Light" w:asciiTheme="majorAscii" w:hAnsiTheme="majorAscii" w:cstheme="majorAscii"/>
                <w:color w:val="000000" w:themeColor="text1"/>
                <w:sz w:val="22"/>
                <w:szCs w:val="22"/>
              </w:rPr>
            </w:pPr>
            <w:r w:rsidRPr="016B3EC9" w:rsidR="46CAB097">
              <w:rPr>
                <w:rFonts w:ascii="Calibri Light" w:hAnsi="Calibri Light" w:eastAsia="Calibri" w:cs="Calibri Light" w:asciiTheme="majorAscii" w:hAnsiTheme="majorAscii" w:cstheme="majorAscii"/>
                <w:color w:val="000000" w:themeColor="text1" w:themeTint="FF" w:themeShade="FF"/>
                <w:sz w:val="22"/>
                <w:szCs w:val="22"/>
              </w:rPr>
              <w:t>5</w:t>
            </w:r>
          </w:p>
        </w:tc>
        <w:tc>
          <w:tcPr>
            <w:tcW w:w="22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left w:w="60" w:type="dxa"/>
              <w:right w:w="60" w:type="dxa"/>
            </w:tcMar>
            <w:vAlign w:val="center"/>
          </w:tcPr>
          <w:p w:rsidRPr="00920918" w:rsidR="421FB506" w:rsidP="421FB506" w:rsidRDefault="5EA82C6A" w14:paraId="348DC56D" w14:textId="129BD3BF">
            <w:pPr>
              <w:tabs>
                <w:tab w:val="center" w:pos="4419"/>
                <w:tab w:val="right" w:pos="8838"/>
              </w:tabs>
              <w:spacing w:before="120" w:after="120"/>
              <w:jc w:val="center"/>
              <w:rPr>
                <w:rFonts w:eastAsia="Arial" w:asciiTheme="majorHAnsi" w:hAnsiTheme="majorHAnsi" w:cstheme="majorHAnsi"/>
                <w:b/>
                <w:bCs/>
                <w:color w:val="000000" w:themeColor="text1"/>
                <w:sz w:val="22"/>
                <w:szCs w:val="22"/>
              </w:rPr>
            </w:pPr>
            <w:r w:rsidRPr="00920918">
              <w:rPr>
                <w:rFonts w:eastAsia="Arial" w:asciiTheme="majorHAnsi" w:hAnsiTheme="majorHAnsi" w:cstheme="majorHAnsi"/>
                <w:b/>
                <w:bCs/>
                <w:color w:val="000000" w:themeColor="text1"/>
                <w:sz w:val="22"/>
                <w:szCs w:val="22"/>
              </w:rPr>
              <w:t>40%</w:t>
            </w:r>
          </w:p>
        </w:tc>
      </w:tr>
    </w:tbl>
    <w:p w:rsidR="1C33CB9A" w:rsidP="1C33CB9A" w:rsidRDefault="1C33CB9A" w14:paraId="7CAAECF5" w14:textId="1AF3D82B">
      <w:pPr>
        <w:rPr>
          <w:rFonts w:asciiTheme="majorHAnsi" w:hAnsiTheme="majorHAnsi" w:cstheme="majorHAnsi"/>
          <w:b/>
          <w:bCs/>
          <w:color w:val="000000" w:themeColor="text1"/>
          <w:sz w:val="22"/>
          <w:szCs w:val="22"/>
          <w:lang w:val="es-CL" w:eastAsia="es-CL"/>
        </w:rPr>
      </w:pPr>
    </w:p>
    <w:p w:rsidRPr="00FC1551" w:rsidR="00ED6565" w:rsidP="00ED6565" w:rsidRDefault="00ED6565" w14:paraId="5D1DC069" w14:textId="77777777">
      <w:pPr>
        <w:pStyle w:val="Prrafodelista"/>
        <w:numPr>
          <w:ilvl w:val="0"/>
          <w:numId w:val="30"/>
        </w:numPr>
        <w:rPr>
          <w:rFonts w:ascii="Gadugi" w:hAnsi="Gadugi" w:eastAsia="Arial" w:cstheme="majorHAnsi"/>
          <w:b/>
          <w:bCs/>
          <w:color w:val="000000" w:themeColor="text1"/>
          <w:sz w:val="40"/>
          <w:szCs w:val="40"/>
          <w:lang w:val="es-CL"/>
        </w:rPr>
      </w:pPr>
      <w:r w:rsidRPr="00FC1551">
        <w:rPr>
          <w:rFonts w:ascii="Gadugi" w:hAnsi="Gadugi" w:eastAsia="Arial" w:cstheme="majorHAnsi"/>
          <w:b/>
          <w:bCs/>
          <w:color w:val="000000" w:themeColor="text1"/>
          <w:sz w:val="40"/>
          <w:szCs w:val="40"/>
          <w:lang w:val="es-CL"/>
        </w:rPr>
        <w:t xml:space="preserve">Situación Evaluativa 1: </w:t>
      </w:r>
    </w:p>
    <w:tbl>
      <w:tblPr>
        <w:tblStyle w:val="Tablaconcuadrcula"/>
        <w:tblW w:w="10631" w:type="dxa"/>
        <w:tblLayout w:type="fixed"/>
        <w:tblLook w:val="04A0" w:firstRow="1" w:lastRow="0" w:firstColumn="1" w:lastColumn="0" w:noHBand="0" w:noVBand="1"/>
      </w:tblPr>
      <w:tblGrid>
        <w:gridCol w:w="704"/>
        <w:gridCol w:w="1658"/>
        <w:gridCol w:w="1181"/>
        <w:gridCol w:w="705"/>
        <w:gridCol w:w="1658"/>
        <w:gridCol w:w="1181"/>
        <w:gridCol w:w="705"/>
        <w:gridCol w:w="1658"/>
        <w:gridCol w:w="1181"/>
      </w:tblGrid>
      <w:tr w:rsidRPr="00FC1551" w:rsidR="00ED6565" w:rsidTr="016B3EC9" w14:paraId="1D9AADB2" w14:textId="77777777">
        <w:trPr>
          <w:trHeight w:val="531"/>
        </w:trPr>
        <w:tc>
          <w:tcPr>
            <w:tcW w:w="70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FFFFF" w:themeFill="background1"/>
            <w:tcMar/>
            <w:vAlign w:val="center"/>
          </w:tcPr>
          <w:p w:rsidRPr="00CC4277" w:rsidR="00ED6565" w:rsidP="016B3EC9" w:rsidRDefault="00ED6565" w14:paraId="596B75AD" w14:textId="096CEA60">
            <w:pPr>
              <w:pStyle w:val="Piedepgina"/>
              <w:spacing w:before="120" w:after="120"/>
              <w:jc w:val="center"/>
              <w:rPr>
                <w:rFonts w:ascii="Calibri Light" w:hAnsi="Calibri Light" w:cs="Calibri Light" w:asciiTheme="majorAscii" w:hAnsiTheme="majorAscii" w:cstheme="majorAscii"/>
                <w:b w:val="1"/>
                <w:bCs w:val="1"/>
                <w:color w:val="000000" w:themeColor="text1"/>
              </w:rPr>
            </w:pPr>
            <w:r w:rsidRPr="016B3EC9" w:rsidR="32661DD6">
              <w:rPr>
                <w:rFonts w:ascii="Calibri Light" w:hAnsi="Calibri Light" w:cs="Calibri Light" w:asciiTheme="majorAscii" w:hAnsiTheme="majorAscii" w:cstheme="majorAscii"/>
                <w:b w:val="1"/>
                <w:bCs w:val="1"/>
                <w:color w:val="000000" w:themeColor="text1" w:themeTint="FF" w:themeShade="FF"/>
              </w:rPr>
              <w:t>x</w:t>
            </w:r>
          </w:p>
        </w:tc>
        <w:tc>
          <w:tcPr>
            <w:tcW w:w="165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FFFFF" w:themeFill="background1"/>
            <w:tcMar/>
            <w:vAlign w:val="center"/>
          </w:tcPr>
          <w:p w:rsidRPr="00CC4277" w:rsidR="00ED6565" w:rsidP="00D623C6" w:rsidRDefault="00ED6565" w14:paraId="0A8E5F84" w14:textId="77777777">
            <w:pPr>
              <w:pStyle w:val="Piedepgina"/>
              <w:tabs>
                <w:tab w:val="clear" w:pos="4419"/>
                <w:tab w:val="clear" w:pos="8838"/>
              </w:tabs>
              <w:spacing w:before="120" w:after="120"/>
              <w:rPr>
                <w:rFonts w:asciiTheme="majorHAnsi" w:hAnsiTheme="majorHAnsi" w:cstheme="majorHAnsi"/>
                <w:b/>
                <w:color w:val="000000" w:themeColor="text1"/>
                <w:szCs w:val="22"/>
              </w:rPr>
            </w:pPr>
            <w:r w:rsidRPr="00CC4277">
              <w:rPr>
                <w:rFonts w:asciiTheme="majorHAnsi" w:hAnsiTheme="majorHAnsi" w:cstheme="majorHAnsi"/>
                <w:b/>
                <w:color w:val="000000" w:themeColor="text1"/>
                <w:szCs w:val="22"/>
              </w:rPr>
              <w:t>Ejecución práctica</w:t>
            </w:r>
          </w:p>
        </w:tc>
        <w:tc>
          <w:tcPr>
            <w:tcW w:w="1181" w:type="dxa"/>
            <w:tcBorders>
              <w:top w:val="nil"/>
              <w:left w:val="single" w:color="808080" w:themeColor="background1" w:themeShade="80" w:sz="4" w:space="0"/>
              <w:bottom w:val="nil"/>
              <w:right w:val="single" w:color="808080" w:themeColor="background1" w:themeShade="80" w:sz="4" w:space="0"/>
            </w:tcBorders>
            <w:shd w:val="clear" w:color="auto" w:fill="FFFFFF" w:themeFill="background1"/>
            <w:tcMar/>
            <w:vAlign w:val="center"/>
          </w:tcPr>
          <w:p w:rsidRPr="00CC4277" w:rsidR="00ED6565" w:rsidP="00D623C6" w:rsidRDefault="00ED6565" w14:paraId="12F3137D" w14:textId="77777777">
            <w:pPr>
              <w:pStyle w:val="Piedepgina"/>
              <w:tabs>
                <w:tab w:val="clear" w:pos="4419"/>
                <w:tab w:val="clear" w:pos="8838"/>
              </w:tabs>
              <w:spacing w:before="120" w:after="120"/>
              <w:rPr>
                <w:rFonts w:asciiTheme="majorHAnsi" w:hAnsiTheme="majorHAnsi" w:cstheme="majorHAnsi"/>
                <w:b/>
                <w:color w:val="000000" w:themeColor="text1"/>
                <w:szCs w:val="22"/>
              </w:rPr>
            </w:pPr>
          </w:p>
        </w:tc>
        <w:tc>
          <w:tcPr>
            <w:tcW w:w="70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FFFFF" w:themeFill="background1"/>
            <w:tcMar/>
            <w:vAlign w:val="center"/>
          </w:tcPr>
          <w:p w:rsidRPr="00CC4277" w:rsidR="00ED6565" w:rsidP="00D623C6" w:rsidRDefault="00ED6565" w14:paraId="123F4F4C" w14:textId="77777777">
            <w:pPr>
              <w:pStyle w:val="Piedepgina"/>
              <w:tabs>
                <w:tab w:val="clear" w:pos="4419"/>
                <w:tab w:val="clear" w:pos="8838"/>
              </w:tabs>
              <w:spacing w:before="120" w:after="120"/>
              <w:rPr>
                <w:rFonts w:asciiTheme="majorHAnsi" w:hAnsiTheme="majorHAnsi" w:cstheme="majorHAnsi"/>
                <w:b/>
                <w:color w:val="000000" w:themeColor="text1"/>
                <w:szCs w:val="22"/>
              </w:rPr>
            </w:pPr>
          </w:p>
        </w:tc>
        <w:tc>
          <w:tcPr>
            <w:tcW w:w="165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FFFFF" w:themeFill="background1"/>
            <w:tcMar/>
            <w:vAlign w:val="center"/>
          </w:tcPr>
          <w:p w:rsidRPr="00CC4277" w:rsidR="00ED6565" w:rsidP="00D623C6" w:rsidRDefault="00ED6565" w14:paraId="21D1C285" w14:textId="77777777">
            <w:pPr>
              <w:pStyle w:val="Piedepgina"/>
              <w:tabs>
                <w:tab w:val="clear" w:pos="4419"/>
                <w:tab w:val="clear" w:pos="8838"/>
              </w:tabs>
              <w:spacing w:before="120" w:after="120"/>
              <w:rPr>
                <w:rFonts w:asciiTheme="majorHAnsi" w:hAnsiTheme="majorHAnsi" w:cstheme="majorHAnsi"/>
                <w:b/>
                <w:bCs/>
                <w:color w:val="000000" w:themeColor="text1"/>
                <w:szCs w:val="22"/>
              </w:rPr>
            </w:pPr>
            <w:r w:rsidRPr="00CC4277">
              <w:rPr>
                <w:rFonts w:asciiTheme="majorHAnsi" w:hAnsiTheme="majorHAnsi" w:cstheme="majorHAnsi"/>
                <w:b/>
                <w:bCs/>
                <w:color w:val="000000" w:themeColor="text1"/>
                <w:szCs w:val="22"/>
              </w:rPr>
              <w:t>Entrega de encargo</w:t>
            </w:r>
          </w:p>
        </w:tc>
        <w:tc>
          <w:tcPr>
            <w:tcW w:w="1181" w:type="dxa"/>
            <w:tcBorders>
              <w:top w:val="nil"/>
              <w:left w:val="single" w:color="808080" w:themeColor="background1" w:themeShade="80" w:sz="4" w:space="0"/>
              <w:bottom w:val="nil"/>
              <w:right w:val="single" w:color="auto" w:sz="4" w:space="0"/>
            </w:tcBorders>
            <w:shd w:val="clear" w:color="auto" w:fill="FFFFFF" w:themeFill="background1"/>
            <w:tcMar/>
            <w:vAlign w:val="center"/>
          </w:tcPr>
          <w:p w:rsidRPr="00CC4277" w:rsidR="00ED6565" w:rsidP="00D623C6" w:rsidRDefault="00ED6565" w14:paraId="07202CBB" w14:textId="77777777">
            <w:pPr>
              <w:pStyle w:val="Piedepgina"/>
              <w:tabs>
                <w:tab w:val="clear" w:pos="4419"/>
                <w:tab w:val="clear" w:pos="8838"/>
              </w:tabs>
              <w:spacing w:before="120" w:after="120"/>
              <w:rPr>
                <w:rFonts w:asciiTheme="majorHAnsi" w:hAnsiTheme="majorHAnsi" w:cstheme="majorHAnsi"/>
                <w:b/>
                <w:color w:val="000000" w:themeColor="text1"/>
                <w:szCs w:val="22"/>
              </w:rPr>
            </w:pPr>
          </w:p>
        </w:tc>
        <w:tc>
          <w:tcPr>
            <w:tcW w:w="705" w:type="dxa"/>
            <w:tcBorders>
              <w:top w:val="single" w:color="auto" w:sz="4" w:space="0"/>
              <w:left w:val="single" w:color="auto" w:sz="4" w:space="0"/>
              <w:bottom w:val="single" w:color="auto" w:sz="4" w:space="0"/>
              <w:right w:val="single" w:color="auto" w:sz="4" w:space="0"/>
            </w:tcBorders>
            <w:shd w:val="clear" w:color="auto" w:fill="FFFFFF" w:themeFill="background1"/>
            <w:tcMar/>
            <w:vAlign w:val="center"/>
          </w:tcPr>
          <w:p w:rsidRPr="00CC4277" w:rsidR="00ED6565" w:rsidP="00D623C6" w:rsidRDefault="00ED6565" w14:paraId="7860AF30" w14:textId="77777777">
            <w:pPr>
              <w:pStyle w:val="Piedepgina"/>
              <w:tabs>
                <w:tab w:val="clear" w:pos="4419"/>
                <w:tab w:val="clear" w:pos="8838"/>
              </w:tabs>
              <w:spacing w:before="120" w:after="120"/>
              <w:rPr>
                <w:rFonts w:asciiTheme="majorHAnsi" w:hAnsiTheme="majorHAnsi" w:cstheme="majorHAnsi"/>
                <w:b/>
                <w:bCs/>
                <w:color w:val="000000" w:themeColor="text1"/>
                <w:szCs w:val="22"/>
              </w:rPr>
            </w:pPr>
          </w:p>
        </w:tc>
        <w:tc>
          <w:tcPr>
            <w:tcW w:w="1658" w:type="dxa"/>
            <w:tcBorders>
              <w:top w:val="single" w:color="auto" w:sz="4" w:space="0"/>
              <w:left w:val="single" w:color="auto" w:sz="4" w:space="0"/>
              <w:bottom w:val="single" w:color="auto" w:sz="4" w:space="0"/>
              <w:right w:val="single" w:color="auto" w:sz="4" w:space="0"/>
            </w:tcBorders>
            <w:shd w:val="clear" w:color="auto" w:fill="FFFFFF" w:themeFill="background1"/>
            <w:tcMar/>
            <w:vAlign w:val="center"/>
          </w:tcPr>
          <w:p w:rsidRPr="00CC4277" w:rsidR="00ED6565" w:rsidP="00D623C6" w:rsidRDefault="00ED6565" w14:paraId="302DB98D" w14:textId="77777777">
            <w:pPr>
              <w:pStyle w:val="Piedepgina"/>
              <w:tabs>
                <w:tab w:val="clear" w:pos="4419"/>
                <w:tab w:val="clear" w:pos="8838"/>
              </w:tabs>
              <w:spacing w:before="120" w:after="120"/>
              <w:rPr>
                <w:rFonts w:asciiTheme="majorHAnsi" w:hAnsiTheme="majorHAnsi" w:cstheme="majorHAnsi"/>
                <w:b/>
                <w:bCs/>
                <w:color w:val="000000" w:themeColor="text1"/>
                <w:szCs w:val="22"/>
              </w:rPr>
            </w:pPr>
            <w:r w:rsidRPr="00CC4277">
              <w:rPr>
                <w:rFonts w:asciiTheme="majorHAnsi" w:hAnsiTheme="majorHAnsi" w:cstheme="majorHAnsi"/>
                <w:b/>
                <w:color w:val="000000" w:themeColor="text1"/>
                <w:szCs w:val="22"/>
              </w:rPr>
              <w:t>Presentación</w:t>
            </w:r>
          </w:p>
        </w:tc>
        <w:tc>
          <w:tcPr>
            <w:tcW w:w="1181" w:type="dxa"/>
            <w:tcBorders>
              <w:top w:val="nil"/>
              <w:left w:val="single" w:color="auto" w:sz="4" w:space="0"/>
              <w:bottom w:val="nil"/>
              <w:right w:val="nil"/>
            </w:tcBorders>
            <w:shd w:val="clear" w:color="auto" w:fill="FFFFFF" w:themeFill="background1"/>
            <w:tcMar/>
            <w:vAlign w:val="center"/>
          </w:tcPr>
          <w:p w:rsidRPr="00CC4277" w:rsidR="00ED6565" w:rsidP="00D623C6" w:rsidRDefault="00ED6565" w14:paraId="65342C77" w14:textId="77777777">
            <w:pPr>
              <w:pStyle w:val="Piedepgina"/>
              <w:tabs>
                <w:tab w:val="clear" w:pos="4419"/>
                <w:tab w:val="clear" w:pos="8838"/>
              </w:tabs>
              <w:spacing w:before="120" w:after="120"/>
              <w:rPr>
                <w:rFonts w:asciiTheme="majorHAnsi" w:hAnsiTheme="majorHAnsi" w:cstheme="majorHAnsi"/>
                <w:b/>
                <w:color w:val="000000" w:themeColor="text1"/>
                <w:szCs w:val="22"/>
              </w:rPr>
            </w:pPr>
          </w:p>
        </w:tc>
      </w:tr>
    </w:tbl>
    <w:p w:rsidRPr="00920918" w:rsidR="00ED6565" w:rsidP="1C33CB9A" w:rsidRDefault="00ED6565" w14:paraId="60B3645A" w14:textId="77777777">
      <w:pPr>
        <w:rPr>
          <w:rFonts w:asciiTheme="majorHAnsi" w:hAnsiTheme="majorHAnsi" w:cstheme="majorHAnsi"/>
          <w:b/>
          <w:bCs/>
          <w:color w:val="000000" w:themeColor="text1"/>
          <w:sz w:val="22"/>
          <w:szCs w:val="22"/>
          <w:lang w:val="es-CL" w:eastAsia="es-CL"/>
        </w:rPr>
      </w:pPr>
    </w:p>
    <w:p w:rsidRPr="00920918" w:rsidR="008547B4" w:rsidP="00ED6565" w:rsidRDefault="4F1E14D3" w14:paraId="35B8FB5E" w14:textId="2115B529">
      <w:pPr>
        <w:pStyle w:val="Prrafodelista"/>
        <w:numPr>
          <w:ilvl w:val="0"/>
          <w:numId w:val="30"/>
        </w:numPr>
        <w:rPr>
          <w:rFonts w:ascii="Gadugi" w:hAnsi="Gadugi" w:eastAsia="Arial" w:cstheme="majorHAnsi"/>
          <w:b/>
          <w:bCs/>
          <w:color w:val="000000" w:themeColor="text1"/>
          <w:sz w:val="40"/>
          <w:szCs w:val="40"/>
          <w:lang w:val="es-CL"/>
        </w:rPr>
      </w:pPr>
      <w:r w:rsidRPr="00920918">
        <w:rPr>
          <w:rFonts w:ascii="Gadugi" w:hAnsi="Gadugi" w:eastAsia="Arial" w:cstheme="majorHAnsi"/>
          <w:b/>
          <w:bCs/>
          <w:color w:val="000000" w:themeColor="text1"/>
          <w:sz w:val="40"/>
          <w:szCs w:val="40"/>
          <w:lang w:val="es-CL"/>
        </w:rPr>
        <w:t xml:space="preserve"> </w:t>
      </w:r>
      <w:r w:rsidRPr="00920918" w:rsidR="008547B4">
        <w:rPr>
          <w:rFonts w:ascii="Gadugi" w:hAnsi="Gadugi" w:eastAsia="Arial" w:cstheme="majorHAnsi"/>
          <w:b/>
          <w:bCs/>
          <w:color w:val="000000" w:themeColor="text1"/>
          <w:sz w:val="40"/>
          <w:szCs w:val="40"/>
          <w:lang w:val="es-CL"/>
        </w:rPr>
        <w:t>Instrucciones</w:t>
      </w:r>
      <w:r w:rsidRPr="00920918" w:rsidR="001E66B8">
        <w:rPr>
          <w:rFonts w:ascii="Gadugi" w:hAnsi="Gadugi" w:eastAsia="Arial" w:cstheme="majorHAnsi"/>
          <w:b/>
          <w:bCs/>
          <w:color w:val="000000" w:themeColor="text1"/>
          <w:sz w:val="40"/>
          <w:szCs w:val="40"/>
          <w:lang w:val="es-CL"/>
        </w:rPr>
        <w:t xml:space="preserve"> generales</w:t>
      </w:r>
      <w:r w:rsidRPr="00920918" w:rsidR="007D4C28">
        <w:rPr>
          <w:rFonts w:ascii="Gadugi" w:hAnsi="Gadugi" w:eastAsia="Arial" w:cstheme="majorHAnsi"/>
          <w:b/>
          <w:bCs/>
          <w:color w:val="000000" w:themeColor="text1"/>
          <w:sz w:val="40"/>
          <w:szCs w:val="40"/>
          <w:lang w:val="es-CL"/>
        </w:rPr>
        <w:t xml:space="preserve"> Evaluación Final Transversal</w:t>
      </w:r>
    </w:p>
    <w:tbl>
      <w:tblPr>
        <w:tblStyle w:val="Tablaconcuadrcula"/>
        <w:tblW w:w="0" w:type="auto"/>
        <w:tblLook w:val="04A0" w:firstRow="1" w:lastRow="0" w:firstColumn="1" w:lastColumn="0" w:noHBand="0" w:noVBand="1"/>
      </w:tblPr>
      <w:tblGrid>
        <w:gridCol w:w="12960"/>
      </w:tblGrid>
      <w:tr w:rsidRPr="00920918" w:rsidR="0077349C" w:rsidTr="393E75BD" w14:paraId="40DA9406" w14:textId="77777777">
        <w:trPr>
          <w:trHeight w:val="258"/>
        </w:trPr>
        <w:tc>
          <w:tcPr>
            <w:tcW w:w="12960" w:type="dxa"/>
            <w:shd w:val="clear" w:color="auto" w:fill="D9D9D9" w:themeFill="background1" w:themeFillShade="D9"/>
            <w:tcMar/>
          </w:tcPr>
          <w:p w:rsidRPr="00DA5C3C" w:rsidR="00DD0E80" w:rsidP="001157DA" w:rsidRDefault="00DD0E80" w14:paraId="3FF8A4E4" w14:textId="41B80CCB">
            <w:pPr>
              <w:pStyle w:val="Piedepgina"/>
              <w:tabs>
                <w:tab w:val="clear" w:pos="4419"/>
                <w:tab w:val="clear" w:pos="8838"/>
              </w:tabs>
              <w:spacing w:before="120" w:after="120"/>
              <w:rPr>
                <w:rFonts w:ascii="Gadugi" w:hAnsi="Gadugi" w:cstheme="majorHAnsi"/>
                <w:b/>
                <w:bCs/>
                <w:color w:val="000000" w:themeColor="text1"/>
                <w:lang w:val="es-CL" w:eastAsia="es-CL"/>
              </w:rPr>
            </w:pPr>
            <w:r w:rsidRPr="00DA5C3C">
              <w:rPr>
                <w:rFonts w:ascii="Gadugi" w:hAnsi="Gadugi" w:cstheme="majorHAnsi"/>
                <w:b/>
                <w:bCs/>
                <w:color w:val="000000" w:themeColor="text1"/>
                <w:sz w:val="22"/>
                <w:szCs w:val="22"/>
              </w:rPr>
              <w:t>Descripción</w:t>
            </w:r>
            <w:r w:rsidRPr="00DA5C3C">
              <w:rPr>
                <w:rFonts w:ascii="Gadugi" w:hAnsi="Gadugi" w:cstheme="majorHAnsi"/>
                <w:b/>
                <w:bCs/>
                <w:color w:val="000000" w:themeColor="text1"/>
                <w:lang w:val="es-CL" w:eastAsia="es-CL"/>
              </w:rPr>
              <w:t xml:space="preserve"> </w:t>
            </w:r>
          </w:p>
        </w:tc>
      </w:tr>
      <w:tr w:rsidRPr="00920918" w:rsidR="00DD0E80" w:rsidTr="393E75BD" w14:paraId="057D5288" w14:textId="77777777">
        <w:trPr>
          <w:trHeight w:val="2400"/>
        </w:trPr>
        <w:tc>
          <w:tcPr>
            <w:tcW w:w="12960" w:type="dxa"/>
            <w:vMerge w:val="restart"/>
            <w:tcMar/>
          </w:tcPr>
          <w:p w:rsidR="00DD0E80" w:rsidP="5F1250AB" w:rsidRDefault="00DD0E80" w14:paraId="57429F7B" w14:textId="3B5BE963">
            <w:pPr>
              <w:pStyle w:val="Piedepgina"/>
              <w:numPr>
                <w:ilvl w:val="0"/>
                <w:numId w:val="32"/>
              </w:numPr>
              <w:tabs>
                <w:tab w:val="clear" w:leader="none" w:pos="4419"/>
                <w:tab w:val="clear" w:leader="none" w:pos="8838"/>
              </w:tabs>
              <w:jc w:val="both"/>
              <w:rPr>
                <w:rFonts w:ascii="Calibri Light" w:hAnsi="Calibri Light" w:eastAsia="Calibri Light" w:cs="Calibri Light" w:asciiTheme="minorAscii" w:hAnsiTheme="minorAscii" w:eastAsiaTheme="minorAscii" w:cstheme="minorBidi"/>
                <w:b w:val="1"/>
                <w:bCs w:val="1"/>
                <w:i w:val="0"/>
                <w:iCs w:val="0"/>
                <w:caps w:val="0"/>
                <w:smallCaps w:val="0"/>
                <w:noProof w:val="0"/>
                <w:color w:val="000000" w:themeColor="text1" w:themeTint="FF" w:themeShade="FF"/>
                <w:sz w:val="22"/>
                <w:szCs w:val="22"/>
                <w:lang w:val="es-CL" w:eastAsia="es-ES" w:bidi="ar-SA"/>
              </w:rPr>
            </w:pPr>
            <w:r w:rsidRPr="5F1250AB" w:rsidR="00DD0E80">
              <w:rPr>
                <w:rFonts w:ascii="Calibri Light" w:hAnsi="Calibri Light" w:eastAsia="Arial" w:cs="Calibri Light" w:asciiTheme="majorAscii" w:hAnsiTheme="majorAscii" w:cstheme="majorAscii"/>
                <w:b w:val="1"/>
                <w:bCs w:val="1"/>
                <w:color w:val="000000" w:themeColor="text1" w:themeTint="FF" w:themeShade="FF"/>
                <w:sz w:val="22"/>
                <w:szCs w:val="22"/>
                <w:lang w:val="es-CL"/>
              </w:rPr>
              <w:t xml:space="preserve">La evaluación </w:t>
            </w:r>
            <w:r w:rsidRPr="5F1250AB" w:rsidR="59EBBB4D">
              <w:rPr>
                <w:rFonts w:ascii="Calibri Light" w:hAnsi="Calibri Light" w:eastAsia="Calibri Light" w:cs="Calibri Light"/>
                <w:b w:val="0"/>
                <w:bCs w:val="0"/>
                <w:i w:val="0"/>
                <w:iCs w:val="0"/>
                <w:caps w:val="0"/>
                <w:smallCaps w:val="0"/>
                <w:noProof w:val="0"/>
                <w:color w:val="000000" w:themeColor="text1" w:themeTint="FF" w:themeShade="FF"/>
                <w:sz w:val="22"/>
                <w:szCs w:val="22"/>
                <w:lang w:val="es-CL"/>
              </w:rPr>
              <w:t xml:space="preserve">consiste en una ejecución práctica sobre el proyecto Terraform desarrollado individualmente a lo largo del semestre. </w:t>
            </w:r>
            <w:r w:rsidRPr="5F1250AB" w:rsidR="5B2315EF">
              <w:rPr>
                <w:rFonts w:ascii="Calibri Light" w:hAnsi="Calibri Light" w:eastAsia="Calibri Light" w:cs="Calibri Light"/>
                <w:b w:val="0"/>
                <w:bCs w:val="0"/>
                <w:i w:val="0"/>
                <w:iCs w:val="0"/>
                <w:caps w:val="0"/>
                <w:smallCaps w:val="0"/>
                <w:noProof w:val="0"/>
                <w:color w:val="000000" w:themeColor="text1" w:themeTint="FF" w:themeShade="FF"/>
                <w:sz w:val="22"/>
                <w:szCs w:val="22"/>
                <w:lang w:val="es-CL"/>
              </w:rPr>
              <w:t xml:space="preserve">En esta </w:t>
            </w:r>
            <w:r w:rsidRPr="5F1250AB" w:rsidR="5B2315EF">
              <w:rPr>
                <w:rFonts w:ascii="Calibri Light" w:hAnsi="Calibri Light" w:eastAsia="Calibri Light" w:cs="Calibri Light"/>
                <w:b w:val="0"/>
                <w:bCs w:val="0"/>
                <w:i w:val="0"/>
                <w:iCs w:val="0"/>
                <w:caps w:val="0"/>
                <w:smallCaps w:val="0"/>
                <w:noProof w:val="0"/>
                <w:color w:val="000000" w:themeColor="text1" w:themeTint="FF" w:themeShade="FF"/>
                <w:sz w:val="22"/>
                <w:szCs w:val="22"/>
                <w:lang w:val="es-CL"/>
              </w:rPr>
              <w:t>instancia deberán</w:t>
            </w:r>
            <w:r w:rsidRPr="5F1250AB" w:rsidR="59EBBB4D">
              <w:rPr>
                <w:rFonts w:ascii="Calibri Light" w:hAnsi="Calibri Light" w:eastAsia="Calibri Light" w:cs="Calibri Light"/>
                <w:b w:val="0"/>
                <w:bCs w:val="0"/>
                <w:i w:val="0"/>
                <w:iCs w:val="0"/>
                <w:caps w:val="0"/>
                <w:smallCaps w:val="0"/>
                <w:noProof w:val="0"/>
                <w:color w:val="000000" w:themeColor="text1" w:themeTint="FF" w:themeShade="FF"/>
                <w:sz w:val="22"/>
                <w:szCs w:val="22"/>
                <w:lang w:val="es-CL"/>
              </w:rPr>
              <w:t xml:space="preserve"> demostrar en base a un requerimiento especifico, el funcionamiento de su infraestructura a través de la ejecución del script Terraform. Este examen permitirá evidenciar su habilidad para implementar y gestionar infraestructura en la nube de manera efectiva, así como su capacidad para analizar y resolver problemas relacionados con Terraform. </w:t>
            </w:r>
          </w:p>
          <w:p w:rsidR="5F1250AB" w:rsidP="5F1250AB" w:rsidRDefault="5F1250AB" w14:paraId="7F5EC633" w14:textId="76AED3B6">
            <w:pPr>
              <w:pStyle w:val="Piedepgina"/>
              <w:tabs>
                <w:tab w:val="clear" w:leader="none" w:pos="4419"/>
                <w:tab w:val="clear" w:leader="none" w:pos="8838"/>
              </w:tabs>
              <w:ind w:left="360" w:hanging="0"/>
              <w:jc w:val="both"/>
              <w:rPr>
                <w:rFonts w:ascii="Calibri Light" w:hAnsi="Calibri Light" w:eastAsia="Calibri Light" w:cs="Calibri Light" w:asciiTheme="minorAscii" w:hAnsiTheme="minorAscii" w:eastAsiaTheme="minorAscii" w:cstheme="minorBidi"/>
                <w:b w:val="1"/>
                <w:bCs w:val="1"/>
                <w:i w:val="0"/>
                <w:iCs w:val="0"/>
                <w:caps w:val="0"/>
                <w:smallCaps w:val="0"/>
                <w:noProof w:val="0"/>
                <w:color w:val="000000" w:themeColor="text1" w:themeTint="FF" w:themeShade="FF"/>
                <w:sz w:val="22"/>
                <w:szCs w:val="22"/>
                <w:lang w:val="es-CL" w:eastAsia="es-ES" w:bidi="ar-SA"/>
              </w:rPr>
            </w:pPr>
          </w:p>
          <w:p w:rsidRPr="00BC07D3" w:rsidR="00F54A24" w:rsidP="5F1250AB" w:rsidRDefault="00F54A24" w14:paraId="60437F54" w14:textId="2ABE0BF0">
            <w:pPr>
              <w:pStyle w:val="Piedepgina"/>
              <w:numPr>
                <w:ilvl w:val="0"/>
                <w:numId w:val="32"/>
              </w:numPr>
              <w:tabs>
                <w:tab w:val="clear" w:pos="4419"/>
                <w:tab w:val="clear" w:pos="8838"/>
              </w:tabs>
              <w:jc w:val="both"/>
              <w:rPr>
                <w:rFonts w:ascii="Calibri Light" w:hAnsi="Calibri Light" w:eastAsia="Arial" w:cs="Calibri Light" w:asciiTheme="majorAscii" w:hAnsiTheme="majorAscii" w:cstheme="majorAscii"/>
                <w:b w:val="1"/>
                <w:bCs w:val="1"/>
                <w:color w:val="000000" w:themeColor="text1"/>
                <w:sz w:val="22"/>
                <w:szCs w:val="22"/>
                <w:lang w:val="es-CL"/>
              </w:rPr>
            </w:pPr>
            <w:r w:rsidRPr="5F1250AB" w:rsidR="00F54A24">
              <w:rPr>
                <w:rFonts w:ascii="Calibri Light" w:hAnsi="Calibri Light" w:cs="Calibri Light" w:asciiTheme="majorAscii" w:hAnsiTheme="majorAscii" w:cstheme="majorAscii"/>
                <w:color w:val="000000" w:themeColor="text1"/>
                <w:sz w:val="22"/>
                <w:szCs w:val="22"/>
                <w:lang w:val="es-CL" w:eastAsia="es-CL"/>
              </w:rPr>
              <w:t xml:space="preserve">Esta evaluación consiste en </w:t>
            </w:r>
            <w:r w:rsidRPr="5F1250AB" w:rsidR="52EB4B70">
              <w:rPr>
                <w:rFonts w:ascii="Calibri Light" w:hAnsi="Calibri Light" w:cs="Calibri Light" w:asciiTheme="majorAscii" w:hAnsiTheme="majorAscii" w:cstheme="majorAscii"/>
                <w:color w:val="000000" w:themeColor="text1"/>
                <w:sz w:val="22"/>
                <w:szCs w:val="22"/>
                <w:lang w:val="es-CL" w:eastAsia="es-CL"/>
              </w:rPr>
              <w:t xml:space="preserve">una </w:t>
            </w:r>
            <w:r w:rsidRPr="5F1250AB" w:rsidR="006D4283">
              <w:rPr>
                <w:rFonts w:ascii="Calibri Light" w:hAnsi="Calibri Light" w:cs="Calibri Light" w:asciiTheme="majorAscii" w:hAnsiTheme="majorAscii" w:cstheme="majorAscii"/>
                <w:b w:val="1"/>
                <w:bCs w:val="1"/>
                <w:color w:val="auto"/>
                <w:sz w:val="22"/>
                <w:szCs w:val="22"/>
              </w:rPr>
              <w:t>ejecución práctica</w:t>
            </w:r>
            <w:r w:rsidRPr="5F1250AB" w:rsidR="37B38EA6">
              <w:rPr>
                <w:rFonts w:ascii="Calibri Light" w:hAnsi="Calibri Light" w:cs="Calibri Light" w:asciiTheme="majorAscii" w:hAnsiTheme="majorAscii" w:cstheme="majorAscii"/>
                <w:b w:val="1"/>
                <w:bCs w:val="1"/>
                <w:color w:val="auto"/>
                <w:sz w:val="22"/>
                <w:szCs w:val="22"/>
              </w:rPr>
              <w:t xml:space="preserve"> </w:t>
            </w:r>
            <w:r w:rsidRPr="5F1250AB" w:rsidR="00F54A24">
              <w:rPr>
                <w:rStyle w:val="normaltextrun"/>
                <w:rFonts w:ascii="Calibri Light" w:hAnsi="Calibri Light" w:cs="Calibri Light" w:asciiTheme="majorAscii" w:hAnsiTheme="majorAscii" w:cstheme="majorAscii"/>
                <w:sz w:val="22"/>
                <w:szCs w:val="22"/>
                <w:shd w:val="clear" w:color="auto" w:fill="FFFFFF"/>
              </w:rPr>
              <w:t>que medirá</w:t>
            </w:r>
            <w:r w:rsidRPr="5F1250AB" w:rsidR="00F54A24">
              <w:rPr>
                <w:rFonts w:ascii="Calibri Light" w:hAnsi="Calibri Light" w:eastAsia="Arial" w:cs="Calibri Light" w:asciiTheme="majorAscii" w:hAnsiTheme="majorAscii" w:cstheme="majorAscii"/>
                <w:b w:val="1"/>
                <w:bCs w:val="1"/>
                <w:color w:val="000000" w:themeColor="text1"/>
                <w:sz w:val="22"/>
                <w:szCs w:val="22"/>
                <w:lang w:val="es-CL"/>
              </w:rPr>
              <w:t xml:space="preserve"> </w:t>
            </w:r>
            <w:r w:rsidRPr="5F1250AB" w:rsidR="00F54A24">
              <w:rPr>
                <w:rFonts w:ascii="Calibri Light" w:hAnsi="Calibri Light" w:eastAsia="Arial" w:cs="Calibri Light" w:asciiTheme="majorAscii" w:hAnsiTheme="majorAscii" w:cstheme="majorAscii"/>
                <w:color w:val="000000" w:themeColor="text1"/>
                <w:sz w:val="22"/>
                <w:szCs w:val="22"/>
                <w:lang w:val="es-CL"/>
              </w:rPr>
              <w:t>los siguientes</w:t>
            </w:r>
            <w:r w:rsidRPr="5F1250AB" w:rsidR="00F54A24">
              <w:rPr>
                <w:rFonts w:ascii="Calibri Light" w:hAnsi="Calibri Light" w:eastAsia="Arial" w:cs="Calibri Light" w:asciiTheme="majorAscii" w:hAnsiTheme="majorAscii" w:cstheme="majorAscii"/>
                <w:b w:val="1"/>
                <w:bCs w:val="1"/>
                <w:color w:val="000000" w:themeColor="text1"/>
                <w:sz w:val="22"/>
                <w:szCs w:val="22"/>
                <w:lang w:val="es-CL"/>
              </w:rPr>
              <w:t xml:space="preserve"> Indicadores de Logro:</w:t>
            </w:r>
          </w:p>
          <w:p w:rsidR="009C5C4E" w:rsidP="5F1250AB" w:rsidRDefault="009C5C4E" w14:paraId="30E05160" w14:textId="54539102">
            <w:pPr>
              <w:pStyle w:val="Piedepgina"/>
              <w:numPr>
                <w:ilvl w:val="0"/>
                <w:numId w:val="39"/>
              </w:numPr>
              <w:tabs>
                <w:tab w:val="clear" w:pos="4419"/>
                <w:tab w:val="clear" w:pos="8838"/>
              </w:tabs>
              <w:jc w:val="both"/>
              <w:rPr>
                <w:rFonts w:ascii="Calibri Light" w:hAnsi="Calibri Light" w:eastAsia="Arial" w:cs="Calibri Light" w:asciiTheme="majorAscii" w:hAnsiTheme="majorAscii" w:cstheme="majorAscii"/>
                <w:color w:val="000000" w:themeColor="text1" w:themeTint="FF" w:themeShade="FF"/>
                <w:sz w:val="22"/>
                <w:szCs w:val="22"/>
              </w:rPr>
            </w:pPr>
            <w:r w:rsidRPr="5F1250AB" w:rsidR="20B24893">
              <w:rPr>
                <w:rFonts w:ascii="Calibri Light" w:hAnsi="Calibri Light" w:eastAsia="Arial" w:cs="Calibri Light" w:asciiTheme="majorAscii" w:hAnsiTheme="majorAscii" w:cstheme="majorAscii"/>
                <w:b w:val="1"/>
                <w:bCs w:val="1"/>
                <w:color w:val="000000" w:themeColor="text1" w:themeTint="FF" w:themeShade="FF"/>
                <w:sz w:val="22"/>
                <w:szCs w:val="22"/>
              </w:rPr>
              <w:t>IL2.1:</w:t>
            </w:r>
            <w:r w:rsidRPr="5F1250AB" w:rsidR="20B24893">
              <w:rPr>
                <w:rFonts w:ascii="Calibri Light" w:hAnsi="Calibri Light" w:eastAsia="Arial" w:cs="Calibri Light" w:asciiTheme="majorAscii" w:hAnsiTheme="majorAscii" w:cstheme="majorAscii"/>
                <w:color w:val="000000" w:themeColor="text1" w:themeTint="FF" w:themeShade="FF"/>
                <w:sz w:val="22"/>
                <w:szCs w:val="22"/>
              </w:rPr>
              <w:t xml:space="preserve"> Utiliza comandos claves de Terraform para gestionar la infraestructura y controlar el ciclo de vida completo de </w:t>
            </w:r>
            <w:r w:rsidRPr="5F1250AB" w:rsidR="20B24893">
              <w:rPr>
                <w:rFonts w:ascii="Calibri Light" w:hAnsi="Calibri Light" w:eastAsia="Arial" w:cs="Calibri Light" w:asciiTheme="majorAscii" w:hAnsiTheme="majorAscii" w:cstheme="majorAscii"/>
                <w:color w:val="000000" w:themeColor="text1" w:themeTint="FF" w:themeShade="FF"/>
                <w:sz w:val="22"/>
                <w:szCs w:val="22"/>
              </w:rPr>
              <w:t xml:space="preserve">este.   </w:t>
            </w:r>
          </w:p>
          <w:p w:rsidR="009C5C4E" w:rsidP="5F1250AB" w:rsidRDefault="009C5C4E" w14:paraId="486508EF" w14:textId="719AB2ED">
            <w:pPr>
              <w:pStyle w:val="Piedepgina"/>
              <w:numPr>
                <w:ilvl w:val="0"/>
                <w:numId w:val="39"/>
              </w:numPr>
              <w:tabs>
                <w:tab w:val="clear" w:pos="4419"/>
                <w:tab w:val="clear" w:pos="8838"/>
              </w:tabs>
              <w:jc w:val="both"/>
              <w:rPr/>
            </w:pPr>
            <w:r w:rsidRPr="5F1250AB" w:rsidR="20B24893">
              <w:rPr>
                <w:rFonts w:ascii="Calibri Light" w:hAnsi="Calibri Light" w:eastAsia="Arial" w:cs="Calibri Light" w:asciiTheme="majorAscii" w:hAnsiTheme="majorAscii" w:cstheme="majorAscii"/>
                <w:b w:val="1"/>
                <w:bCs w:val="1"/>
                <w:color w:val="000000" w:themeColor="text1" w:themeTint="FF" w:themeShade="FF"/>
                <w:sz w:val="22"/>
                <w:szCs w:val="22"/>
              </w:rPr>
              <w:t>I</w:t>
            </w:r>
            <w:r w:rsidRPr="5F1250AB" w:rsidR="20B24893">
              <w:rPr>
                <w:rFonts w:ascii="Calibri Light" w:hAnsi="Calibri Light" w:eastAsia="Arial" w:cs="Calibri Light" w:asciiTheme="majorAscii" w:hAnsiTheme="majorAscii" w:cstheme="majorAscii"/>
                <w:b w:val="1"/>
                <w:bCs w:val="1"/>
                <w:color w:val="000000" w:themeColor="text1" w:themeTint="FF" w:themeShade="FF"/>
                <w:sz w:val="22"/>
                <w:szCs w:val="22"/>
              </w:rPr>
              <w:t>L2.3:</w:t>
            </w:r>
            <w:r w:rsidRPr="5F1250AB" w:rsidR="20B24893">
              <w:rPr>
                <w:rFonts w:ascii="Calibri Light" w:hAnsi="Calibri Light" w:eastAsia="Arial" w:cs="Calibri Light" w:asciiTheme="majorAscii" w:hAnsiTheme="majorAscii" w:cstheme="majorAscii"/>
                <w:b w:val="1"/>
                <w:bCs w:val="1"/>
                <w:color w:val="000000" w:themeColor="text1" w:themeTint="FF" w:themeShade="FF"/>
                <w:sz w:val="22"/>
                <w:szCs w:val="22"/>
              </w:rPr>
              <w:t xml:space="preserve"> </w:t>
            </w:r>
            <w:r w:rsidRPr="5F1250AB" w:rsidR="20B24893">
              <w:rPr>
                <w:rFonts w:ascii="Calibri Light" w:hAnsi="Calibri Light" w:eastAsia="Arial" w:cs="Calibri Light" w:asciiTheme="majorAscii" w:hAnsiTheme="majorAscii" w:cstheme="majorAscii"/>
                <w:color w:val="000000" w:themeColor="text1" w:themeTint="FF" w:themeShade="FF"/>
                <w:sz w:val="22"/>
                <w:szCs w:val="22"/>
              </w:rPr>
              <w:t xml:space="preserve">Utiliza los backends de Terraform para asegurar la integridad y consistencia de la infraestructura corrigiendo cualquier discrepancia que pueda detectarse en comparación al estado actual de la infraestructura. </w:t>
            </w:r>
          </w:p>
          <w:p w:rsidR="009C5C4E" w:rsidP="5F1250AB" w:rsidRDefault="009C5C4E" w14:paraId="3CA866A1" w14:textId="5024D09F">
            <w:pPr>
              <w:pStyle w:val="Piedepgina"/>
              <w:numPr>
                <w:ilvl w:val="0"/>
                <w:numId w:val="39"/>
              </w:numPr>
              <w:tabs>
                <w:tab w:val="clear" w:pos="4419"/>
                <w:tab w:val="clear" w:pos="8838"/>
              </w:tabs>
              <w:jc w:val="both"/>
              <w:rPr>
                <w:rFonts w:ascii="Calibri Light" w:hAnsi="Calibri Light" w:eastAsia="Arial" w:cs="Calibri Light" w:asciiTheme="majorAscii" w:hAnsiTheme="majorAscii" w:cstheme="majorAscii"/>
                <w:color w:val="000000" w:themeColor="text1" w:themeTint="FF" w:themeShade="FF"/>
                <w:sz w:val="22"/>
                <w:szCs w:val="22"/>
              </w:rPr>
            </w:pPr>
            <w:r w:rsidRPr="5F1250AB" w:rsidR="20B24893">
              <w:rPr>
                <w:rFonts w:ascii="Calibri Light" w:hAnsi="Calibri Light" w:eastAsia="Arial" w:cs="Calibri Light" w:asciiTheme="majorAscii" w:hAnsiTheme="majorAscii" w:cstheme="majorAscii"/>
                <w:b w:val="1"/>
                <w:bCs w:val="1"/>
                <w:color w:val="000000" w:themeColor="text1" w:themeTint="FF" w:themeShade="FF"/>
                <w:sz w:val="22"/>
                <w:szCs w:val="22"/>
              </w:rPr>
              <w:t>IL3.1:</w:t>
            </w:r>
            <w:r w:rsidRPr="5F1250AB" w:rsidR="20B24893">
              <w:rPr>
                <w:rFonts w:ascii="Calibri Light" w:hAnsi="Calibri Light" w:eastAsia="Arial" w:cs="Calibri Light" w:asciiTheme="majorAscii" w:hAnsiTheme="majorAscii" w:cstheme="majorAscii"/>
                <w:color w:val="000000" w:themeColor="text1" w:themeTint="FF" w:themeShade="FF"/>
                <w:sz w:val="22"/>
                <w:szCs w:val="22"/>
              </w:rPr>
              <w:t xml:space="preserve"> Implementa distintos tipos de recursos de infraestructura utilizando Terraform, haciendo uso de providers como AWS o Azure, utilizando data sources para recopilar información sobre los recursos existentes en la nube cuando la funcionalidad así lo requiera</w:t>
            </w:r>
            <w:r w:rsidRPr="5F1250AB" w:rsidR="20B24893">
              <w:rPr>
                <w:rFonts w:ascii="Calibri Light" w:hAnsi="Calibri Light" w:eastAsia="Arial" w:cs="Calibri Light" w:asciiTheme="majorAscii" w:hAnsiTheme="majorAscii" w:cstheme="majorAscii"/>
                <w:color w:val="000000" w:themeColor="text1" w:themeTint="FF" w:themeShade="FF"/>
                <w:sz w:val="22"/>
                <w:szCs w:val="22"/>
              </w:rPr>
              <w:t>.</w:t>
            </w:r>
          </w:p>
          <w:p w:rsidR="009C5C4E" w:rsidP="5F1250AB" w:rsidRDefault="009C5C4E" w14:paraId="337FDB5F" w14:textId="62FE5D69">
            <w:pPr>
              <w:pStyle w:val="Piedepgina"/>
              <w:numPr>
                <w:ilvl w:val="0"/>
                <w:numId w:val="39"/>
              </w:numPr>
              <w:tabs>
                <w:tab w:val="clear" w:pos="4419"/>
                <w:tab w:val="clear" w:pos="8838"/>
              </w:tabs>
              <w:jc w:val="both"/>
              <w:rPr/>
            </w:pPr>
            <w:r w:rsidRPr="5F1250AB" w:rsidR="20B24893">
              <w:rPr>
                <w:rFonts w:ascii="Calibri Light" w:hAnsi="Calibri Light" w:eastAsia="Arial" w:cs="Calibri Light" w:asciiTheme="majorAscii" w:hAnsiTheme="majorAscii" w:cstheme="majorAscii"/>
                <w:b w:val="1"/>
                <w:bCs w:val="1"/>
                <w:color w:val="000000" w:themeColor="text1" w:themeTint="FF" w:themeShade="FF"/>
                <w:sz w:val="22"/>
                <w:szCs w:val="22"/>
              </w:rPr>
              <w:t xml:space="preserve">IL3.3: </w:t>
            </w:r>
            <w:r w:rsidRPr="5F1250AB" w:rsidR="20B24893">
              <w:rPr>
                <w:rFonts w:ascii="Calibri Light" w:hAnsi="Calibri Light" w:eastAsia="Arial" w:cs="Calibri Light" w:asciiTheme="majorAscii" w:hAnsiTheme="majorAscii" w:cstheme="majorAscii"/>
                <w:color w:val="000000" w:themeColor="text1" w:themeTint="FF" w:themeShade="FF"/>
                <w:sz w:val="22"/>
                <w:szCs w:val="22"/>
              </w:rPr>
              <w:t xml:space="preserve">Utiliza técnicas de debugging para identificar, analizar y corregir posibles errores o fallos en los despliegues de infraestructura como código, asegurando que el despliegue se ejecute de acuerdo con lo definido en la especificación declarativa. </w:t>
            </w:r>
          </w:p>
          <w:p w:rsidR="009C5C4E" w:rsidP="5F1250AB" w:rsidRDefault="009C5C4E" w14:paraId="0A07544E" w14:textId="2DB81D49">
            <w:pPr>
              <w:pStyle w:val="Piedepgina"/>
              <w:numPr>
                <w:ilvl w:val="0"/>
                <w:numId w:val="39"/>
              </w:numPr>
              <w:tabs>
                <w:tab w:val="clear" w:pos="4419"/>
                <w:tab w:val="clear" w:pos="8838"/>
              </w:tabs>
              <w:jc w:val="both"/>
              <w:rPr/>
            </w:pPr>
            <w:r w:rsidRPr="5F1250AB" w:rsidR="20B24893">
              <w:rPr>
                <w:rFonts w:ascii="Calibri Light" w:hAnsi="Calibri Light" w:eastAsia="Arial" w:cs="Calibri Light" w:asciiTheme="majorAscii" w:hAnsiTheme="majorAscii" w:cstheme="majorAscii"/>
                <w:b w:val="1"/>
                <w:bCs w:val="1"/>
                <w:color w:val="000000" w:themeColor="text1" w:themeTint="FF" w:themeShade="FF"/>
                <w:sz w:val="22"/>
                <w:szCs w:val="22"/>
              </w:rPr>
              <w:t>IL4.1:</w:t>
            </w:r>
            <w:r w:rsidRPr="5F1250AB" w:rsidR="20B24893">
              <w:rPr>
                <w:rFonts w:ascii="Calibri Light" w:hAnsi="Calibri Light" w:eastAsia="Arial" w:cs="Calibri Light" w:asciiTheme="majorAscii" w:hAnsiTheme="majorAscii" w:cstheme="majorAscii"/>
                <w:color w:val="000000" w:themeColor="text1" w:themeTint="FF" w:themeShade="FF"/>
                <w:sz w:val="22"/>
                <w:szCs w:val="22"/>
              </w:rPr>
              <w:t xml:space="preserve"> Utiliza el registro público de Terraform para hacer uso de módulos confiables y validados en proyectos de infraestructura con el objetivo de abstraer detalles de implementación y facilitar la compresión de código a través de la modularización.</w:t>
            </w:r>
          </w:p>
          <w:p w:rsidR="009C5C4E" w:rsidP="5F1250AB" w:rsidRDefault="009C5C4E" w14:paraId="2BCB3C16" w14:textId="0FEB108B">
            <w:pPr>
              <w:pStyle w:val="Piedepgina"/>
              <w:numPr>
                <w:ilvl w:val="0"/>
                <w:numId w:val="39"/>
              </w:numPr>
              <w:tabs>
                <w:tab w:val="clear" w:pos="4419"/>
                <w:tab w:val="clear" w:pos="8838"/>
              </w:tabs>
              <w:jc w:val="both"/>
              <w:rPr>
                <w:rFonts w:ascii="Calibri Light" w:hAnsi="Calibri Light" w:eastAsia="Arial" w:cs="Calibri Light" w:asciiTheme="majorAscii" w:hAnsiTheme="majorAscii" w:cstheme="majorAscii"/>
                <w:color w:val="000000" w:themeColor="text1"/>
                <w:sz w:val="22"/>
                <w:szCs w:val="22"/>
              </w:rPr>
            </w:pPr>
            <w:r w:rsidRPr="5F1250AB" w:rsidR="20B24893">
              <w:rPr>
                <w:rFonts w:ascii="Calibri Light" w:hAnsi="Calibri Light" w:eastAsia="Arial" w:cs="Calibri Light" w:asciiTheme="majorAscii" w:hAnsiTheme="majorAscii" w:cstheme="majorAscii"/>
                <w:b w:val="1"/>
                <w:bCs w:val="1"/>
                <w:color w:val="000000" w:themeColor="text1" w:themeTint="FF" w:themeShade="FF"/>
                <w:sz w:val="22"/>
                <w:szCs w:val="22"/>
              </w:rPr>
              <w:t>I5.2:</w:t>
            </w:r>
            <w:r w:rsidRPr="5F1250AB" w:rsidR="20B24893">
              <w:rPr>
                <w:rFonts w:ascii="Calibri Light" w:hAnsi="Calibri Light" w:eastAsia="Arial" w:cs="Calibri Light" w:asciiTheme="majorAscii" w:hAnsiTheme="majorAscii" w:cstheme="majorAscii"/>
                <w:color w:val="000000" w:themeColor="text1" w:themeTint="FF" w:themeShade="FF"/>
                <w:sz w:val="22"/>
                <w:szCs w:val="22"/>
              </w:rPr>
              <w:t xml:space="preserve"> Simplifica problemas complejos en componentes más simples mediante el uso efectivo de funciones internas de Terraform, facilitando la legibilidad del código de la infraestructura y la manipulación de los datos.   </w:t>
            </w:r>
          </w:p>
          <w:p w:rsidR="5F1250AB" w:rsidP="5F1250AB" w:rsidRDefault="5F1250AB" w14:paraId="02A76E58" w14:textId="29563F0F">
            <w:pPr>
              <w:pStyle w:val="Piedepgina"/>
              <w:tabs>
                <w:tab w:val="clear" w:leader="none" w:pos="4419"/>
                <w:tab w:val="clear" w:leader="none" w:pos="8838"/>
              </w:tabs>
              <w:ind w:left="720" w:hanging="0"/>
              <w:jc w:val="both"/>
              <w:rPr>
                <w:rFonts w:ascii="Calibri Light" w:hAnsi="Calibri Light" w:eastAsia="Arial" w:cs="Calibri Light" w:asciiTheme="majorAscii" w:hAnsiTheme="majorAscii" w:cstheme="majorAscii"/>
                <w:color w:val="000000" w:themeColor="text1" w:themeTint="FF" w:themeShade="FF"/>
                <w:sz w:val="22"/>
                <w:szCs w:val="22"/>
              </w:rPr>
            </w:pPr>
          </w:p>
          <w:p w:rsidRPr="00920918" w:rsidR="00DD0E80" w:rsidP="47A5D40D" w:rsidRDefault="00DD0E80" w14:paraId="27163D37" w14:textId="7A212DC9">
            <w:pPr>
              <w:pStyle w:val="Piedepgina"/>
              <w:numPr>
                <w:ilvl w:val="0"/>
                <w:numId w:val="29"/>
              </w:numPr>
              <w:tabs>
                <w:tab w:val="clear" w:pos="4419"/>
                <w:tab w:val="clear" w:pos="8838"/>
              </w:tabs>
              <w:jc w:val="both"/>
              <w:rPr>
                <w:rFonts w:ascii="Calibri Light" w:hAnsi="Calibri Light" w:eastAsia="Arial" w:cs="Calibri Light" w:asciiTheme="majorAscii" w:hAnsiTheme="majorAscii" w:cstheme="majorAscii"/>
                <w:color w:val="000000" w:themeColor="text1"/>
                <w:sz w:val="22"/>
                <w:szCs w:val="22"/>
              </w:rPr>
            </w:pPr>
            <w:r w:rsidRPr="5F1250AB" w:rsidR="00DD0E80">
              <w:rPr>
                <w:rFonts w:ascii="Calibri Light" w:hAnsi="Calibri Light" w:eastAsia="Arial" w:cs="Calibri Light" w:asciiTheme="majorAscii" w:hAnsiTheme="majorAscii" w:cstheme="majorAscii"/>
                <w:color w:val="000000" w:themeColor="text1" w:themeTint="FF" w:themeShade="FF"/>
                <w:sz w:val="22"/>
                <w:szCs w:val="22"/>
              </w:rPr>
              <w:t xml:space="preserve">El </w:t>
            </w:r>
            <w:r w:rsidRPr="5F1250AB" w:rsidR="00DD0E80">
              <w:rPr>
                <w:rFonts w:ascii="Calibri Light" w:hAnsi="Calibri Light" w:eastAsia="Arial" w:cs="Calibri Light" w:asciiTheme="majorAscii" w:hAnsiTheme="majorAscii" w:cstheme="majorAscii"/>
                <w:b w:val="1"/>
                <w:bCs w:val="1"/>
                <w:color w:val="000000" w:themeColor="text1" w:themeTint="FF" w:themeShade="FF"/>
                <w:sz w:val="22"/>
                <w:szCs w:val="22"/>
              </w:rPr>
              <w:t>tiempo</w:t>
            </w:r>
            <w:r w:rsidRPr="5F1250AB" w:rsidR="00DD0E80">
              <w:rPr>
                <w:rFonts w:ascii="Calibri Light" w:hAnsi="Calibri Light" w:eastAsia="Arial" w:cs="Calibri Light" w:asciiTheme="majorAscii" w:hAnsiTheme="majorAscii" w:cstheme="majorAscii"/>
                <w:color w:val="000000" w:themeColor="text1" w:themeTint="FF" w:themeShade="FF"/>
                <w:sz w:val="22"/>
                <w:szCs w:val="22"/>
              </w:rPr>
              <w:t xml:space="preserve"> asignado para desarrollar esta evaluación en</w:t>
            </w:r>
            <w:r w:rsidRPr="5F1250AB" w:rsidR="2B8AAEAB">
              <w:rPr>
                <w:rFonts w:ascii="Calibri Light" w:hAnsi="Calibri Light" w:eastAsia="Arial" w:cs="Calibri Light" w:asciiTheme="majorAscii" w:hAnsiTheme="majorAscii" w:cstheme="majorAscii"/>
                <w:color w:val="000000" w:themeColor="text1" w:themeTint="FF" w:themeShade="FF"/>
                <w:sz w:val="22"/>
                <w:szCs w:val="22"/>
              </w:rPr>
              <w:t xml:space="preserve"> el laboratorio TAITE </w:t>
            </w:r>
            <w:r w:rsidRPr="5F1250AB" w:rsidR="578002D2">
              <w:rPr>
                <w:rFonts w:ascii="Calibri Light" w:hAnsi="Calibri Light" w:eastAsia="Arial" w:cs="Calibri Light" w:asciiTheme="majorAscii" w:hAnsiTheme="majorAscii" w:cstheme="majorAscii"/>
                <w:color w:val="000000" w:themeColor="text1" w:themeTint="FF" w:themeShade="FF"/>
                <w:sz w:val="22"/>
                <w:szCs w:val="22"/>
              </w:rPr>
              <w:t>09 es</w:t>
            </w:r>
            <w:r w:rsidRPr="5F1250AB" w:rsidR="00DD0E80">
              <w:rPr>
                <w:rFonts w:ascii="Calibri Light" w:hAnsi="Calibri Light" w:eastAsia="Arial" w:cs="Calibri Light" w:asciiTheme="majorAscii" w:hAnsiTheme="majorAscii" w:cstheme="majorAscii"/>
                <w:color w:val="000000" w:themeColor="text1" w:themeTint="FF" w:themeShade="FF"/>
                <w:sz w:val="22"/>
                <w:szCs w:val="22"/>
              </w:rPr>
              <w:t xml:space="preserve"> de </w:t>
            </w:r>
            <w:r w:rsidRPr="5F1250AB" w:rsidR="10EA04E4">
              <w:rPr>
                <w:rFonts w:ascii="Calibri Light" w:hAnsi="Calibri Light" w:eastAsia="Arial" w:cs="Calibri Light" w:asciiTheme="majorAscii" w:hAnsiTheme="majorAscii" w:cstheme="majorAscii"/>
                <w:b w:val="1"/>
                <w:bCs w:val="1"/>
                <w:color w:val="000000" w:themeColor="text1" w:themeTint="FF" w:themeShade="FF"/>
                <w:sz w:val="22"/>
                <w:szCs w:val="22"/>
              </w:rPr>
              <w:t>5 horas en la semana 18</w:t>
            </w:r>
            <w:r w:rsidRPr="5F1250AB" w:rsidR="00DD0E80">
              <w:rPr>
                <w:rFonts w:ascii="Calibri Light" w:hAnsi="Calibri Light" w:eastAsia="Arial" w:cs="Calibri Light" w:asciiTheme="majorAscii" w:hAnsiTheme="majorAscii" w:cstheme="majorAscii"/>
                <w:b w:val="1"/>
                <w:bCs w:val="1"/>
                <w:color w:val="000000" w:themeColor="text1" w:themeTint="FF" w:themeShade="FF"/>
                <w:sz w:val="22"/>
                <w:szCs w:val="22"/>
              </w:rPr>
              <w:t xml:space="preserve"> </w:t>
            </w:r>
            <w:r w:rsidRPr="5F1250AB" w:rsidR="00DD0E80">
              <w:rPr>
                <w:rFonts w:ascii="Calibri Light" w:hAnsi="Calibri Light" w:eastAsia="Arial" w:cs="Calibri Light" w:asciiTheme="majorAscii" w:hAnsiTheme="majorAscii" w:cstheme="majorAscii"/>
                <w:color w:val="000000" w:themeColor="text1" w:themeTint="FF" w:themeShade="FF"/>
                <w:sz w:val="22"/>
                <w:szCs w:val="22"/>
              </w:rPr>
              <w:t>y se realiza de manera</w:t>
            </w:r>
            <w:r w:rsidRPr="5F1250AB" w:rsidR="00DD0E80">
              <w:rPr>
                <w:rFonts w:ascii="Calibri Light" w:hAnsi="Calibri Light" w:eastAsia="Arial" w:cs="Calibri Light" w:asciiTheme="majorAscii" w:hAnsiTheme="majorAscii" w:cstheme="majorAscii"/>
                <w:b w:val="1"/>
                <w:bCs w:val="1"/>
                <w:color w:val="000000" w:themeColor="text1" w:themeTint="FF" w:themeShade="FF"/>
                <w:sz w:val="22"/>
                <w:szCs w:val="22"/>
              </w:rPr>
              <w:t xml:space="preserve"> individual</w:t>
            </w:r>
            <w:r w:rsidRPr="5F1250AB" w:rsidR="00DD0E80">
              <w:rPr>
                <w:rFonts w:ascii="Calibri Light" w:hAnsi="Calibri Light" w:eastAsia="Arial" w:cs="Calibri Light" w:asciiTheme="majorAscii" w:hAnsiTheme="majorAscii" w:cstheme="majorAscii"/>
                <w:color w:val="000000" w:themeColor="text1" w:themeTint="FF" w:themeShade="FF"/>
                <w:sz w:val="22"/>
                <w:szCs w:val="22"/>
              </w:rPr>
              <w:t xml:space="preserve">. </w:t>
            </w:r>
          </w:p>
          <w:p w:rsidR="5F1250AB" w:rsidP="5F1250AB" w:rsidRDefault="5F1250AB" w14:paraId="36CE9128" w14:textId="162DA4E2">
            <w:pPr>
              <w:pStyle w:val="Piedepgina"/>
              <w:tabs>
                <w:tab w:val="clear" w:leader="none" w:pos="4419"/>
                <w:tab w:val="clear" w:leader="none" w:pos="8838"/>
              </w:tabs>
              <w:ind w:left="360" w:hanging="0"/>
              <w:jc w:val="both"/>
              <w:rPr>
                <w:rFonts w:ascii="Calibri Light" w:hAnsi="Calibri Light" w:eastAsia="Arial" w:cs="Calibri Light" w:asciiTheme="majorAscii" w:hAnsiTheme="majorAscii" w:cstheme="majorAscii"/>
                <w:color w:val="000000" w:themeColor="text1" w:themeTint="FF" w:themeShade="FF"/>
                <w:sz w:val="22"/>
                <w:szCs w:val="22"/>
              </w:rPr>
            </w:pPr>
          </w:p>
          <w:p w:rsidRPr="00920918" w:rsidR="00DD0E80" w:rsidP="016B3EC9" w:rsidRDefault="00DD0E80" w14:paraId="1B373B21" w14:textId="70B56751">
            <w:pPr>
              <w:pStyle w:val="Piedepgina"/>
              <w:numPr>
                <w:ilvl w:val="0"/>
                <w:numId w:val="29"/>
              </w:numPr>
              <w:tabs>
                <w:tab w:val="clear" w:pos="4419"/>
                <w:tab w:val="clear" w:pos="8838"/>
              </w:tabs>
              <w:jc w:val="both"/>
              <w:rPr>
                <w:rFonts w:ascii="Calibri Light" w:hAnsi="Calibri Light" w:eastAsia="Arial" w:cs="Calibri Light" w:asciiTheme="majorAscii" w:hAnsiTheme="majorAscii" w:cstheme="majorAscii"/>
                <w:color w:val="000000" w:themeColor="text1"/>
                <w:sz w:val="22"/>
                <w:szCs w:val="22"/>
                <w:lang w:val="es-ES"/>
              </w:rPr>
            </w:pPr>
            <w:r w:rsidRPr="5F1250AB" w:rsidR="4815C38B">
              <w:rPr>
                <w:rFonts w:ascii="Calibri Light" w:hAnsi="Calibri Light" w:eastAsia="Arial" w:cs="Calibri Light" w:asciiTheme="majorAscii" w:hAnsiTheme="majorAscii" w:cstheme="majorAscii"/>
                <w:color w:val="000000" w:themeColor="text1" w:themeTint="FF" w:themeShade="FF"/>
                <w:sz w:val="22"/>
                <w:szCs w:val="22"/>
                <w:lang w:val="es-ES"/>
              </w:rPr>
              <w:t>Además, si requiere horas de trabajo autónomo, las indicará tu docente.</w:t>
            </w:r>
            <w:r w:rsidRPr="5F1250AB" w:rsidR="00DD0E80">
              <w:rPr>
                <w:rFonts w:ascii="Calibri Light" w:hAnsi="Calibri Light" w:eastAsia="Arial" w:cs="Calibri Light" w:asciiTheme="majorAscii" w:hAnsiTheme="majorAscii" w:cstheme="majorAscii"/>
                <w:color w:val="000000" w:themeColor="text1" w:themeTint="FF" w:themeShade="FF"/>
                <w:sz w:val="22"/>
                <w:szCs w:val="22"/>
                <w:lang w:val="es-ES"/>
              </w:rPr>
              <w:t xml:space="preserve"> </w:t>
            </w:r>
          </w:p>
          <w:p w:rsidR="5F1250AB" w:rsidP="5F1250AB" w:rsidRDefault="5F1250AB" w14:paraId="3BD7A4F7" w14:textId="25D57C7A">
            <w:pPr>
              <w:pStyle w:val="Piedepgina"/>
              <w:tabs>
                <w:tab w:val="clear" w:leader="none" w:pos="4419"/>
                <w:tab w:val="clear" w:leader="none" w:pos="8838"/>
              </w:tabs>
              <w:ind w:left="360" w:hanging="0"/>
              <w:jc w:val="both"/>
              <w:rPr>
                <w:rFonts w:ascii="Calibri Light" w:hAnsi="Calibri Light" w:eastAsia="Arial" w:cs="Calibri Light" w:asciiTheme="majorAscii" w:hAnsiTheme="majorAscii" w:cstheme="majorAscii"/>
                <w:color w:val="000000" w:themeColor="text1" w:themeTint="FF" w:themeShade="FF"/>
                <w:sz w:val="22"/>
                <w:szCs w:val="22"/>
                <w:lang w:val="es-ES"/>
              </w:rPr>
            </w:pPr>
          </w:p>
          <w:p w:rsidRPr="00AA58DB" w:rsidR="7C8923EC" w:rsidP="7C8923EC" w:rsidRDefault="048FD09A" w14:paraId="12B321EB" w14:textId="567D2321">
            <w:pPr>
              <w:pStyle w:val="Piedepgina"/>
              <w:tabs>
                <w:tab w:val="clear" w:pos="4419"/>
                <w:tab w:val="clear" w:pos="8838"/>
              </w:tabs>
              <w:jc w:val="both"/>
              <w:rPr>
                <w:rFonts w:ascii="Gadugi" w:hAnsi="Gadugi" w:eastAsia="Arial" w:cstheme="majorHAnsi"/>
                <w:b/>
                <w:bCs/>
                <w:color w:val="000000" w:themeColor="text1"/>
                <w:sz w:val="22"/>
                <w:szCs w:val="22"/>
                <w:u w:val="single"/>
                <w:lang w:val="es-CL"/>
              </w:rPr>
            </w:pPr>
            <w:r w:rsidRPr="5F1250AB" w:rsidR="048FD09A">
              <w:rPr>
                <w:rFonts w:ascii="Gadugi" w:hAnsi="Gadugi" w:eastAsia="Arial" w:cs="Calibri Light" w:cstheme="majorAscii"/>
                <w:b w:val="1"/>
                <w:bCs w:val="1"/>
                <w:color w:val="000000" w:themeColor="text1" w:themeTint="FF" w:themeShade="FF"/>
                <w:sz w:val="22"/>
                <w:szCs w:val="22"/>
                <w:u w:val="single"/>
                <w:lang w:val="es-CL"/>
              </w:rPr>
              <w:t xml:space="preserve">Instrucciones </w:t>
            </w:r>
            <w:r w:rsidRPr="5F1250AB" w:rsidR="00AA58DB">
              <w:rPr>
                <w:rFonts w:ascii="Gadugi" w:hAnsi="Gadugi" w:eastAsia="Arial" w:cs="Calibri Light" w:cstheme="majorAscii"/>
                <w:b w:val="1"/>
                <w:bCs w:val="1"/>
                <w:color w:val="000000" w:themeColor="text1" w:themeTint="FF" w:themeShade="FF"/>
                <w:sz w:val="22"/>
                <w:szCs w:val="22"/>
                <w:u w:val="single"/>
                <w:lang w:val="es-CL"/>
              </w:rPr>
              <w:t>específica</w:t>
            </w:r>
            <w:r w:rsidRPr="5F1250AB" w:rsidR="00DA5C3C">
              <w:rPr>
                <w:rFonts w:ascii="Gadugi" w:hAnsi="Gadugi" w:eastAsia="Arial" w:cs="Calibri Light" w:cstheme="majorAscii"/>
                <w:b w:val="1"/>
                <w:bCs w:val="1"/>
                <w:color w:val="000000" w:themeColor="text1" w:themeTint="FF" w:themeShade="FF"/>
                <w:sz w:val="22"/>
                <w:szCs w:val="22"/>
                <w:u w:val="single"/>
                <w:lang w:val="es-CL"/>
              </w:rPr>
              <w:t xml:space="preserve">s </w:t>
            </w:r>
            <w:r w:rsidRPr="5F1250AB" w:rsidR="048FD09A">
              <w:rPr>
                <w:rFonts w:ascii="Gadugi" w:hAnsi="Gadugi" w:eastAsia="Arial" w:cs="Calibri Light" w:cstheme="majorAscii"/>
                <w:b w:val="1"/>
                <w:bCs w:val="1"/>
                <w:color w:val="000000" w:themeColor="text1" w:themeTint="FF" w:themeShade="FF"/>
                <w:sz w:val="22"/>
                <w:szCs w:val="22"/>
                <w:u w:val="single"/>
                <w:lang w:val="es-CL"/>
              </w:rPr>
              <w:t>de la Evaluación</w:t>
            </w:r>
          </w:p>
          <w:p w:rsidRPr="00920918" w:rsidR="7C8923EC" w:rsidP="5F1250AB" w:rsidRDefault="7C8923EC" w14:paraId="01833402" w14:textId="47287491">
            <w:pPr>
              <w:pStyle w:val="Piedepgina"/>
              <w:tabs>
                <w:tab w:val="clear" w:pos="4419"/>
                <w:tab w:val="clear" w:pos="8838"/>
              </w:tabs>
              <w:jc w:val="both"/>
              <w:rPr>
                <w:rFonts w:ascii="Calibri Light" w:hAnsi="Calibri Light" w:cs="Calibri Light" w:asciiTheme="majorAscii" w:hAnsiTheme="majorAscii" w:cstheme="majorAscii"/>
                <w:color w:val="000000" w:themeColor="text1"/>
                <w:sz w:val="22"/>
                <w:szCs w:val="22"/>
                <w:lang w:val="es-CL" w:eastAsia="es-CL"/>
              </w:rPr>
            </w:pPr>
            <w:r w:rsidRPr="5F1250AB" w:rsidR="6CBB828B">
              <w:rPr>
                <w:rFonts w:ascii="Calibri Light" w:hAnsi="Calibri Light" w:cs="Calibri Light" w:asciiTheme="majorAscii" w:hAnsiTheme="majorAscii" w:cstheme="majorAscii"/>
                <w:color w:val="000000" w:themeColor="text1" w:themeTint="FF" w:themeShade="FF"/>
                <w:sz w:val="22"/>
                <w:szCs w:val="22"/>
                <w:lang w:val="es-CL" w:eastAsia="es-CL"/>
              </w:rPr>
              <w:t xml:space="preserve">Este examen final transversal se desarrollará en dos partes </w:t>
            </w:r>
          </w:p>
          <w:p w:rsidR="625E90EB" w:rsidP="016B3EC9" w:rsidRDefault="625E90EB" w14:paraId="0A87D4A1" w14:textId="5E9E3701">
            <w:pPr>
              <w:pStyle w:val="Piedepgina"/>
              <w:suppressLineNumbers w:val="0"/>
              <w:bidi w:val="0"/>
              <w:spacing w:before="40" w:beforeAutospacing="off" w:after="0" w:afterAutospacing="off" w:line="240" w:lineRule="auto"/>
              <w:ind w:left="0" w:right="0"/>
              <w:jc w:val="both"/>
              <w:rPr>
                <w:rFonts w:ascii="Gadugi" w:hAnsi="Gadugi" w:eastAsia="Arial" w:cs="Calibri Light" w:cstheme="majorAscii"/>
                <w:b w:val="1"/>
                <w:bCs w:val="1"/>
                <w:noProof w:val="0"/>
                <w:color w:val="000000" w:themeColor="text1" w:themeTint="FF" w:themeShade="FF"/>
                <w:sz w:val="22"/>
                <w:szCs w:val="22"/>
                <w:u w:val="single"/>
                <w:lang w:val="es-ES"/>
              </w:rPr>
            </w:pPr>
            <w:r w:rsidRPr="5F1250AB" w:rsidR="4B5682A2">
              <w:rPr>
                <w:rFonts w:ascii="Gadugi" w:hAnsi="Gadugi" w:eastAsia="Arial" w:cs="Calibri Light" w:cstheme="majorAscii"/>
                <w:b w:val="1"/>
                <w:bCs w:val="1"/>
                <w:noProof w:val="0"/>
                <w:color w:val="000000" w:themeColor="text1" w:themeTint="FF" w:themeShade="FF"/>
                <w:sz w:val="22"/>
                <w:szCs w:val="22"/>
                <w:u w:val="single"/>
                <w:lang w:val="es-ES"/>
              </w:rPr>
              <w:t>Ítem</w:t>
            </w:r>
            <w:r w:rsidRPr="5F1250AB" w:rsidR="625E90EB">
              <w:rPr>
                <w:rFonts w:ascii="Gadugi" w:hAnsi="Gadugi" w:eastAsia="Arial" w:cs="Calibri Light" w:cstheme="majorAscii"/>
                <w:b w:val="1"/>
                <w:bCs w:val="1"/>
                <w:noProof w:val="0"/>
                <w:color w:val="000000" w:themeColor="text1" w:themeTint="FF" w:themeShade="FF"/>
                <w:sz w:val="22"/>
                <w:szCs w:val="22"/>
                <w:u w:val="single"/>
                <w:lang w:val="es-ES"/>
              </w:rPr>
              <w:t xml:space="preserve"> I: Ejecución del Script de </w:t>
            </w:r>
            <w:r w:rsidRPr="5F1250AB" w:rsidR="625E90EB">
              <w:rPr>
                <w:rFonts w:ascii="Gadugi" w:hAnsi="Gadugi" w:eastAsia="Arial" w:cs="Calibri Light" w:cstheme="majorAscii"/>
                <w:b w:val="1"/>
                <w:bCs w:val="1"/>
                <w:noProof w:val="0"/>
                <w:color w:val="000000" w:themeColor="text1" w:themeTint="FF" w:themeShade="FF"/>
                <w:sz w:val="22"/>
                <w:szCs w:val="22"/>
                <w:u w:val="single"/>
                <w:lang w:val="es-ES"/>
              </w:rPr>
              <w:t>Terraform</w:t>
            </w:r>
          </w:p>
          <w:p w:rsidR="6235D7A7" w:rsidP="5F1250AB" w:rsidRDefault="6235D7A7" w14:paraId="269726B5" w14:textId="72EEC76B">
            <w:pPr>
              <w:pStyle w:val="Piedepgina"/>
              <w:suppressLineNumbers w:val="0"/>
              <w:bidi w:val="0"/>
              <w:spacing w:before="40" w:beforeAutospacing="off" w:after="0" w:afterAutospacing="off" w:line="240" w:lineRule="auto"/>
              <w:ind w:left="0" w:right="0"/>
              <w:jc w:val="both"/>
              <w:rPr>
                <w:rFonts w:ascii="Gadugi" w:hAnsi="Gadugi" w:eastAsia="Arial" w:cs="Calibri Light" w:cstheme="majorAscii"/>
                <w:b w:val="0"/>
                <w:bCs w:val="0"/>
                <w:noProof w:val="0"/>
                <w:color w:val="000000" w:themeColor="text1" w:themeTint="FF" w:themeShade="FF"/>
                <w:sz w:val="22"/>
                <w:szCs w:val="22"/>
                <w:u w:val="none"/>
                <w:lang w:val="es-ES"/>
              </w:rPr>
            </w:pPr>
            <w:r w:rsidRPr="5F1250AB" w:rsidR="6235D7A7">
              <w:rPr>
                <w:rFonts w:ascii="Gadugi" w:hAnsi="Gadugi" w:eastAsia="Arial" w:cs="Calibri Light" w:cstheme="majorAscii"/>
                <w:b w:val="0"/>
                <w:bCs w:val="0"/>
                <w:noProof w:val="0"/>
                <w:color w:val="000000" w:themeColor="text1" w:themeTint="FF" w:themeShade="FF"/>
                <w:sz w:val="22"/>
                <w:szCs w:val="22"/>
                <w:u w:val="none"/>
                <w:lang w:val="es-ES"/>
              </w:rPr>
              <w:t xml:space="preserve">La primera </w:t>
            </w:r>
            <w:r w:rsidRPr="5F1250AB" w:rsidR="6235D7A7">
              <w:rPr>
                <w:rFonts w:ascii="Gadugi" w:hAnsi="Gadugi" w:eastAsia="Arial" w:cs="Calibri Light" w:cstheme="majorAscii"/>
                <w:b w:val="0"/>
                <w:bCs w:val="0"/>
                <w:noProof w:val="0"/>
                <w:color w:val="000000" w:themeColor="text1" w:themeTint="FF" w:themeShade="FF"/>
                <w:sz w:val="22"/>
                <w:szCs w:val="22"/>
                <w:u w:val="none"/>
                <w:lang w:val="es-ES"/>
              </w:rPr>
              <w:t>es:</w:t>
            </w:r>
            <w:r w:rsidRPr="5F1250AB" w:rsidR="6235D7A7">
              <w:rPr>
                <w:rFonts w:ascii="Gadugi" w:hAnsi="Gadugi" w:eastAsia="Arial" w:cs="Calibri Light" w:cstheme="majorAscii"/>
                <w:b w:val="0"/>
                <w:bCs w:val="0"/>
                <w:noProof w:val="0"/>
                <w:color w:val="000000" w:themeColor="text1" w:themeTint="FF" w:themeShade="FF"/>
                <w:sz w:val="22"/>
                <w:szCs w:val="22"/>
                <w:u w:val="none"/>
                <w:lang w:val="es-ES"/>
              </w:rPr>
              <w:t xml:space="preserve"> </w:t>
            </w:r>
          </w:p>
          <w:p w:rsidR="625E90EB" w:rsidP="393E75BD" w:rsidRDefault="625E90EB" w14:paraId="02151B5F" w14:textId="5223107C">
            <w:pPr>
              <w:pStyle w:val="Prrafodelista"/>
              <w:numPr>
                <w:ilvl w:val="0"/>
                <w:numId w:val="38"/>
              </w:numPr>
              <w:rPr>
                <w:rFonts w:ascii="Calibri Light" w:hAnsi="Calibri Light" w:eastAsia="Calibri" w:cs="Calibri Light" w:asciiTheme="majorAscii" w:hAnsiTheme="majorAscii" w:eastAsiaTheme="minorAscii" w:cstheme="majorAscii"/>
                <w:noProof w:val="0"/>
                <w:color w:val="000000" w:themeColor="text1" w:themeTint="FF" w:themeShade="FF"/>
                <w:sz w:val="22"/>
                <w:szCs w:val="22"/>
                <w:lang w:val="es-ES" w:eastAsia="es-ES" w:bidi="ar-SA"/>
              </w:rPr>
            </w:pPr>
            <w:r w:rsidRPr="393E75BD" w:rsidR="625E90EB">
              <w:rPr>
                <w:rFonts w:ascii="Calibri Light" w:hAnsi="Calibri Light" w:eastAsia="Calibri" w:cs="Calibri Light" w:asciiTheme="majorAscii" w:hAnsiTheme="majorAscii" w:eastAsiaTheme="minorAscii" w:cstheme="majorAscii"/>
                <w:b w:val="1"/>
                <w:bCs w:val="1"/>
                <w:i w:val="1"/>
                <w:iCs w:val="1"/>
                <w:noProof w:val="0"/>
                <w:color w:val="000000" w:themeColor="text1" w:themeTint="FF" w:themeShade="FF"/>
                <w:sz w:val="22"/>
                <w:szCs w:val="22"/>
                <w:lang w:val="es-ES" w:eastAsia="es-ES" w:bidi="ar-SA"/>
              </w:rPr>
              <w:t>Clonación del Repositorio</w:t>
            </w:r>
            <w:r w:rsidRPr="393E75BD" w:rsidR="625E90EB">
              <w:rPr>
                <w:rFonts w:ascii="Calibri Light" w:hAnsi="Calibri Light" w:eastAsia="Calibri" w:cs="Calibri Light" w:asciiTheme="majorAscii" w:hAnsiTheme="majorAscii" w:eastAsiaTheme="minorAscii" w:cstheme="majorAscii"/>
                <w:b w:val="1"/>
                <w:bCs w:val="1"/>
                <w:noProof w:val="0"/>
                <w:color w:val="000000" w:themeColor="text1" w:themeTint="FF" w:themeShade="FF"/>
                <w:sz w:val="22"/>
                <w:szCs w:val="22"/>
                <w:lang w:val="es-ES" w:eastAsia="es-ES" w:bidi="ar-SA"/>
              </w:rPr>
              <w:t>:</w:t>
            </w:r>
            <w:r w:rsidRPr="393E75BD" w:rsidR="625E90EB">
              <w:rPr>
                <w:rFonts w:ascii="Calibri Light" w:hAnsi="Calibri Light" w:eastAsia="Calibri" w:cs="Calibri Light" w:asciiTheme="majorAscii" w:hAnsiTheme="majorAscii" w:eastAsiaTheme="minorAscii" w:cstheme="majorAscii"/>
                <w:noProof w:val="0"/>
                <w:color w:val="000000" w:themeColor="text1" w:themeTint="FF" w:themeShade="FF"/>
                <w:sz w:val="22"/>
                <w:szCs w:val="22"/>
                <w:lang w:val="es-ES" w:eastAsia="es-ES" w:bidi="ar-SA"/>
              </w:rPr>
              <w:t xml:space="preserve"> </w:t>
            </w:r>
            <w:r w:rsidRPr="393E75BD" w:rsidR="625E90EB">
              <w:rPr>
                <w:rFonts w:ascii="Calibri Light" w:hAnsi="Calibri Light" w:eastAsia="Calibri" w:cs="Calibri Light" w:asciiTheme="majorAscii" w:hAnsiTheme="majorAscii" w:eastAsiaTheme="minorAscii" w:cstheme="majorAscii"/>
                <w:noProof w:val="0"/>
                <w:color w:val="000000" w:themeColor="text1" w:themeTint="FF" w:themeShade="FF"/>
                <w:sz w:val="22"/>
                <w:szCs w:val="22"/>
                <w:lang w:val="es-ES" w:eastAsia="es-ES" w:bidi="ar-SA"/>
              </w:rPr>
              <w:t>Acceda al repositorio de Gi</w:t>
            </w:r>
            <w:r w:rsidRPr="393E75BD" w:rsidR="637A7E2E">
              <w:rPr>
                <w:rFonts w:ascii="Calibri Light" w:hAnsi="Calibri Light" w:eastAsia="Calibri" w:cs="Calibri Light" w:asciiTheme="majorAscii" w:hAnsiTheme="majorAscii" w:eastAsiaTheme="minorAscii" w:cstheme="majorAscii"/>
                <w:noProof w:val="0"/>
                <w:color w:val="000000" w:themeColor="text1" w:themeTint="FF" w:themeShade="FF"/>
                <w:sz w:val="22"/>
                <w:szCs w:val="22"/>
                <w:lang w:val="es-ES" w:eastAsia="es-ES" w:bidi="ar-SA"/>
              </w:rPr>
              <w:t xml:space="preserve">t </w:t>
            </w:r>
            <w:r w:rsidRPr="393E75BD" w:rsidR="625E90EB">
              <w:rPr>
                <w:rFonts w:ascii="Calibri Light" w:hAnsi="Calibri Light" w:eastAsia="Calibri" w:cs="Calibri Light" w:asciiTheme="majorAscii" w:hAnsiTheme="majorAscii" w:eastAsiaTheme="minorAscii" w:cstheme="majorAscii"/>
                <w:noProof w:val="0"/>
                <w:color w:val="000000" w:themeColor="text1" w:themeTint="FF" w:themeShade="FF"/>
                <w:sz w:val="22"/>
                <w:szCs w:val="22"/>
                <w:lang w:val="es-ES" w:eastAsia="es-ES" w:bidi="ar-SA"/>
              </w:rPr>
              <w:t xml:space="preserve">donde se encuentra almacenado su script de </w:t>
            </w:r>
            <w:r w:rsidRPr="393E75BD" w:rsidR="625E90EB">
              <w:rPr>
                <w:rFonts w:ascii="Calibri Light" w:hAnsi="Calibri Light" w:eastAsia="Calibri" w:cs="Calibri Light" w:asciiTheme="majorAscii" w:hAnsiTheme="majorAscii" w:eastAsiaTheme="minorAscii" w:cstheme="majorAscii"/>
                <w:noProof w:val="0"/>
                <w:color w:val="000000" w:themeColor="text1" w:themeTint="FF" w:themeShade="FF"/>
                <w:sz w:val="22"/>
                <w:szCs w:val="22"/>
                <w:lang w:val="es-ES" w:eastAsia="es-ES" w:bidi="ar-SA"/>
              </w:rPr>
              <w:t>Terraform</w:t>
            </w:r>
            <w:r w:rsidRPr="393E75BD" w:rsidR="625E90EB">
              <w:rPr>
                <w:rFonts w:ascii="Calibri Light" w:hAnsi="Calibri Light" w:eastAsia="Calibri" w:cs="Calibri Light" w:asciiTheme="majorAscii" w:hAnsiTheme="majorAscii" w:eastAsiaTheme="minorAscii" w:cstheme="majorAscii"/>
                <w:noProof w:val="0"/>
                <w:color w:val="000000" w:themeColor="text1" w:themeTint="FF" w:themeShade="FF"/>
                <w:sz w:val="22"/>
                <w:szCs w:val="22"/>
                <w:lang w:val="es-ES" w:eastAsia="es-ES" w:bidi="ar-SA"/>
              </w:rPr>
              <w:t xml:space="preserve">. </w:t>
            </w:r>
            <w:r w:rsidRPr="393E75BD" w:rsidR="346B95BC">
              <w:rPr>
                <w:rFonts w:ascii="Calibri Light" w:hAnsi="Calibri Light" w:eastAsia="Calibri" w:cs="Calibri Light" w:asciiTheme="majorAscii" w:hAnsiTheme="majorAscii" w:eastAsiaTheme="minorAscii" w:cstheme="majorAscii"/>
                <w:noProof w:val="0"/>
                <w:color w:val="000000" w:themeColor="text1" w:themeTint="FF" w:themeShade="FF"/>
                <w:sz w:val="22"/>
                <w:szCs w:val="22"/>
                <w:lang w:val="es-ES" w:eastAsia="es-ES" w:bidi="ar-SA"/>
              </w:rPr>
              <w:t>Esto corresponde al portafolio que ha desarrollado a lo largo del semestre</w:t>
            </w:r>
            <w:r w:rsidRPr="393E75BD" w:rsidR="2CD7BF80">
              <w:rPr>
                <w:rFonts w:ascii="Calibri Light" w:hAnsi="Calibri Light" w:eastAsia="Calibri" w:cs="Calibri Light" w:asciiTheme="majorAscii" w:hAnsiTheme="majorAscii" w:eastAsiaTheme="minorAscii" w:cstheme="majorAscii"/>
                <w:noProof w:val="0"/>
                <w:color w:val="000000" w:themeColor="text1" w:themeTint="FF" w:themeShade="FF"/>
                <w:sz w:val="22"/>
                <w:szCs w:val="22"/>
                <w:lang w:val="es-ES" w:eastAsia="es-ES" w:bidi="ar-SA"/>
              </w:rPr>
              <w:t xml:space="preserve"> o descargue el archivo terraform compartido por el Docente.</w:t>
            </w:r>
          </w:p>
          <w:p w:rsidR="625E90EB" w:rsidP="47A5D40D" w:rsidRDefault="625E90EB" w14:paraId="7AAC055B" w14:textId="1939E40D">
            <w:pPr>
              <w:pStyle w:val="Prrafodelista"/>
              <w:numPr>
                <w:ilvl w:val="0"/>
                <w:numId w:val="38"/>
              </w:numPr>
              <w:rPr>
                <w:rFonts w:ascii="Calibri Light" w:hAnsi="Calibri Light" w:eastAsia="Arial" w:cs="Calibri Light" w:asciiTheme="majorAscii" w:hAnsiTheme="majorAscii" w:cstheme="majorAscii"/>
                <w:noProof w:val="0"/>
                <w:color w:val="000000" w:themeColor="text1" w:themeTint="FF" w:themeShade="FF"/>
                <w:sz w:val="22"/>
                <w:szCs w:val="22"/>
                <w:lang w:val="es-ES"/>
              </w:rPr>
            </w:pPr>
            <w:r w:rsidRPr="47A5D40D" w:rsidR="625E90EB">
              <w:rPr>
                <w:rFonts w:ascii="Calibri Light" w:hAnsi="Calibri Light" w:eastAsia="Arial" w:cs="Calibri Light" w:asciiTheme="majorAscii" w:hAnsiTheme="majorAscii" w:eastAsiaTheme="minorAscii" w:cstheme="majorAscii"/>
                <w:b w:val="1"/>
                <w:bCs w:val="1"/>
                <w:i w:val="1"/>
                <w:iCs w:val="1"/>
                <w:noProof w:val="0"/>
                <w:color w:val="000000" w:themeColor="text1" w:themeTint="FF" w:themeShade="FF"/>
                <w:sz w:val="22"/>
                <w:szCs w:val="22"/>
                <w:lang w:val="es-ES" w:eastAsia="es-ES" w:bidi="ar-SA"/>
              </w:rPr>
              <w:t>Configuración del Entorno:</w:t>
            </w:r>
            <w:r w:rsidRPr="47A5D40D" w:rsidR="625E90EB">
              <w:rPr>
                <w:rFonts w:ascii="Calibri Light" w:hAnsi="Calibri Light" w:eastAsia="Arial" w:cs="Calibri Light" w:asciiTheme="majorAscii" w:hAnsiTheme="majorAscii" w:eastAsiaTheme="minorAscii" w:cstheme="majorAscii"/>
                <w:noProof w:val="0"/>
                <w:color w:val="000000" w:themeColor="text1" w:themeTint="FF" w:themeShade="FF"/>
                <w:sz w:val="22"/>
                <w:szCs w:val="22"/>
                <w:lang w:val="es-ES" w:eastAsia="es-ES" w:bidi="ar-SA"/>
              </w:rPr>
              <w:t xml:space="preserve"> </w:t>
            </w:r>
            <w:r w:rsidRPr="47A5D40D" w:rsidR="625E90EB">
              <w:rPr>
                <w:rFonts w:ascii="Calibri Light" w:hAnsi="Calibri Light" w:eastAsia="Arial" w:cs="Calibri Light" w:asciiTheme="majorAscii" w:hAnsiTheme="majorAscii" w:eastAsiaTheme="minorAscii" w:cstheme="majorAscii"/>
                <w:noProof w:val="0"/>
                <w:color w:val="000000" w:themeColor="text1" w:themeTint="FF" w:themeShade="FF"/>
                <w:sz w:val="22"/>
                <w:szCs w:val="22"/>
                <w:lang w:val="es-ES" w:eastAsia="es-ES" w:bidi="ar-SA"/>
              </w:rPr>
              <w:t xml:space="preserve">Asegúrese de tener acceso a un entorno de nube compatible, como AWS o Azure, donde ejecutará el script de </w:t>
            </w:r>
            <w:r w:rsidRPr="47A5D40D" w:rsidR="625E90EB">
              <w:rPr>
                <w:rFonts w:ascii="Calibri Light" w:hAnsi="Calibri Light" w:eastAsia="Arial" w:cs="Calibri Light" w:asciiTheme="majorAscii" w:hAnsiTheme="majorAscii" w:eastAsiaTheme="minorAscii" w:cstheme="majorAscii"/>
                <w:noProof w:val="0"/>
                <w:color w:val="000000" w:themeColor="text1" w:themeTint="FF" w:themeShade="FF"/>
                <w:sz w:val="22"/>
                <w:szCs w:val="22"/>
                <w:lang w:val="es-ES" w:eastAsia="es-ES" w:bidi="ar-SA"/>
              </w:rPr>
              <w:t>Terraform</w:t>
            </w:r>
            <w:r w:rsidRPr="47A5D40D" w:rsidR="625E90EB">
              <w:rPr>
                <w:rFonts w:ascii="Calibri Light" w:hAnsi="Calibri Light" w:eastAsia="Arial" w:cs="Calibri Light" w:asciiTheme="majorAscii" w:hAnsiTheme="majorAscii" w:eastAsiaTheme="minorAscii" w:cstheme="majorAscii"/>
                <w:noProof w:val="0"/>
                <w:color w:val="000000" w:themeColor="text1" w:themeTint="FF" w:themeShade="FF"/>
                <w:sz w:val="22"/>
                <w:szCs w:val="22"/>
                <w:lang w:val="es-ES" w:eastAsia="es-ES" w:bidi="ar-SA"/>
              </w:rPr>
              <w:t>. Si no tiene acceso a un entorno de nube, comuníquese con su instructor para obtener asistencia.</w:t>
            </w:r>
          </w:p>
          <w:p w:rsidR="625E90EB" w:rsidP="47A5D40D" w:rsidRDefault="625E90EB" w14:paraId="01BF86D3" w14:textId="2CC73DC9">
            <w:pPr>
              <w:pStyle w:val="Prrafodelista"/>
              <w:numPr>
                <w:ilvl w:val="0"/>
                <w:numId w:val="38"/>
              </w:numPr>
              <w:rPr>
                <w:rFonts w:ascii="Calibri Light" w:hAnsi="Calibri Light" w:eastAsia="Arial" w:cs="Calibri Light" w:asciiTheme="majorAscii" w:hAnsiTheme="majorAscii" w:cstheme="majorAscii"/>
                <w:noProof w:val="0"/>
                <w:color w:val="000000" w:themeColor="text1" w:themeTint="FF" w:themeShade="FF"/>
                <w:sz w:val="22"/>
                <w:szCs w:val="22"/>
                <w:lang w:val="es-ES"/>
              </w:rPr>
            </w:pPr>
            <w:r w:rsidRPr="47A5D40D" w:rsidR="625E90EB">
              <w:rPr>
                <w:rFonts w:ascii="Calibri Light" w:hAnsi="Calibri Light" w:eastAsia="Arial" w:cs="Calibri Light" w:asciiTheme="majorAscii" w:hAnsiTheme="majorAscii" w:eastAsiaTheme="minorAscii" w:cstheme="majorAscii"/>
                <w:b w:val="1"/>
                <w:bCs w:val="1"/>
                <w:i w:val="1"/>
                <w:iCs w:val="1"/>
                <w:noProof w:val="0"/>
                <w:color w:val="000000" w:themeColor="text1" w:themeTint="FF" w:themeShade="FF"/>
                <w:sz w:val="22"/>
                <w:szCs w:val="22"/>
                <w:lang w:val="es-ES" w:eastAsia="es-ES" w:bidi="ar-SA"/>
              </w:rPr>
              <w:t>Configuración de Variables:</w:t>
            </w:r>
            <w:r w:rsidRPr="47A5D40D" w:rsidR="625E90EB">
              <w:rPr>
                <w:rFonts w:ascii="Calibri Light" w:hAnsi="Calibri Light" w:eastAsia="Arial" w:cs="Calibri Light" w:asciiTheme="majorAscii" w:hAnsiTheme="majorAscii" w:eastAsiaTheme="minorAscii" w:cstheme="majorAscii"/>
                <w:b w:val="1"/>
                <w:bCs w:val="1"/>
                <w:i w:val="1"/>
                <w:iCs w:val="1"/>
                <w:noProof w:val="0"/>
                <w:color w:val="000000" w:themeColor="text1" w:themeTint="FF" w:themeShade="FF"/>
                <w:sz w:val="22"/>
                <w:szCs w:val="22"/>
                <w:lang w:val="es-ES" w:eastAsia="es-ES" w:bidi="ar-SA"/>
              </w:rPr>
              <w:t xml:space="preserve"> </w:t>
            </w:r>
            <w:r w:rsidRPr="47A5D40D" w:rsidR="625E90EB">
              <w:rPr>
                <w:rFonts w:ascii="Calibri Light" w:hAnsi="Calibri Light" w:eastAsia="Arial" w:cs="Calibri Light" w:asciiTheme="majorAscii" w:hAnsiTheme="majorAscii" w:eastAsiaTheme="minorAscii" w:cstheme="majorAscii"/>
                <w:noProof w:val="0"/>
                <w:color w:val="000000" w:themeColor="text1" w:themeTint="FF" w:themeShade="FF"/>
                <w:sz w:val="22"/>
                <w:szCs w:val="22"/>
                <w:lang w:val="es-ES" w:eastAsia="es-ES" w:bidi="ar-SA"/>
              </w:rPr>
              <w:t>Antes de ejecutar el script, configure las variables de entorno necesarias, como las credenciales de acceso a la nube y cualquier otra configuración específica requerida por el script. Consulte la documentación del script y comuníquese con su instructor si necesita ayuda para configurar estas variables.</w:t>
            </w:r>
          </w:p>
          <w:p w:rsidR="625E90EB" w:rsidP="47A5D40D" w:rsidRDefault="625E90EB" w14:paraId="1A497C73" w14:textId="495810DD">
            <w:pPr>
              <w:pStyle w:val="Prrafodelista"/>
              <w:numPr>
                <w:ilvl w:val="0"/>
                <w:numId w:val="38"/>
              </w:numPr>
              <w:rPr>
                <w:rFonts w:ascii="Calibri Light" w:hAnsi="Calibri Light" w:eastAsia="Arial" w:cs="Calibri Light" w:asciiTheme="majorAscii" w:hAnsiTheme="majorAscii" w:cstheme="majorAscii"/>
                <w:noProof w:val="0"/>
                <w:color w:val="000000" w:themeColor="text1" w:themeTint="FF" w:themeShade="FF"/>
                <w:sz w:val="22"/>
                <w:szCs w:val="22"/>
                <w:lang w:val="es-ES"/>
              </w:rPr>
            </w:pPr>
            <w:r w:rsidRPr="47A5D40D" w:rsidR="625E90EB">
              <w:rPr>
                <w:rFonts w:ascii="Calibri Light" w:hAnsi="Calibri Light" w:eastAsia="Arial" w:cs="Calibri Light" w:asciiTheme="majorAscii" w:hAnsiTheme="majorAscii" w:eastAsiaTheme="minorAscii" w:cstheme="majorAscii"/>
                <w:b w:val="1"/>
                <w:bCs w:val="1"/>
                <w:i w:val="1"/>
                <w:iCs w:val="1"/>
                <w:noProof w:val="0"/>
                <w:color w:val="000000" w:themeColor="text1" w:themeTint="FF" w:themeShade="FF"/>
                <w:sz w:val="22"/>
                <w:szCs w:val="22"/>
                <w:lang w:val="es-ES" w:eastAsia="es-ES" w:bidi="ar-SA"/>
              </w:rPr>
              <w:t>Ejecución del Script:</w:t>
            </w:r>
            <w:r w:rsidRPr="47A5D40D" w:rsidR="625E90EB">
              <w:rPr>
                <w:rFonts w:ascii="Calibri Light" w:hAnsi="Calibri Light" w:eastAsia="Arial" w:cs="Calibri Light" w:asciiTheme="majorAscii" w:hAnsiTheme="majorAscii" w:eastAsiaTheme="minorAscii" w:cstheme="majorAscii"/>
                <w:b w:val="1"/>
                <w:bCs w:val="1"/>
                <w:i w:val="1"/>
                <w:iCs w:val="1"/>
                <w:noProof w:val="0"/>
                <w:color w:val="000000" w:themeColor="text1" w:themeTint="FF" w:themeShade="FF"/>
                <w:sz w:val="22"/>
                <w:szCs w:val="22"/>
                <w:lang w:val="es-ES" w:eastAsia="es-ES" w:bidi="ar-SA"/>
              </w:rPr>
              <w:t xml:space="preserve"> </w:t>
            </w:r>
            <w:r w:rsidRPr="47A5D40D" w:rsidR="625E90EB">
              <w:rPr>
                <w:rFonts w:ascii="Calibri Light" w:hAnsi="Calibri Light" w:eastAsia="Arial" w:cs="Calibri Light" w:asciiTheme="majorAscii" w:hAnsiTheme="majorAscii" w:eastAsiaTheme="minorAscii" w:cstheme="majorAscii"/>
                <w:noProof w:val="0"/>
                <w:color w:val="000000" w:themeColor="text1" w:themeTint="FF" w:themeShade="FF"/>
                <w:sz w:val="22"/>
                <w:szCs w:val="22"/>
                <w:lang w:val="es-ES" w:eastAsia="es-ES" w:bidi="ar-SA"/>
              </w:rPr>
              <w:t xml:space="preserve">Utilice los comandos de </w:t>
            </w:r>
            <w:r w:rsidRPr="47A5D40D" w:rsidR="625E90EB">
              <w:rPr>
                <w:rFonts w:ascii="Calibri Light" w:hAnsi="Calibri Light" w:eastAsia="Arial" w:cs="Calibri Light" w:asciiTheme="majorAscii" w:hAnsiTheme="majorAscii" w:eastAsiaTheme="minorAscii" w:cstheme="majorAscii"/>
                <w:noProof w:val="0"/>
                <w:color w:val="000000" w:themeColor="text1" w:themeTint="FF" w:themeShade="FF"/>
                <w:sz w:val="22"/>
                <w:szCs w:val="22"/>
                <w:lang w:val="es-ES" w:eastAsia="es-ES" w:bidi="ar-SA"/>
              </w:rPr>
              <w:t>Terraform</w:t>
            </w:r>
            <w:r w:rsidRPr="47A5D40D" w:rsidR="625E90EB">
              <w:rPr>
                <w:rFonts w:ascii="Calibri Light" w:hAnsi="Calibri Light" w:eastAsia="Arial" w:cs="Calibri Light" w:asciiTheme="majorAscii" w:hAnsiTheme="majorAscii" w:eastAsiaTheme="minorAscii" w:cstheme="majorAscii"/>
                <w:noProof w:val="0"/>
                <w:color w:val="000000" w:themeColor="text1" w:themeTint="FF" w:themeShade="FF"/>
                <w:sz w:val="22"/>
                <w:szCs w:val="22"/>
                <w:lang w:val="es-ES" w:eastAsia="es-ES" w:bidi="ar-SA"/>
              </w:rPr>
              <w:t xml:space="preserve"> para ejecutar el script en su entorno de nube. Asegúrese de seguir las instrucciones específicas proporcionadas en el repositorio y verifique que la ejecución se realice sin errores.</w:t>
            </w:r>
          </w:p>
          <w:p w:rsidR="09C1BB63" w:rsidP="47A5D40D" w:rsidRDefault="09C1BB63" w14:paraId="2887FD1E" w14:textId="43207D58">
            <w:pPr>
              <w:pStyle w:val="Prrafodelista"/>
              <w:numPr>
                <w:ilvl w:val="0"/>
                <w:numId w:val="38"/>
              </w:numPr>
              <w:suppressLineNumbers w:val="0"/>
              <w:bidi w:val="0"/>
              <w:spacing w:before="40" w:beforeAutospacing="off" w:after="0" w:afterAutospacing="off" w:line="240" w:lineRule="auto"/>
              <w:ind w:right="0"/>
              <w:jc w:val="left"/>
              <w:rPr>
                <w:rFonts w:ascii="Calibri Light" w:hAnsi="Calibri Light" w:eastAsia="Arial" w:cs="Calibri Light" w:asciiTheme="majorAscii" w:hAnsiTheme="majorAscii" w:cstheme="majorAscii"/>
                <w:noProof w:val="0"/>
                <w:color w:val="000000" w:themeColor="text1" w:themeTint="FF" w:themeShade="FF"/>
                <w:sz w:val="22"/>
                <w:szCs w:val="22"/>
                <w:lang w:val="es-ES"/>
              </w:rPr>
            </w:pPr>
            <w:r w:rsidRPr="47A5D40D" w:rsidR="09C1BB63">
              <w:rPr>
                <w:rFonts w:ascii="Calibri Light" w:hAnsi="Calibri Light" w:eastAsia="Arial" w:cs="Calibri Light" w:asciiTheme="majorAscii" w:hAnsiTheme="majorAscii" w:eastAsiaTheme="minorAscii" w:cstheme="majorAscii"/>
                <w:b w:val="1"/>
                <w:bCs w:val="1"/>
                <w:i w:val="1"/>
                <w:iCs w:val="1"/>
                <w:noProof w:val="0"/>
                <w:color w:val="000000" w:themeColor="text1" w:themeTint="FF" w:themeShade="FF"/>
                <w:sz w:val="22"/>
                <w:szCs w:val="22"/>
                <w:lang w:val="es-ES" w:eastAsia="es-ES" w:bidi="ar-SA"/>
              </w:rPr>
              <w:t>Identificación de Mejoras:</w:t>
            </w:r>
            <w:r w:rsidRPr="47A5D40D" w:rsidR="09C1BB63">
              <w:rPr>
                <w:rFonts w:ascii="Calibri Light" w:hAnsi="Calibri Light" w:eastAsia="Arial" w:cs="Calibri Light" w:asciiTheme="majorAscii" w:hAnsiTheme="majorAscii" w:eastAsiaTheme="minorAscii" w:cstheme="majorAscii"/>
                <w:noProof w:val="0"/>
                <w:color w:val="000000" w:themeColor="text1" w:themeTint="FF" w:themeShade="FF"/>
                <w:sz w:val="22"/>
                <w:szCs w:val="22"/>
                <w:lang w:val="es-ES" w:eastAsia="es-ES" w:bidi="ar-SA"/>
              </w:rPr>
              <w:t xml:space="preserve"> </w:t>
            </w:r>
            <w:r w:rsidRPr="47A5D40D" w:rsidR="09C1BB63">
              <w:rPr>
                <w:rFonts w:ascii="Calibri Light" w:hAnsi="Calibri Light" w:eastAsia="Arial" w:cs="Calibri Light" w:asciiTheme="majorAscii" w:hAnsiTheme="majorAscii" w:eastAsiaTheme="minorAscii" w:cstheme="majorAscii"/>
                <w:noProof w:val="0"/>
                <w:color w:val="000000" w:themeColor="text1" w:themeTint="FF" w:themeShade="FF"/>
                <w:sz w:val="22"/>
                <w:szCs w:val="22"/>
                <w:lang w:val="es-ES" w:eastAsia="es-ES" w:bidi="ar-SA"/>
              </w:rPr>
              <w:t>Seleccione al menos dos áreas específicas donde puedas aplicar funciones internas y condicionales para mejorar tu infraestructura.</w:t>
            </w:r>
          </w:p>
          <w:p w:rsidR="09C1BB63" w:rsidP="47A5D40D" w:rsidRDefault="09C1BB63" w14:paraId="70F1D68D" w14:textId="1F9F0B29">
            <w:pPr>
              <w:pStyle w:val="Prrafodelista"/>
              <w:numPr>
                <w:ilvl w:val="0"/>
                <w:numId w:val="38"/>
              </w:numPr>
              <w:suppressLineNumbers w:val="0"/>
              <w:bidi w:val="0"/>
              <w:spacing w:before="40" w:beforeAutospacing="off" w:after="0" w:afterAutospacing="off" w:line="240" w:lineRule="auto"/>
              <w:ind w:right="0"/>
              <w:jc w:val="left"/>
              <w:rPr>
                <w:rFonts w:ascii="Calibri Light" w:hAnsi="Calibri Light" w:eastAsia="Arial" w:cs="Calibri Light" w:asciiTheme="majorAscii" w:hAnsiTheme="majorAscii" w:cstheme="majorAscii"/>
                <w:noProof w:val="0"/>
                <w:color w:val="000000" w:themeColor="text1" w:themeTint="FF" w:themeShade="FF"/>
                <w:sz w:val="22"/>
                <w:szCs w:val="22"/>
                <w:lang w:val="es-ES"/>
              </w:rPr>
            </w:pPr>
            <w:r w:rsidRPr="47A5D40D" w:rsidR="09C1BB63">
              <w:rPr>
                <w:rFonts w:ascii="Calibri Light" w:hAnsi="Calibri Light" w:eastAsia="Arial" w:cs="Calibri Light" w:asciiTheme="majorAscii" w:hAnsiTheme="majorAscii" w:eastAsiaTheme="minorAscii" w:cstheme="majorAscii"/>
                <w:b w:val="1"/>
                <w:bCs w:val="1"/>
                <w:i w:val="1"/>
                <w:iCs w:val="1"/>
                <w:noProof w:val="0"/>
                <w:color w:val="000000" w:themeColor="text1" w:themeTint="FF" w:themeShade="FF"/>
                <w:sz w:val="22"/>
                <w:szCs w:val="22"/>
                <w:lang w:val="es-ES" w:eastAsia="es-ES" w:bidi="ar-SA"/>
              </w:rPr>
              <w:t>Implementación de Funciones Internas:</w:t>
            </w:r>
            <w:r w:rsidRPr="47A5D40D" w:rsidR="7090CC18">
              <w:rPr>
                <w:rFonts w:ascii="Calibri Light" w:hAnsi="Calibri Light" w:eastAsia="Arial" w:cs="Calibri Light" w:asciiTheme="majorAscii" w:hAnsiTheme="majorAscii" w:eastAsiaTheme="minorAscii" w:cstheme="majorAscii"/>
                <w:b w:val="1"/>
                <w:bCs w:val="1"/>
                <w:i w:val="1"/>
                <w:iCs w:val="1"/>
                <w:noProof w:val="0"/>
                <w:color w:val="000000" w:themeColor="text1" w:themeTint="FF" w:themeShade="FF"/>
                <w:sz w:val="22"/>
                <w:szCs w:val="22"/>
                <w:lang w:val="es-ES" w:eastAsia="es-ES" w:bidi="ar-SA"/>
              </w:rPr>
              <w:t xml:space="preserve"> </w:t>
            </w:r>
            <w:r w:rsidRPr="47A5D40D" w:rsidR="09C1BB63">
              <w:rPr>
                <w:rFonts w:ascii="Calibri Light" w:hAnsi="Calibri Light" w:eastAsia="Arial" w:cs="Calibri Light" w:asciiTheme="majorAscii" w:hAnsiTheme="majorAscii" w:eastAsiaTheme="minorAscii" w:cstheme="majorAscii"/>
                <w:noProof w:val="0"/>
                <w:color w:val="000000" w:themeColor="text1" w:themeTint="FF" w:themeShade="FF"/>
                <w:sz w:val="22"/>
                <w:szCs w:val="22"/>
                <w:lang w:val="es-ES" w:eastAsia="es-ES" w:bidi="ar-SA"/>
              </w:rPr>
              <w:t xml:space="preserve">Agregue funciones internas de </w:t>
            </w:r>
            <w:r w:rsidRPr="47A5D40D" w:rsidR="09C1BB63">
              <w:rPr>
                <w:rFonts w:ascii="Calibri Light" w:hAnsi="Calibri Light" w:eastAsia="Arial" w:cs="Calibri Light" w:asciiTheme="majorAscii" w:hAnsiTheme="majorAscii" w:eastAsiaTheme="minorAscii" w:cstheme="majorAscii"/>
                <w:noProof w:val="0"/>
                <w:color w:val="000000" w:themeColor="text1" w:themeTint="FF" w:themeShade="FF"/>
                <w:sz w:val="22"/>
                <w:szCs w:val="22"/>
                <w:lang w:val="es-ES" w:eastAsia="es-ES" w:bidi="ar-SA"/>
              </w:rPr>
              <w:t>Terraform</w:t>
            </w:r>
            <w:r w:rsidRPr="47A5D40D" w:rsidR="09C1BB63">
              <w:rPr>
                <w:rFonts w:ascii="Calibri Light" w:hAnsi="Calibri Light" w:eastAsia="Arial" w:cs="Calibri Light" w:asciiTheme="majorAscii" w:hAnsiTheme="majorAscii" w:eastAsiaTheme="minorAscii" w:cstheme="majorAscii"/>
                <w:noProof w:val="0"/>
                <w:color w:val="000000" w:themeColor="text1" w:themeTint="FF" w:themeShade="FF"/>
                <w:sz w:val="22"/>
                <w:szCs w:val="22"/>
                <w:lang w:val="es-ES" w:eastAsia="es-ES" w:bidi="ar-SA"/>
              </w:rPr>
              <w:t xml:space="preserve"> en las áreas identificadas para descomponer problemas complejos en componentes más simples. Utiliza estas funciones para modularizar la creación de recursos y parametrizar configuraciones repetitivas.</w:t>
            </w:r>
          </w:p>
          <w:p w:rsidR="625E90EB" w:rsidP="47A5D40D" w:rsidRDefault="625E90EB" w14:paraId="0C553D88" w14:textId="09BBCF00">
            <w:pPr>
              <w:pStyle w:val="Prrafodelista"/>
              <w:numPr>
                <w:ilvl w:val="0"/>
                <w:numId w:val="38"/>
              </w:numPr>
              <w:rPr>
                <w:rFonts w:ascii="Calibri Light" w:hAnsi="Calibri Light" w:eastAsia="Arial" w:cs="Calibri Light" w:asciiTheme="majorAscii" w:hAnsiTheme="majorAscii" w:cstheme="majorAscii"/>
                <w:noProof w:val="0"/>
                <w:color w:val="000000" w:themeColor="text1" w:themeTint="FF" w:themeShade="FF"/>
                <w:sz w:val="22"/>
                <w:szCs w:val="22"/>
                <w:lang w:val="es-ES"/>
              </w:rPr>
            </w:pPr>
            <w:r w:rsidRPr="47A5D40D" w:rsidR="625E90EB">
              <w:rPr>
                <w:rFonts w:ascii="Calibri Light" w:hAnsi="Calibri Light" w:eastAsia="Arial" w:cs="Calibri Light" w:asciiTheme="majorAscii" w:hAnsiTheme="majorAscii" w:eastAsiaTheme="minorAscii" w:cstheme="majorAscii"/>
                <w:b w:val="1"/>
                <w:bCs w:val="1"/>
                <w:i w:val="1"/>
                <w:iCs w:val="1"/>
                <w:noProof w:val="0"/>
                <w:color w:val="000000" w:themeColor="text1" w:themeTint="FF" w:themeShade="FF"/>
                <w:sz w:val="22"/>
                <w:szCs w:val="22"/>
                <w:lang w:val="es-ES" w:eastAsia="es-ES" w:bidi="ar-SA"/>
              </w:rPr>
              <w:t>Verificación de Resultados:</w:t>
            </w:r>
            <w:r w:rsidRPr="47A5D40D" w:rsidR="625E90EB">
              <w:rPr>
                <w:rFonts w:ascii="Calibri Light" w:hAnsi="Calibri Light" w:eastAsia="Arial" w:cs="Calibri Light" w:asciiTheme="majorAscii" w:hAnsiTheme="majorAscii" w:eastAsiaTheme="minorAscii" w:cstheme="majorAscii"/>
                <w:b w:val="1"/>
                <w:bCs w:val="1"/>
                <w:i w:val="1"/>
                <w:iCs w:val="1"/>
                <w:noProof w:val="0"/>
                <w:color w:val="000000" w:themeColor="text1" w:themeTint="FF" w:themeShade="FF"/>
                <w:sz w:val="22"/>
                <w:szCs w:val="22"/>
                <w:lang w:val="es-ES" w:eastAsia="es-ES" w:bidi="ar-SA"/>
              </w:rPr>
              <w:t xml:space="preserve"> </w:t>
            </w:r>
            <w:r w:rsidRPr="47A5D40D" w:rsidR="625E90EB">
              <w:rPr>
                <w:rFonts w:ascii="Calibri Light" w:hAnsi="Calibri Light" w:eastAsia="Arial" w:cs="Calibri Light" w:asciiTheme="majorAscii" w:hAnsiTheme="majorAscii" w:eastAsiaTheme="minorAscii" w:cstheme="majorAscii"/>
                <w:noProof w:val="0"/>
                <w:color w:val="000000" w:themeColor="text1" w:themeTint="FF" w:themeShade="FF"/>
                <w:sz w:val="22"/>
                <w:szCs w:val="22"/>
                <w:lang w:val="es-ES" w:eastAsia="es-ES" w:bidi="ar-SA"/>
              </w:rPr>
              <w:t>Una vez completada la ejecución del script, verifique que los recursos desplegados en su entorno de nube coincidan con lo especificado en el script. Revise cualquier mensaje de salida o registro de errores para asegurarse de que la ejecución se haya realizado correctamente.</w:t>
            </w:r>
          </w:p>
          <w:p w:rsidR="58ED90E0" w:rsidP="114DD286" w:rsidRDefault="58ED90E0" w14:paraId="640368A6" w14:textId="2BCD3690">
            <w:pPr>
              <w:pStyle w:val="Piedepgina"/>
              <w:suppressLineNumbers w:val="0"/>
              <w:bidi w:val="0"/>
              <w:spacing w:before="40" w:beforeAutospacing="off" w:after="0" w:afterAutospacing="off" w:line="240" w:lineRule="auto"/>
              <w:ind w:left="0" w:right="0"/>
              <w:jc w:val="both"/>
              <w:rPr>
                <w:rFonts w:ascii="Calibri Light" w:hAnsi="Calibri Light" w:eastAsia="Calibri" w:cs="Calibri Light" w:asciiTheme="majorAscii" w:hAnsiTheme="majorAscii" w:eastAsiaTheme="minorAscii" w:cstheme="majorAscii"/>
                <w:color w:val="000000" w:themeColor="text1" w:themeTint="FF" w:themeShade="FF"/>
                <w:sz w:val="22"/>
                <w:szCs w:val="22"/>
                <w:lang w:eastAsia="es-ES" w:bidi="ar-SA"/>
              </w:rPr>
            </w:pPr>
            <w:r w:rsidRPr="114DD286" w:rsidR="7468CFB2">
              <w:rPr>
                <w:rFonts w:ascii="Gadugi" w:hAnsi="Gadugi" w:eastAsia="Arial" w:cs="Calibri Light" w:cstheme="majorAscii"/>
                <w:b w:val="1"/>
                <w:bCs w:val="1"/>
                <w:noProof w:val="0"/>
                <w:color w:val="000000" w:themeColor="text1" w:themeTint="FF" w:themeShade="FF"/>
                <w:sz w:val="22"/>
                <w:szCs w:val="22"/>
                <w:u w:val="single"/>
                <w:lang w:val="es-ES"/>
              </w:rPr>
              <w:t>Ítem</w:t>
            </w:r>
            <w:r w:rsidRPr="114DD286" w:rsidR="671141E5">
              <w:rPr>
                <w:rFonts w:ascii="Gadugi" w:hAnsi="Gadugi" w:eastAsia="Arial" w:cs="Calibri Light" w:cstheme="majorAscii"/>
                <w:b w:val="1"/>
                <w:bCs w:val="1"/>
                <w:noProof w:val="0"/>
                <w:color w:val="000000" w:themeColor="text1" w:themeTint="FF" w:themeShade="FF"/>
                <w:sz w:val="22"/>
                <w:szCs w:val="22"/>
                <w:u w:val="single"/>
                <w:lang w:val="es-ES"/>
              </w:rPr>
              <w:t xml:space="preserve"> II: Modificación del Script de </w:t>
            </w:r>
            <w:r w:rsidRPr="114DD286" w:rsidR="671141E5">
              <w:rPr>
                <w:rFonts w:ascii="Gadugi" w:hAnsi="Gadugi" w:eastAsia="Arial" w:cs="Calibri Light" w:cstheme="majorAscii"/>
                <w:b w:val="1"/>
                <w:bCs w:val="1"/>
                <w:noProof w:val="0"/>
                <w:color w:val="000000" w:themeColor="text1" w:themeTint="FF" w:themeShade="FF"/>
                <w:sz w:val="22"/>
                <w:szCs w:val="22"/>
                <w:u w:val="single"/>
                <w:lang w:val="es-ES"/>
              </w:rPr>
              <w:t>Terraform</w:t>
            </w:r>
            <w:r w:rsidRPr="114DD286" w:rsidR="671141E5">
              <w:rPr>
                <w:rFonts w:ascii="Gadugi" w:hAnsi="Gadugi" w:eastAsia="Arial" w:cs="Calibri Light" w:cstheme="majorAscii"/>
                <w:b w:val="1"/>
                <w:bCs w:val="1"/>
                <w:noProof w:val="0"/>
                <w:color w:val="000000" w:themeColor="text1" w:themeTint="FF" w:themeShade="FF"/>
                <w:sz w:val="22"/>
                <w:szCs w:val="22"/>
                <w:u w:val="single"/>
                <w:lang w:val="es-ES"/>
              </w:rPr>
              <w:t xml:space="preserve">. </w:t>
            </w:r>
          </w:p>
          <w:p w:rsidR="58ED90E0" w:rsidP="114DD286" w:rsidRDefault="58ED90E0" w14:paraId="68A10544" w14:textId="62651F9E">
            <w:pPr>
              <w:pStyle w:val="Piedepgina"/>
              <w:suppressLineNumbers w:val="0"/>
              <w:bidi w:val="0"/>
              <w:spacing w:before="40" w:beforeAutospacing="off" w:after="0" w:afterAutospacing="off" w:line="240" w:lineRule="auto"/>
              <w:ind w:left="0" w:right="0"/>
              <w:jc w:val="both"/>
              <w:rPr>
                <w:rFonts w:ascii="Calibri Light" w:hAnsi="Calibri Light" w:eastAsia="Calibri" w:cs="Calibri Light" w:asciiTheme="majorAscii" w:hAnsiTheme="majorAscii" w:eastAsiaTheme="minorAscii" w:cstheme="majorAscii"/>
                <w:color w:val="000000" w:themeColor="text1" w:themeTint="FF" w:themeShade="FF"/>
                <w:sz w:val="22"/>
                <w:szCs w:val="22"/>
                <w:lang w:eastAsia="es-ES" w:bidi="ar-SA"/>
              </w:rPr>
            </w:pPr>
            <w:r w:rsidRPr="5F1250AB" w:rsidR="78FEFDA4">
              <w:rPr>
                <w:rFonts w:ascii="Calibri Light" w:hAnsi="Calibri Light" w:eastAsia="Calibri" w:cs="Calibri Light" w:asciiTheme="majorAscii" w:hAnsiTheme="majorAscii" w:eastAsiaTheme="minorAscii" w:cstheme="majorAscii"/>
                <w:noProof w:val="0"/>
                <w:color w:val="000000" w:themeColor="text1" w:themeTint="FF" w:themeShade="FF"/>
                <w:sz w:val="22"/>
                <w:szCs w:val="22"/>
                <w:lang w:val="es-ES" w:eastAsia="es-ES" w:bidi="ar-SA"/>
              </w:rPr>
              <w:t xml:space="preserve">La segunda </w:t>
            </w:r>
            <w:r w:rsidRPr="5F1250AB" w:rsidR="78FEFDA4">
              <w:rPr>
                <w:rFonts w:ascii="Calibri Light" w:hAnsi="Calibri Light" w:eastAsia="Calibri" w:cs="Calibri Light" w:asciiTheme="majorAscii" w:hAnsiTheme="majorAscii" w:eastAsiaTheme="minorAscii" w:cstheme="majorAscii"/>
                <w:noProof w:val="0"/>
                <w:color w:val="000000" w:themeColor="text1" w:themeTint="FF" w:themeShade="FF"/>
                <w:sz w:val="22"/>
                <w:szCs w:val="22"/>
                <w:lang w:val="es-ES" w:eastAsia="es-ES" w:bidi="ar-SA"/>
              </w:rPr>
              <w:t>es,</w:t>
            </w:r>
            <w:r w:rsidRPr="5F1250AB" w:rsidR="78FEFDA4">
              <w:rPr>
                <w:rFonts w:ascii="Calibri Light" w:hAnsi="Calibri Light" w:eastAsia="Calibri" w:cs="Calibri Light" w:asciiTheme="majorAscii" w:hAnsiTheme="majorAscii" w:eastAsiaTheme="minorAscii" w:cstheme="majorAscii"/>
                <w:noProof w:val="0"/>
                <w:color w:val="000000" w:themeColor="text1" w:themeTint="FF" w:themeShade="FF"/>
                <w:sz w:val="22"/>
                <w:szCs w:val="22"/>
                <w:lang w:val="es-ES" w:eastAsia="es-ES" w:bidi="ar-SA"/>
              </w:rPr>
              <w:t xml:space="preserve"> c</w:t>
            </w:r>
            <w:r w:rsidRPr="5F1250AB" w:rsidR="4A321D7A">
              <w:rPr>
                <w:rFonts w:ascii="Calibri Light" w:hAnsi="Calibri Light" w:eastAsia="Calibri" w:cs="Calibri Light" w:asciiTheme="majorAscii" w:hAnsiTheme="majorAscii" w:eastAsiaTheme="minorAscii" w:cstheme="majorAscii"/>
                <w:noProof w:val="0"/>
                <w:color w:val="000000" w:themeColor="text1" w:themeTint="FF" w:themeShade="FF"/>
                <w:sz w:val="22"/>
                <w:szCs w:val="22"/>
                <w:lang w:val="es-ES" w:eastAsia="es-ES" w:bidi="ar-SA"/>
              </w:rPr>
              <w:t xml:space="preserve">onsiderando su script </w:t>
            </w:r>
            <w:r w:rsidRPr="5F1250AB" w:rsidR="4A321D7A">
              <w:rPr>
                <w:rFonts w:ascii="Calibri Light" w:hAnsi="Calibri Light" w:eastAsia="Calibri" w:cs="Calibri Light" w:asciiTheme="majorAscii" w:hAnsiTheme="majorAscii" w:eastAsiaTheme="minorAscii" w:cstheme="majorAscii"/>
                <w:noProof w:val="0"/>
                <w:color w:val="000000" w:themeColor="text1" w:themeTint="FF" w:themeShade="FF"/>
                <w:sz w:val="22"/>
                <w:szCs w:val="22"/>
                <w:lang w:val="es-ES" w:eastAsia="es-ES" w:bidi="ar-SA"/>
              </w:rPr>
              <w:t>terraform</w:t>
            </w:r>
            <w:r w:rsidRPr="5F1250AB" w:rsidR="4A321D7A">
              <w:rPr>
                <w:rFonts w:ascii="Calibri Light" w:hAnsi="Calibri Light" w:eastAsia="Calibri" w:cs="Calibri Light" w:asciiTheme="majorAscii" w:hAnsiTheme="majorAscii" w:eastAsiaTheme="minorAscii" w:cstheme="majorAscii"/>
                <w:noProof w:val="0"/>
                <w:color w:val="000000" w:themeColor="text1" w:themeTint="FF" w:themeShade="FF"/>
                <w:sz w:val="22"/>
                <w:szCs w:val="22"/>
                <w:lang w:val="es-ES" w:eastAsia="es-ES" w:bidi="ar-SA"/>
              </w:rPr>
              <w:t xml:space="preserve">, y las posibilidades de mejora que se muestran a continuación, implemente una mejora en su script y valide su </w:t>
            </w:r>
            <w:r w:rsidRPr="5F1250AB" w:rsidR="4A321D7A">
              <w:rPr>
                <w:rFonts w:ascii="Calibri Light" w:hAnsi="Calibri Light" w:eastAsia="Calibri" w:cs="Calibri Light" w:asciiTheme="majorAscii" w:hAnsiTheme="majorAscii" w:eastAsiaTheme="minorAscii" w:cstheme="majorAscii"/>
                <w:noProof w:val="0"/>
                <w:color w:val="000000" w:themeColor="text1" w:themeTint="FF" w:themeShade="FF"/>
                <w:sz w:val="22"/>
                <w:szCs w:val="22"/>
                <w:lang w:val="es-ES" w:eastAsia="es-ES" w:bidi="ar-SA"/>
              </w:rPr>
              <w:t>funcionamiento.</w:t>
            </w:r>
            <w:r w:rsidRPr="5F1250AB" w:rsidR="6D7D27F6">
              <w:rPr>
                <w:rFonts w:ascii="Calibri Light" w:hAnsi="Calibri Light" w:eastAsia="Calibri" w:cs="Calibri Light" w:asciiTheme="majorAscii" w:hAnsiTheme="majorAscii" w:eastAsiaTheme="minorAscii" w:cstheme="majorAscii"/>
                <w:noProof w:val="0"/>
                <w:color w:val="000000" w:themeColor="text1" w:themeTint="FF" w:themeShade="FF"/>
                <w:sz w:val="22"/>
                <w:szCs w:val="22"/>
                <w:lang w:val="es-ES" w:eastAsia="es-ES" w:bidi="ar-SA"/>
              </w:rPr>
              <w:t xml:space="preserve"> </w:t>
            </w:r>
            <w:r w:rsidRPr="5F1250AB" w:rsidR="4B3A52B3">
              <w:rPr>
                <w:rFonts w:ascii="Calibri Light" w:hAnsi="Calibri Light" w:eastAsia="Calibri" w:cs="Calibri Light" w:asciiTheme="majorAscii" w:hAnsiTheme="majorAscii" w:eastAsiaTheme="minorAscii" w:cstheme="majorAscii"/>
                <w:color w:val="000000" w:themeColor="text1" w:themeTint="FF" w:themeShade="FF"/>
                <w:sz w:val="22"/>
                <w:szCs w:val="22"/>
                <w:lang w:eastAsia="es-ES" w:bidi="ar-SA"/>
              </w:rPr>
              <w:t>Algunos</w:t>
            </w:r>
            <w:r w:rsidRPr="5F1250AB" w:rsidR="4B3A52B3">
              <w:rPr>
                <w:rFonts w:ascii="Calibri Light" w:hAnsi="Calibri Light" w:eastAsia="Calibri" w:cs="Calibri Light" w:asciiTheme="majorAscii" w:hAnsiTheme="majorAscii" w:eastAsiaTheme="minorAscii" w:cstheme="majorAscii"/>
                <w:color w:val="000000" w:themeColor="text1" w:themeTint="FF" w:themeShade="FF"/>
                <w:sz w:val="22"/>
                <w:szCs w:val="22"/>
                <w:lang w:eastAsia="es-ES" w:bidi="ar-SA"/>
              </w:rPr>
              <w:t xml:space="preserve"> ejemplos de mejoras que puede utilizar en su script:</w:t>
            </w:r>
          </w:p>
          <w:p w:rsidR="4B3A52B3" w:rsidP="47A5D40D" w:rsidRDefault="4B3A52B3" w14:paraId="01F32245" w14:textId="4B3831B1">
            <w:pPr>
              <w:pStyle w:val="Piedepgina"/>
              <w:numPr>
                <w:ilvl w:val="0"/>
                <w:numId w:val="37"/>
              </w:numPr>
              <w:suppressLineNumbers w:val="0"/>
              <w:bidi w:val="0"/>
              <w:spacing w:before="40" w:beforeAutospacing="off" w:after="0" w:afterAutospacing="off" w:line="240" w:lineRule="auto"/>
              <w:ind w:right="0"/>
              <w:jc w:val="both"/>
              <w:rPr>
                <w:rFonts w:ascii="Calibri Light" w:hAnsi="Calibri Light" w:eastAsia="Arial" w:cs="Calibri Light" w:asciiTheme="majorAscii" w:hAnsiTheme="majorAscii" w:cstheme="majorAscii"/>
                <w:noProof w:val="0"/>
                <w:color w:val="000000" w:themeColor="text1" w:themeTint="FF" w:themeShade="FF"/>
                <w:sz w:val="22"/>
                <w:szCs w:val="22"/>
                <w:lang w:val="es-ES"/>
              </w:rPr>
            </w:pPr>
            <w:r w:rsidRPr="47A5D40D" w:rsidR="4B3A52B3">
              <w:rPr>
                <w:rFonts w:ascii="Calibri Light" w:hAnsi="Calibri Light" w:eastAsia="Arial" w:cs="Calibri Light" w:asciiTheme="majorAscii" w:hAnsiTheme="majorAscii" w:eastAsiaTheme="minorAscii" w:cstheme="majorAscii"/>
                <w:noProof w:val="0"/>
                <w:color w:val="000000" w:themeColor="text1" w:themeTint="FF" w:themeShade="FF"/>
                <w:sz w:val="22"/>
                <w:szCs w:val="22"/>
                <w:lang w:val="es-ES" w:eastAsia="es-ES" w:bidi="ar-SA"/>
              </w:rPr>
              <w:t>Considere parametrizar valores como el tamaño de las instancias, las regiones de implementación o las políticas de seguridad para hacerlos más flexibles y reutilizables en diferentes contextos.</w:t>
            </w:r>
          </w:p>
          <w:p w:rsidR="4B3A52B3" w:rsidP="47A5D40D" w:rsidRDefault="4B3A52B3" w14:paraId="1DFC7FB1" w14:textId="14F795F0">
            <w:pPr>
              <w:pStyle w:val="Piedepgina"/>
              <w:numPr>
                <w:ilvl w:val="0"/>
                <w:numId w:val="37"/>
              </w:numPr>
              <w:suppressLineNumbers w:val="0"/>
              <w:bidi w:val="0"/>
              <w:spacing w:before="40" w:beforeAutospacing="off" w:after="0" w:afterAutospacing="off" w:line="240" w:lineRule="auto"/>
              <w:ind w:right="0"/>
              <w:jc w:val="both"/>
              <w:rPr>
                <w:rFonts w:ascii="Calibri Light" w:hAnsi="Calibri Light" w:eastAsia="Arial" w:cs="Calibri Light" w:asciiTheme="majorAscii" w:hAnsiTheme="majorAscii" w:cstheme="majorAscii"/>
                <w:noProof w:val="0"/>
                <w:color w:val="000000" w:themeColor="text1" w:themeTint="FF" w:themeShade="FF"/>
                <w:sz w:val="22"/>
                <w:szCs w:val="22"/>
                <w:lang w:val="es-ES"/>
              </w:rPr>
            </w:pPr>
            <w:r w:rsidRPr="47A5D40D" w:rsidR="4B3A52B3">
              <w:rPr>
                <w:rFonts w:ascii="Calibri Light" w:hAnsi="Calibri Light" w:eastAsia="Arial" w:cs="Calibri Light" w:asciiTheme="majorAscii" w:hAnsiTheme="majorAscii" w:eastAsiaTheme="minorAscii" w:cstheme="majorAscii"/>
                <w:noProof w:val="0"/>
                <w:color w:val="000000" w:themeColor="text1" w:themeTint="FF" w:themeShade="FF"/>
                <w:sz w:val="22"/>
                <w:szCs w:val="22"/>
                <w:lang w:val="es-ES" w:eastAsia="es-ES" w:bidi="ar-SA"/>
              </w:rPr>
              <w:t>Si está creando múltiples grupos de seguridad con configuraciones similares, considere refactorizar ese código en un módulo de seguridad que puedas invocar según sea necesario.</w:t>
            </w:r>
          </w:p>
          <w:p w:rsidR="47A5D40D" w:rsidP="114DD286" w:rsidRDefault="47A5D40D" w14:paraId="439DE510" w14:textId="56D4981F">
            <w:pPr>
              <w:pStyle w:val="Normal"/>
              <w:jc w:val="both"/>
              <w:rPr>
                <w:rFonts w:ascii="Calibri Light" w:hAnsi="Calibri Light" w:eastAsia="Arial" w:cs="Calibri Light" w:asciiTheme="majorAscii" w:hAnsiTheme="majorAscii" w:cstheme="majorAscii"/>
                <w:color w:val="000000" w:themeColor="text1" w:themeTint="FF" w:themeShade="FF"/>
                <w:sz w:val="22"/>
                <w:szCs w:val="22"/>
              </w:rPr>
            </w:pPr>
          </w:p>
          <w:p w:rsidRPr="00920918" w:rsidR="00DD0E80" w:rsidP="00B647E1" w:rsidRDefault="00DD0E80" w14:paraId="4F04C819" w14:textId="7A670BFF">
            <w:pPr>
              <w:jc w:val="both"/>
              <w:rPr>
                <w:rFonts w:asciiTheme="majorHAnsi" w:hAnsiTheme="majorHAnsi" w:cstheme="majorHAnsi"/>
                <w:lang w:val="es-CL" w:eastAsia="es-CL"/>
              </w:rPr>
            </w:pPr>
          </w:p>
        </w:tc>
      </w:tr>
      <w:tr w:rsidRPr="00920918" w:rsidR="00DD0E80" w:rsidTr="393E75BD" w14:paraId="64D1F67A" w14:textId="77777777">
        <w:trPr>
          <w:trHeight w:val="284"/>
        </w:trPr>
        <w:tc>
          <w:tcPr>
            <w:tcW w:w="12960" w:type="dxa"/>
            <w:vMerge/>
            <w:tcMar/>
          </w:tcPr>
          <w:p w:rsidRPr="00920918" w:rsidR="00DD0E80" w:rsidP="001157DA" w:rsidRDefault="00DD0E80" w14:paraId="33D3F104" w14:textId="77777777">
            <w:pPr>
              <w:rPr>
                <w:rFonts w:asciiTheme="majorHAnsi" w:hAnsiTheme="majorHAnsi" w:cstheme="majorHAnsi"/>
                <w:b/>
                <w:color w:val="auto"/>
                <w:lang w:val="es-CL" w:eastAsia="es-CL"/>
              </w:rPr>
            </w:pPr>
          </w:p>
        </w:tc>
      </w:tr>
      <w:tr w:rsidRPr="00920918" w:rsidR="00DD0E80" w:rsidTr="393E75BD" w14:paraId="49DAF715" w14:textId="77777777">
        <w:trPr>
          <w:trHeight w:val="284"/>
        </w:trPr>
        <w:tc>
          <w:tcPr>
            <w:tcW w:w="12960" w:type="dxa"/>
            <w:vMerge/>
            <w:tcMar/>
          </w:tcPr>
          <w:p w:rsidRPr="00920918" w:rsidR="00DD0E80" w:rsidP="001157DA" w:rsidRDefault="00DD0E80" w14:paraId="65E97FDC" w14:textId="77777777">
            <w:pPr>
              <w:rPr>
                <w:rFonts w:asciiTheme="majorHAnsi" w:hAnsiTheme="majorHAnsi" w:cstheme="majorHAnsi"/>
                <w:b/>
                <w:color w:val="auto"/>
                <w:lang w:val="es-CL" w:eastAsia="es-CL"/>
              </w:rPr>
            </w:pPr>
          </w:p>
        </w:tc>
      </w:tr>
    </w:tbl>
    <w:p w:rsidRPr="00920918" w:rsidR="00436D0A" w:rsidP="0077349C" w:rsidRDefault="00436D0A" w14:paraId="5346BFDE" w14:textId="749238DF">
      <w:pPr>
        <w:jc w:val="both"/>
        <w:rPr>
          <w:rFonts w:ascii="Gadugi" w:hAnsi="Gadugi" w:eastAsia="Arial" w:cstheme="majorHAnsi"/>
          <w:b/>
          <w:bCs/>
          <w:color w:val="000000" w:themeColor="text1"/>
          <w:sz w:val="22"/>
          <w:szCs w:val="22"/>
          <w:lang w:val="es-CL"/>
        </w:rPr>
      </w:pPr>
    </w:p>
    <w:p w:rsidRPr="00920918" w:rsidR="00436D0A" w:rsidRDefault="00436D0A" w14:paraId="289CBBB9" w14:textId="77777777">
      <w:pPr>
        <w:spacing w:after="160" w:line="259" w:lineRule="auto"/>
        <w:rPr>
          <w:rFonts w:ascii="Gadugi" w:hAnsi="Gadugi" w:eastAsia="Arial" w:cstheme="majorHAnsi"/>
          <w:b/>
          <w:bCs/>
          <w:color w:val="000000" w:themeColor="text1"/>
          <w:sz w:val="22"/>
          <w:szCs w:val="22"/>
          <w:lang w:val="es-CL"/>
        </w:rPr>
      </w:pPr>
      <w:r w:rsidRPr="00920918">
        <w:rPr>
          <w:rFonts w:ascii="Gadugi" w:hAnsi="Gadugi" w:eastAsia="Arial" w:cstheme="majorHAnsi"/>
          <w:b/>
          <w:bCs/>
          <w:color w:val="000000" w:themeColor="text1"/>
          <w:sz w:val="22"/>
          <w:szCs w:val="22"/>
          <w:lang w:val="es-CL"/>
        </w:rPr>
        <w:br w:type="page"/>
      </w:r>
    </w:p>
    <w:p w:rsidRPr="00920918" w:rsidR="0077349C" w:rsidP="00ED6565" w:rsidRDefault="0077349C" w14:paraId="66254F78" w14:textId="77777777">
      <w:pPr>
        <w:pStyle w:val="Prrafodelista"/>
        <w:numPr>
          <w:ilvl w:val="0"/>
          <w:numId w:val="30"/>
        </w:numPr>
        <w:rPr>
          <w:rFonts w:ascii="Gadugi" w:hAnsi="Gadugi" w:eastAsia="Arial" w:cstheme="majorHAnsi"/>
          <w:b/>
          <w:bCs/>
          <w:color w:val="000000" w:themeColor="text1"/>
          <w:sz w:val="40"/>
          <w:szCs w:val="40"/>
          <w:lang w:val="es-CL"/>
        </w:rPr>
      </w:pPr>
      <w:r w:rsidRPr="00920918">
        <w:rPr>
          <w:rFonts w:ascii="Gadugi" w:hAnsi="Gadugi" w:eastAsia="Arial" w:cstheme="majorHAnsi"/>
          <w:b/>
          <w:bCs/>
          <w:color w:val="000000" w:themeColor="text1"/>
          <w:sz w:val="40"/>
          <w:szCs w:val="40"/>
          <w:lang w:val="es-CL"/>
        </w:rPr>
        <w:lastRenderedPageBreak/>
        <w:t>Pauta de Evaluación</w:t>
      </w:r>
    </w:p>
    <w:tbl>
      <w:tblPr>
        <w:tblStyle w:val="Tablaconcuadrcula4-nfasis3"/>
        <w:tblW w:w="0" w:type="auto"/>
        <w:tblLayout w:type="fixed"/>
        <w:tblLook w:val="04A0" w:firstRow="1" w:lastRow="0" w:firstColumn="1" w:lastColumn="0" w:noHBand="0" w:noVBand="1"/>
      </w:tblPr>
      <w:tblGrid>
        <w:gridCol w:w="2190"/>
        <w:gridCol w:w="1204"/>
        <w:gridCol w:w="9506"/>
      </w:tblGrid>
      <w:tr w:rsidRPr="00920918" w:rsidR="0077349C" w:rsidTr="007A4C2D" w14:paraId="0957FF1A" w14:textId="77777777">
        <w:trPr>
          <w:cnfStyle w:val="100000000000" w:firstRow="1" w:lastRow="0" w:firstColumn="0" w:lastColumn="0" w:oddVBand="0" w:evenVBand="0" w:oddHBand="0"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2190" w:type="dxa"/>
            <w:vAlign w:val="center"/>
          </w:tcPr>
          <w:p w:rsidRPr="00920918" w:rsidR="0077349C" w:rsidP="007A4C2D" w:rsidRDefault="0077349C" w14:paraId="4066AC66" w14:textId="77777777">
            <w:pPr>
              <w:jc w:val="center"/>
              <w:rPr>
                <w:rFonts w:eastAsia="Arial" w:asciiTheme="majorHAnsi" w:hAnsiTheme="majorHAnsi" w:cstheme="majorHAnsi"/>
                <w:color w:val="auto"/>
                <w:sz w:val="22"/>
                <w:szCs w:val="22"/>
              </w:rPr>
            </w:pPr>
            <w:r w:rsidRPr="00920918">
              <w:rPr>
                <w:rFonts w:eastAsia="Arial" w:asciiTheme="majorHAnsi" w:hAnsiTheme="majorHAnsi" w:cstheme="majorHAnsi"/>
                <w:color w:val="auto"/>
                <w:sz w:val="22"/>
                <w:szCs w:val="22"/>
              </w:rPr>
              <w:t>Categoría</w:t>
            </w:r>
          </w:p>
        </w:tc>
        <w:tc>
          <w:tcPr>
            <w:tcW w:w="1204" w:type="dxa"/>
            <w:vAlign w:val="center"/>
          </w:tcPr>
          <w:p w:rsidRPr="00920918" w:rsidR="0077349C" w:rsidP="007A4C2D" w:rsidRDefault="0077349C" w14:paraId="3DF09DEC" w14:textId="77777777">
            <w:pPr>
              <w:tabs>
                <w:tab w:val="left" w:pos="3630"/>
              </w:tabs>
              <w:jc w:val="center"/>
              <w:cnfStyle w:val="100000000000" w:firstRow="1" w:lastRow="0" w:firstColumn="0" w:lastColumn="0" w:oddVBand="0" w:evenVBand="0" w:oddHBand="0" w:evenHBand="0" w:firstRowFirstColumn="0" w:firstRowLastColumn="0" w:lastRowFirstColumn="0" w:lastRowLastColumn="0"/>
              <w:rPr>
                <w:rFonts w:eastAsia="Arial" w:asciiTheme="majorHAnsi" w:hAnsiTheme="majorHAnsi" w:cstheme="majorHAnsi"/>
                <w:color w:val="auto"/>
                <w:sz w:val="22"/>
                <w:szCs w:val="22"/>
              </w:rPr>
            </w:pPr>
            <w:r w:rsidRPr="00920918">
              <w:rPr>
                <w:rFonts w:eastAsia="Arial" w:asciiTheme="majorHAnsi" w:hAnsiTheme="majorHAnsi" w:cstheme="majorHAnsi"/>
                <w:color w:val="auto"/>
                <w:sz w:val="22"/>
                <w:szCs w:val="22"/>
              </w:rPr>
              <w:t>% logro</w:t>
            </w:r>
          </w:p>
        </w:tc>
        <w:tc>
          <w:tcPr>
            <w:tcW w:w="9506" w:type="dxa"/>
            <w:vAlign w:val="center"/>
          </w:tcPr>
          <w:p w:rsidRPr="00920918" w:rsidR="0077349C" w:rsidP="007A4C2D" w:rsidRDefault="0077349C" w14:paraId="52E72A8B" w14:textId="77777777">
            <w:pPr>
              <w:jc w:val="center"/>
              <w:cnfStyle w:val="100000000000" w:firstRow="1" w:lastRow="0" w:firstColumn="0" w:lastColumn="0" w:oddVBand="0" w:evenVBand="0" w:oddHBand="0" w:evenHBand="0" w:firstRowFirstColumn="0" w:firstRowLastColumn="0" w:lastRowFirstColumn="0" w:lastRowLastColumn="0"/>
              <w:rPr>
                <w:rFonts w:eastAsia="Arial" w:asciiTheme="majorHAnsi" w:hAnsiTheme="majorHAnsi" w:cstheme="majorHAnsi"/>
                <w:color w:val="auto"/>
                <w:sz w:val="22"/>
                <w:szCs w:val="22"/>
              </w:rPr>
            </w:pPr>
            <w:r w:rsidRPr="00920918">
              <w:rPr>
                <w:rFonts w:eastAsia="Arial" w:asciiTheme="majorHAnsi" w:hAnsiTheme="majorHAnsi" w:cstheme="majorHAnsi"/>
                <w:color w:val="auto"/>
                <w:sz w:val="22"/>
                <w:szCs w:val="22"/>
              </w:rPr>
              <w:t>Descripción niveles de logro</w:t>
            </w:r>
          </w:p>
        </w:tc>
      </w:tr>
      <w:tr w:rsidRPr="00920918" w:rsidR="0077349C" w:rsidTr="007A4C2D" w14:paraId="0257DAAE" w14:textId="77777777">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2190" w:type="dxa"/>
            <w:vAlign w:val="center"/>
          </w:tcPr>
          <w:p w:rsidRPr="00920918" w:rsidR="0077349C" w:rsidP="007A4C2D" w:rsidRDefault="0077349C" w14:paraId="0FE22B71" w14:textId="77777777">
            <w:pPr>
              <w:pStyle w:val="Default"/>
              <w:rPr>
                <w:rFonts w:eastAsia="Arial" w:asciiTheme="majorHAnsi" w:hAnsiTheme="majorHAnsi" w:cstheme="majorHAnsi"/>
                <w:color w:val="auto"/>
                <w:sz w:val="20"/>
                <w:szCs w:val="20"/>
              </w:rPr>
            </w:pPr>
            <w:r w:rsidRPr="00920918">
              <w:rPr>
                <w:rFonts w:eastAsia="Arial" w:asciiTheme="majorHAnsi" w:hAnsiTheme="majorHAnsi" w:cstheme="majorHAnsi"/>
                <w:color w:val="auto"/>
                <w:sz w:val="20"/>
                <w:szCs w:val="20"/>
              </w:rPr>
              <w:t>Muy buen desempeño</w:t>
            </w:r>
          </w:p>
        </w:tc>
        <w:tc>
          <w:tcPr>
            <w:tcW w:w="1204" w:type="dxa"/>
            <w:vAlign w:val="center"/>
          </w:tcPr>
          <w:p w:rsidRPr="00920918" w:rsidR="0077349C" w:rsidP="007A4C2D" w:rsidRDefault="0077349C" w14:paraId="72A93ADB" w14:textId="77777777">
            <w:pPr>
              <w:jc w:val="center"/>
              <w:cnfStyle w:val="000000100000" w:firstRow="0" w:lastRow="0" w:firstColumn="0" w:lastColumn="0" w:oddVBand="0" w:evenVBand="0" w:oddHBand="1" w:evenHBand="0" w:firstRowFirstColumn="0" w:firstRowLastColumn="0" w:lastRowFirstColumn="0" w:lastRowLastColumn="0"/>
              <w:rPr>
                <w:rFonts w:eastAsia="Arial" w:asciiTheme="majorHAnsi" w:hAnsiTheme="majorHAnsi" w:cstheme="majorHAnsi"/>
              </w:rPr>
            </w:pPr>
            <w:r w:rsidRPr="00920918">
              <w:rPr>
                <w:rFonts w:eastAsia="Arial" w:asciiTheme="majorHAnsi" w:hAnsiTheme="majorHAnsi" w:cstheme="majorHAnsi"/>
                <w:b/>
                <w:bCs/>
              </w:rPr>
              <w:t>100%</w:t>
            </w:r>
          </w:p>
        </w:tc>
        <w:tc>
          <w:tcPr>
            <w:tcW w:w="9506" w:type="dxa"/>
            <w:vAlign w:val="center"/>
          </w:tcPr>
          <w:p w:rsidRPr="00920918" w:rsidR="0077349C" w:rsidP="007A4C2D" w:rsidRDefault="0077349C" w14:paraId="6143D539" w14:textId="77777777">
            <w:pPr>
              <w:cnfStyle w:val="000000100000" w:firstRow="0" w:lastRow="0" w:firstColumn="0" w:lastColumn="0" w:oddVBand="0" w:evenVBand="0" w:oddHBand="1" w:evenHBand="0" w:firstRowFirstColumn="0" w:firstRowLastColumn="0" w:lastRowFirstColumn="0" w:lastRowLastColumn="0"/>
              <w:rPr>
                <w:rFonts w:eastAsia="Arial" w:asciiTheme="majorHAnsi" w:hAnsiTheme="majorHAnsi" w:cstheme="majorHAnsi"/>
              </w:rPr>
            </w:pPr>
            <w:r w:rsidRPr="00920918">
              <w:rPr>
                <w:rFonts w:eastAsia="Arial" w:asciiTheme="majorHAnsi" w:hAnsiTheme="majorHAnsi" w:cstheme="majorHAnsi"/>
              </w:rPr>
              <w:t xml:space="preserve">Demuestra un desempeño destacado, evidenciando el logro de todos los aspectos evaluados en el indicador. </w:t>
            </w:r>
          </w:p>
        </w:tc>
      </w:tr>
      <w:tr w:rsidRPr="00920918" w:rsidR="0077349C" w:rsidTr="007A4C2D" w14:paraId="4297A059" w14:textId="77777777">
        <w:trPr>
          <w:trHeight w:val="624"/>
        </w:trPr>
        <w:tc>
          <w:tcPr>
            <w:cnfStyle w:val="001000000000" w:firstRow="0" w:lastRow="0" w:firstColumn="1" w:lastColumn="0" w:oddVBand="0" w:evenVBand="0" w:oddHBand="0" w:evenHBand="0" w:firstRowFirstColumn="0" w:firstRowLastColumn="0" w:lastRowFirstColumn="0" w:lastRowLastColumn="0"/>
            <w:tcW w:w="2190" w:type="dxa"/>
            <w:vAlign w:val="center"/>
          </w:tcPr>
          <w:p w:rsidRPr="00920918" w:rsidR="0077349C" w:rsidP="007A4C2D" w:rsidRDefault="0077349C" w14:paraId="7F6CF90F" w14:textId="77777777">
            <w:pPr>
              <w:pStyle w:val="Default"/>
              <w:rPr>
                <w:rFonts w:eastAsia="Arial" w:asciiTheme="majorHAnsi" w:hAnsiTheme="majorHAnsi" w:cstheme="majorHAnsi"/>
                <w:color w:val="auto"/>
                <w:sz w:val="20"/>
                <w:szCs w:val="20"/>
              </w:rPr>
            </w:pPr>
            <w:r w:rsidRPr="00920918">
              <w:rPr>
                <w:rFonts w:eastAsia="Arial" w:asciiTheme="majorHAnsi" w:hAnsiTheme="majorHAnsi" w:cstheme="majorHAnsi"/>
                <w:color w:val="auto"/>
                <w:sz w:val="20"/>
                <w:szCs w:val="20"/>
              </w:rPr>
              <w:t>Buen desempeño</w:t>
            </w:r>
          </w:p>
        </w:tc>
        <w:tc>
          <w:tcPr>
            <w:tcW w:w="1204" w:type="dxa"/>
            <w:vAlign w:val="center"/>
          </w:tcPr>
          <w:p w:rsidRPr="00920918" w:rsidR="0077349C" w:rsidP="007A4C2D" w:rsidRDefault="0077349C" w14:paraId="129BA8F8" w14:textId="77777777">
            <w:pPr>
              <w:jc w:val="center"/>
              <w:cnfStyle w:val="000000000000" w:firstRow="0" w:lastRow="0" w:firstColumn="0" w:lastColumn="0" w:oddVBand="0" w:evenVBand="0" w:oddHBand="0" w:evenHBand="0" w:firstRowFirstColumn="0" w:firstRowLastColumn="0" w:lastRowFirstColumn="0" w:lastRowLastColumn="0"/>
              <w:rPr>
                <w:rFonts w:eastAsia="Arial" w:asciiTheme="majorHAnsi" w:hAnsiTheme="majorHAnsi" w:cstheme="majorHAnsi"/>
              </w:rPr>
            </w:pPr>
            <w:r w:rsidRPr="00920918">
              <w:rPr>
                <w:rFonts w:eastAsia="Arial" w:asciiTheme="majorHAnsi" w:hAnsiTheme="majorHAnsi" w:cstheme="majorHAnsi"/>
                <w:b/>
                <w:bCs/>
              </w:rPr>
              <w:t>80%</w:t>
            </w:r>
          </w:p>
        </w:tc>
        <w:tc>
          <w:tcPr>
            <w:tcW w:w="9506" w:type="dxa"/>
            <w:vAlign w:val="center"/>
          </w:tcPr>
          <w:p w:rsidRPr="00920918" w:rsidR="0077349C" w:rsidP="007A4C2D" w:rsidRDefault="0077349C" w14:paraId="78ADE784" w14:textId="77777777">
            <w:pPr>
              <w:cnfStyle w:val="000000000000" w:firstRow="0" w:lastRow="0" w:firstColumn="0" w:lastColumn="0" w:oddVBand="0" w:evenVBand="0" w:oddHBand="0" w:evenHBand="0" w:firstRowFirstColumn="0" w:firstRowLastColumn="0" w:lastRowFirstColumn="0" w:lastRowLastColumn="0"/>
              <w:rPr>
                <w:rFonts w:eastAsia="Arial" w:asciiTheme="majorHAnsi" w:hAnsiTheme="majorHAnsi" w:cstheme="majorHAnsi"/>
              </w:rPr>
            </w:pPr>
            <w:r w:rsidRPr="00920918">
              <w:rPr>
                <w:rFonts w:eastAsia="Arial" w:asciiTheme="majorHAnsi" w:hAnsiTheme="majorHAnsi" w:cstheme="majorHAnsi"/>
              </w:rPr>
              <w:t>Demuestra un alto desempeño del indicador, presentando pequeñas omisiones, dificultades y/o errores.</w:t>
            </w:r>
          </w:p>
        </w:tc>
      </w:tr>
      <w:tr w:rsidRPr="00920918" w:rsidR="0077349C" w:rsidTr="007A4C2D" w14:paraId="408F80D0" w14:textId="77777777">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2190" w:type="dxa"/>
            <w:vAlign w:val="center"/>
          </w:tcPr>
          <w:p w:rsidRPr="00920918" w:rsidR="0077349C" w:rsidP="007A4C2D" w:rsidRDefault="0077349C" w14:paraId="4DEF57AA" w14:textId="77777777">
            <w:pPr>
              <w:pStyle w:val="Default"/>
              <w:rPr>
                <w:rFonts w:eastAsia="Arial" w:asciiTheme="majorHAnsi" w:hAnsiTheme="majorHAnsi" w:cstheme="majorHAnsi"/>
                <w:color w:val="auto"/>
                <w:sz w:val="20"/>
                <w:szCs w:val="20"/>
              </w:rPr>
            </w:pPr>
            <w:r w:rsidRPr="00920918">
              <w:rPr>
                <w:rFonts w:eastAsia="Arial" w:asciiTheme="majorHAnsi" w:hAnsiTheme="majorHAnsi" w:cstheme="majorHAnsi"/>
                <w:color w:val="auto"/>
                <w:sz w:val="20"/>
                <w:szCs w:val="20"/>
              </w:rPr>
              <w:t xml:space="preserve">Desempeño aceptable </w:t>
            </w:r>
          </w:p>
        </w:tc>
        <w:tc>
          <w:tcPr>
            <w:tcW w:w="1204" w:type="dxa"/>
            <w:vAlign w:val="center"/>
          </w:tcPr>
          <w:p w:rsidRPr="00920918" w:rsidR="0077349C" w:rsidP="007A4C2D" w:rsidRDefault="0077349C" w14:paraId="7202ECB9" w14:textId="77777777">
            <w:pPr>
              <w:jc w:val="center"/>
              <w:cnfStyle w:val="000000100000" w:firstRow="0" w:lastRow="0" w:firstColumn="0" w:lastColumn="0" w:oddVBand="0" w:evenVBand="0" w:oddHBand="1" w:evenHBand="0" w:firstRowFirstColumn="0" w:firstRowLastColumn="0" w:lastRowFirstColumn="0" w:lastRowLastColumn="0"/>
              <w:rPr>
                <w:rFonts w:eastAsia="Arial" w:asciiTheme="majorHAnsi" w:hAnsiTheme="majorHAnsi" w:cstheme="majorHAnsi"/>
              </w:rPr>
            </w:pPr>
            <w:r w:rsidRPr="00920918">
              <w:rPr>
                <w:rFonts w:eastAsia="Arial" w:asciiTheme="majorHAnsi" w:hAnsiTheme="majorHAnsi" w:cstheme="majorHAnsi"/>
                <w:b/>
                <w:bCs/>
              </w:rPr>
              <w:t>60%</w:t>
            </w:r>
          </w:p>
        </w:tc>
        <w:tc>
          <w:tcPr>
            <w:tcW w:w="9506" w:type="dxa"/>
            <w:vAlign w:val="center"/>
          </w:tcPr>
          <w:p w:rsidRPr="00920918" w:rsidR="0077349C" w:rsidP="007A4C2D" w:rsidRDefault="0077349C" w14:paraId="7540587C" w14:textId="77777777">
            <w:pPr>
              <w:cnfStyle w:val="000000100000" w:firstRow="0" w:lastRow="0" w:firstColumn="0" w:lastColumn="0" w:oddVBand="0" w:evenVBand="0" w:oddHBand="1" w:evenHBand="0" w:firstRowFirstColumn="0" w:firstRowLastColumn="0" w:lastRowFirstColumn="0" w:lastRowLastColumn="0"/>
              <w:rPr>
                <w:rFonts w:eastAsia="Arial" w:asciiTheme="majorHAnsi" w:hAnsiTheme="majorHAnsi" w:cstheme="majorHAnsi"/>
              </w:rPr>
            </w:pPr>
            <w:r w:rsidRPr="00920918">
              <w:rPr>
                <w:rFonts w:eastAsia="Arial" w:asciiTheme="majorHAnsi" w:hAnsiTheme="majorHAnsi" w:cstheme="majorHAnsi"/>
              </w:rPr>
              <w:t>Demuestra un desempeño competente, evidenciando el logro de los elementos básicos del indicador, pero con omisiones, dificultades o errores.</w:t>
            </w:r>
          </w:p>
        </w:tc>
      </w:tr>
      <w:tr w:rsidRPr="00920918" w:rsidR="0077349C" w:rsidTr="007A4C2D" w14:paraId="165C08E6" w14:textId="77777777">
        <w:trPr>
          <w:trHeight w:val="624"/>
        </w:trPr>
        <w:tc>
          <w:tcPr>
            <w:cnfStyle w:val="001000000000" w:firstRow="0" w:lastRow="0" w:firstColumn="1" w:lastColumn="0" w:oddVBand="0" w:evenVBand="0" w:oddHBand="0" w:evenHBand="0" w:firstRowFirstColumn="0" w:firstRowLastColumn="0" w:lastRowFirstColumn="0" w:lastRowLastColumn="0"/>
            <w:tcW w:w="2190" w:type="dxa"/>
            <w:vAlign w:val="center"/>
          </w:tcPr>
          <w:p w:rsidRPr="00920918" w:rsidR="0077349C" w:rsidP="007A4C2D" w:rsidRDefault="0077349C" w14:paraId="5C4D7777" w14:textId="77777777">
            <w:pPr>
              <w:pStyle w:val="Default"/>
              <w:rPr>
                <w:rFonts w:eastAsia="Arial" w:asciiTheme="majorHAnsi" w:hAnsiTheme="majorHAnsi" w:cstheme="majorHAnsi"/>
                <w:color w:val="auto"/>
                <w:sz w:val="20"/>
                <w:szCs w:val="20"/>
              </w:rPr>
            </w:pPr>
            <w:r w:rsidRPr="00920918">
              <w:rPr>
                <w:rFonts w:eastAsia="Arial" w:asciiTheme="majorHAnsi" w:hAnsiTheme="majorHAnsi" w:cstheme="majorHAnsi"/>
                <w:color w:val="auto"/>
                <w:sz w:val="20"/>
                <w:szCs w:val="20"/>
              </w:rPr>
              <w:t xml:space="preserve">Desempeño incipiente </w:t>
            </w:r>
          </w:p>
        </w:tc>
        <w:tc>
          <w:tcPr>
            <w:tcW w:w="1204" w:type="dxa"/>
            <w:vAlign w:val="center"/>
          </w:tcPr>
          <w:p w:rsidRPr="00920918" w:rsidR="0077349C" w:rsidP="007A4C2D" w:rsidRDefault="0077349C" w14:paraId="22ECEA26" w14:textId="77777777">
            <w:pPr>
              <w:jc w:val="center"/>
              <w:cnfStyle w:val="000000000000" w:firstRow="0" w:lastRow="0" w:firstColumn="0" w:lastColumn="0" w:oddVBand="0" w:evenVBand="0" w:oddHBand="0" w:evenHBand="0" w:firstRowFirstColumn="0" w:firstRowLastColumn="0" w:lastRowFirstColumn="0" w:lastRowLastColumn="0"/>
              <w:rPr>
                <w:rFonts w:eastAsia="Arial" w:asciiTheme="majorHAnsi" w:hAnsiTheme="majorHAnsi" w:cstheme="majorHAnsi"/>
              </w:rPr>
            </w:pPr>
            <w:r w:rsidRPr="00920918">
              <w:rPr>
                <w:rFonts w:eastAsia="Arial" w:asciiTheme="majorHAnsi" w:hAnsiTheme="majorHAnsi" w:cstheme="majorHAnsi"/>
                <w:b/>
                <w:bCs/>
              </w:rPr>
              <w:t>30%</w:t>
            </w:r>
          </w:p>
        </w:tc>
        <w:tc>
          <w:tcPr>
            <w:tcW w:w="9506" w:type="dxa"/>
            <w:vAlign w:val="center"/>
          </w:tcPr>
          <w:p w:rsidRPr="00920918" w:rsidR="0077349C" w:rsidP="007A4C2D" w:rsidRDefault="0077349C" w14:paraId="75DF6614" w14:textId="77777777">
            <w:pPr>
              <w:cnfStyle w:val="000000000000" w:firstRow="0" w:lastRow="0" w:firstColumn="0" w:lastColumn="0" w:oddVBand="0" w:evenVBand="0" w:oddHBand="0" w:evenHBand="0" w:firstRowFirstColumn="0" w:firstRowLastColumn="0" w:lastRowFirstColumn="0" w:lastRowLastColumn="0"/>
              <w:rPr>
                <w:rFonts w:eastAsia="Arial" w:asciiTheme="majorHAnsi" w:hAnsiTheme="majorHAnsi" w:cstheme="majorHAnsi"/>
              </w:rPr>
            </w:pPr>
            <w:r w:rsidRPr="00920918">
              <w:rPr>
                <w:rFonts w:eastAsia="Arial" w:asciiTheme="majorHAnsi" w:hAnsiTheme="majorHAnsi" w:cstheme="majorHAnsi"/>
              </w:rPr>
              <w:t>Presenta importantes omisiones, dificultades o errores en el desempeño, que no permiten evidenciar los elementos básicos del logro del indicador, por lo que no puede ser considerado competente.</w:t>
            </w:r>
          </w:p>
        </w:tc>
      </w:tr>
      <w:tr w:rsidRPr="00920918" w:rsidR="0077349C" w:rsidTr="007A4C2D" w14:paraId="082BE4A4" w14:textId="77777777">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2190" w:type="dxa"/>
            <w:vAlign w:val="center"/>
          </w:tcPr>
          <w:p w:rsidRPr="00920918" w:rsidR="0077349C" w:rsidP="007A4C2D" w:rsidRDefault="0077349C" w14:paraId="63CE2E4D" w14:textId="77777777">
            <w:pPr>
              <w:pStyle w:val="Default"/>
              <w:rPr>
                <w:rFonts w:eastAsia="Arial" w:asciiTheme="majorHAnsi" w:hAnsiTheme="majorHAnsi" w:cstheme="majorHAnsi"/>
                <w:color w:val="auto"/>
                <w:sz w:val="20"/>
                <w:szCs w:val="20"/>
              </w:rPr>
            </w:pPr>
            <w:r w:rsidRPr="00920918">
              <w:rPr>
                <w:rFonts w:eastAsia="Arial" w:asciiTheme="majorHAnsi" w:hAnsiTheme="majorHAnsi" w:cstheme="majorHAnsi"/>
                <w:color w:val="auto"/>
                <w:sz w:val="20"/>
                <w:szCs w:val="20"/>
              </w:rPr>
              <w:t>Desempeño no logrado</w:t>
            </w:r>
          </w:p>
        </w:tc>
        <w:tc>
          <w:tcPr>
            <w:tcW w:w="1204" w:type="dxa"/>
            <w:vAlign w:val="center"/>
          </w:tcPr>
          <w:p w:rsidRPr="00920918" w:rsidR="0077349C" w:rsidP="007A4C2D" w:rsidRDefault="0077349C" w14:paraId="77D33C80" w14:textId="77777777">
            <w:pPr>
              <w:jc w:val="center"/>
              <w:cnfStyle w:val="000000100000" w:firstRow="0" w:lastRow="0" w:firstColumn="0" w:lastColumn="0" w:oddVBand="0" w:evenVBand="0" w:oddHBand="1" w:evenHBand="0" w:firstRowFirstColumn="0" w:firstRowLastColumn="0" w:lastRowFirstColumn="0" w:lastRowLastColumn="0"/>
              <w:rPr>
                <w:rFonts w:eastAsia="Arial" w:asciiTheme="majorHAnsi" w:hAnsiTheme="majorHAnsi" w:cstheme="majorHAnsi"/>
              </w:rPr>
            </w:pPr>
            <w:r w:rsidRPr="00920918">
              <w:rPr>
                <w:rFonts w:eastAsia="Arial" w:asciiTheme="majorHAnsi" w:hAnsiTheme="majorHAnsi" w:cstheme="majorHAnsi"/>
                <w:b/>
                <w:bCs/>
              </w:rPr>
              <w:t>0%</w:t>
            </w:r>
          </w:p>
        </w:tc>
        <w:tc>
          <w:tcPr>
            <w:tcW w:w="9506" w:type="dxa"/>
            <w:vAlign w:val="center"/>
          </w:tcPr>
          <w:p w:rsidRPr="00920918" w:rsidR="0077349C" w:rsidP="007A4C2D" w:rsidRDefault="0077349C" w14:paraId="7DC4F65A" w14:textId="77777777">
            <w:pPr>
              <w:cnfStyle w:val="000000100000" w:firstRow="0" w:lastRow="0" w:firstColumn="0" w:lastColumn="0" w:oddVBand="0" w:evenVBand="0" w:oddHBand="1" w:evenHBand="0" w:firstRowFirstColumn="0" w:firstRowLastColumn="0" w:lastRowFirstColumn="0" w:lastRowLastColumn="0"/>
              <w:rPr>
                <w:rFonts w:eastAsia="Arial" w:asciiTheme="majorHAnsi" w:hAnsiTheme="majorHAnsi" w:cstheme="majorHAnsi"/>
              </w:rPr>
            </w:pPr>
            <w:r w:rsidRPr="00920918">
              <w:rPr>
                <w:rFonts w:eastAsia="Arial" w:asciiTheme="majorHAnsi" w:hAnsiTheme="majorHAnsi" w:cstheme="majorHAnsi"/>
              </w:rPr>
              <w:t>Presenta ausencia o incorrecto desempeño.</w:t>
            </w:r>
          </w:p>
        </w:tc>
      </w:tr>
    </w:tbl>
    <w:p w:rsidRPr="00920918" w:rsidR="0077349C" w:rsidP="0077349C" w:rsidRDefault="0077349C" w14:paraId="10A55659" w14:textId="2D79048F">
      <w:pPr>
        <w:jc w:val="both"/>
        <w:rPr>
          <w:rFonts w:eastAsia="Arial" w:asciiTheme="majorHAnsi" w:hAnsiTheme="majorHAnsi" w:cstheme="majorHAnsi"/>
          <w:color w:val="000000" w:themeColor="text1"/>
          <w:sz w:val="22"/>
          <w:szCs w:val="22"/>
          <w:lang w:val="es-CL"/>
        </w:rPr>
      </w:pPr>
    </w:p>
    <w:tbl>
      <w:tblPr>
        <w:tblStyle w:val="Tablaconcuadrcula1clara-nfasis3"/>
        <w:tblW w:w="0" w:type="auto"/>
        <w:tblBorders>
          <w:top w:val="single" w:color="7F7F7F" w:themeColor="text1" w:themeTint="80" w:sz="4"/>
          <w:left w:val="single" w:color="7F7F7F" w:themeColor="text1" w:themeTint="80" w:sz="4"/>
          <w:bottom w:val="single" w:color="7F7F7F" w:themeColor="text1" w:themeTint="80" w:sz="4"/>
          <w:right w:val="single" w:color="7F7F7F" w:themeColor="text1" w:themeTint="80" w:sz="4"/>
          <w:insideH w:val="single" w:color="7F7F7F" w:themeColor="text1" w:themeTint="80" w:sz="4"/>
          <w:insideV w:val="single" w:color="7F7F7F" w:themeColor="text1" w:themeTint="80" w:sz="4"/>
        </w:tblBorders>
        <w:tblLayout w:type="fixed"/>
        <w:tblLook w:val="04A0" w:firstRow="1" w:lastRow="0" w:firstColumn="1" w:lastColumn="0" w:noHBand="0" w:noVBand="1"/>
      </w:tblPr>
      <w:tblGrid>
        <w:gridCol w:w="3239"/>
        <w:gridCol w:w="1802"/>
        <w:gridCol w:w="1802"/>
        <w:gridCol w:w="1802"/>
        <w:gridCol w:w="1802"/>
        <w:gridCol w:w="1802"/>
        <w:gridCol w:w="905"/>
      </w:tblGrid>
      <w:tr w:rsidR="5F1250AB" w:rsidTr="242A5346" w14:paraId="3A21E402">
        <w:trPr>
          <w:trHeight w:val="405"/>
        </w:trPr>
        <w:tc>
          <w:tcPr>
            <w:cnfStyle w:val="001000000000" w:firstRow="0" w:lastRow="0" w:firstColumn="1" w:lastColumn="0" w:oddVBand="0" w:evenVBand="0" w:oddHBand="0" w:evenHBand="0" w:firstRowFirstColumn="0" w:firstRowLastColumn="0" w:lastRowFirstColumn="0" w:lastRowLastColumn="0"/>
            <w:tcW w:w="3239" w:type="dxa"/>
            <w:vMerge w:val="restart"/>
            <w:shd w:val="clear" w:color="auto" w:fill="BFBFBF" w:themeFill="background1" w:themeFillShade="BF"/>
            <w:tcMar>
              <w:left w:w="105" w:type="dxa"/>
              <w:right w:w="105" w:type="dxa"/>
            </w:tcMar>
            <w:vAlign w:val="center"/>
          </w:tcPr>
          <w:p w:rsidR="5F1250AB" w:rsidP="5F1250AB" w:rsidRDefault="5F1250AB" w14:paraId="345533C4" w14:textId="157820D3">
            <w:pPr>
              <w:spacing w:after="0" w:line="240" w:lineRule="auto"/>
              <w:jc w:val="center"/>
              <w:rPr>
                <w:rFonts w:ascii="Calibri Light" w:hAnsi="Calibri Light" w:eastAsia="Calibri Light" w:cs="Calibri Light"/>
                <w:b w:val="1"/>
                <w:bCs w:val="1"/>
                <w:i w:val="0"/>
                <w:iCs w:val="0"/>
                <w:caps w:val="0"/>
                <w:smallCaps w:val="0"/>
                <w:color w:val="000000" w:themeColor="text1" w:themeTint="FF" w:themeShade="FF"/>
                <w:sz w:val="20"/>
                <w:szCs w:val="20"/>
              </w:rPr>
            </w:pPr>
            <w:r w:rsidRPr="5F1250AB"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Indicador de Evaluación</w:t>
            </w:r>
          </w:p>
        </w:tc>
        <w:tc>
          <w:tcPr>
            <w:cnfStyle w:val="000000000000" w:firstRow="0" w:lastRow="0" w:firstColumn="0" w:lastColumn="0" w:oddVBand="0" w:evenVBand="0" w:oddHBand="0" w:evenHBand="0" w:firstRowFirstColumn="0" w:firstRowLastColumn="0" w:lastRowFirstColumn="0" w:lastRowLastColumn="0"/>
            <w:tcW w:w="9010" w:type="dxa"/>
            <w:gridSpan w:val="5"/>
            <w:shd w:val="clear" w:color="auto" w:fill="BFBFBF" w:themeFill="background1" w:themeFillShade="BF"/>
            <w:tcMar>
              <w:left w:w="105" w:type="dxa"/>
              <w:right w:w="105" w:type="dxa"/>
            </w:tcMar>
            <w:vAlign w:val="center"/>
          </w:tcPr>
          <w:p w:rsidR="5F1250AB" w:rsidP="5F1250AB" w:rsidRDefault="5F1250AB" w14:paraId="7C146A30" w14:textId="2872B286">
            <w:pPr>
              <w:spacing w:after="0" w:line="240" w:lineRule="auto"/>
              <w:jc w:val="center"/>
              <w:rPr>
                <w:rFonts w:ascii="Calibri Light" w:hAnsi="Calibri Light" w:eastAsia="Calibri Light" w:cs="Calibri Light"/>
                <w:b w:val="1"/>
                <w:bCs w:val="1"/>
                <w:i w:val="0"/>
                <w:iCs w:val="0"/>
                <w:caps w:val="0"/>
                <w:smallCaps w:val="0"/>
                <w:color w:val="000000" w:themeColor="text1" w:themeTint="FF" w:themeShade="FF"/>
                <w:sz w:val="20"/>
                <w:szCs w:val="20"/>
              </w:rPr>
            </w:pPr>
            <w:r w:rsidRPr="5F1250AB"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Categorías de Respuesta</w:t>
            </w:r>
          </w:p>
        </w:tc>
        <w:tc>
          <w:tcPr>
            <w:cnfStyle w:val="000000000000" w:firstRow="0" w:lastRow="0" w:firstColumn="0" w:lastColumn="0" w:oddVBand="0" w:evenVBand="0" w:oddHBand="0" w:evenHBand="0" w:firstRowFirstColumn="0" w:firstRowLastColumn="0" w:lastRowFirstColumn="0" w:lastRowLastColumn="0"/>
            <w:tcW w:w="905" w:type="dxa"/>
            <w:vMerge w:val="restart"/>
            <w:shd w:val="clear" w:color="auto" w:fill="BFBFBF" w:themeFill="background1" w:themeFillShade="BF"/>
            <w:tcMar>
              <w:left w:w="105" w:type="dxa"/>
              <w:right w:w="105" w:type="dxa"/>
            </w:tcMar>
            <w:vAlign w:val="center"/>
          </w:tcPr>
          <w:p w:rsidR="5F1250AB" w:rsidP="5F1250AB" w:rsidRDefault="5F1250AB" w14:paraId="1BB40A3C" w14:textId="6A92A5CF">
            <w:pPr>
              <w:spacing w:after="0" w:line="240" w:lineRule="auto"/>
              <w:jc w:val="center"/>
              <w:rPr>
                <w:rFonts w:ascii="Calibri Light" w:hAnsi="Calibri Light" w:eastAsia="Calibri Light" w:cs="Calibri Light"/>
                <w:b w:val="1"/>
                <w:bCs w:val="1"/>
                <w:i w:val="0"/>
                <w:iCs w:val="0"/>
                <w:caps w:val="0"/>
                <w:smallCaps w:val="0"/>
                <w:color w:val="000000" w:themeColor="text1" w:themeTint="FF" w:themeShade="FF"/>
                <w:sz w:val="20"/>
                <w:szCs w:val="20"/>
              </w:rPr>
            </w:pPr>
            <w:r w:rsidRPr="5F1250AB"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Ponderación Indicador de Evaluación</w:t>
            </w:r>
          </w:p>
        </w:tc>
      </w:tr>
      <w:tr w:rsidR="5F1250AB" w:rsidTr="242A5346" w14:paraId="3357EC44">
        <w:trPr>
          <w:trHeight w:val="555"/>
        </w:trPr>
        <w:tc>
          <w:tcPr>
            <w:cnfStyle w:val="001000000000" w:firstRow="0" w:lastRow="0" w:firstColumn="1" w:lastColumn="0" w:oddVBand="0" w:evenVBand="0" w:oddHBand="0" w:evenHBand="0" w:firstRowFirstColumn="0" w:firstRowLastColumn="0" w:lastRowFirstColumn="0" w:lastRowLastColumn="0"/>
            <w:tcW w:w="3239" w:type="dxa"/>
            <w:vMerge/>
            <w:tcBorders/>
            <w:tcMar/>
            <w:vAlign w:val="center"/>
          </w:tcPr>
          <w:p w14:paraId="47198AFD"/>
        </w:tc>
        <w:tc>
          <w:tcPr>
            <w:cnfStyle w:val="000000000000" w:firstRow="0" w:lastRow="0" w:firstColumn="0" w:lastColumn="0" w:oddVBand="0" w:evenVBand="0" w:oddHBand="0" w:evenHBand="0" w:firstRowFirstColumn="0" w:firstRowLastColumn="0" w:lastRowFirstColumn="0" w:lastRowLastColumn="0"/>
            <w:tcW w:w="1802" w:type="dxa"/>
            <w:shd w:val="clear" w:color="auto" w:fill="D9D9D9" w:themeFill="background1" w:themeFillShade="D9"/>
            <w:tcMar>
              <w:left w:w="105" w:type="dxa"/>
              <w:right w:w="105" w:type="dxa"/>
            </w:tcMar>
            <w:vAlign w:val="center"/>
          </w:tcPr>
          <w:p w:rsidR="5F1250AB" w:rsidP="5F1250AB" w:rsidRDefault="5F1250AB" w14:paraId="06DB8AD9" w14:textId="0D54E3FF">
            <w:pPr>
              <w:spacing w:after="0" w:line="240" w:lineRule="auto"/>
              <w:jc w:val="center"/>
              <w:rPr>
                <w:rFonts w:ascii="Calibri Light" w:hAnsi="Calibri Light" w:eastAsia="Calibri Light" w:cs="Calibri Light"/>
                <w:b w:val="0"/>
                <w:bCs w:val="0"/>
                <w:i w:val="0"/>
                <w:iCs w:val="0"/>
                <w:caps w:val="0"/>
                <w:smallCaps w:val="0"/>
                <w:color w:val="000000" w:themeColor="text1" w:themeTint="FF" w:themeShade="FF"/>
                <w:sz w:val="20"/>
                <w:szCs w:val="20"/>
              </w:rPr>
            </w:pPr>
            <w:r w:rsidRPr="5F1250AB"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Muy buen desempeño</w:t>
            </w:r>
          </w:p>
          <w:p w:rsidR="5F1250AB" w:rsidP="5F1250AB" w:rsidRDefault="5F1250AB" w14:paraId="1BF1432B" w14:textId="33CE4C52">
            <w:pPr>
              <w:spacing w:after="0" w:line="240" w:lineRule="auto"/>
              <w:jc w:val="center"/>
              <w:rPr>
                <w:rFonts w:ascii="Calibri Light" w:hAnsi="Calibri Light" w:eastAsia="Calibri Light" w:cs="Calibri Light"/>
                <w:b w:val="0"/>
                <w:bCs w:val="0"/>
                <w:i w:val="0"/>
                <w:iCs w:val="0"/>
                <w:caps w:val="0"/>
                <w:smallCaps w:val="0"/>
                <w:color w:val="000000" w:themeColor="text1" w:themeTint="FF" w:themeShade="FF"/>
                <w:sz w:val="20"/>
                <w:szCs w:val="20"/>
              </w:rPr>
            </w:pPr>
            <w:r w:rsidRPr="5F1250AB"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100%</w:t>
            </w:r>
          </w:p>
        </w:tc>
        <w:tc>
          <w:tcPr>
            <w:cnfStyle w:val="000000000000" w:firstRow="0" w:lastRow="0" w:firstColumn="0" w:lastColumn="0" w:oddVBand="0" w:evenVBand="0" w:oddHBand="0" w:evenHBand="0" w:firstRowFirstColumn="0" w:firstRowLastColumn="0" w:lastRowFirstColumn="0" w:lastRowLastColumn="0"/>
            <w:tcW w:w="1802" w:type="dxa"/>
            <w:shd w:val="clear" w:color="auto" w:fill="D9D9D9" w:themeFill="background1" w:themeFillShade="D9"/>
            <w:tcMar>
              <w:left w:w="105" w:type="dxa"/>
              <w:right w:w="105" w:type="dxa"/>
            </w:tcMar>
            <w:vAlign w:val="center"/>
          </w:tcPr>
          <w:p w:rsidR="5F1250AB" w:rsidP="5F1250AB" w:rsidRDefault="5F1250AB" w14:paraId="159964D3" w14:textId="298E2E39">
            <w:pPr>
              <w:spacing w:after="0" w:line="240" w:lineRule="auto"/>
              <w:jc w:val="center"/>
              <w:rPr>
                <w:rFonts w:ascii="Calibri Light" w:hAnsi="Calibri Light" w:eastAsia="Calibri Light" w:cs="Calibri Light"/>
                <w:b w:val="0"/>
                <w:bCs w:val="0"/>
                <w:i w:val="0"/>
                <w:iCs w:val="0"/>
                <w:caps w:val="0"/>
                <w:smallCaps w:val="0"/>
                <w:color w:val="000000" w:themeColor="text1" w:themeTint="FF" w:themeShade="FF"/>
                <w:sz w:val="20"/>
                <w:szCs w:val="20"/>
              </w:rPr>
            </w:pPr>
            <w:r w:rsidRPr="5F1250AB"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Buen desempeño</w:t>
            </w:r>
          </w:p>
          <w:p w:rsidR="5F1250AB" w:rsidP="5F1250AB" w:rsidRDefault="5F1250AB" w14:paraId="08BC8BB4" w14:textId="7110ECED">
            <w:pPr>
              <w:spacing w:after="0" w:line="240" w:lineRule="auto"/>
              <w:jc w:val="center"/>
              <w:rPr>
                <w:rFonts w:ascii="Calibri Light" w:hAnsi="Calibri Light" w:eastAsia="Calibri Light" w:cs="Calibri Light"/>
                <w:b w:val="0"/>
                <w:bCs w:val="0"/>
                <w:i w:val="0"/>
                <w:iCs w:val="0"/>
                <w:caps w:val="0"/>
                <w:smallCaps w:val="0"/>
                <w:color w:val="000000" w:themeColor="text1" w:themeTint="FF" w:themeShade="FF"/>
                <w:sz w:val="20"/>
                <w:szCs w:val="20"/>
              </w:rPr>
            </w:pPr>
            <w:r w:rsidRPr="5F1250AB"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100%</w:t>
            </w:r>
          </w:p>
        </w:tc>
        <w:tc>
          <w:tcPr>
            <w:cnfStyle w:val="000000000000" w:firstRow="0" w:lastRow="0" w:firstColumn="0" w:lastColumn="0" w:oddVBand="0" w:evenVBand="0" w:oddHBand="0" w:evenHBand="0" w:firstRowFirstColumn="0" w:firstRowLastColumn="0" w:lastRowFirstColumn="0" w:lastRowLastColumn="0"/>
            <w:tcW w:w="1802" w:type="dxa"/>
            <w:shd w:val="clear" w:color="auto" w:fill="D9D9D9" w:themeFill="background1" w:themeFillShade="D9"/>
            <w:tcMar>
              <w:left w:w="105" w:type="dxa"/>
              <w:right w:w="105" w:type="dxa"/>
            </w:tcMar>
            <w:vAlign w:val="center"/>
          </w:tcPr>
          <w:p w:rsidR="5F1250AB" w:rsidP="5F1250AB" w:rsidRDefault="5F1250AB" w14:paraId="781B1E2A" w14:textId="07C43ABD">
            <w:pPr>
              <w:spacing w:after="0" w:line="240" w:lineRule="auto"/>
              <w:jc w:val="center"/>
              <w:rPr>
                <w:rFonts w:ascii="Calibri Light" w:hAnsi="Calibri Light" w:eastAsia="Calibri Light" w:cs="Calibri Light"/>
                <w:b w:val="0"/>
                <w:bCs w:val="0"/>
                <w:i w:val="0"/>
                <w:iCs w:val="0"/>
                <w:caps w:val="0"/>
                <w:smallCaps w:val="0"/>
                <w:color w:val="000000" w:themeColor="text1" w:themeTint="FF" w:themeShade="FF"/>
                <w:sz w:val="20"/>
                <w:szCs w:val="20"/>
              </w:rPr>
            </w:pPr>
            <w:r w:rsidRPr="5F1250AB"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Desempeño aceptable</w:t>
            </w:r>
          </w:p>
          <w:p w:rsidR="5F1250AB" w:rsidP="5F1250AB" w:rsidRDefault="5F1250AB" w14:paraId="20703801" w14:textId="322B25E9">
            <w:pPr>
              <w:spacing w:after="0" w:line="240" w:lineRule="auto"/>
              <w:jc w:val="center"/>
              <w:rPr>
                <w:rFonts w:ascii="Calibri Light" w:hAnsi="Calibri Light" w:eastAsia="Calibri Light" w:cs="Calibri Light"/>
                <w:b w:val="0"/>
                <w:bCs w:val="0"/>
                <w:i w:val="0"/>
                <w:iCs w:val="0"/>
                <w:caps w:val="0"/>
                <w:smallCaps w:val="0"/>
                <w:color w:val="000000" w:themeColor="text1" w:themeTint="FF" w:themeShade="FF"/>
                <w:sz w:val="20"/>
                <w:szCs w:val="20"/>
              </w:rPr>
            </w:pPr>
            <w:r w:rsidRPr="5F1250AB"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60%</w:t>
            </w:r>
          </w:p>
        </w:tc>
        <w:tc>
          <w:tcPr>
            <w:cnfStyle w:val="000000000000" w:firstRow="0" w:lastRow="0" w:firstColumn="0" w:lastColumn="0" w:oddVBand="0" w:evenVBand="0" w:oddHBand="0" w:evenHBand="0" w:firstRowFirstColumn="0" w:firstRowLastColumn="0" w:lastRowFirstColumn="0" w:lastRowLastColumn="0"/>
            <w:tcW w:w="1802" w:type="dxa"/>
            <w:shd w:val="clear" w:color="auto" w:fill="D9D9D9" w:themeFill="background1" w:themeFillShade="D9"/>
            <w:tcMar>
              <w:left w:w="105" w:type="dxa"/>
              <w:right w:w="105" w:type="dxa"/>
            </w:tcMar>
            <w:vAlign w:val="center"/>
          </w:tcPr>
          <w:p w:rsidR="5F1250AB" w:rsidP="5F1250AB" w:rsidRDefault="5F1250AB" w14:paraId="383333D6" w14:textId="472B8AAC">
            <w:pPr>
              <w:spacing w:after="0" w:line="240" w:lineRule="auto"/>
              <w:jc w:val="center"/>
              <w:rPr>
                <w:rFonts w:ascii="Calibri Light" w:hAnsi="Calibri Light" w:eastAsia="Calibri Light" w:cs="Calibri Light"/>
                <w:b w:val="0"/>
                <w:bCs w:val="0"/>
                <w:i w:val="0"/>
                <w:iCs w:val="0"/>
                <w:caps w:val="0"/>
                <w:smallCaps w:val="0"/>
                <w:color w:val="000000" w:themeColor="text1" w:themeTint="FF" w:themeShade="FF"/>
                <w:sz w:val="20"/>
                <w:szCs w:val="20"/>
              </w:rPr>
            </w:pPr>
            <w:r w:rsidRPr="5F1250AB"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Desempeño incipiente</w:t>
            </w:r>
          </w:p>
          <w:p w:rsidR="5F1250AB" w:rsidP="5F1250AB" w:rsidRDefault="5F1250AB" w14:paraId="25A27C8E" w14:textId="3C75F3C8">
            <w:pPr>
              <w:spacing w:after="0" w:line="240" w:lineRule="auto"/>
              <w:jc w:val="center"/>
              <w:rPr>
                <w:rFonts w:ascii="Calibri Light" w:hAnsi="Calibri Light" w:eastAsia="Calibri Light" w:cs="Calibri Light"/>
                <w:b w:val="0"/>
                <w:bCs w:val="0"/>
                <w:i w:val="0"/>
                <w:iCs w:val="0"/>
                <w:caps w:val="0"/>
                <w:smallCaps w:val="0"/>
                <w:color w:val="000000" w:themeColor="text1" w:themeTint="FF" w:themeShade="FF"/>
                <w:sz w:val="20"/>
                <w:szCs w:val="20"/>
              </w:rPr>
            </w:pPr>
            <w:r w:rsidRPr="5F1250AB"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30%</w:t>
            </w:r>
          </w:p>
        </w:tc>
        <w:tc>
          <w:tcPr>
            <w:cnfStyle w:val="000000000000" w:firstRow="0" w:lastRow="0" w:firstColumn="0" w:lastColumn="0" w:oddVBand="0" w:evenVBand="0" w:oddHBand="0" w:evenHBand="0" w:firstRowFirstColumn="0" w:firstRowLastColumn="0" w:lastRowFirstColumn="0" w:lastRowLastColumn="0"/>
            <w:tcW w:w="1802" w:type="dxa"/>
            <w:shd w:val="clear" w:color="auto" w:fill="D9D9D9" w:themeFill="background1" w:themeFillShade="D9"/>
            <w:tcMar>
              <w:left w:w="105" w:type="dxa"/>
              <w:right w:w="105" w:type="dxa"/>
            </w:tcMar>
            <w:vAlign w:val="center"/>
          </w:tcPr>
          <w:p w:rsidR="5F1250AB" w:rsidP="5F1250AB" w:rsidRDefault="5F1250AB" w14:paraId="030B0598" w14:textId="72AEC67A">
            <w:pPr>
              <w:spacing w:after="0" w:line="240" w:lineRule="auto"/>
              <w:jc w:val="center"/>
              <w:rPr>
                <w:rFonts w:ascii="Calibri Light" w:hAnsi="Calibri Light" w:eastAsia="Calibri Light" w:cs="Calibri Light"/>
                <w:b w:val="0"/>
                <w:bCs w:val="0"/>
                <w:i w:val="0"/>
                <w:iCs w:val="0"/>
                <w:caps w:val="0"/>
                <w:smallCaps w:val="0"/>
                <w:color w:val="000000" w:themeColor="text1" w:themeTint="FF" w:themeShade="FF"/>
                <w:sz w:val="20"/>
                <w:szCs w:val="20"/>
              </w:rPr>
            </w:pPr>
            <w:r w:rsidRPr="5F1250AB"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Desempeño no logrado</w:t>
            </w:r>
          </w:p>
          <w:p w:rsidR="5F1250AB" w:rsidP="5F1250AB" w:rsidRDefault="5F1250AB" w14:paraId="601B4EE6" w14:textId="77F19ED9">
            <w:pPr>
              <w:spacing w:after="0" w:line="240" w:lineRule="auto"/>
              <w:jc w:val="center"/>
              <w:rPr>
                <w:rFonts w:ascii="Calibri Light" w:hAnsi="Calibri Light" w:eastAsia="Calibri Light" w:cs="Calibri Light"/>
                <w:b w:val="0"/>
                <w:bCs w:val="0"/>
                <w:i w:val="0"/>
                <w:iCs w:val="0"/>
                <w:caps w:val="0"/>
                <w:smallCaps w:val="0"/>
                <w:color w:val="000000" w:themeColor="text1" w:themeTint="FF" w:themeShade="FF"/>
                <w:sz w:val="20"/>
                <w:szCs w:val="20"/>
              </w:rPr>
            </w:pPr>
            <w:r w:rsidRPr="5F1250AB"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0%</w:t>
            </w:r>
          </w:p>
        </w:tc>
        <w:tc>
          <w:tcPr>
            <w:cnfStyle w:val="000000000000" w:firstRow="0" w:lastRow="0" w:firstColumn="0" w:lastColumn="0" w:oddVBand="0" w:evenVBand="0" w:oddHBand="0" w:evenHBand="0" w:firstRowFirstColumn="0" w:firstRowLastColumn="0" w:lastRowFirstColumn="0" w:lastRowLastColumn="0"/>
            <w:tcW w:w="905" w:type="dxa"/>
            <w:vMerge/>
            <w:tcBorders/>
            <w:tcMar/>
            <w:vAlign w:val="center"/>
          </w:tcPr>
          <w:p w14:paraId="556A10EC"/>
        </w:tc>
      </w:tr>
      <w:tr w:rsidR="5F1250AB" w:rsidTr="242A5346" w14:paraId="5BDCB5A5">
        <w:trPr>
          <w:trHeight w:val="480"/>
        </w:trPr>
        <w:tc>
          <w:tcPr>
            <w:cnfStyle w:val="001000000000" w:firstRow="0" w:lastRow="0" w:firstColumn="1" w:lastColumn="0" w:oddVBand="0" w:evenVBand="0" w:oddHBand="0" w:evenHBand="0" w:firstRowFirstColumn="0" w:firstRowLastColumn="0" w:lastRowFirstColumn="0" w:lastRowLastColumn="0"/>
            <w:tcW w:w="3239" w:type="dxa"/>
            <w:tcMar>
              <w:left w:w="105" w:type="dxa"/>
              <w:right w:w="105" w:type="dxa"/>
            </w:tcMar>
            <w:vAlign w:val="center"/>
          </w:tcPr>
          <w:p w:rsidR="5F1250AB" w:rsidP="5F1250AB" w:rsidRDefault="5F1250AB" w14:paraId="27DB104E" w14:textId="11825D07">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asciiTheme="minorAscii" w:hAnsiTheme="minorAscii" w:eastAsiaTheme="minorAscii" w:cstheme="minorBidi"/>
                <w:b w:val="0"/>
                <w:bCs w:val="0"/>
                <w:i w:val="0"/>
                <w:iCs w:val="0"/>
                <w:caps w:val="0"/>
                <w:smallCaps w:val="0"/>
                <w:color w:val="000000" w:themeColor="text1" w:themeTint="FF" w:themeShade="FF"/>
                <w:sz w:val="16"/>
                <w:szCs w:val="16"/>
                <w:lang w:val="es-ES" w:eastAsia="es-ES" w:bidi="ar-SA"/>
              </w:rPr>
              <w:t>IL2.1.1: Utiliza comandos clave de Terraform para gestionar la infraestructura de manera efectiva, incluyendo la creación, modificación y eliminación de recursos según sea necesario.</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1883F377" w14:textId="6FCE9A0D">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demuestra un dominio excepcional en el uso de comandos clave de Terraform para gestionar la infraestructura. Utiliza de manera efectiva una amplia gama de comandos para crear, modificar y eliminar recursos en la nube según sea necesario. Además, explica claramente la funcionalidad y la aplicación de cada comando utilizado.</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31903616" w14:textId="08FD3FAD">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tiene un buen dominio en el uso de comandos clave de Terraform para gestionar la infraestructura. Utiliza eficazmente la mayoría de los comandos necesarios para las tareas básicas de administración de recursos en la nube. Puede haber algunas omisiones menores o falta de profundidad en la aplicación de ciertos comandos.</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1C361B56" w14:textId="1680E82B">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tiene un dominio básico en el uso de comandos clave de Terraform para gestionar la infraestructura. Puede realizar tareas básicas de administración de recursos, aunque puede haber algunas imprecisiones o falta de claridad en la aplicación de ciertos comandos. Puede necesitar referencias adicionales o asistencia para completar algunas tareas.</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498C440C" w14:textId="6EA732DF">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muestra un conocimiento limitado en el uso de comandos clave de Terraform para gestionar la infraestructura. Puede tener dificultades para completar tareas básicas de administración de recursos y puede cometer errores significativos en la aplicación de los comandos. Es posible que necesite una orientación adicional para mejorar su comprensión y habilidades.</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792F89D2" w14:textId="48760096">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no logra demostrar comprensión ni habilidades en el uso de comandos clave de Terraform para gestionar la infraestructura. Puede cometer errores graves en la aplicación de los comandos o puede tener dificultades para completar incluso las tareas más básicas de administración de recursos. Es necesario un apoyo significativo para mejorar su competencia en este aspecto.</w:t>
            </w:r>
          </w:p>
        </w:tc>
        <w:tc>
          <w:tcPr>
            <w:cnfStyle w:val="000000000000" w:firstRow="0" w:lastRow="0" w:firstColumn="0" w:lastColumn="0" w:oddVBand="0" w:evenVBand="0" w:oddHBand="0" w:evenHBand="0" w:firstRowFirstColumn="0" w:firstRowLastColumn="0" w:lastRowFirstColumn="0" w:lastRowLastColumn="0"/>
            <w:tcW w:w="905" w:type="dxa"/>
            <w:tcMar>
              <w:left w:w="105" w:type="dxa"/>
              <w:right w:w="105" w:type="dxa"/>
            </w:tcMar>
            <w:vAlign w:val="center"/>
          </w:tcPr>
          <w:p w:rsidR="5F1250AB" w:rsidP="242A5346" w:rsidRDefault="5F1250AB" w14:paraId="704F278E" w14:textId="3F8EE93E">
            <w:pPr>
              <w:spacing w:after="0" w:line="240" w:lineRule="auto"/>
              <w:jc w:val="center"/>
              <w:rPr>
                <w:rFonts w:ascii="Calibri Light" w:hAnsi="Calibri Light" w:eastAsia="Calibri Light" w:cs="Calibri Light"/>
                <w:b w:val="0"/>
                <w:bCs w:val="0"/>
                <w:i w:val="0"/>
                <w:iCs w:val="0"/>
                <w:caps w:val="0"/>
                <w:smallCaps w:val="0"/>
                <w:color w:val="000000" w:themeColor="text1" w:themeTint="FF" w:themeShade="FF"/>
                <w:sz w:val="20"/>
                <w:szCs w:val="20"/>
              </w:rPr>
            </w:pPr>
            <w:r w:rsidRPr="242A5346"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7</w:t>
            </w:r>
            <w:r w:rsidRPr="242A5346" w:rsidR="43A3B281">
              <w:rPr>
                <w:rFonts w:ascii="Calibri Light" w:hAnsi="Calibri Light" w:eastAsia="Calibri Light" w:cs="Calibri Light"/>
                <w:b w:val="1"/>
                <w:bCs w:val="1"/>
                <w:i w:val="0"/>
                <w:iCs w:val="0"/>
                <w:caps w:val="0"/>
                <w:smallCaps w:val="0"/>
                <w:color w:val="000000" w:themeColor="text1" w:themeTint="FF" w:themeShade="FF"/>
                <w:sz w:val="20"/>
                <w:szCs w:val="20"/>
                <w:lang w:val="es-ES"/>
              </w:rPr>
              <w:t>%</w:t>
            </w:r>
          </w:p>
        </w:tc>
      </w:tr>
      <w:tr w:rsidR="5F1250AB" w:rsidTr="242A5346" w14:paraId="5F06FE6F">
        <w:trPr>
          <w:trHeight w:val="480"/>
        </w:trPr>
        <w:tc>
          <w:tcPr>
            <w:cnfStyle w:val="001000000000" w:firstRow="0" w:lastRow="0" w:firstColumn="1" w:lastColumn="0" w:oddVBand="0" w:evenVBand="0" w:oddHBand="0" w:evenHBand="0" w:firstRowFirstColumn="0" w:firstRowLastColumn="0" w:lastRowFirstColumn="0" w:lastRowLastColumn="0"/>
            <w:tcW w:w="3239" w:type="dxa"/>
            <w:tcMar>
              <w:left w:w="105" w:type="dxa"/>
              <w:right w:w="105" w:type="dxa"/>
            </w:tcMar>
            <w:vAlign w:val="center"/>
          </w:tcPr>
          <w:p w:rsidR="5F1250AB" w:rsidP="5F1250AB" w:rsidRDefault="5F1250AB" w14:paraId="6871B1C9" w14:textId="1E011CA7">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asciiTheme="minorAscii" w:hAnsiTheme="minorAscii" w:eastAsiaTheme="minorAscii" w:cstheme="minorBidi"/>
                <w:b w:val="0"/>
                <w:bCs w:val="0"/>
                <w:i w:val="0"/>
                <w:iCs w:val="0"/>
                <w:caps w:val="0"/>
                <w:smallCaps w:val="0"/>
                <w:color w:val="000000" w:themeColor="text1" w:themeTint="FF" w:themeShade="FF"/>
                <w:sz w:val="16"/>
                <w:szCs w:val="16"/>
                <w:lang w:val="es-ES" w:eastAsia="es-ES" w:bidi="ar-SA"/>
              </w:rPr>
              <w:t>IL2.1.2: Controla el ciclo de vida completo de la infraestructura utilizando Terraform, asegurando la gestión adecuada de los recursos desde su provisionamiento hasta su desmantelamiento, y comprendiendo la importancia de mantener la coherencia y la integridad durante todo el proceso.</w:t>
            </w:r>
          </w:p>
          <w:p w:rsidR="5F1250AB" w:rsidP="5F1250AB" w:rsidRDefault="5F1250AB" w14:paraId="25AA4A0A" w14:textId="5D2F318A">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7DFC4318" w14:textId="05CC23C2">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demuestra un dominio excepcional en el control del ciclo de vida completo de la infraestructura utilizando Terraform. Comprende y aplica correctamente los procesos de provisionamiento, actualización y desmantelamiento de recursos, asegurando la coherencia y la integridad en todas las etapas del ciclo de vida.</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548D0038" w14:textId="23CDD8CD">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tiene un buen dominio en el control del ciclo de vida de la infraestructura con Terraform. Puede gestionar efectivamente las diferentes etapas del ciclo de vida, aunque puede haber algunas áreas donde se requiere una mayor atención para garantizar la coherencia y la integridad en todas las operaciones.</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6535B289" w14:textId="19A2101F">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tiene un dominio básico en el control del ciclo de vida de la infraestructura utilizando Terraform. Puede completar las tareas básicas relacionadas con el provisionamiento, actualización y desmantelamiento de recursos, pero puede haber inconsistencias o falta de seguimiento en algunas etapas del ciclo de vida.</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5BCFC51C" w14:textId="0D81A1A7">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muestra un conocimiento limitado en el control del ciclo de vida de la infraestructura con Terraform. Puede tener dificultades para gestionar adecuadamente las diferentes etapas del ciclo de vida y puede cometer errores significativos que afecten la coherencia y la integridad de la infraestructura.</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24F7B3C6" w14:textId="3F5BA699">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no logra demostrar comprensión ni habilidades en el control del ciclo de vida de la infraestructura utilizando Terraform. Puede tener dificultades para completar incluso las tareas más básicas relacionadas con el provisionamiento, actualización y desmantelamiento de recursos, y es necesario un apoyo significativo para mejorar su competencia en este aspecto.</w:t>
            </w:r>
          </w:p>
        </w:tc>
        <w:tc>
          <w:tcPr>
            <w:cnfStyle w:val="000000000000" w:firstRow="0" w:lastRow="0" w:firstColumn="0" w:lastColumn="0" w:oddVBand="0" w:evenVBand="0" w:oddHBand="0" w:evenHBand="0" w:firstRowFirstColumn="0" w:firstRowLastColumn="0" w:lastRowFirstColumn="0" w:lastRowLastColumn="0"/>
            <w:tcW w:w="905" w:type="dxa"/>
            <w:tcMar>
              <w:left w:w="105" w:type="dxa"/>
              <w:right w:w="105" w:type="dxa"/>
            </w:tcMar>
            <w:vAlign w:val="center"/>
          </w:tcPr>
          <w:p w:rsidR="5F1250AB" w:rsidP="242A5346" w:rsidRDefault="5F1250AB" w14:paraId="475FED19" w14:textId="0B933B27">
            <w:pPr>
              <w:pStyle w:val="Normal"/>
              <w:spacing w:after="0" w:line="240" w:lineRule="auto"/>
              <w:jc w:val="center"/>
              <w:rPr>
                <w:rFonts w:ascii="Calibri Light" w:hAnsi="Calibri Light" w:eastAsia="Calibri Light" w:cs="Calibri Light"/>
                <w:b w:val="0"/>
                <w:bCs w:val="0"/>
                <w:i w:val="0"/>
                <w:iCs w:val="0"/>
                <w:caps w:val="0"/>
                <w:smallCaps w:val="0"/>
                <w:color w:val="000000" w:themeColor="text1" w:themeTint="FF" w:themeShade="FF"/>
                <w:sz w:val="20"/>
                <w:szCs w:val="20"/>
              </w:rPr>
            </w:pPr>
            <w:r w:rsidRPr="242A5346"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8</w:t>
            </w:r>
            <w:r w:rsidRPr="242A5346" w:rsidR="01EC187F">
              <w:rPr>
                <w:rFonts w:ascii="Calibri Light" w:hAnsi="Calibri Light" w:eastAsia="Calibri Light" w:cs="Calibri Light"/>
                <w:b w:val="1"/>
                <w:bCs w:val="1"/>
                <w:i w:val="0"/>
                <w:iCs w:val="0"/>
                <w:caps w:val="0"/>
                <w:smallCaps w:val="0"/>
                <w:color w:val="000000" w:themeColor="text1" w:themeTint="FF" w:themeShade="FF"/>
                <w:sz w:val="20"/>
                <w:szCs w:val="20"/>
                <w:lang w:val="es-ES"/>
              </w:rPr>
              <w:t>%</w:t>
            </w:r>
          </w:p>
        </w:tc>
      </w:tr>
      <w:tr w:rsidR="5F1250AB" w:rsidTr="242A5346" w14:paraId="6A3490DE">
        <w:trPr>
          <w:trHeight w:val="480"/>
        </w:trPr>
        <w:tc>
          <w:tcPr>
            <w:cnfStyle w:val="001000000000" w:firstRow="0" w:lastRow="0" w:firstColumn="1" w:lastColumn="0" w:oddVBand="0" w:evenVBand="0" w:oddHBand="0" w:evenHBand="0" w:firstRowFirstColumn="0" w:firstRowLastColumn="0" w:lastRowFirstColumn="0" w:lastRowLastColumn="0"/>
            <w:tcW w:w="3239" w:type="dxa"/>
            <w:tcMar>
              <w:left w:w="105" w:type="dxa"/>
              <w:right w:w="105" w:type="dxa"/>
            </w:tcMar>
            <w:vAlign w:val="center"/>
          </w:tcPr>
          <w:p w:rsidR="5F1250AB" w:rsidP="5F1250AB" w:rsidRDefault="5F1250AB" w14:paraId="3F5822C1" w14:textId="02C14074">
            <w:pPr>
              <w:spacing w:after="0" w:line="288" w:lineRule="auto"/>
              <w:ind w:left="0"/>
              <w:jc w:val="both"/>
              <w:rPr>
                <w:rFonts w:ascii="Calibri Light" w:hAnsi="Calibri Light" w:eastAsia="Calibri Light" w:cs="Calibri Light"/>
                <w:b w:val="0"/>
                <w:bCs w:val="0"/>
                <w:i w:val="0"/>
                <w:iCs w:val="0"/>
                <w:caps w:val="0"/>
                <w:smallCaps w:val="0"/>
                <w:color w:val="000000" w:themeColor="text1" w:themeTint="FF" w:themeShade="FF"/>
                <w:sz w:val="16"/>
                <w:szCs w:val="16"/>
                <w:lang w:val="es-ES"/>
              </w:rPr>
            </w:pPr>
            <w:r w:rsidRPr="5F1250AB" w:rsidR="5F1250AB">
              <w:rPr>
                <w:rFonts w:ascii="Calibri Light" w:hAnsi="Calibri Light" w:eastAsia="Calibri Light" w:cs="Calibri Light" w:asciiTheme="minorAscii" w:hAnsiTheme="minorAscii" w:eastAsiaTheme="minorAscii" w:cstheme="minorBidi"/>
                <w:b w:val="0"/>
                <w:bCs w:val="0"/>
                <w:i w:val="0"/>
                <w:iCs w:val="0"/>
                <w:caps w:val="0"/>
                <w:smallCaps w:val="0"/>
                <w:color w:val="000000" w:themeColor="text1" w:themeTint="FF" w:themeShade="FF"/>
                <w:sz w:val="16"/>
                <w:szCs w:val="16"/>
                <w:lang w:val="es-ES" w:eastAsia="es-ES" w:bidi="ar-SA"/>
              </w:rPr>
              <w:t>IE2.3.1: Configuración y Uso de Backends para Almacenamiento del Estado</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50B292FA" w14:textId="39B2B5AC">
            <w:pPr>
              <w:spacing w:after="0" w:line="288" w:lineRule="auto"/>
              <w:jc w:val="both"/>
              <w:rPr>
                <w:rFonts w:ascii="Calibri Light" w:hAnsi="Calibri Light" w:eastAsia="Calibri Light" w:cs="Calibri Light"/>
                <w:b w:val="0"/>
                <w:bCs w:val="0"/>
                <w:i w:val="0"/>
                <w:iCs w:val="0"/>
                <w:caps w:val="0"/>
                <w:smallCaps w:val="0"/>
                <w:color w:val="000000" w:themeColor="text1" w:themeTint="FF" w:themeShade="FF"/>
                <w:sz w:val="16"/>
                <w:szCs w:val="16"/>
                <w:lang w:val="es-ES"/>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configura y utiliza backends de Terraform de manera óptima para almacenar el estado de la infraestructura, demostrando una comprensión completa de los conceptos de backends y la importancia del almacenamiento del estado. El backend configurado asegura la integridad y consistencia de la infraestructura, con la configuración correctamente documentada.</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33C55E70" w14:textId="52FA05EC">
            <w:pPr>
              <w:spacing w:after="0" w:line="288" w:lineRule="auto"/>
              <w:jc w:val="both"/>
              <w:rPr>
                <w:rFonts w:ascii="Calibri Light" w:hAnsi="Calibri Light" w:eastAsia="Calibri Light" w:cs="Calibri Light"/>
                <w:b w:val="0"/>
                <w:bCs w:val="0"/>
                <w:i w:val="0"/>
                <w:iCs w:val="0"/>
                <w:caps w:val="0"/>
                <w:smallCaps w:val="0"/>
                <w:color w:val="000000" w:themeColor="text1" w:themeTint="FF" w:themeShade="FF"/>
                <w:sz w:val="16"/>
                <w:szCs w:val="16"/>
                <w:lang w:val="es-ES"/>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configura y utiliza backends de Terraform correctamente para almacenar el estado de la infraestructura, aunque con pequeñas áreas de mejora en la documentación o configuración.</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4F2F7800" w14:textId="34AF5899">
            <w:pPr>
              <w:spacing w:after="0" w:line="288" w:lineRule="auto"/>
              <w:jc w:val="both"/>
              <w:rPr>
                <w:rFonts w:ascii="Calibri Light" w:hAnsi="Calibri Light" w:eastAsia="Calibri Light" w:cs="Calibri Light"/>
                <w:b w:val="0"/>
                <w:bCs w:val="0"/>
                <w:i w:val="0"/>
                <w:iCs w:val="0"/>
                <w:caps w:val="0"/>
                <w:smallCaps w:val="0"/>
                <w:color w:val="000000" w:themeColor="text1" w:themeTint="FF" w:themeShade="FF"/>
                <w:sz w:val="16"/>
                <w:szCs w:val="16"/>
                <w:lang w:val="es-ES"/>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configura backends de Terraform para almacenar el estado de la infraestructura, pero puede haber errores menores o falta de claridad en la configuración.</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1C9875F3" w14:textId="3E08B835">
            <w:pPr>
              <w:spacing w:after="0" w:line="288" w:lineRule="auto"/>
              <w:jc w:val="both"/>
              <w:rPr>
                <w:rFonts w:ascii="Calibri Light" w:hAnsi="Calibri Light" w:eastAsia="Calibri Light" w:cs="Calibri Light"/>
                <w:b w:val="0"/>
                <w:bCs w:val="0"/>
                <w:i w:val="0"/>
                <w:iCs w:val="0"/>
                <w:caps w:val="0"/>
                <w:smallCaps w:val="0"/>
                <w:color w:val="000000" w:themeColor="text1" w:themeTint="FF" w:themeShade="FF"/>
                <w:sz w:val="16"/>
                <w:szCs w:val="16"/>
                <w:lang w:val="es-ES"/>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configura backends de Terraform, pero la configuración es incorrecta o incompleta, lo que podría comprometer la integridad y consistencia del estado de la infraestructura.</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53814F0E" w14:textId="3F922743">
            <w:pPr>
              <w:spacing w:after="0" w:line="288" w:lineRule="auto"/>
              <w:jc w:val="both"/>
              <w:rPr>
                <w:rFonts w:ascii="Calibri Light" w:hAnsi="Calibri Light" w:eastAsia="Calibri Light" w:cs="Calibri Light"/>
                <w:b w:val="0"/>
                <w:bCs w:val="0"/>
                <w:i w:val="0"/>
                <w:iCs w:val="0"/>
                <w:caps w:val="0"/>
                <w:smallCaps w:val="0"/>
                <w:color w:val="000000" w:themeColor="text1" w:themeTint="FF" w:themeShade="FF"/>
                <w:sz w:val="16"/>
                <w:szCs w:val="16"/>
                <w:lang w:val="es-ES"/>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no configura backends de Terraform o la configuración es completamente incorrecta, resultando en una incapacidad para asegurar la integridad y consistencia del estado de la infraestructura.</w:t>
            </w:r>
          </w:p>
        </w:tc>
        <w:tc>
          <w:tcPr>
            <w:cnfStyle w:val="000000000000" w:firstRow="0" w:lastRow="0" w:firstColumn="0" w:lastColumn="0" w:oddVBand="0" w:evenVBand="0" w:oddHBand="0" w:evenHBand="0" w:firstRowFirstColumn="0" w:firstRowLastColumn="0" w:lastRowFirstColumn="0" w:lastRowLastColumn="0"/>
            <w:tcW w:w="905" w:type="dxa"/>
            <w:tcMar>
              <w:left w:w="105" w:type="dxa"/>
              <w:right w:w="105" w:type="dxa"/>
            </w:tcMar>
            <w:vAlign w:val="center"/>
          </w:tcPr>
          <w:p w:rsidR="5F1250AB" w:rsidP="242A5346" w:rsidRDefault="5F1250AB" w14:paraId="330ED0AD" w14:textId="18908335">
            <w:pPr>
              <w:pStyle w:val="Normal"/>
              <w:spacing w:before="0" w:beforeAutospacing="off" w:after="0" w:afterAutospacing="off" w:line="240" w:lineRule="auto"/>
              <w:ind w:left="0" w:right="0"/>
              <w:jc w:val="center"/>
              <w:rPr>
                <w:rFonts w:ascii="Calibri Light" w:hAnsi="Calibri Light" w:eastAsia="Calibri Light" w:cs="Calibri Light"/>
                <w:b w:val="0"/>
                <w:bCs w:val="0"/>
                <w:i w:val="0"/>
                <w:iCs w:val="0"/>
                <w:caps w:val="0"/>
                <w:smallCaps w:val="0"/>
                <w:color w:val="000000" w:themeColor="text1" w:themeTint="FF" w:themeShade="FF"/>
                <w:sz w:val="20"/>
                <w:szCs w:val="20"/>
                <w:lang w:val="es-ES"/>
              </w:rPr>
            </w:pPr>
            <w:r w:rsidRPr="242A5346"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10</w:t>
            </w:r>
            <w:r w:rsidRPr="242A5346" w:rsidR="7148D34E">
              <w:rPr>
                <w:rFonts w:ascii="Calibri Light" w:hAnsi="Calibri Light" w:eastAsia="Calibri Light" w:cs="Calibri Light"/>
                <w:b w:val="1"/>
                <w:bCs w:val="1"/>
                <w:i w:val="0"/>
                <w:iCs w:val="0"/>
                <w:caps w:val="0"/>
                <w:smallCaps w:val="0"/>
                <w:color w:val="000000" w:themeColor="text1" w:themeTint="FF" w:themeShade="FF"/>
                <w:sz w:val="20"/>
                <w:szCs w:val="20"/>
                <w:lang w:val="es-ES"/>
              </w:rPr>
              <w:t>%</w:t>
            </w:r>
          </w:p>
        </w:tc>
      </w:tr>
      <w:tr w:rsidR="5F1250AB" w:rsidTr="242A5346" w14:paraId="55E0E0C1">
        <w:trPr>
          <w:trHeight w:val="480"/>
        </w:trPr>
        <w:tc>
          <w:tcPr>
            <w:cnfStyle w:val="001000000000" w:firstRow="0" w:lastRow="0" w:firstColumn="1" w:lastColumn="0" w:oddVBand="0" w:evenVBand="0" w:oddHBand="0" w:evenHBand="0" w:firstRowFirstColumn="0" w:firstRowLastColumn="0" w:lastRowFirstColumn="0" w:lastRowLastColumn="0"/>
            <w:tcW w:w="3239" w:type="dxa"/>
            <w:tcMar>
              <w:left w:w="105" w:type="dxa"/>
              <w:right w:w="105" w:type="dxa"/>
            </w:tcMar>
            <w:vAlign w:val="center"/>
          </w:tcPr>
          <w:p w:rsidR="5F1250AB" w:rsidP="5F1250AB" w:rsidRDefault="5F1250AB" w14:paraId="108803DB" w14:textId="407DE22B">
            <w:pPr>
              <w:spacing w:after="0" w:line="288" w:lineRule="auto"/>
              <w:ind w:left="0"/>
              <w:jc w:val="both"/>
              <w:rPr>
                <w:rFonts w:ascii="Calibri Light" w:hAnsi="Calibri Light" w:eastAsia="Calibri Light" w:cs="Calibri Light"/>
                <w:b w:val="0"/>
                <w:bCs w:val="0"/>
                <w:i w:val="0"/>
                <w:iCs w:val="0"/>
                <w:caps w:val="0"/>
                <w:smallCaps w:val="0"/>
                <w:color w:val="000000" w:themeColor="text1" w:themeTint="FF" w:themeShade="FF"/>
                <w:sz w:val="16"/>
                <w:szCs w:val="16"/>
                <w:lang w:val="es-ES"/>
              </w:rPr>
            </w:pPr>
            <w:r w:rsidRPr="5F1250AB" w:rsidR="5F1250AB">
              <w:rPr>
                <w:rFonts w:ascii="Calibri Light" w:hAnsi="Calibri Light" w:eastAsia="Calibri Light" w:cs="Calibri Light" w:asciiTheme="minorAscii" w:hAnsiTheme="minorAscii" w:eastAsiaTheme="minorAscii" w:cstheme="minorBidi"/>
                <w:b w:val="0"/>
                <w:bCs w:val="0"/>
                <w:i w:val="0"/>
                <w:iCs w:val="0"/>
                <w:caps w:val="0"/>
                <w:smallCaps w:val="0"/>
                <w:color w:val="000000" w:themeColor="text1" w:themeTint="FF" w:themeShade="FF"/>
                <w:sz w:val="16"/>
                <w:szCs w:val="16"/>
                <w:lang w:val="es-ES" w:eastAsia="es-ES" w:bidi="ar-SA"/>
              </w:rPr>
              <w:t>IE2.3.2: Corrección de Discrepancias Detectadas en el Estado de la Infraestructura</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3F28C7AE" w14:textId="148DF8C3">
            <w:pPr>
              <w:spacing w:after="0" w:line="288" w:lineRule="auto"/>
              <w:jc w:val="both"/>
              <w:rPr>
                <w:rFonts w:ascii="Calibri Light" w:hAnsi="Calibri Light" w:eastAsia="Calibri Light" w:cs="Calibri Light"/>
                <w:b w:val="0"/>
                <w:bCs w:val="0"/>
                <w:i w:val="0"/>
                <w:iCs w:val="0"/>
                <w:caps w:val="0"/>
                <w:smallCaps w:val="0"/>
                <w:color w:val="000000" w:themeColor="text1" w:themeTint="FF" w:themeShade="FF"/>
                <w:sz w:val="16"/>
                <w:szCs w:val="16"/>
                <w:lang w:val="es-ES"/>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identifica y corrige todas las discrepancias entre el estado actual de la infraestructura y el estado almacenado en el backend, demostrando un conocimiento profundo de las técnicas de resolución de discrepancias y asegurando que la infraestructura esté siempre en un estado consistente.</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4261C2DC" w14:textId="528EFA90">
            <w:pPr>
              <w:spacing w:after="0" w:line="288" w:lineRule="auto"/>
              <w:jc w:val="both"/>
              <w:rPr>
                <w:rFonts w:ascii="Calibri Light" w:hAnsi="Calibri Light" w:eastAsia="Calibri Light" w:cs="Calibri Light"/>
                <w:b w:val="0"/>
                <w:bCs w:val="0"/>
                <w:i w:val="0"/>
                <w:iCs w:val="0"/>
                <w:caps w:val="0"/>
                <w:smallCaps w:val="0"/>
                <w:color w:val="000000" w:themeColor="text1" w:themeTint="FF" w:themeShade="FF"/>
                <w:sz w:val="16"/>
                <w:szCs w:val="16"/>
                <w:lang w:val="es-ES"/>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identifica y corrige la mayoría de las discrepancias entre el estado actual de la infraestructura y el estado almacenado en el backend, con una correcta aplicación de técnicas de resolución de discrepancias y mínimos errores.</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7D4396FA" w14:textId="4AD27598">
            <w:pPr>
              <w:spacing w:after="0" w:line="288" w:lineRule="auto"/>
              <w:jc w:val="both"/>
              <w:rPr>
                <w:rFonts w:ascii="Calibri Light" w:hAnsi="Calibri Light" w:eastAsia="Calibri Light" w:cs="Calibri Light"/>
                <w:b w:val="0"/>
                <w:bCs w:val="0"/>
                <w:i w:val="0"/>
                <w:iCs w:val="0"/>
                <w:caps w:val="0"/>
                <w:smallCaps w:val="0"/>
                <w:color w:val="000000" w:themeColor="text1" w:themeTint="FF" w:themeShade="FF"/>
                <w:sz w:val="16"/>
                <w:szCs w:val="16"/>
                <w:lang w:val="es-ES"/>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identifica y corrige algunas discrepancias entre el estado actual de la infraestructura y el estado almacenado en el backend, aunque con errores menores o pasos omitidos en la resolución de discrepancias.</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7CE2827D" w14:textId="606B8B36">
            <w:pPr>
              <w:spacing w:after="0" w:line="288" w:lineRule="auto"/>
              <w:jc w:val="both"/>
              <w:rPr>
                <w:rFonts w:ascii="Calibri Light" w:hAnsi="Calibri Light" w:eastAsia="Calibri Light" w:cs="Calibri Light"/>
                <w:b w:val="0"/>
                <w:bCs w:val="0"/>
                <w:i w:val="0"/>
                <w:iCs w:val="0"/>
                <w:caps w:val="0"/>
                <w:smallCaps w:val="0"/>
                <w:color w:val="000000" w:themeColor="text1" w:themeTint="FF" w:themeShade="FF"/>
                <w:sz w:val="16"/>
                <w:szCs w:val="16"/>
                <w:lang w:val="es-ES"/>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identifica discrepancias, pero la corrección de estas es parcial o incorrecta, resultando en inconsistencias persistentes en la infraestructura.</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6C298C5F" w14:textId="4582B6BF">
            <w:pPr>
              <w:spacing w:after="0" w:line="288" w:lineRule="auto"/>
              <w:jc w:val="both"/>
              <w:rPr>
                <w:rFonts w:ascii="Calibri Light" w:hAnsi="Calibri Light" w:eastAsia="Calibri Light" w:cs="Calibri Light"/>
                <w:b w:val="0"/>
                <w:bCs w:val="0"/>
                <w:i w:val="0"/>
                <w:iCs w:val="0"/>
                <w:caps w:val="0"/>
                <w:smallCaps w:val="0"/>
                <w:color w:val="000000" w:themeColor="text1" w:themeTint="FF" w:themeShade="FF"/>
                <w:sz w:val="16"/>
                <w:szCs w:val="16"/>
                <w:lang w:val="es-ES"/>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no logra identificar ni corregir las discrepancias entre el estado actual de la infraestructura y el estado almacenado en el backend, comprometiendo la integridad y consistencia de la infraestructura.</w:t>
            </w:r>
          </w:p>
        </w:tc>
        <w:tc>
          <w:tcPr>
            <w:cnfStyle w:val="000000000000" w:firstRow="0" w:lastRow="0" w:firstColumn="0" w:lastColumn="0" w:oddVBand="0" w:evenVBand="0" w:oddHBand="0" w:evenHBand="0" w:firstRowFirstColumn="0" w:firstRowLastColumn="0" w:lastRowFirstColumn="0" w:lastRowLastColumn="0"/>
            <w:tcW w:w="905" w:type="dxa"/>
            <w:tcMar>
              <w:left w:w="105" w:type="dxa"/>
              <w:right w:w="105" w:type="dxa"/>
            </w:tcMar>
            <w:vAlign w:val="center"/>
          </w:tcPr>
          <w:p w:rsidR="5F1250AB" w:rsidP="242A5346" w:rsidRDefault="5F1250AB" w14:paraId="64657A80" w14:textId="62AD0DA1">
            <w:pPr>
              <w:pStyle w:val="Normal"/>
              <w:spacing w:after="0" w:line="240" w:lineRule="auto"/>
              <w:jc w:val="center"/>
              <w:rPr>
                <w:rFonts w:ascii="Calibri Light" w:hAnsi="Calibri Light" w:eastAsia="Calibri Light" w:cs="Calibri Light"/>
                <w:b w:val="0"/>
                <w:bCs w:val="0"/>
                <w:i w:val="0"/>
                <w:iCs w:val="0"/>
                <w:caps w:val="0"/>
                <w:smallCaps w:val="0"/>
                <w:color w:val="000000" w:themeColor="text1" w:themeTint="FF" w:themeShade="FF"/>
                <w:sz w:val="20"/>
                <w:szCs w:val="20"/>
                <w:lang w:val="es-ES"/>
              </w:rPr>
            </w:pPr>
            <w:r w:rsidRPr="242A5346"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10</w:t>
            </w:r>
            <w:r w:rsidRPr="242A5346" w:rsidR="7452A86A">
              <w:rPr>
                <w:rFonts w:ascii="Calibri Light" w:hAnsi="Calibri Light" w:eastAsia="Calibri Light" w:cs="Calibri Light"/>
                <w:b w:val="1"/>
                <w:bCs w:val="1"/>
                <w:i w:val="0"/>
                <w:iCs w:val="0"/>
                <w:caps w:val="0"/>
                <w:smallCaps w:val="0"/>
                <w:color w:val="000000" w:themeColor="text1" w:themeTint="FF" w:themeShade="FF"/>
                <w:sz w:val="20"/>
                <w:szCs w:val="20"/>
                <w:lang w:val="es-ES"/>
              </w:rPr>
              <w:t>%</w:t>
            </w:r>
          </w:p>
        </w:tc>
      </w:tr>
      <w:tr w:rsidR="5F1250AB" w:rsidTr="242A5346" w14:paraId="6A6EC6AB">
        <w:trPr>
          <w:trHeight w:val="480"/>
        </w:trPr>
        <w:tc>
          <w:tcPr>
            <w:cnfStyle w:val="001000000000" w:firstRow="0" w:lastRow="0" w:firstColumn="1" w:lastColumn="0" w:oddVBand="0" w:evenVBand="0" w:oddHBand="0" w:evenHBand="0" w:firstRowFirstColumn="0" w:firstRowLastColumn="0" w:lastRowFirstColumn="0" w:lastRowLastColumn="0"/>
            <w:tcW w:w="3239" w:type="dxa"/>
            <w:tcMar>
              <w:left w:w="105" w:type="dxa"/>
              <w:right w:w="105" w:type="dxa"/>
            </w:tcMar>
            <w:vAlign w:val="center"/>
          </w:tcPr>
          <w:p w:rsidR="5F1250AB" w:rsidP="5F1250AB" w:rsidRDefault="5F1250AB" w14:paraId="50DCC02D" w14:textId="595A8B9C">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asciiTheme="minorAscii" w:hAnsiTheme="minorAscii" w:eastAsiaTheme="minorAscii" w:cstheme="minorBidi"/>
                <w:b w:val="0"/>
                <w:bCs w:val="0"/>
                <w:i w:val="0"/>
                <w:iCs w:val="0"/>
                <w:caps w:val="0"/>
                <w:smallCaps w:val="0"/>
                <w:color w:val="000000" w:themeColor="text1" w:themeTint="FF" w:themeShade="FF"/>
                <w:sz w:val="16"/>
                <w:szCs w:val="16"/>
                <w:lang w:val="es-ES" w:eastAsia="es-ES" w:bidi="ar-SA"/>
              </w:rPr>
              <w:t>IE 3.1.1: Implementa diversos tipos de recursos de infraestructura utilizando Terraform y el proveedor AWS o Azure de manera efectiva, demostrando la capacidad para provisionar y gestionar una variedad de recursos como instancias de máquinas virtuales, redes, almacenamiento, y otros servicios ofrecidos por el proveedor seleccionado.</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4AD4ACF2" w14:textId="083BF274">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demuestra un dominio excepcional al implementar diversos tipos de recursos de infraestructura utilizando Terraform y los proveedores AWS o Azure. Puede provisionar y gestionar una amplia variedad de recursos de manera efectiva, asegurando la coherencia, la integridad y la escalabilidad de la infraestructura desplegada.</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6CD3B764" w14:textId="066090CD">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tiene un buen dominio al implementar diversos tipos de recursos de infraestructura utilizando Terraform y los proveedores AWS o Azure. Puede completar la mayoría de las tareas de provisionamiento y gestión de recursos de manera satisfactoria, aunque puede haber algunas áreas donde se requiera una mayor atención para asegurar la correcta configuración y funcionalidad de los recursos desplegados.</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0D10BDF6" w14:textId="3C719E87">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tiene un dominio básico al implementar diversos tipos de recursos de infraestructura utilizando Terraform y los proveedores AWS o Azure. Puede completar las tareas de provisionamiento y gestión de recursos de manera adecuada, aunque puede haber algunas inconsistencias o falta de detalle en la configuración de ciertos recursos.</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51C3EADA" w14:textId="1DD010BF">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muestra un conocimiento limitado al implementar diversos tipos de recursos de infraestructura utilizando Terraform y los proveedores AWS o Azure. Puede tener dificultades para completar algunas tareas de provisionamiento y gestión de recursos, y puede cometer errores significativos que afecten la funcionalidad y la integridad de la infraestructura desplegada.</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09934ABA" w14:textId="4D363C24">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no logra demostrar comprensión ni habilidades al implementar diversos tipos de recursos de infraestructura utilizando Terraform y los proveedores AWS o Azure. Puede cometer errores graves en la configuración y gestión de recursos, y es necesario un apoyo significativo para mejorar su competencia en este aspecto.</w:t>
            </w:r>
          </w:p>
        </w:tc>
        <w:tc>
          <w:tcPr>
            <w:cnfStyle w:val="000000000000" w:firstRow="0" w:lastRow="0" w:firstColumn="0" w:lastColumn="0" w:oddVBand="0" w:evenVBand="0" w:oddHBand="0" w:evenHBand="0" w:firstRowFirstColumn="0" w:firstRowLastColumn="0" w:lastRowFirstColumn="0" w:lastRowLastColumn="0"/>
            <w:tcW w:w="905" w:type="dxa"/>
            <w:tcMar>
              <w:left w:w="105" w:type="dxa"/>
              <w:right w:w="105" w:type="dxa"/>
            </w:tcMar>
            <w:vAlign w:val="center"/>
          </w:tcPr>
          <w:p w:rsidR="5F1250AB" w:rsidP="242A5346" w:rsidRDefault="5F1250AB" w14:paraId="6EBBB226" w14:textId="3C8EC073">
            <w:pPr>
              <w:pStyle w:val="Normal"/>
              <w:spacing w:after="0" w:line="240" w:lineRule="auto"/>
              <w:jc w:val="center"/>
              <w:rPr>
                <w:rFonts w:ascii="Calibri Light" w:hAnsi="Calibri Light" w:eastAsia="Calibri Light" w:cs="Calibri Light"/>
                <w:b w:val="0"/>
                <w:bCs w:val="0"/>
                <w:i w:val="0"/>
                <w:iCs w:val="0"/>
                <w:caps w:val="0"/>
                <w:smallCaps w:val="0"/>
                <w:color w:val="000000" w:themeColor="text1" w:themeTint="FF" w:themeShade="FF"/>
                <w:sz w:val="20"/>
                <w:szCs w:val="20"/>
              </w:rPr>
            </w:pPr>
            <w:r w:rsidRPr="242A5346"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10</w:t>
            </w:r>
            <w:r w:rsidRPr="242A5346" w:rsidR="78064E14">
              <w:rPr>
                <w:rFonts w:ascii="Calibri Light" w:hAnsi="Calibri Light" w:eastAsia="Calibri Light" w:cs="Calibri Light"/>
                <w:b w:val="1"/>
                <w:bCs w:val="1"/>
                <w:i w:val="0"/>
                <w:iCs w:val="0"/>
                <w:caps w:val="0"/>
                <w:smallCaps w:val="0"/>
                <w:color w:val="000000" w:themeColor="text1" w:themeTint="FF" w:themeShade="FF"/>
                <w:sz w:val="20"/>
                <w:szCs w:val="20"/>
                <w:lang w:val="es-ES"/>
              </w:rPr>
              <w:t>%</w:t>
            </w:r>
          </w:p>
        </w:tc>
      </w:tr>
      <w:tr w:rsidR="5F1250AB" w:rsidTr="242A5346" w14:paraId="383B910F">
        <w:trPr>
          <w:trHeight w:val="480"/>
        </w:trPr>
        <w:tc>
          <w:tcPr>
            <w:cnfStyle w:val="001000000000" w:firstRow="0" w:lastRow="0" w:firstColumn="1" w:lastColumn="0" w:oddVBand="0" w:evenVBand="0" w:oddHBand="0" w:evenHBand="0" w:firstRowFirstColumn="0" w:firstRowLastColumn="0" w:lastRowFirstColumn="0" w:lastRowLastColumn="0"/>
            <w:tcW w:w="3239" w:type="dxa"/>
            <w:tcMar>
              <w:left w:w="105" w:type="dxa"/>
              <w:right w:w="105" w:type="dxa"/>
            </w:tcMar>
            <w:vAlign w:val="center"/>
          </w:tcPr>
          <w:p w:rsidR="5F1250AB" w:rsidP="5F1250AB" w:rsidRDefault="5F1250AB" w14:paraId="2A57E6D6" w14:textId="18A0D8CA">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asciiTheme="minorAscii" w:hAnsiTheme="minorAscii" w:eastAsiaTheme="minorAscii" w:cstheme="minorBidi"/>
                <w:b w:val="0"/>
                <w:bCs w:val="0"/>
                <w:i w:val="0"/>
                <w:iCs w:val="0"/>
                <w:caps w:val="0"/>
                <w:smallCaps w:val="0"/>
                <w:color w:val="000000" w:themeColor="text1" w:themeTint="FF" w:themeShade="FF"/>
                <w:sz w:val="16"/>
                <w:szCs w:val="16"/>
                <w:lang w:val="es-ES" w:eastAsia="es-ES" w:bidi="ar-SA"/>
              </w:rPr>
              <w:t>IE 3.1.2: Usa las funcionalidades y características específicas de Terraform al implementar recursos de infraestructura, asegurando que el código sea modular, reutilizable y fácilmente mantenible. Además, demuestra comprensión en la configuración y utilización de data sources para recopilar información sobre los recursos existentes en la nube cuando sea necesario.</w:t>
            </w:r>
          </w:p>
          <w:p w:rsidR="5F1250AB" w:rsidP="5F1250AB" w:rsidRDefault="5F1250AB" w14:paraId="5FCB57D5" w14:textId="520889E3">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p>
          <w:p w:rsidR="5F1250AB" w:rsidP="5F1250AB" w:rsidRDefault="5F1250AB" w14:paraId="44C9CF82" w14:textId="2C84DD5C">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38287202" w14:textId="42E48080">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demuestra un dominio excepcional al hacer uso adecuado de las funcionalidades y características específicas de Terraform al implementar recursos de infraestructura. El código generado es altamente modular, reutilizable y fácilmente mantenible. Además, comprende y aplica correctamente la configuración y utilización de data sources para recopilar información sobre los recursos existentes en la nube cuando sea necesario.</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6C1FF798" w14:textId="2D72559E">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 xml:space="preserve">El estudiante tiene un buen dominio al hacer uso adecuado de las funcionalidades y características específicas de Terraform al implementar recursos de infraestructura. El código generado es en su mayoría modular, reutilizable y fácilmente mantenible, aunque puede haber algunas áreas donde se requiera una mayor atención para mejorar </w:t>
            </w:r>
            <w:bookmarkStart w:name="_Int_2ujuqZQU" w:id="1316466316"/>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la modularidad</w:t>
            </w:r>
            <w:bookmarkEnd w:id="1316466316"/>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 xml:space="preserve"> y la eficiencia del código.</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6A1E878C" w14:textId="2CA01FC4">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No aplica una descripción</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556056BB" w14:textId="2414C3EA">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muestra un conocimiento limitado al hacer uso adecuado de las funcionalidades y características específicas de Terraform al implementar recursos de infraestructura. Puede tener dificultades para generar un código modular, reutilizable y fácilmente mantenible, y puede cometer errores significativos en la configuración y utilización de data sources.</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4B92785A" w14:textId="6C57E0B5">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no logra demostrar comprensión ni habilidades al hacer uso adecuado de las funcionalidades y características específicas de Terraform al implementar recursos de infraestructura. Puede cometer errores graves en la generación del código y en la configuración de recursos, y es necesario un apoyo significativo para mejorar su competencia en este aspecto.</w:t>
            </w:r>
          </w:p>
        </w:tc>
        <w:tc>
          <w:tcPr>
            <w:cnfStyle w:val="000000000000" w:firstRow="0" w:lastRow="0" w:firstColumn="0" w:lastColumn="0" w:oddVBand="0" w:evenVBand="0" w:oddHBand="0" w:evenHBand="0" w:firstRowFirstColumn="0" w:firstRowLastColumn="0" w:lastRowFirstColumn="0" w:lastRowLastColumn="0"/>
            <w:tcW w:w="905" w:type="dxa"/>
            <w:tcMar>
              <w:left w:w="105" w:type="dxa"/>
              <w:right w:w="105" w:type="dxa"/>
            </w:tcMar>
            <w:vAlign w:val="center"/>
          </w:tcPr>
          <w:p w:rsidR="5F1250AB" w:rsidP="242A5346" w:rsidRDefault="5F1250AB" w14:paraId="3D40F408" w14:textId="4C959E9B">
            <w:pPr>
              <w:pStyle w:val="Normal"/>
              <w:spacing w:after="0" w:line="240" w:lineRule="auto"/>
              <w:jc w:val="center"/>
              <w:rPr>
                <w:rFonts w:ascii="Calibri Light" w:hAnsi="Calibri Light" w:eastAsia="Calibri Light" w:cs="Calibri Light"/>
                <w:b w:val="0"/>
                <w:bCs w:val="0"/>
                <w:i w:val="0"/>
                <w:iCs w:val="0"/>
                <w:caps w:val="0"/>
                <w:smallCaps w:val="0"/>
                <w:color w:val="000000" w:themeColor="text1" w:themeTint="FF" w:themeShade="FF"/>
                <w:sz w:val="20"/>
                <w:szCs w:val="20"/>
              </w:rPr>
            </w:pPr>
            <w:r w:rsidRPr="242A5346"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10</w:t>
            </w:r>
            <w:r w:rsidRPr="242A5346" w:rsidR="21B1B28E">
              <w:rPr>
                <w:rFonts w:ascii="Calibri Light" w:hAnsi="Calibri Light" w:eastAsia="Calibri Light" w:cs="Calibri Light"/>
                <w:b w:val="1"/>
                <w:bCs w:val="1"/>
                <w:i w:val="0"/>
                <w:iCs w:val="0"/>
                <w:caps w:val="0"/>
                <w:smallCaps w:val="0"/>
                <w:color w:val="000000" w:themeColor="text1" w:themeTint="FF" w:themeShade="FF"/>
                <w:sz w:val="20"/>
                <w:szCs w:val="20"/>
                <w:lang w:val="es-ES"/>
              </w:rPr>
              <w:t>%</w:t>
            </w:r>
          </w:p>
        </w:tc>
      </w:tr>
      <w:tr w:rsidR="5F1250AB" w:rsidTr="242A5346" w14:paraId="6F3FCD7A">
        <w:trPr>
          <w:trHeight w:val="480"/>
        </w:trPr>
        <w:tc>
          <w:tcPr>
            <w:cnfStyle w:val="001000000000" w:firstRow="0" w:lastRow="0" w:firstColumn="1" w:lastColumn="0" w:oddVBand="0" w:evenVBand="0" w:oddHBand="0" w:evenHBand="0" w:firstRowFirstColumn="0" w:firstRowLastColumn="0" w:lastRowFirstColumn="0" w:lastRowLastColumn="0"/>
            <w:tcW w:w="3239" w:type="dxa"/>
            <w:tcMar>
              <w:left w:w="105" w:type="dxa"/>
              <w:right w:w="105" w:type="dxa"/>
            </w:tcMar>
            <w:vAlign w:val="center"/>
          </w:tcPr>
          <w:p w:rsidR="5F1250AB" w:rsidP="5F1250AB" w:rsidRDefault="5F1250AB" w14:paraId="44BFC388" w14:textId="3C695DE4">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asciiTheme="minorAscii" w:hAnsiTheme="minorAscii" w:eastAsiaTheme="minorAscii" w:cstheme="minorBidi"/>
                <w:b w:val="0"/>
                <w:bCs w:val="0"/>
                <w:i w:val="0"/>
                <w:iCs w:val="0"/>
                <w:caps w:val="0"/>
                <w:smallCaps w:val="0"/>
                <w:color w:val="000000" w:themeColor="text1" w:themeTint="FF" w:themeShade="FF"/>
                <w:sz w:val="16"/>
                <w:szCs w:val="16"/>
                <w:lang w:val="es-ES" w:eastAsia="es-ES" w:bidi="ar-SA"/>
              </w:rPr>
              <w:t>IL3.3.1: Utiliza técnicas efectivas de debugging para identificar y analizar posibles errores o fallos en los despliegues de infraestructura como código. El estudiante demuestra habilidad para diagnosticar problemas y comprender las causas subyacentes, así como para proponer soluciones adecuadas que permitan que el despliegue se ejecute según lo definido en la especificación declarativa.</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2C04D892" w14:textId="2551B69B">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demuestra un dominio excepcional al utilizar técnicas efectivas de debugging para identificar y analizar posibles errores o fallos en los despliegues de infraestructura como código. Es capaz de diagnosticar con precisión problemas complejos y proponer soluciones adecuadas de manera rápida y eficiente, asegurando que el despliegue se ejecute según lo definido en la especificación declarativa.</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16575376" w14:textId="77770FE7">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tiene un buen dominio al utilizar técnicas efectivas de debugging para identificar y analizar posibles errores o fallos en los despliegues de infraestructura como código. Puede diagnosticar la mayoría de los problemas y proponer soluciones adecuadas, aunque puede haber algunas áreas donde se requiera una mayor profundidad en el análisis o en la precisión de las soluciones propuestas.</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3D40D0E7" w14:textId="0EDC0C98">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tiene un dominio básico al utilizar técnicas de debugging para identificar y analizar posibles errores o fallos en los despliegues de infraestructura como código. Puede identificar algunos problemas y proponer soluciones adecuadas en la mayoría de los casos, aunque puede haber cierta falta de precisión o profundidad en el análisis.</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75179F88" w14:textId="1307E42B">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muestra un conocimiento limitado al utilizar técnicas de debugging para identificar y analizar posibles errores o fallos en los despliegues de infraestructura como código. Puede tener dificultades para identificar y diagnosticar problemas, y puede proponer soluciones que no abordan completamente los problemas subyacentes.</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3EF71C52" w14:textId="11CAA89C">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no logra demostrar comprensión ni habilidades al utilizar técnicas de debugging para identificar y analizar posibles errores o fallos en los despliegues de infraestructura como código. Puede tener dificultades significativas para identificar problemas y para proponer soluciones efectivas, y es necesario un apoyo significativo para mejorar su competencia en este aspecto.</w:t>
            </w:r>
          </w:p>
        </w:tc>
        <w:tc>
          <w:tcPr>
            <w:cnfStyle w:val="000000000000" w:firstRow="0" w:lastRow="0" w:firstColumn="0" w:lastColumn="0" w:oddVBand="0" w:evenVBand="0" w:oddHBand="0" w:evenHBand="0" w:firstRowFirstColumn="0" w:firstRowLastColumn="0" w:lastRowFirstColumn="0" w:lastRowLastColumn="0"/>
            <w:tcW w:w="905" w:type="dxa"/>
            <w:tcMar>
              <w:left w:w="105" w:type="dxa"/>
              <w:right w:w="105" w:type="dxa"/>
            </w:tcMar>
            <w:vAlign w:val="center"/>
          </w:tcPr>
          <w:p w:rsidR="5F1250AB" w:rsidP="242A5346" w:rsidRDefault="5F1250AB" w14:paraId="6CF55D17" w14:textId="7215C0A3">
            <w:pPr>
              <w:pStyle w:val="Normal"/>
              <w:spacing w:after="0" w:line="240" w:lineRule="auto"/>
              <w:jc w:val="center"/>
              <w:rPr>
                <w:rFonts w:ascii="Calibri Light" w:hAnsi="Calibri Light" w:eastAsia="Calibri Light" w:cs="Calibri Light"/>
                <w:b w:val="0"/>
                <w:bCs w:val="0"/>
                <w:i w:val="0"/>
                <w:iCs w:val="0"/>
                <w:caps w:val="0"/>
                <w:smallCaps w:val="0"/>
                <w:color w:val="000000" w:themeColor="text1" w:themeTint="FF" w:themeShade="FF"/>
                <w:sz w:val="20"/>
                <w:szCs w:val="20"/>
              </w:rPr>
            </w:pPr>
            <w:r w:rsidRPr="242A5346"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7</w:t>
            </w:r>
            <w:r w:rsidRPr="242A5346" w:rsidR="27FCBF48">
              <w:rPr>
                <w:rFonts w:ascii="Calibri Light" w:hAnsi="Calibri Light" w:eastAsia="Calibri Light" w:cs="Calibri Light"/>
                <w:b w:val="1"/>
                <w:bCs w:val="1"/>
                <w:i w:val="0"/>
                <w:iCs w:val="0"/>
                <w:caps w:val="0"/>
                <w:smallCaps w:val="0"/>
                <w:color w:val="000000" w:themeColor="text1" w:themeTint="FF" w:themeShade="FF"/>
                <w:sz w:val="20"/>
                <w:szCs w:val="20"/>
                <w:lang w:val="es-ES"/>
              </w:rPr>
              <w:t>%</w:t>
            </w:r>
          </w:p>
        </w:tc>
      </w:tr>
      <w:tr w:rsidR="5F1250AB" w:rsidTr="242A5346" w14:paraId="5EE90E14">
        <w:trPr>
          <w:trHeight w:val="480"/>
        </w:trPr>
        <w:tc>
          <w:tcPr>
            <w:cnfStyle w:val="001000000000" w:firstRow="0" w:lastRow="0" w:firstColumn="1" w:lastColumn="0" w:oddVBand="0" w:evenVBand="0" w:oddHBand="0" w:evenHBand="0" w:firstRowFirstColumn="0" w:firstRowLastColumn="0" w:lastRowFirstColumn="0" w:lastRowLastColumn="0"/>
            <w:tcW w:w="3239" w:type="dxa"/>
            <w:tcMar>
              <w:left w:w="105" w:type="dxa"/>
              <w:right w:w="105" w:type="dxa"/>
            </w:tcMar>
            <w:vAlign w:val="center"/>
          </w:tcPr>
          <w:p w:rsidR="5F1250AB" w:rsidP="5F1250AB" w:rsidRDefault="5F1250AB" w14:paraId="2331B2EB" w14:textId="6064A574">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asciiTheme="minorAscii" w:hAnsiTheme="minorAscii" w:eastAsiaTheme="minorAscii" w:cstheme="minorBidi"/>
                <w:b w:val="0"/>
                <w:bCs w:val="0"/>
                <w:i w:val="0"/>
                <w:iCs w:val="0"/>
                <w:caps w:val="0"/>
                <w:smallCaps w:val="0"/>
                <w:color w:val="000000" w:themeColor="text1" w:themeTint="FF" w:themeShade="FF"/>
                <w:sz w:val="16"/>
                <w:szCs w:val="16"/>
                <w:lang w:val="es-ES" w:eastAsia="es-ES" w:bidi="ar-SA"/>
              </w:rPr>
              <w:t>IL3.3.2: Aplica las correcciones necesarias para solucionar los errores o fallos identificados durante el proceso de debugging. El estudiante demuestra habilidad para implementar las soluciones propuestas de manera efectiva, asegurando que el despliegue de la infraestructura se realice correctamente y de acuerdo con los requisitos especificados.</w:t>
            </w:r>
          </w:p>
          <w:p w:rsidR="5F1250AB" w:rsidP="5F1250AB" w:rsidRDefault="5F1250AB" w14:paraId="4ACE45FB" w14:textId="567F7EEA">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19350E7B" w14:textId="54935444">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demuestra un dominio excepcional al aplicar las correcciones necesarias para solucionar los errores o fallos identificados durante el proceso de debugging. Implementa las soluciones propuestas de manera eficiente y efectiva, asegurando que el despliegue de la infraestructura se realice correctamente y de acuerdo con los requisitos especificados.</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5FE18680" w14:textId="40BBD661">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tiene un buen dominio al aplicar las correcciones necesarias para solucionar los errores o fallos identificados durante el proceso de debugging. Implementa la mayoría de las soluciones propuestas de manera adecuada, aunque puede haber algunas áreas donde se requiera una mayor precisión o eficiencia en la implementación.</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5F7FC81B" w14:textId="7A92217D">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tiene un dominio básico al aplicar las correcciones necesarias para solucionar los errores o fallos identificados durante el proceso de debugging. Implementa algunas de las soluciones propuestas de manera adecuada, aunque puede haber cierta falta de precisión o eficiencia en la implementación de otras soluciones.</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64EA12F0" w14:textId="2F4DC813">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muestra un conocimiento limitado al aplicar las correcciones necesarias para solucionar los errores o fallos identificados durante el proceso de debugging. Puede tener dificultades para implementar las soluciones propuestas de manera efectiva, y es posible que algunas correcciones no resuelvan completamente los problemas subyacentes.</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55A720A1" w14:textId="452B7DF9">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no logra demostrar comprensión ni habilidades al aplicar las correcciones necesarias para solucionar los errores o fallos identificados durante el proceso de debugging. Puede tener dificultades significativas para implementar las soluciones propuestas, y es necesario un apoyo significativo para mejorar su competencia en este aspecto.</w:t>
            </w:r>
          </w:p>
        </w:tc>
        <w:tc>
          <w:tcPr>
            <w:cnfStyle w:val="000000000000" w:firstRow="0" w:lastRow="0" w:firstColumn="0" w:lastColumn="0" w:oddVBand="0" w:evenVBand="0" w:oddHBand="0" w:evenHBand="0" w:firstRowFirstColumn="0" w:firstRowLastColumn="0" w:lastRowFirstColumn="0" w:lastRowLastColumn="0"/>
            <w:tcW w:w="905" w:type="dxa"/>
            <w:tcMar>
              <w:left w:w="105" w:type="dxa"/>
              <w:right w:w="105" w:type="dxa"/>
            </w:tcMar>
            <w:vAlign w:val="center"/>
          </w:tcPr>
          <w:p w:rsidR="5F1250AB" w:rsidP="242A5346" w:rsidRDefault="5F1250AB" w14:paraId="3FD764A4" w14:textId="53BDE314">
            <w:pPr>
              <w:pStyle w:val="Normal"/>
              <w:spacing w:after="0" w:line="240" w:lineRule="auto"/>
              <w:jc w:val="center"/>
              <w:rPr>
                <w:rFonts w:ascii="Calibri Light" w:hAnsi="Calibri Light" w:eastAsia="Calibri Light" w:cs="Calibri Light"/>
                <w:b w:val="0"/>
                <w:bCs w:val="0"/>
                <w:i w:val="0"/>
                <w:iCs w:val="0"/>
                <w:caps w:val="0"/>
                <w:smallCaps w:val="0"/>
                <w:color w:val="000000" w:themeColor="text1" w:themeTint="FF" w:themeShade="FF"/>
                <w:sz w:val="20"/>
                <w:szCs w:val="20"/>
              </w:rPr>
            </w:pPr>
            <w:r w:rsidRPr="242A5346"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8</w:t>
            </w:r>
            <w:r w:rsidRPr="242A5346" w:rsidR="53F05282">
              <w:rPr>
                <w:rFonts w:ascii="Calibri Light" w:hAnsi="Calibri Light" w:eastAsia="Calibri Light" w:cs="Calibri Light"/>
                <w:b w:val="1"/>
                <w:bCs w:val="1"/>
                <w:i w:val="0"/>
                <w:iCs w:val="0"/>
                <w:caps w:val="0"/>
                <w:smallCaps w:val="0"/>
                <w:color w:val="000000" w:themeColor="text1" w:themeTint="FF" w:themeShade="FF"/>
                <w:sz w:val="20"/>
                <w:szCs w:val="20"/>
                <w:lang w:val="es-ES"/>
              </w:rPr>
              <w:t>%</w:t>
            </w:r>
          </w:p>
        </w:tc>
      </w:tr>
      <w:tr w:rsidR="5F1250AB" w:rsidTr="242A5346" w14:paraId="23F1D525">
        <w:trPr>
          <w:trHeight w:val="480"/>
        </w:trPr>
        <w:tc>
          <w:tcPr>
            <w:cnfStyle w:val="001000000000" w:firstRow="0" w:lastRow="0" w:firstColumn="1" w:lastColumn="0" w:oddVBand="0" w:evenVBand="0" w:oddHBand="0" w:evenHBand="0" w:firstRowFirstColumn="0" w:firstRowLastColumn="0" w:lastRowFirstColumn="0" w:lastRowLastColumn="0"/>
            <w:tcW w:w="3239" w:type="dxa"/>
            <w:tcMar>
              <w:left w:w="105" w:type="dxa"/>
              <w:right w:w="105" w:type="dxa"/>
            </w:tcMar>
            <w:vAlign w:val="center"/>
          </w:tcPr>
          <w:p w:rsidR="5F1250AB" w:rsidP="5F1250AB" w:rsidRDefault="5F1250AB" w14:paraId="33E42000" w14:textId="3AD45F15">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asciiTheme="minorAscii" w:hAnsiTheme="minorAscii" w:eastAsiaTheme="minorAscii" w:cstheme="minorBidi"/>
                <w:b w:val="0"/>
                <w:bCs w:val="0"/>
                <w:i w:val="0"/>
                <w:iCs w:val="0"/>
                <w:caps w:val="0"/>
                <w:smallCaps w:val="0"/>
                <w:color w:val="000000" w:themeColor="text1" w:themeTint="FF" w:themeShade="FF"/>
                <w:sz w:val="16"/>
                <w:szCs w:val="16"/>
                <w:lang w:val="es-ES" w:eastAsia="es-ES" w:bidi="ar-SA"/>
              </w:rPr>
              <w:t>IL4.1.1: Utiliza el registro público de Terraform para identificar y seleccionar módulos confiables y validados que se adapten a los requisitos específicos del proyecto de infraestructura. El estudiante demuestra la capacidad de navegar por el registro público de Terraform, evaluar la calidad y la idoneidad de los módulos disponibles, y tomar decisiones informadas sobre cuáles utilizar en su proyecto.</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7430CAAF" w14:textId="2800F22F">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selecciona módulos confiables y validados del registro público de Terraform que se ajustan a los requisitos del proyecto de infraestructura, justificando sus elecciones y demostrando una comprensión profunda de los criterios de calidad de los módulos.</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128AC56C" w14:textId="44AD1F8F">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muestra buen criterio al seleccionar módulos del registro público de Terraform. Selecciona la mayoría de los módulos confiables y validados que se ajustan a los requisitos del proyecto, aunque en algunas áreas la justificación de las elecciones o la comprensión de los criterios de evaluación podrían mejorarse.</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795F909C" w14:textId="3E9E50F5">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demuestra un criterio básico al seleccionar módulos del registro público de Terraform. Selecciona algunos módulos confiables y validados que se ajustan a los requisitos del proyecto de infraestructura, aunque algunas elecciones pueden no estar completamente justificadas o no ajustarse perfectamente a los requisitos.</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32087508" w14:textId="449D3E08">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muestra un criterio limitado al seleccionar módulos del registro público de Terraform. Tiene dificultades para elegir módulos confiables y validados que se ajusten a los requisitos del proyecto de infraestructura, y falta una justificación significativa para las elecciones realizadas.</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0E1F452C" w14:textId="5397FB1F">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no demuestra criterio ni habilidades para seleccionar módulos del registro público de Terraform. Carece de comprensión de los criterios de evaluación de la calidad de los módulos y no puede seleccionar módulos confiables y validados que se ajusten a los requisitos del proyecto de infraestructura.</w:t>
            </w:r>
          </w:p>
        </w:tc>
        <w:tc>
          <w:tcPr>
            <w:cnfStyle w:val="000000000000" w:firstRow="0" w:lastRow="0" w:firstColumn="0" w:lastColumn="0" w:oddVBand="0" w:evenVBand="0" w:oddHBand="0" w:evenHBand="0" w:firstRowFirstColumn="0" w:firstRowLastColumn="0" w:lastRowFirstColumn="0" w:lastRowLastColumn="0"/>
            <w:tcW w:w="905" w:type="dxa"/>
            <w:tcMar>
              <w:left w:w="105" w:type="dxa"/>
              <w:right w:w="105" w:type="dxa"/>
            </w:tcMar>
            <w:vAlign w:val="center"/>
          </w:tcPr>
          <w:p w:rsidR="5F1250AB" w:rsidP="242A5346" w:rsidRDefault="5F1250AB" w14:paraId="1DF3057A" w14:textId="70B937FB">
            <w:pPr>
              <w:pStyle w:val="Normal"/>
              <w:spacing w:before="0" w:beforeAutospacing="off" w:after="0" w:afterAutospacing="off" w:line="240" w:lineRule="auto"/>
              <w:ind w:left="0" w:right="0"/>
              <w:jc w:val="center"/>
              <w:rPr>
                <w:rFonts w:ascii="Calibri Light" w:hAnsi="Calibri Light" w:eastAsia="Calibri Light" w:cs="Calibri Light"/>
                <w:b w:val="0"/>
                <w:bCs w:val="0"/>
                <w:i w:val="0"/>
                <w:iCs w:val="0"/>
                <w:caps w:val="0"/>
                <w:smallCaps w:val="0"/>
                <w:color w:val="000000" w:themeColor="text1" w:themeTint="FF" w:themeShade="FF"/>
                <w:sz w:val="20"/>
                <w:szCs w:val="20"/>
                <w:lang w:val="es-ES"/>
              </w:rPr>
            </w:pPr>
            <w:r w:rsidRPr="242A5346"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7</w:t>
            </w:r>
            <w:r w:rsidRPr="242A5346" w:rsidR="3EAFB82D">
              <w:rPr>
                <w:rFonts w:ascii="Calibri Light" w:hAnsi="Calibri Light" w:eastAsia="Calibri Light" w:cs="Calibri Light"/>
                <w:b w:val="1"/>
                <w:bCs w:val="1"/>
                <w:i w:val="0"/>
                <w:iCs w:val="0"/>
                <w:caps w:val="0"/>
                <w:smallCaps w:val="0"/>
                <w:color w:val="000000" w:themeColor="text1" w:themeTint="FF" w:themeShade="FF"/>
                <w:sz w:val="20"/>
                <w:szCs w:val="20"/>
                <w:lang w:val="es-ES"/>
              </w:rPr>
              <w:t>%</w:t>
            </w:r>
          </w:p>
        </w:tc>
      </w:tr>
      <w:tr w:rsidR="5F1250AB" w:rsidTr="242A5346" w14:paraId="329A049F">
        <w:trPr>
          <w:trHeight w:val="480"/>
        </w:trPr>
        <w:tc>
          <w:tcPr>
            <w:cnfStyle w:val="001000000000" w:firstRow="0" w:lastRow="0" w:firstColumn="1" w:lastColumn="0" w:oddVBand="0" w:evenVBand="0" w:oddHBand="0" w:evenHBand="0" w:firstRowFirstColumn="0" w:firstRowLastColumn="0" w:lastRowFirstColumn="0" w:lastRowLastColumn="0"/>
            <w:tcW w:w="3239" w:type="dxa"/>
            <w:tcMar>
              <w:left w:w="105" w:type="dxa"/>
              <w:right w:w="105" w:type="dxa"/>
            </w:tcMar>
            <w:vAlign w:val="center"/>
          </w:tcPr>
          <w:p w:rsidR="5F1250AB" w:rsidP="5F1250AB" w:rsidRDefault="5F1250AB" w14:paraId="398A5AB4" w14:textId="49C23D41">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asciiTheme="minorAscii" w:hAnsiTheme="minorAscii" w:eastAsiaTheme="minorAscii" w:cstheme="minorBidi"/>
                <w:b w:val="0"/>
                <w:bCs w:val="0"/>
                <w:i w:val="0"/>
                <w:iCs w:val="0"/>
                <w:caps w:val="0"/>
                <w:smallCaps w:val="0"/>
                <w:color w:val="000000" w:themeColor="text1" w:themeTint="FF" w:themeShade="FF"/>
                <w:sz w:val="16"/>
                <w:szCs w:val="16"/>
                <w:lang w:val="es-ES" w:eastAsia="es-ES" w:bidi="ar-SA"/>
              </w:rPr>
              <w:t>IL4.1.2: Implementa módulos seleccionados en el proyecto de infraestructura utilizando Terraform, asegurando una integración adecuada y una funcionalidad correcta en el entorno deseado. El estudiante demuestra la capacidad de integrar módulos seleccionados en su código de Terraform, configurar los parámetros necesarios y utilizarlos de manera efectiva para abstraer detalles de implementación y facilitar la comprensión del código a través de la modularización.</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054B9F16" w14:textId="7B041A46">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implementa los módulos seleccionados de manera excepcional en el proyecto de infraestructura utilizando Terraform. La integración de los módulos es perfecta, asegurando una funcionalidad correcta y una adaptación adecuada al entorno deseado. El código de Terraform es claro, organizado y modular, facilitando la comprensión y la gestión eficiente de la infraestructura.</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261B8931" w14:textId="243F07BF">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implementa la mayoría de los módulos seleccionados de manera efectiva en el proyecto de infraestructura utilizando Terraform. La integración de los módulos es sólida, aunque puede haber algunas áreas donde se requiera una mejora en la configuración o la funcionalidad para lograr una adaptación perfecta al entorno deseado.</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7E619C23" w14:textId="0C5FF41F">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implementa algunos de los módulos seleccionados de manera adecuada en el proyecto de infraestructura utilizando Terraform. La integración de los módulos puede ser funcional, pero puede haber algunas deficiencias en la configuración o la adaptación al entorno deseado que afecten la funcionalidad o la eficiencia del código.</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27C87DA9" w14:textId="4A2A7BC2">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muestra dificultades significativas al implementar los módulos seleccionados en el proyecto de infraestructura utilizando Terraform. Puede haber problemas graves de integración, configuración o funcionalidad que afecten negativamente el despliegue y la operación de la infraestructura.</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649032E0" w14:textId="2D8FA25B">
            <w:pPr>
              <w:spacing w:before="40" w:beforeAutospacing="off" w:after="0" w:afterAutospacing="off" w:line="288" w:lineRule="auto"/>
              <w:ind w:left="0" w:right="0"/>
              <w:jc w:val="both"/>
              <w:rPr>
                <w:rFonts w:ascii="Calibri Light" w:hAnsi="Calibri Light" w:eastAsia="Calibri Light" w:cs="Calibri Light"/>
                <w:b w:val="0"/>
                <w:bCs w:val="0"/>
                <w:i w:val="0"/>
                <w:iCs w:val="0"/>
                <w:caps w:val="0"/>
                <w:smallCaps w:val="0"/>
                <w:color w:val="000000" w:themeColor="text1" w:themeTint="FF" w:themeShade="FF"/>
                <w:sz w:val="16"/>
                <w:szCs w:val="16"/>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no logra implementar los módulos seleccionados en el proyecto de infraestructura utilizando Terraform de manera efectiva. Puede haber una falta de comprensión de los conceptos básicos de Terraform o dificultades técnicas que impiden la implementación exitosa de los módulos en el entorno deseado.</w:t>
            </w:r>
          </w:p>
        </w:tc>
        <w:tc>
          <w:tcPr>
            <w:cnfStyle w:val="000000000000" w:firstRow="0" w:lastRow="0" w:firstColumn="0" w:lastColumn="0" w:oddVBand="0" w:evenVBand="0" w:oddHBand="0" w:evenHBand="0" w:firstRowFirstColumn="0" w:firstRowLastColumn="0" w:lastRowFirstColumn="0" w:lastRowLastColumn="0"/>
            <w:tcW w:w="905" w:type="dxa"/>
            <w:tcMar>
              <w:left w:w="105" w:type="dxa"/>
              <w:right w:w="105" w:type="dxa"/>
            </w:tcMar>
            <w:vAlign w:val="center"/>
          </w:tcPr>
          <w:p w:rsidR="5F1250AB" w:rsidP="242A5346" w:rsidRDefault="5F1250AB" w14:paraId="2C4ADE3E" w14:textId="69C4B283">
            <w:pPr>
              <w:pStyle w:val="Normal"/>
              <w:spacing w:before="0" w:beforeAutospacing="off" w:after="0" w:afterAutospacing="off" w:line="240" w:lineRule="auto"/>
              <w:ind w:left="0" w:right="0"/>
              <w:jc w:val="center"/>
              <w:rPr>
                <w:rFonts w:ascii="Calibri Light" w:hAnsi="Calibri Light" w:eastAsia="Calibri Light" w:cs="Calibri Light"/>
                <w:b w:val="0"/>
                <w:bCs w:val="0"/>
                <w:i w:val="0"/>
                <w:iCs w:val="0"/>
                <w:caps w:val="0"/>
                <w:smallCaps w:val="0"/>
                <w:color w:val="000000" w:themeColor="text1" w:themeTint="FF" w:themeShade="FF"/>
                <w:sz w:val="20"/>
                <w:szCs w:val="20"/>
                <w:lang w:val="es-ES"/>
              </w:rPr>
            </w:pPr>
            <w:r w:rsidRPr="242A5346"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8</w:t>
            </w:r>
            <w:r w:rsidRPr="242A5346" w:rsidR="3DF8BFFA">
              <w:rPr>
                <w:rFonts w:ascii="Calibri Light" w:hAnsi="Calibri Light" w:eastAsia="Calibri Light" w:cs="Calibri Light"/>
                <w:b w:val="1"/>
                <w:bCs w:val="1"/>
                <w:i w:val="0"/>
                <w:iCs w:val="0"/>
                <w:caps w:val="0"/>
                <w:smallCaps w:val="0"/>
                <w:color w:val="000000" w:themeColor="text1" w:themeTint="FF" w:themeShade="FF"/>
                <w:sz w:val="20"/>
                <w:szCs w:val="20"/>
                <w:lang w:val="es-ES"/>
              </w:rPr>
              <w:t>%</w:t>
            </w:r>
          </w:p>
        </w:tc>
      </w:tr>
      <w:tr w:rsidR="5F1250AB" w:rsidTr="242A5346" w14:paraId="5764568C">
        <w:trPr>
          <w:trHeight w:val="480"/>
        </w:trPr>
        <w:tc>
          <w:tcPr>
            <w:cnfStyle w:val="001000000000" w:firstRow="0" w:lastRow="0" w:firstColumn="1" w:lastColumn="0" w:oddVBand="0" w:evenVBand="0" w:oddHBand="0" w:evenHBand="0" w:firstRowFirstColumn="0" w:firstRowLastColumn="0" w:lastRowFirstColumn="0" w:lastRowLastColumn="0"/>
            <w:tcW w:w="3239" w:type="dxa"/>
            <w:tcMar>
              <w:left w:w="105" w:type="dxa"/>
              <w:right w:w="105" w:type="dxa"/>
            </w:tcMar>
            <w:vAlign w:val="center"/>
          </w:tcPr>
          <w:p w:rsidR="5F1250AB" w:rsidP="5F1250AB" w:rsidRDefault="5F1250AB" w14:paraId="427ACB51" w14:textId="30770E52">
            <w:pPr>
              <w:spacing w:after="0" w:line="288" w:lineRule="auto"/>
              <w:ind w:left="0"/>
              <w:jc w:val="both"/>
              <w:rPr>
                <w:rFonts w:ascii="Calibri Light" w:hAnsi="Calibri Light" w:eastAsia="Calibri Light" w:cs="Calibri Light"/>
                <w:b w:val="0"/>
                <w:bCs w:val="0"/>
                <w:i w:val="0"/>
                <w:iCs w:val="0"/>
                <w:caps w:val="0"/>
                <w:smallCaps w:val="0"/>
                <w:color w:val="000000" w:themeColor="text1" w:themeTint="FF" w:themeShade="FF"/>
                <w:sz w:val="16"/>
                <w:szCs w:val="16"/>
                <w:lang w:val="es-ES"/>
              </w:rPr>
            </w:pPr>
            <w:r w:rsidRPr="5F1250AB" w:rsidR="5F1250AB">
              <w:rPr>
                <w:rFonts w:ascii="Calibri Light" w:hAnsi="Calibri Light" w:eastAsia="Calibri Light" w:cs="Calibri Light" w:asciiTheme="minorAscii" w:hAnsiTheme="minorAscii" w:eastAsiaTheme="minorAscii" w:cstheme="minorBidi"/>
                <w:b w:val="0"/>
                <w:bCs w:val="0"/>
                <w:i w:val="0"/>
                <w:iCs w:val="0"/>
                <w:caps w:val="0"/>
                <w:smallCaps w:val="0"/>
                <w:color w:val="000000" w:themeColor="text1" w:themeTint="FF" w:themeShade="FF"/>
                <w:sz w:val="16"/>
                <w:szCs w:val="16"/>
                <w:lang w:val="es-ES" w:eastAsia="es-ES" w:bidi="ar-SA"/>
              </w:rPr>
              <w:t>IE5.2.1: Utiliza funciones internas de Terraform para descomponer problemas complejos en componentes más simples</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4C3C80A5" w14:textId="2BC5E40E">
            <w:pPr>
              <w:spacing w:after="0" w:line="288" w:lineRule="auto"/>
              <w:jc w:val="both"/>
              <w:rPr>
                <w:rFonts w:ascii="Calibri Light" w:hAnsi="Calibri Light" w:eastAsia="Calibri Light" w:cs="Calibri Light"/>
                <w:b w:val="0"/>
                <w:bCs w:val="0"/>
                <w:i w:val="0"/>
                <w:iCs w:val="0"/>
                <w:caps w:val="0"/>
                <w:smallCaps w:val="0"/>
                <w:color w:val="000000" w:themeColor="text1" w:themeTint="FF" w:themeShade="FF"/>
                <w:sz w:val="16"/>
                <w:szCs w:val="16"/>
                <w:lang w:val="es-ES"/>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utiliza funciones internas de Terraform de manera óptima para descomponer problemas complejos en componentes más simples, demostrando una comprensión completa de cómo y cuándo aplicar estas funciones. La solución es clara y bien documentada.</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64EB4F06" w14:textId="60B7D51B">
            <w:pPr>
              <w:spacing w:after="0" w:line="288" w:lineRule="auto"/>
              <w:jc w:val="both"/>
              <w:rPr>
                <w:rFonts w:ascii="Calibri Light" w:hAnsi="Calibri Light" w:eastAsia="Calibri Light" w:cs="Calibri Light"/>
                <w:b w:val="0"/>
                <w:bCs w:val="0"/>
                <w:i w:val="0"/>
                <w:iCs w:val="0"/>
                <w:caps w:val="0"/>
                <w:smallCaps w:val="0"/>
                <w:color w:val="000000" w:themeColor="text1" w:themeTint="FF" w:themeShade="FF"/>
                <w:sz w:val="16"/>
                <w:szCs w:val="16"/>
                <w:lang w:val="es-ES"/>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utiliza funciones internas de Terraform para descomponer problemas complejos en componentes más simples, con pequeñas áreas de mejora en la aplicación o documentación de las funciones.</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7A7C0029" w14:textId="5C8AE060">
            <w:pPr>
              <w:spacing w:after="0" w:line="288" w:lineRule="auto"/>
              <w:jc w:val="both"/>
              <w:rPr>
                <w:rFonts w:ascii="Calibri Light" w:hAnsi="Calibri Light" w:eastAsia="Calibri Light" w:cs="Calibri Light"/>
                <w:b w:val="0"/>
                <w:bCs w:val="0"/>
                <w:i w:val="0"/>
                <w:iCs w:val="0"/>
                <w:caps w:val="0"/>
                <w:smallCaps w:val="0"/>
                <w:color w:val="000000" w:themeColor="text1" w:themeTint="FF" w:themeShade="FF"/>
                <w:sz w:val="16"/>
                <w:szCs w:val="16"/>
                <w:lang w:val="es-ES"/>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utiliza funciones internas de Terraform para descomponer problemas, aunque la aplicación puede ser imprecisa o la solución puede ser menos clara, con una documentación adecuada.</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19AF5EA0" w14:textId="7C784FC6">
            <w:pPr>
              <w:spacing w:after="0" w:line="288" w:lineRule="auto"/>
              <w:jc w:val="both"/>
              <w:rPr>
                <w:rFonts w:ascii="Calibri Light" w:hAnsi="Calibri Light" w:eastAsia="Calibri Light" w:cs="Calibri Light"/>
                <w:b w:val="0"/>
                <w:bCs w:val="0"/>
                <w:i w:val="0"/>
                <w:iCs w:val="0"/>
                <w:caps w:val="0"/>
                <w:smallCaps w:val="0"/>
                <w:color w:val="000000" w:themeColor="text1" w:themeTint="FF" w:themeShade="FF"/>
                <w:sz w:val="16"/>
                <w:szCs w:val="16"/>
                <w:lang w:val="es-ES"/>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intenta utilizar funciones internas de Terraform, pero la descomposición de los problemas es incompleta o incorrecta, y la documentación es insuficiente.</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2A6EF8AF" w14:textId="7EF2A3EC">
            <w:pPr>
              <w:spacing w:after="0" w:line="288" w:lineRule="auto"/>
              <w:jc w:val="both"/>
              <w:rPr>
                <w:rFonts w:ascii="Calibri Light" w:hAnsi="Calibri Light" w:eastAsia="Calibri Light" w:cs="Calibri Light"/>
                <w:b w:val="0"/>
                <w:bCs w:val="0"/>
                <w:i w:val="0"/>
                <w:iCs w:val="0"/>
                <w:caps w:val="0"/>
                <w:smallCaps w:val="0"/>
                <w:color w:val="000000" w:themeColor="text1" w:themeTint="FF" w:themeShade="FF"/>
                <w:sz w:val="16"/>
                <w:szCs w:val="16"/>
                <w:lang w:val="es-ES"/>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no utiliza funciones internas de Terraform o las utiliza de manera incorrecta, resultando en una falta de descomposición efectiva de los problemas complejos.</w:t>
            </w:r>
          </w:p>
        </w:tc>
        <w:tc>
          <w:tcPr>
            <w:cnfStyle w:val="000000000000" w:firstRow="0" w:lastRow="0" w:firstColumn="0" w:lastColumn="0" w:oddVBand="0" w:evenVBand="0" w:oddHBand="0" w:evenHBand="0" w:firstRowFirstColumn="0" w:firstRowLastColumn="0" w:lastRowFirstColumn="0" w:lastRowLastColumn="0"/>
            <w:tcW w:w="905" w:type="dxa"/>
            <w:tcMar>
              <w:left w:w="105" w:type="dxa"/>
              <w:right w:w="105" w:type="dxa"/>
            </w:tcMar>
            <w:vAlign w:val="center"/>
          </w:tcPr>
          <w:p w:rsidR="5F1250AB" w:rsidP="242A5346" w:rsidRDefault="5F1250AB" w14:paraId="7A6C3078" w14:textId="5DFEB834">
            <w:pPr>
              <w:pStyle w:val="Normal"/>
              <w:spacing w:after="0" w:line="240" w:lineRule="auto"/>
              <w:jc w:val="center"/>
              <w:rPr>
                <w:rFonts w:ascii="Calibri Light" w:hAnsi="Calibri Light" w:eastAsia="Calibri Light" w:cs="Calibri Light"/>
                <w:b w:val="0"/>
                <w:bCs w:val="0"/>
                <w:i w:val="0"/>
                <w:iCs w:val="0"/>
                <w:caps w:val="0"/>
                <w:smallCaps w:val="0"/>
                <w:color w:val="000000" w:themeColor="text1" w:themeTint="FF" w:themeShade="FF"/>
                <w:sz w:val="20"/>
                <w:szCs w:val="20"/>
                <w:lang w:val="es-ES"/>
              </w:rPr>
            </w:pPr>
            <w:r w:rsidRPr="242A5346"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7</w:t>
            </w:r>
            <w:r w:rsidRPr="242A5346" w:rsidR="71FA0D37">
              <w:rPr>
                <w:rFonts w:ascii="Calibri Light" w:hAnsi="Calibri Light" w:eastAsia="Calibri Light" w:cs="Calibri Light"/>
                <w:b w:val="1"/>
                <w:bCs w:val="1"/>
                <w:i w:val="0"/>
                <w:iCs w:val="0"/>
                <w:caps w:val="0"/>
                <w:smallCaps w:val="0"/>
                <w:color w:val="000000" w:themeColor="text1" w:themeTint="FF" w:themeShade="FF"/>
                <w:sz w:val="20"/>
                <w:szCs w:val="20"/>
                <w:lang w:val="es-ES"/>
              </w:rPr>
              <w:t>%</w:t>
            </w:r>
          </w:p>
        </w:tc>
      </w:tr>
      <w:tr w:rsidR="5F1250AB" w:rsidTr="242A5346" w14:paraId="1EB07AF7">
        <w:trPr>
          <w:trHeight w:val="480"/>
        </w:trPr>
        <w:tc>
          <w:tcPr>
            <w:cnfStyle w:val="001000000000" w:firstRow="0" w:lastRow="0" w:firstColumn="1" w:lastColumn="0" w:oddVBand="0" w:evenVBand="0" w:oddHBand="0" w:evenHBand="0" w:firstRowFirstColumn="0" w:firstRowLastColumn="0" w:lastRowFirstColumn="0" w:lastRowLastColumn="0"/>
            <w:tcW w:w="3239" w:type="dxa"/>
            <w:tcMar>
              <w:left w:w="105" w:type="dxa"/>
              <w:right w:w="105" w:type="dxa"/>
            </w:tcMar>
            <w:vAlign w:val="center"/>
          </w:tcPr>
          <w:p w:rsidR="5F1250AB" w:rsidP="5F1250AB" w:rsidRDefault="5F1250AB" w14:paraId="4E71B30D" w14:textId="3478809F">
            <w:pPr>
              <w:spacing w:after="0" w:line="288" w:lineRule="auto"/>
              <w:ind w:left="0"/>
              <w:jc w:val="both"/>
              <w:rPr>
                <w:rFonts w:ascii="Calibri Light" w:hAnsi="Calibri Light" w:eastAsia="Calibri Light" w:cs="Calibri Light"/>
                <w:b w:val="0"/>
                <w:bCs w:val="0"/>
                <w:i w:val="0"/>
                <w:iCs w:val="0"/>
                <w:caps w:val="0"/>
                <w:smallCaps w:val="0"/>
                <w:color w:val="000000" w:themeColor="text1" w:themeTint="FF" w:themeShade="FF"/>
                <w:sz w:val="16"/>
                <w:szCs w:val="16"/>
                <w:lang w:val="es-ES"/>
              </w:rPr>
            </w:pPr>
            <w:r w:rsidRPr="5F1250AB" w:rsidR="5F1250AB">
              <w:rPr>
                <w:rFonts w:ascii="Calibri Light" w:hAnsi="Calibri Light" w:eastAsia="Calibri Light" w:cs="Calibri Light" w:asciiTheme="minorAscii" w:hAnsiTheme="minorAscii" w:eastAsiaTheme="minorAscii" w:cstheme="minorBidi"/>
                <w:b w:val="0"/>
                <w:bCs w:val="0"/>
                <w:i w:val="0"/>
                <w:iCs w:val="0"/>
                <w:caps w:val="0"/>
                <w:smallCaps w:val="0"/>
                <w:color w:val="000000" w:themeColor="text1" w:themeTint="FF" w:themeShade="FF"/>
                <w:sz w:val="16"/>
                <w:szCs w:val="16"/>
                <w:lang w:val="es-ES" w:eastAsia="es-ES" w:bidi="ar-SA"/>
              </w:rPr>
              <w:t>IE 5.2.2: Mejora la legibilidad y manipulación del código de infraestructura mediante el uso efectivo de funciones internas de Terraform.</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40D7FDA0" w14:textId="5EEE5C44">
            <w:pPr>
              <w:spacing w:after="0" w:line="288" w:lineRule="auto"/>
              <w:jc w:val="both"/>
              <w:rPr>
                <w:rFonts w:ascii="Calibri Light" w:hAnsi="Calibri Light" w:eastAsia="Calibri Light" w:cs="Calibri Light"/>
                <w:b w:val="0"/>
                <w:bCs w:val="0"/>
                <w:i w:val="0"/>
                <w:iCs w:val="0"/>
                <w:caps w:val="0"/>
                <w:smallCaps w:val="0"/>
                <w:color w:val="000000" w:themeColor="text1" w:themeTint="FF" w:themeShade="FF"/>
                <w:sz w:val="16"/>
                <w:szCs w:val="16"/>
                <w:lang w:val="es-ES"/>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utiliza funciones internas de Terraform de manera efectiva para mejorar significativamente la legibilidad y manipulación del código de infraestructura. El código es claro, bien estructurado y fácil de entender.</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680671BD" w14:textId="2891893E">
            <w:pPr>
              <w:spacing w:after="0" w:line="288" w:lineRule="auto"/>
              <w:jc w:val="both"/>
              <w:rPr>
                <w:rFonts w:ascii="Calibri Light" w:hAnsi="Calibri Light" w:eastAsia="Calibri Light" w:cs="Calibri Light"/>
                <w:b w:val="0"/>
                <w:bCs w:val="0"/>
                <w:i w:val="0"/>
                <w:iCs w:val="0"/>
                <w:caps w:val="0"/>
                <w:smallCaps w:val="0"/>
                <w:color w:val="000000" w:themeColor="text1" w:themeTint="FF" w:themeShade="FF"/>
                <w:sz w:val="16"/>
                <w:szCs w:val="16"/>
                <w:lang w:val="es-ES"/>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utiliza funciones internas de Terraform para mejorar la legibilidad y manipulación del código, con algunas áreas que podrían beneficiarse de una mejor estructuración o claridad.</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49EE5F52" w14:textId="798751F9">
            <w:pPr>
              <w:spacing w:after="0" w:line="288" w:lineRule="auto"/>
              <w:jc w:val="both"/>
              <w:rPr>
                <w:rFonts w:ascii="Calibri Light" w:hAnsi="Calibri Light" w:eastAsia="Calibri Light" w:cs="Calibri Light"/>
                <w:b w:val="0"/>
                <w:bCs w:val="0"/>
                <w:i w:val="0"/>
                <w:iCs w:val="0"/>
                <w:caps w:val="0"/>
                <w:smallCaps w:val="0"/>
                <w:color w:val="000000" w:themeColor="text1" w:themeTint="FF" w:themeShade="FF"/>
                <w:sz w:val="16"/>
                <w:szCs w:val="16"/>
                <w:lang w:val="es-ES"/>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utiliza funciones internas de Terraform, pero la mejora en la legibilidad y manipulación del código es limitada. El código es funcional, pero puede ser confuso o desordenado.</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00A3ACF1" w14:textId="479FBBD3">
            <w:pPr>
              <w:spacing w:after="0" w:line="288" w:lineRule="auto"/>
              <w:jc w:val="both"/>
              <w:rPr>
                <w:rFonts w:ascii="Calibri Light" w:hAnsi="Calibri Light" w:eastAsia="Calibri Light" w:cs="Calibri Light"/>
                <w:b w:val="0"/>
                <w:bCs w:val="0"/>
                <w:i w:val="0"/>
                <w:iCs w:val="0"/>
                <w:caps w:val="0"/>
                <w:smallCaps w:val="0"/>
                <w:color w:val="000000" w:themeColor="text1" w:themeTint="FF" w:themeShade="FF"/>
                <w:sz w:val="16"/>
                <w:szCs w:val="16"/>
                <w:lang w:val="es-ES"/>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El estudiante intenta utilizar funciones internas de Terraform, pero la legibilidad y manipulación del código no mejoran significativamente. El código puede ser difícil de seguir y entender.</w:t>
            </w:r>
          </w:p>
        </w:tc>
        <w:tc>
          <w:tcPr>
            <w:cnfStyle w:val="000000000000" w:firstRow="0" w:lastRow="0" w:firstColumn="0" w:lastColumn="0" w:oddVBand="0" w:evenVBand="0" w:oddHBand="0" w:evenHBand="0" w:firstRowFirstColumn="0" w:firstRowLastColumn="0" w:lastRowFirstColumn="0" w:lastRowLastColumn="0"/>
            <w:tcW w:w="1802" w:type="dxa"/>
            <w:tcMar>
              <w:left w:w="105" w:type="dxa"/>
              <w:right w:w="105" w:type="dxa"/>
            </w:tcMar>
            <w:vAlign w:val="top"/>
          </w:tcPr>
          <w:p w:rsidR="5F1250AB" w:rsidP="5F1250AB" w:rsidRDefault="5F1250AB" w14:paraId="36FFF4EF" w14:textId="000E72BB">
            <w:pPr>
              <w:spacing w:after="0" w:line="288" w:lineRule="auto"/>
              <w:jc w:val="both"/>
              <w:rPr>
                <w:rFonts w:ascii="Calibri Light" w:hAnsi="Calibri Light" w:eastAsia="Calibri Light" w:cs="Calibri Light"/>
                <w:b w:val="0"/>
                <w:bCs w:val="0"/>
                <w:i w:val="0"/>
                <w:iCs w:val="0"/>
                <w:caps w:val="0"/>
                <w:smallCaps w:val="0"/>
                <w:color w:val="000000" w:themeColor="text1" w:themeTint="FF" w:themeShade="FF"/>
                <w:sz w:val="16"/>
                <w:szCs w:val="16"/>
                <w:lang w:val="es-ES"/>
              </w:rPr>
            </w:pPr>
            <w:r w:rsidRPr="5F1250AB" w:rsidR="5F1250AB">
              <w:rPr>
                <w:rFonts w:ascii="Calibri Light" w:hAnsi="Calibri Light" w:eastAsia="Calibri Light" w:cs="Calibri Light"/>
                <w:b w:val="0"/>
                <w:bCs w:val="0"/>
                <w:i w:val="0"/>
                <w:iCs w:val="0"/>
                <w:caps w:val="0"/>
                <w:smallCaps w:val="0"/>
                <w:color w:val="000000" w:themeColor="text1" w:themeTint="FF" w:themeShade="FF"/>
                <w:sz w:val="16"/>
                <w:szCs w:val="16"/>
                <w:lang w:val="es-ES"/>
              </w:rPr>
              <w:t>l estudiante no utiliza funciones internas de Terraform o las utiliza de manera incorrecta, resultando en un código poco legible y difícil de manipular.</w:t>
            </w:r>
          </w:p>
        </w:tc>
        <w:tc>
          <w:tcPr>
            <w:cnfStyle w:val="000000000000" w:firstRow="0" w:lastRow="0" w:firstColumn="0" w:lastColumn="0" w:oddVBand="0" w:evenVBand="0" w:oddHBand="0" w:evenHBand="0" w:firstRowFirstColumn="0" w:firstRowLastColumn="0" w:lastRowFirstColumn="0" w:lastRowLastColumn="0"/>
            <w:tcW w:w="905" w:type="dxa"/>
            <w:tcMar>
              <w:left w:w="105" w:type="dxa"/>
              <w:right w:w="105" w:type="dxa"/>
            </w:tcMar>
            <w:vAlign w:val="center"/>
          </w:tcPr>
          <w:p w:rsidR="5F1250AB" w:rsidP="242A5346" w:rsidRDefault="5F1250AB" w14:paraId="5F57BD24" w14:textId="176FFBD9">
            <w:pPr>
              <w:pStyle w:val="Normal"/>
              <w:spacing w:after="0" w:line="240" w:lineRule="auto"/>
              <w:jc w:val="center"/>
              <w:rPr>
                <w:rFonts w:ascii="Calibri Light" w:hAnsi="Calibri Light" w:eastAsia="Calibri Light" w:cs="Calibri Light"/>
                <w:b w:val="0"/>
                <w:bCs w:val="0"/>
                <w:i w:val="0"/>
                <w:iCs w:val="0"/>
                <w:caps w:val="0"/>
                <w:smallCaps w:val="0"/>
                <w:color w:val="000000" w:themeColor="text1" w:themeTint="FF" w:themeShade="FF"/>
                <w:sz w:val="20"/>
                <w:szCs w:val="20"/>
                <w:lang w:val="es-ES"/>
              </w:rPr>
            </w:pPr>
            <w:r w:rsidRPr="242A5346"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8</w:t>
            </w:r>
            <w:r w:rsidRPr="242A5346" w:rsidR="4828C09F">
              <w:rPr>
                <w:rFonts w:ascii="Calibri Light" w:hAnsi="Calibri Light" w:eastAsia="Calibri Light" w:cs="Calibri Light"/>
                <w:b w:val="1"/>
                <w:bCs w:val="1"/>
                <w:i w:val="0"/>
                <w:iCs w:val="0"/>
                <w:caps w:val="0"/>
                <w:smallCaps w:val="0"/>
                <w:color w:val="000000" w:themeColor="text1" w:themeTint="FF" w:themeShade="FF"/>
                <w:sz w:val="20"/>
                <w:szCs w:val="20"/>
                <w:lang w:val="es-ES"/>
              </w:rPr>
              <w:t>%</w:t>
            </w:r>
          </w:p>
        </w:tc>
      </w:tr>
      <w:tr w:rsidR="5F1250AB" w:rsidTr="242A5346" w14:paraId="08FF1783">
        <w:trPr>
          <w:trHeight w:val="360"/>
        </w:trPr>
        <w:tc>
          <w:tcPr>
            <w:cnfStyle w:val="001000000000" w:firstRow="0" w:lastRow="0" w:firstColumn="1" w:lastColumn="0" w:oddVBand="0" w:evenVBand="0" w:oddHBand="0" w:evenHBand="0" w:firstRowFirstColumn="0" w:firstRowLastColumn="0" w:lastRowFirstColumn="0" w:lastRowLastColumn="0"/>
            <w:tcW w:w="12249" w:type="dxa"/>
            <w:gridSpan w:val="6"/>
            <w:tcMar>
              <w:left w:w="105" w:type="dxa"/>
              <w:right w:w="105" w:type="dxa"/>
            </w:tcMar>
            <w:vAlign w:val="center"/>
          </w:tcPr>
          <w:p w:rsidR="5F1250AB" w:rsidP="5F1250AB" w:rsidRDefault="5F1250AB" w14:paraId="39C61864" w14:textId="02B3EF95">
            <w:pPr>
              <w:spacing w:after="0" w:line="240" w:lineRule="auto"/>
              <w:jc w:val="center"/>
              <w:rPr>
                <w:rFonts w:ascii="Calibri Light" w:hAnsi="Calibri Light" w:eastAsia="Calibri Light" w:cs="Calibri Light"/>
                <w:b w:val="1"/>
                <w:bCs w:val="1"/>
                <w:i w:val="0"/>
                <w:iCs w:val="0"/>
                <w:caps w:val="0"/>
                <w:smallCaps w:val="0"/>
                <w:color w:val="000000" w:themeColor="text1" w:themeTint="FF" w:themeShade="FF"/>
                <w:sz w:val="20"/>
                <w:szCs w:val="20"/>
              </w:rPr>
            </w:pPr>
            <w:r w:rsidRPr="5F1250AB"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Total</w:t>
            </w:r>
          </w:p>
        </w:tc>
        <w:tc>
          <w:tcPr>
            <w:cnfStyle w:val="000000000000" w:firstRow="0" w:lastRow="0" w:firstColumn="0" w:lastColumn="0" w:oddVBand="0" w:evenVBand="0" w:oddHBand="0" w:evenHBand="0" w:firstRowFirstColumn="0" w:firstRowLastColumn="0" w:lastRowFirstColumn="0" w:lastRowLastColumn="0"/>
            <w:tcW w:w="905" w:type="dxa"/>
            <w:tcMar>
              <w:left w:w="105" w:type="dxa"/>
              <w:right w:w="105" w:type="dxa"/>
            </w:tcMar>
            <w:vAlign w:val="center"/>
          </w:tcPr>
          <w:p w:rsidR="5F1250AB" w:rsidP="5F1250AB" w:rsidRDefault="5F1250AB" w14:paraId="113507CF" w14:textId="50AB9AD3">
            <w:pPr>
              <w:spacing w:after="0" w:line="240" w:lineRule="auto"/>
              <w:jc w:val="center"/>
              <w:rPr>
                <w:rFonts w:ascii="Calibri Light" w:hAnsi="Calibri Light" w:eastAsia="Calibri Light" w:cs="Calibri Light"/>
                <w:b w:val="0"/>
                <w:bCs w:val="0"/>
                <w:i w:val="0"/>
                <w:iCs w:val="0"/>
                <w:caps w:val="0"/>
                <w:smallCaps w:val="0"/>
                <w:color w:val="000000" w:themeColor="text1" w:themeTint="FF" w:themeShade="FF"/>
                <w:sz w:val="20"/>
                <w:szCs w:val="20"/>
              </w:rPr>
            </w:pPr>
            <w:r w:rsidRPr="5F1250AB" w:rsidR="5F1250AB">
              <w:rPr>
                <w:rFonts w:ascii="Calibri Light" w:hAnsi="Calibri Light" w:eastAsia="Calibri Light" w:cs="Calibri Light"/>
                <w:b w:val="1"/>
                <w:bCs w:val="1"/>
                <w:i w:val="0"/>
                <w:iCs w:val="0"/>
                <w:caps w:val="0"/>
                <w:smallCaps w:val="0"/>
                <w:color w:val="000000" w:themeColor="text1" w:themeTint="FF" w:themeShade="FF"/>
                <w:sz w:val="20"/>
                <w:szCs w:val="20"/>
                <w:lang w:val="es-ES"/>
              </w:rPr>
              <w:t>100%</w:t>
            </w:r>
          </w:p>
        </w:tc>
      </w:tr>
    </w:tbl>
    <w:p w:rsidRPr="00253CA0" w:rsidR="0077349C" w:rsidP="5F1250AB" w:rsidRDefault="0077349C" w14:paraId="7A8CC147" w14:textId="79532E55">
      <w:pPr>
        <w:rPr>
          <w:rFonts w:ascii="Gadugi" w:hAnsi="Gadugi" w:eastAsia="Arial" w:cs="Calibri Light" w:cstheme="majorAscii"/>
          <w:b w:val="1"/>
          <w:bCs w:val="1"/>
          <w:color w:val="000000" w:themeColor="text1"/>
          <w:sz w:val="22"/>
          <w:szCs w:val="22"/>
          <w:lang w:val="es-CL"/>
        </w:rPr>
      </w:pPr>
    </w:p>
    <w:sectPr w:rsidRPr="00253CA0" w:rsidR="0077349C" w:rsidSect="0036158E">
      <w:headerReference w:type="even" r:id="rId12"/>
      <w:headerReference w:type="default" r:id="rId13"/>
      <w:footerReference w:type="even" r:id="rId14"/>
      <w:footerReference w:type="default" r:id="rId15"/>
      <w:headerReference w:type="first" r:id="rId16"/>
      <w:footerReference w:type="first" r:id="rId17"/>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6158E" w:rsidP="00B2162E" w:rsidRDefault="0036158E" w14:paraId="5466001E" w14:textId="77777777">
      <w:r>
        <w:separator/>
      </w:r>
    </w:p>
  </w:endnote>
  <w:endnote w:type="continuationSeparator" w:id="0">
    <w:p w:rsidR="0036158E" w:rsidP="00B2162E" w:rsidRDefault="0036158E" w14:paraId="141AEDA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26190" w:rsidRDefault="00D26190" w14:paraId="42491584"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EC284B" w:rsidP="00EC284B" w:rsidRDefault="00EC284B" w14:paraId="6CACDA26" w14:textId="4EF9F806">
    <w:pPr>
      <w:pStyle w:val="Piedepgina"/>
      <w:rPr>
        <w:rFonts w:asciiTheme="majorHAnsi" w:hAnsiTheme="majorHAnsi" w:cstheme="majorHAnsi"/>
        <w:sz w:val="18"/>
      </w:rPr>
    </w:pPr>
    <w:r>
      <w:rPr>
        <w:noProof/>
      </w:rPr>
      <mc:AlternateContent>
        <mc:Choice Requires="wps">
          <w:drawing>
            <wp:anchor distT="0" distB="0" distL="0" distR="0" simplePos="0" relativeHeight="251662336" behindDoc="0" locked="0" layoutInCell="1" allowOverlap="1" wp14:anchorId="04D69441" wp14:editId="277BAF1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128753932" name="Rectángulo 1"/>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EC284B" w:rsidP="00EC284B" w:rsidRDefault="00EC284B" w14:paraId="3702420E" w14:textId="77777777">
                          <w:pPr>
                            <w:jc w:val="center"/>
                            <w:rPr>
                              <w:rFonts w:asciiTheme="majorHAnsi" w:hAnsiTheme="majorHAnsi" w:cstheme="majorHAnsi"/>
                              <w:b/>
                              <w:color w:val="FFFFFF" w:themeColor="background1"/>
                              <w:sz w:val="22"/>
                              <w:szCs w:val="28"/>
                            </w:rPr>
                          </w:pPr>
                          <w:r>
                            <w:rPr>
                              <w:rFonts w:asciiTheme="majorHAnsi" w:hAnsiTheme="majorHAnsi" w:cstheme="majorHAnsi"/>
                              <w:b/>
                              <w:color w:val="FFFFFF" w:themeColor="background1"/>
                              <w:sz w:val="22"/>
                              <w:szCs w:val="28"/>
                            </w:rPr>
                            <w:fldChar w:fldCharType="begin"/>
                          </w:r>
                          <w:r>
                            <w:rPr>
                              <w:rFonts w:asciiTheme="majorHAnsi" w:hAnsiTheme="majorHAnsi" w:cstheme="majorHAnsi"/>
                              <w:b/>
                              <w:color w:val="FFFFFF" w:themeColor="background1"/>
                              <w:sz w:val="22"/>
                              <w:szCs w:val="28"/>
                            </w:rPr>
                            <w:instrText>PAGE   \* MERGEFORMAT</w:instrText>
                          </w:r>
                          <w:r>
                            <w:rPr>
                              <w:rFonts w:asciiTheme="majorHAnsi" w:hAnsiTheme="majorHAnsi" w:cstheme="majorHAnsi"/>
                              <w:b/>
                              <w:color w:val="FFFFFF" w:themeColor="background1"/>
                              <w:sz w:val="22"/>
                              <w:szCs w:val="28"/>
                            </w:rPr>
                            <w:fldChar w:fldCharType="separate"/>
                          </w:r>
                          <w:r>
                            <w:rPr>
                              <w:rFonts w:asciiTheme="majorHAnsi" w:hAnsiTheme="majorHAnsi" w:cstheme="majorHAnsi"/>
                              <w:b/>
                              <w:noProof/>
                              <w:color w:val="FFFFFF" w:themeColor="background1"/>
                              <w:sz w:val="22"/>
                              <w:szCs w:val="28"/>
                            </w:rPr>
                            <w:t>3</w:t>
                          </w:r>
                          <w:r>
                            <w:rPr>
                              <w:rFonts w:asciiTheme="majorHAnsi" w:hAnsiTheme="majorHAnsi" w:cstheme="majorHAnsi"/>
                              <w:b/>
                              <w:color w:val="FFFFFF" w:themeColor="background1"/>
                              <w:sz w:val="22"/>
                              <w:szCs w:val="28"/>
                            </w:rPr>
                            <w:fldChar w:fldCharType="end"/>
                          </w:r>
                        </w:p>
                      </w:txbxContent>
                    </wps:txbx>
                    <wps:bodyPr rot="0" spcFirstLastPara="0" vertOverflow="clip" horzOverflow="clip"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 style="position:absolute;margin-left:0;margin-top:0;width:36pt;height:25.2pt;z-index:25166233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6" fillcolor="black [3213]" stroked="f" strokeweight="3pt" w14:anchorId="04D69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">
              <v:textbox>
                <w:txbxContent>
                  <w:p w:rsidR="00EC284B" w:rsidP="00EC284B" w:rsidRDefault="00EC284B" w14:paraId="3702420E" w14:textId="77777777">
                    <w:pPr>
                      <w:jc w:val="center"/>
                      <w:rPr>
                        <w:rFonts w:asciiTheme="majorHAnsi" w:hAnsiTheme="majorHAnsi" w:cstheme="majorHAnsi"/>
                        <w:b/>
                        <w:color w:val="FFFFFF" w:themeColor="background1"/>
                        <w:sz w:val="22"/>
                        <w:szCs w:val="28"/>
                      </w:rPr>
                    </w:pPr>
                    <w:r>
                      <w:rPr>
                        <w:rFonts w:asciiTheme="majorHAnsi" w:hAnsiTheme="majorHAnsi" w:cstheme="majorHAnsi"/>
                        <w:b/>
                        <w:color w:val="FFFFFF" w:themeColor="background1"/>
                        <w:sz w:val="22"/>
                        <w:szCs w:val="28"/>
                      </w:rPr>
                      <w:fldChar w:fldCharType="begin"/>
                    </w:r>
                    <w:r>
                      <w:rPr>
                        <w:rFonts w:asciiTheme="majorHAnsi" w:hAnsiTheme="majorHAnsi" w:cstheme="majorHAnsi"/>
                        <w:b/>
                        <w:color w:val="FFFFFF" w:themeColor="background1"/>
                        <w:sz w:val="22"/>
                        <w:szCs w:val="28"/>
                      </w:rPr>
                      <w:instrText>PAGE   \* MERGEFORMAT</w:instrText>
                    </w:r>
                    <w:r>
                      <w:rPr>
                        <w:rFonts w:asciiTheme="majorHAnsi" w:hAnsiTheme="majorHAnsi" w:cstheme="majorHAnsi"/>
                        <w:b/>
                        <w:color w:val="FFFFFF" w:themeColor="background1"/>
                        <w:sz w:val="22"/>
                        <w:szCs w:val="28"/>
                      </w:rPr>
                      <w:fldChar w:fldCharType="separate"/>
                    </w:r>
                    <w:r>
                      <w:rPr>
                        <w:rFonts w:asciiTheme="majorHAnsi" w:hAnsiTheme="majorHAnsi" w:cstheme="majorHAnsi"/>
                        <w:b/>
                        <w:noProof/>
                        <w:color w:val="FFFFFF" w:themeColor="background1"/>
                        <w:sz w:val="22"/>
                        <w:szCs w:val="28"/>
                      </w:rPr>
                      <w:t>3</w:t>
                    </w:r>
                    <w:r>
                      <w:rPr>
                        <w:rFonts w:asciiTheme="majorHAnsi" w:hAnsiTheme="majorHAnsi" w:cstheme="majorHAnsi"/>
                        <w:b/>
                        <w:color w:val="FFFFFF" w:themeColor="background1"/>
                        <w:sz w:val="22"/>
                        <w:szCs w:val="28"/>
                      </w:rPr>
                      <w:fldChar w:fldCharType="end"/>
                    </w:r>
                  </w:p>
                </w:txbxContent>
              </v:textbox>
              <w10:wrap type="square" anchorx="margin" anchory="margin"/>
            </v:rect>
          </w:pict>
        </mc:Fallback>
      </mc:AlternateContent>
    </w:r>
    <w:r>
      <w:rPr>
        <w:rFonts w:asciiTheme="majorHAnsi" w:hAnsiTheme="majorHAnsi" w:cstheme="majorHAnsi"/>
        <w:sz w:val="18"/>
      </w:rPr>
      <w:t>Subdirección de Diseño Instruccional</w:t>
    </w:r>
  </w:p>
  <w:p w:rsidR="00EC284B" w:rsidP="00EC284B" w:rsidRDefault="00EC284B" w14:paraId="3E39D433" w14:textId="77777777">
    <w:pPr>
      <w:pStyle w:val="Piedepgina"/>
      <w:rPr>
        <w:rFonts w:asciiTheme="majorHAnsi" w:hAnsiTheme="majorHAnsi" w:cstheme="majorHAnsi"/>
        <w:sz w:val="18"/>
      </w:rPr>
    </w:pPr>
    <w:r>
      <w:rPr>
        <w:rFonts w:asciiTheme="majorHAnsi" w:hAnsiTheme="majorHAnsi" w:cstheme="majorHAnsi"/>
        <w:sz w:val="18"/>
      </w:rPr>
      <w:t>Subdirección de Evaluación de Resultados de Aprendizaje</w:t>
    </w:r>
  </w:p>
  <w:p w:rsidRPr="002A12CE" w:rsidR="00F23C6A" w:rsidP="002A12CE" w:rsidRDefault="00EC284B" w14:paraId="6A7B2AEA" w14:textId="66E4DF8B">
    <w:pPr>
      <w:pStyle w:val="Piedepgina"/>
      <w:rPr>
        <w:rFonts w:asciiTheme="majorHAnsi" w:hAnsiTheme="majorHAnsi" w:cstheme="majorHAnsi"/>
        <w:sz w:val="18"/>
      </w:rPr>
    </w:pPr>
    <w:r>
      <w:rPr>
        <w:rFonts w:asciiTheme="majorHAnsi" w:hAnsiTheme="majorHAnsi" w:cstheme="majorHAnsi"/>
        <w:sz w:val="18"/>
      </w:rPr>
      <w:t>2024</w:t>
    </w:r>
    <w:r w:rsidRPr="003A781F" w:rsidR="003A781F">
      <w:rPr>
        <w:rFonts w:ascii="Arial" w:hAnsi="Arial" w:cs="Arial"/>
        <w:noProof/>
        <w:sz w:val="18"/>
        <w:lang w:val="es-CL" w:eastAsia="es-CL"/>
      </w:rPr>
      <mc:AlternateContent>
        <mc:Choice Requires="wps">
          <w:drawing>
            <wp:anchor distT="0" distB="0" distL="0" distR="0" simplePos="0" relativeHeight="251660288" behindDoc="0" locked="0" layoutInCell="1" allowOverlap="1" wp14:anchorId="48BED96A" wp14:editId="1AA058C1">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3A781F" w:rsidR="003A781F" w:rsidRDefault="003A781F" w14:paraId="36812E95" w14:textId="17549670">
                          <w:pPr>
                            <w:jc w:val="right"/>
                            <w:rPr>
                              <w:rFonts w:ascii="Arial" w:hAnsi="Arial" w:cs="Arial"/>
                              <w:color w:val="FFFFFF" w:themeColor="background1"/>
                              <w:sz w:val="22"/>
                              <w:szCs w:val="22"/>
                            </w:rPr>
                          </w:pPr>
                          <w:r w:rsidRPr="003A781F">
                            <w:rPr>
                              <w:rFonts w:ascii="Arial" w:hAnsi="Arial" w:cs="Arial"/>
                              <w:color w:val="FFFFFF" w:themeColor="background1"/>
                              <w:sz w:val="22"/>
                              <w:szCs w:val="22"/>
                            </w:rPr>
                            <w:fldChar w:fldCharType="begin"/>
                          </w:r>
                          <w:r w:rsidRPr="003A781F">
                            <w:rPr>
                              <w:rFonts w:ascii="Arial" w:hAnsi="Arial" w:cs="Arial"/>
                              <w:color w:val="FFFFFF" w:themeColor="background1"/>
                              <w:sz w:val="22"/>
                              <w:szCs w:val="22"/>
                            </w:rPr>
                            <w:instrText>PAGE   \* MERGEFORMAT</w:instrText>
                          </w:r>
                          <w:r w:rsidRPr="003A781F">
                            <w:rPr>
                              <w:rFonts w:ascii="Arial" w:hAnsi="Arial" w:cs="Arial"/>
                              <w:color w:val="FFFFFF" w:themeColor="background1"/>
                              <w:sz w:val="22"/>
                              <w:szCs w:val="22"/>
                            </w:rPr>
                            <w:fldChar w:fldCharType="separate"/>
                          </w:r>
                          <w:r w:rsidR="00920918">
                            <w:rPr>
                              <w:rFonts w:ascii="Arial" w:hAnsi="Arial" w:cs="Arial"/>
                              <w:noProof/>
                              <w:color w:val="FFFFFF" w:themeColor="background1"/>
                              <w:sz w:val="22"/>
                              <w:szCs w:val="22"/>
                            </w:rPr>
                            <w:t>3</w:t>
                          </w:r>
                          <w:r w:rsidRPr="003A781F">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margin-left:0;margin-top:0;width:36pt;height:25.2pt;z-index:25166028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7" fillcolor="black [3213]" stroked="f" strokeweight="3pt" w14:anchorId="48BED9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v:textbox>
                <w:txbxContent>
                  <w:p w:rsidRPr="003A781F" w:rsidR="003A781F" w:rsidRDefault="003A781F" w14:paraId="36812E95" w14:textId="17549670">
                    <w:pPr>
                      <w:jc w:val="right"/>
                      <w:rPr>
                        <w:rFonts w:ascii="Arial" w:hAnsi="Arial" w:cs="Arial"/>
                        <w:color w:val="FFFFFF" w:themeColor="background1"/>
                        <w:sz w:val="22"/>
                        <w:szCs w:val="22"/>
                      </w:rPr>
                    </w:pPr>
                    <w:r w:rsidRPr="003A781F">
                      <w:rPr>
                        <w:rFonts w:ascii="Arial" w:hAnsi="Arial" w:cs="Arial"/>
                        <w:color w:val="FFFFFF" w:themeColor="background1"/>
                        <w:sz w:val="22"/>
                        <w:szCs w:val="22"/>
                      </w:rPr>
                      <w:fldChar w:fldCharType="begin"/>
                    </w:r>
                    <w:r w:rsidRPr="003A781F">
                      <w:rPr>
                        <w:rFonts w:ascii="Arial" w:hAnsi="Arial" w:cs="Arial"/>
                        <w:color w:val="FFFFFF" w:themeColor="background1"/>
                        <w:sz w:val="22"/>
                        <w:szCs w:val="22"/>
                      </w:rPr>
                      <w:instrText>PAGE   \* MERGEFORMAT</w:instrText>
                    </w:r>
                    <w:r w:rsidRPr="003A781F">
                      <w:rPr>
                        <w:rFonts w:ascii="Arial" w:hAnsi="Arial" w:cs="Arial"/>
                        <w:color w:val="FFFFFF" w:themeColor="background1"/>
                        <w:sz w:val="22"/>
                        <w:szCs w:val="22"/>
                      </w:rPr>
                      <w:fldChar w:fldCharType="separate"/>
                    </w:r>
                    <w:r w:rsidR="00920918">
                      <w:rPr>
                        <w:rFonts w:ascii="Arial" w:hAnsi="Arial" w:cs="Arial"/>
                        <w:noProof/>
                        <w:color w:val="FFFFFF" w:themeColor="background1"/>
                        <w:sz w:val="22"/>
                        <w:szCs w:val="22"/>
                      </w:rPr>
                      <w:t>3</w:t>
                    </w:r>
                    <w:r w:rsidRPr="003A781F">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26190" w:rsidRDefault="00D26190" w14:paraId="4FF30132"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6158E" w:rsidP="00B2162E" w:rsidRDefault="0036158E" w14:paraId="2D60A512" w14:textId="77777777">
      <w:r>
        <w:separator/>
      </w:r>
    </w:p>
  </w:footnote>
  <w:footnote w:type="continuationSeparator" w:id="0">
    <w:p w:rsidR="0036158E" w:rsidP="00B2162E" w:rsidRDefault="0036158E" w14:paraId="4F733B0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26190" w:rsidRDefault="00D26190" w14:paraId="13C20235"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6A724A" w:rsidR="00F23C6A" w:rsidP="008070B0" w:rsidRDefault="004F1093" w14:paraId="5E8048C5" w14:textId="6D1DE80F">
    <w:pPr>
      <w:pStyle w:val="Encabezado"/>
      <w:tabs>
        <w:tab w:val="clear" w:pos="4419"/>
      </w:tabs>
      <w:jc w:val="right"/>
      <w:rPr>
        <w:rFonts w:ascii="Arial" w:hAnsi="Arial" w:cs="Arial"/>
        <w:sz w:val="8"/>
      </w:rPr>
    </w:pPr>
    <w:r w:rsidRPr="00B07A77">
      <w:rPr>
        <w:rFonts w:ascii="Arial" w:hAnsi="Arial" w:cs="Arial"/>
        <w:b/>
        <w:noProof/>
        <w:sz w:val="10"/>
        <w:lang w:val="es-CL" w:eastAsia="es-CL"/>
      </w:rPr>
      <w:drawing>
        <wp:inline distT="0" distB="0" distL="0" distR="0" wp14:anchorId="2F5C7260" wp14:editId="4A4BB0FE">
          <wp:extent cx="1777530" cy="403860"/>
          <wp:effectExtent l="0" t="0" r="0" b="0"/>
          <wp:docPr id="1" name="Imagen 1"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028" cy="408972"/>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26190" w:rsidRDefault="00D26190" w14:paraId="77024C1B" w14:textId="77777777">
    <w:pPr>
      <w:pStyle w:val="Encabezado"/>
    </w:pPr>
  </w:p>
</w:hdr>
</file>

<file path=word/intelligence2.xml><?xml version="1.0" encoding="utf-8"?>
<int2:intelligence xmlns:int2="http://schemas.microsoft.com/office/intelligence/2020/intelligence">
  <int2:observations>
    <int2:bookmark int2:bookmarkName="_Int_2ujuqZQU" int2:invalidationBookmarkName="" int2:hashCode="0ohXRVYR1mNZiy" int2:id="17VO1fA5">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38">
    <w:nsid w:val="2b85da56"/>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4ef98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0ff66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8a469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98c78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865a4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344724"/>
    <w:multiLevelType w:val="hybridMultilevel"/>
    <w:tmpl w:val="B95E00CC"/>
    <w:lvl w:ilvl="0" w:tplc="FA1C9B60">
      <w:start w:val="1"/>
      <w:numFmt w:val="decimal"/>
      <w:lvlText w:val="%1."/>
      <w:lvlJc w:val="left"/>
      <w:pPr>
        <w:ind w:left="720" w:hanging="360"/>
      </w:pPr>
    </w:lvl>
    <w:lvl w:ilvl="1" w:tplc="346A30AE">
      <w:start w:val="1"/>
      <w:numFmt w:val="lowerLetter"/>
      <w:lvlText w:val="%2."/>
      <w:lvlJc w:val="left"/>
      <w:pPr>
        <w:ind w:left="1440" w:hanging="360"/>
      </w:pPr>
    </w:lvl>
    <w:lvl w:ilvl="2" w:tplc="E3C0FAF6">
      <w:start w:val="1"/>
      <w:numFmt w:val="lowerRoman"/>
      <w:lvlText w:val="%3."/>
      <w:lvlJc w:val="right"/>
      <w:pPr>
        <w:ind w:left="2160" w:hanging="180"/>
      </w:pPr>
    </w:lvl>
    <w:lvl w:ilvl="3" w:tplc="7AA2FC66">
      <w:start w:val="1"/>
      <w:numFmt w:val="decimal"/>
      <w:lvlText w:val="%4."/>
      <w:lvlJc w:val="left"/>
      <w:pPr>
        <w:ind w:left="2880" w:hanging="360"/>
      </w:pPr>
    </w:lvl>
    <w:lvl w:ilvl="4" w:tplc="8AAC4EE2">
      <w:start w:val="1"/>
      <w:numFmt w:val="lowerLetter"/>
      <w:lvlText w:val="%5."/>
      <w:lvlJc w:val="left"/>
      <w:pPr>
        <w:ind w:left="3600" w:hanging="360"/>
      </w:pPr>
    </w:lvl>
    <w:lvl w:ilvl="5" w:tplc="8D36E47A">
      <w:start w:val="1"/>
      <w:numFmt w:val="lowerRoman"/>
      <w:lvlText w:val="%6."/>
      <w:lvlJc w:val="right"/>
      <w:pPr>
        <w:ind w:left="4320" w:hanging="180"/>
      </w:pPr>
    </w:lvl>
    <w:lvl w:ilvl="6" w:tplc="C12A20EA">
      <w:start w:val="1"/>
      <w:numFmt w:val="decimal"/>
      <w:lvlText w:val="%7."/>
      <w:lvlJc w:val="left"/>
      <w:pPr>
        <w:ind w:left="5040" w:hanging="360"/>
      </w:pPr>
    </w:lvl>
    <w:lvl w:ilvl="7" w:tplc="12A22F4E">
      <w:start w:val="1"/>
      <w:numFmt w:val="lowerLetter"/>
      <w:lvlText w:val="%8."/>
      <w:lvlJc w:val="left"/>
      <w:pPr>
        <w:ind w:left="5760" w:hanging="360"/>
      </w:pPr>
    </w:lvl>
    <w:lvl w:ilvl="8" w:tplc="37960792">
      <w:start w:val="1"/>
      <w:numFmt w:val="lowerRoman"/>
      <w:lvlText w:val="%9."/>
      <w:lvlJc w:val="right"/>
      <w:pPr>
        <w:ind w:left="6480" w:hanging="180"/>
      </w:pPr>
    </w:lvl>
  </w:abstractNum>
  <w:abstractNum w:abstractNumId="1" w15:restartNumberingAfterBreak="0">
    <w:nsid w:val="04FA6E9A"/>
    <w:multiLevelType w:val="hybridMultilevel"/>
    <w:tmpl w:val="7B4442AC"/>
    <w:lvl w:ilvl="0" w:tplc="0D142EDE">
      <w:start w:val="1"/>
      <w:numFmt w:val="bullet"/>
      <w:lvlText w:val="-"/>
      <w:lvlJc w:val="left"/>
      <w:pPr>
        <w:ind w:left="720" w:hanging="360"/>
      </w:pPr>
      <w:rPr>
        <w:rFonts w:hint="default" w:ascii="Calibri" w:hAnsi="Calibri"/>
      </w:rPr>
    </w:lvl>
    <w:lvl w:ilvl="1" w:tplc="459037A6">
      <w:start w:val="1"/>
      <w:numFmt w:val="bullet"/>
      <w:lvlText w:val="o"/>
      <w:lvlJc w:val="left"/>
      <w:pPr>
        <w:ind w:left="1440" w:hanging="360"/>
      </w:pPr>
      <w:rPr>
        <w:rFonts w:hint="default" w:ascii="Courier New" w:hAnsi="Courier New"/>
      </w:rPr>
    </w:lvl>
    <w:lvl w:ilvl="2" w:tplc="36BACA7E">
      <w:start w:val="1"/>
      <w:numFmt w:val="bullet"/>
      <w:lvlText w:val=""/>
      <w:lvlJc w:val="left"/>
      <w:pPr>
        <w:ind w:left="2160" w:hanging="360"/>
      </w:pPr>
      <w:rPr>
        <w:rFonts w:hint="default" w:ascii="Wingdings" w:hAnsi="Wingdings"/>
      </w:rPr>
    </w:lvl>
    <w:lvl w:ilvl="3" w:tplc="01A68A82">
      <w:start w:val="1"/>
      <w:numFmt w:val="bullet"/>
      <w:lvlText w:val=""/>
      <w:lvlJc w:val="left"/>
      <w:pPr>
        <w:ind w:left="2880" w:hanging="360"/>
      </w:pPr>
      <w:rPr>
        <w:rFonts w:hint="default" w:ascii="Symbol" w:hAnsi="Symbol"/>
      </w:rPr>
    </w:lvl>
    <w:lvl w:ilvl="4" w:tplc="47FA926E">
      <w:start w:val="1"/>
      <w:numFmt w:val="bullet"/>
      <w:lvlText w:val="o"/>
      <w:lvlJc w:val="left"/>
      <w:pPr>
        <w:ind w:left="3600" w:hanging="360"/>
      </w:pPr>
      <w:rPr>
        <w:rFonts w:hint="default" w:ascii="Courier New" w:hAnsi="Courier New"/>
      </w:rPr>
    </w:lvl>
    <w:lvl w:ilvl="5" w:tplc="2D3CB464">
      <w:start w:val="1"/>
      <w:numFmt w:val="bullet"/>
      <w:lvlText w:val=""/>
      <w:lvlJc w:val="left"/>
      <w:pPr>
        <w:ind w:left="4320" w:hanging="360"/>
      </w:pPr>
      <w:rPr>
        <w:rFonts w:hint="default" w:ascii="Wingdings" w:hAnsi="Wingdings"/>
      </w:rPr>
    </w:lvl>
    <w:lvl w:ilvl="6" w:tplc="FC8C4F6E">
      <w:start w:val="1"/>
      <w:numFmt w:val="bullet"/>
      <w:lvlText w:val=""/>
      <w:lvlJc w:val="left"/>
      <w:pPr>
        <w:ind w:left="5040" w:hanging="360"/>
      </w:pPr>
      <w:rPr>
        <w:rFonts w:hint="default" w:ascii="Symbol" w:hAnsi="Symbol"/>
      </w:rPr>
    </w:lvl>
    <w:lvl w:ilvl="7" w:tplc="AE906044">
      <w:start w:val="1"/>
      <w:numFmt w:val="bullet"/>
      <w:lvlText w:val="o"/>
      <w:lvlJc w:val="left"/>
      <w:pPr>
        <w:ind w:left="5760" w:hanging="360"/>
      </w:pPr>
      <w:rPr>
        <w:rFonts w:hint="default" w:ascii="Courier New" w:hAnsi="Courier New"/>
      </w:rPr>
    </w:lvl>
    <w:lvl w:ilvl="8" w:tplc="96CA4284">
      <w:start w:val="1"/>
      <w:numFmt w:val="bullet"/>
      <w:lvlText w:val=""/>
      <w:lvlJc w:val="left"/>
      <w:pPr>
        <w:ind w:left="6480" w:hanging="360"/>
      </w:pPr>
      <w:rPr>
        <w:rFonts w:hint="default" w:ascii="Wingdings" w:hAnsi="Wingdings"/>
      </w:rPr>
    </w:lvl>
  </w:abstractNum>
  <w:abstractNum w:abstractNumId="2"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6" w15:restartNumberingAfterBreak="0">
    <w:nsid w:val="11424C19"/>
    <w:multiLevelType w:val="hybridMultilevel"/>
    <w:tmpl w:val="C0A63EBE"/>
    <w:lvl w:ilvl="0" w:tplc="5C0A4D76">
      <w:start w:val="1"/>
      <w:numFmt w:val="decimal"/>
      <w:lvlText w:val="%1."/>
      <w:lvlJc w:val="left"/>
      <w:pPr>
        <w:ind w:left="720" w:hanging="360"/>
      </w:pPr>
      <w:rPr>
        <w:rFonts w:hint="default"/>
        <w:color w:val="000000" w:themeColor="text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8" w15:restartNumberingAfterBreak="0">
    <w:nsid w:val="1571B40A"/>
    <w:multiLevelType w:val="hybridMultilevel"/>
    <w:tmpl w:val="CFC66048"/>
    <w:lvl w:ilvl="0" w:tplc="439AF4C0">
      <w:start w:val="1"/>
      <w:numFmt w:val="bullet"/>
      <w:lvlText w:val=""/>
      <w:lvlJc w:val="left"/>
      <w:pPr>
        <w:ind w:left="720" w:hanging="360"/>
      </w:pPr>
      <w:rPr>
        <w:rFonts w:hint="default" w:ascii="Wingdings" w:hAnsi="Wingdings"/>
      </w:rPr>
    </w:lvl>
    <w:lvl w:ilvl="1" w:tplc="F41C8B20">
      <w:start w:val="1"/>
      <w:numFmt w:val="bullet"/>
      <w:lvlText w:val="o"/>
      <w:lvlJc w:val="left"/>
      <w:pPr>
        <w:ind w:left="1440" w:hanging="360"/>
      </w:pPr>
      <w:rPr>
        <w:rFonts w:hint="default" w:ascii="Courier New" w:hAnsi="Courier New"/>
      </w:rPr>
    </w:lvl>
    <w:lvl w:ilvl="2" w:tplc="BC28E39C">
      <w:start w:val="1"/>
      <w:numFmt w:val="bullet"/>
      <w:lvlText w:val=""/>
      <w:lvlJc w:val="left"/>
      <w:pPr>
        <w:ind w:left="2160" w:hanging="360"/>
      </w:pPr>
      <w:rPr>
        <w:rFonts w:hint="default" w:ascii="Wingdings" w:hAnsi="Wingdings"/>
      </w:rPr>
    </w:lvl>
    <w:lvl w:ilvl="3" w:tplc="6CE4E6D6">
      <w:start w:val="1"/>
      <w:numFmt w:val="bullet"/>
      <w:lvlText w:val=""/>
      <w:lvlJc w:val="left"/>
      <w:pPr>
        <w:ind w:left="2880" w:hanging="360"/>
      </w:pPr>
      <w:rPr>
        <w:rFonts w:hint="default" w:ascii="Symbol" w:hAnsi="Symbol"/>
      </w:rPr>
    </w:lvl>
    <w:lvl w:ilvl="4" w:tplc="327C1102">
      <w:start w:val="1"/>
      <w:numFmt w:val="bullet"/>
      <w:lvlText w:val="o"/>
      <w:lvlJc w:val="left"/>
      <w:pPr>
        <w:ind w:left="3600" w:hanging="360"/>
      </w:pPr>
      <w:rPr>
        <w:rFonts w:hint="default" w:ascii="Courier New" w:hAnsi="Courier New"/>
      </w:rPr>
    </w:lvl>
    <w:lvl w:ilvl="5" w:tplc="D6D8B90C">
      <w:start w:val="1"/>
      <w:numFmt w:val="bullet"/>
      <w:lvlText w:val=""/>
      <w:lvlJc w:val="left"/>
      <w:pPr>
        <w:ind w:left="4320" w:hanging="360"/>
      </w:pPr>
      <w:rPr>
        <w:rFonts w:hint="default" w:ascii="Wingdings" w:hAnsi="Wingdings"/>
      </w:rPr>
    </w:lvl>
    <w:lvl w:ilvl="6" w:tplc="75C0A972">
      <w:start w:val="1"/>
      <w:numFmt w:val="bullet"/>
      <w:lvlText w:val=""/>
      <w:lvlJc w:val="left"/>
      <w:pPr>
        <w:ind w:left="5040" w:hanging="360"/>
      </w:pPr>
      <w:rPr>
        <w:rFonts w:hint="default" w:ascii="Symbol" w:hAnsi="Symbol"/>
      </w:rPr>
    </w:lvl>
    <w:lvl w:ilvl="7" w:tplc="FD26334E">
      <w:start w:val="1"/>
      <w:numFmt w:val="bullet"/>
      <w:lvlText w:val="o"/>
      <w:lvlJc w:val="left"/>
      <w:pPr>
        <w:ind w:left="5760" w:hanging="360"/>
      </w:pPr>
      <w:rPr>
        <w:rFonts w:hint="default" w:ascii="Courier New" w:hAnsi="Courier New"/>
      </w:rPr>
    </w:lvl>
    <w:lvl w:ilvl="8" w:tplc="9C54B3E2">
      <w:start w:val="1"/>
      <w:numFmt w:val="bullet"/>
      <w:lvlText w:val=""/>
      <w:lvlJc w:val="left"/>
      <w:pPr>
        <w:ind w:left="6480" w:hanging="360"/>
      </w:pPr>
      <w:rPr>
        <w:rFonts w:hint="default" w:ascii="Wingdings" w:hAnsi="Wingdings"/>
      </w:rPr>
    </w:lvl>
  </w:abstractNum>
  <w:abstractNum w:abstractNumId="9" w15:restartNumberingAfterBreak="0">
    <w:nsid w:val="17FC9450"/>
    <w:multiLevelType w:val="multilevel"/>
    <w:tmpl w:val="1804BAE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 w15:restartNumberingAfterBreak="0">
    <w:nsid w:val="1A5FA873"/>
    <w:multiLevelType w:val="hybridMultilevel"/>
    <w:tmpl w:val="A2E6E050"/>
    <w:lvl w:ilvl="0" w:tplc="FFFFFFFF">
      <w:start w:val="1"/>
      <w:numFmt w:val="bullet"/>
      <w:lvlText w:val=""/>
      <w:lvlJc w:val="left"/>
      <w:pPr>
        <w:ind w:left="720" w:hanging="360"/>
      </w:pPr>
      <w:rPr>
        <w:rFonts w:hint="default" w:ascii="Wingdings" w:hAnsi="Wingdings"/>
      </w:rPr>
    </w:lvl>
    <w:lvl w:ilvl="1" w:tplc="16C6E978">
      <w:start w:val="1"/>
      <w:numFmt w:val="bullet"/>
      <w:lvlText w:val="o"/>
      <w:lvlJc w:val="left"/>
      <w:pPr>
        <w:ind w:left="1440" w:hanging="360"/>
      </w:pPr>
      <w:rPr>
        <w:rFonts w:hint="default" w:ascii="Courier New" w:hAnsi="Courier New"/>
      </w:rPr>
    </w:lvl>
    <w:lvl w:ilvl="2" w:tplc="549E8FFC">
      <w:start w:val="1"/>
      <w:numFmt w:val="bullet"/>
      <w:lvlText w:val=""/>
      <w:lvlJc w:val="left"/>
      <w:pPr>
        <w:ind w:left="2160" w:hanging="360"/>
      </w:pPr>
      <w:rPr>
        <w:rFonts w:hint="default" w:ascii="Wingdings" w:hAnsi="Wingdings"/>
      </w:rPr>
    </w:lvl>
    <w:lvl w:ilvl="3" w:tplc="5E8A2C3A">
      <w:start w:val="1"/>
      <w:numFmt w:val="bullet"/>
      <w:lvlText w:val=""/>
      <w:lvlJc w:val="left"/>
      <w:pPr>
        <w:ind w:left="2880" w:hanging="360"/>
      </w:pPr>
      <w:rPr>
        <w:rFonts w:hint="default" w:ascii="Symbol" w:hAnsi="Symbol"/>
      </w:rPr>
    </w:lvl>
    <w:lvl w:ilvl="4" w:tplc="02E4354C">
      <w:start w:val="1"/>
      <w:numFmt w:val="bullet"/>
      <w:lvlText w:val="o"/>
      <w:lvlJc w:val="left"/>
      <w:pPr>
        <w:ind w:left="3600" w:hanging="360"/>
      </w:pPr>
      <w:rPr>
        <w:rFonts w:hint="default" w:ascii="Courier New" w:hAnsi="Courier New"/>
      </w:rPr>
    </w:lvl>
    <w:lvl w:ilvl="5" w:tplc="F5D6D080">
      <w:start w:val="1"/>
      <w:numFmt w:val="bullet"/>
      <w:lvlText w:val=""/>
      <w:lvlJc w:val="left"/>
      <w:pPr>
        <w:ind w:left="4320" w:hanging="360"/>
      </w:pPr>
      <w:rPr>
        <w:rFonts w:hint="default" w:ascii="Wingdings" w:hAnsi="Wingdings"/>
      </w:rPr>
    </w:lvl>
    <w:lvl w:ilvl="6" w:tplc="6D746CA8">
      <w:start w:val="1"/>
      <w:numFmt w:val="bullet"/>
      <w:lvlText w:val=""/>
      <w:lvlJc w:val="left"/>
      <w:pPr>
        <w:ind w:left="5040" w:hanging="360"/>
      </w:pPr>
      <w:rPr>
        <w:rFonts w:hint="default" w:ascii="Symbol" w:hAnsi="Symbol"/>
      </w:rPr>
    </w:lvl>
    <w:lvl w:ilvl="7" w:tplc="CD84FD4C">
      <w:start w:val="1"/>
      <w:numFmt w:val="bullet"/>
      <w:lvlText w:val="o"/>
      <w:lvlJc w:val="left"/>
      <w:pPr>
        <w:ind w:left="5760" w:hanging="360"/>
      </w:pPr>
      <w:rPr>
        <w:rFonts w:hint="default" w:ascii="Courier New" w:hAnsi="Courier New"/>
      </w:rPr>
    </w:lvl>
    <w:lvl w:ilvl="8" w:tplc="114E4D2C">
      <w:start w:val="1"/>
      <w:numFmt w:val="bullet"/>
      <w:lvlText w:val=""/>
      <w:lvlJc w:val="left"/>
      <w:pPr>
        <w:ind w:left="6480" w:hanging="360"/>
      </w:pPr>
      <w:rPr>
        <w:rFonts w:hint="default" w:ascii="Wingdings" w:hAnsi="Wingdings"/>
      </w:rPr>
    </w:lvl>
  </w:abstractNum>
  <w:abstractNum w:abstractNumId="11"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2" w15:restartNumberingAfterBreak="0">
    <w:nsid w:val="1E0BD5C7"/>
    <w:multiLevelType w:val="hybridMultilevel"/>
    <w:tmpl w:val="D22A0F9C"/>
    <w:lvl w:ilvl="0" w:tplc="30D8396A">
      <w:start w:val="1"/>
      <w:numFmt w:val="bullet"/>
      <w:lvlText w:val="-"/>
      <w:lvlJc w:val="left"/>
      <w:pPr>
        <w:ind w:left="720" w:hanging="360"/>
      </w:pPr>
      <w:rPr>
        <w:rFonts w:hint="default" w:ascii="Calibri" w:hAnsi="Calibri"/>
      </w:rPr>
    </w:lvl>
    <w:lvl w:ilvl="1" w:tplc="FB5CC436">
      <w:start w:val="1"/>
      <w:numFmt w:val="bullet"/>
      <w:lvlText w:val="o"/>
      <w:lvlJc w:val="left"/>
      <w:pPr>
        <w:ind w:left="1440" w:hanging="360"/>
      </w:pPr>
      <w:rPr>
        <w:rFonts w:hint="default" w:ascii="Courier New" w:hAnsi="Courier New"/>
      </w:rPr>
    </w:lvl>
    <w:lvl w:ilvl="2" w:tplc="F054870E">
      <w:start w:val="1"/>
      <w:numFmt w:val="bullet"/>
      <w:lvlText w:val=""/>
      <w:lvlJc w:val="left"/>
      <w:pPr>
        <w:ind w:left="2160" w:hanging="360"/>
      </w:pPr>
      <w:rPr>
        <w:rFonts w:hint="default" w:ascii="Wingdings" w:hAnsi="Wingdings"/>
      </w:rPr>
    </w:lvl>
    <w:lvl w:ilvl="3" w:tplc="AF1AF6B4">
      <w:start w:val="1"/>
      <w:numFmt w:val="bullet"/>
      <w:lvlText w:val=""/>
      <w:lvlJc w:val="left"/>
      <w:pPr>
        <w:ind w:left="2880" w:hanging="360"/>
      </w:pPr>
      <w:rPr>
        <w:rFonts w:hint="default" w:ascii="Symbol" w:hAnsi="Symbol"/>
      </w:rPr>
    </w:lvl>
    <w:lvl w:ilvl="4" w:tplc="E572C6A8">
      <w:start w:val="1"/>
      <w:numFmt w:val="bullet"/>
      <w:lvlText w:val="o"/>
      <w:lvlJc w:val="left"/>
      <w:pPr>
        <w:ind w:left="3600" w:hanging="360"/>
      </w:pPr>
      <w:rPr>
        <w:rFonts w:hint="default" w:ascii="Courier New" w:hAnsi="Courier New"/>
      </w:rPr>
    </w:lvl>
    <w:lvl w:ilvl="5" w:tplc="BF98E166">
      <w:start w:val="1"/>
      <w:numFmt w:val="bullet"/>
      <w:lvlText w:val=""/>
      <w:lvlJc w:val="left"/>
      <w:pPr>
        <w:ind w:left="4320" w:hanging="360"/>
      </w:pPr>
      <w:rPr>
        <w:rFonts w:hint="default" w:ascii="Wingdings" w:hAnsi="Wingdings"/>
      </w:rPr>
    </w:lvl>
    <w:lvl w:ilvl="6" w:tplc="B7C474FE">
      <w:start w:val="1"/>
      <w:numFmt w:val="bullet"/>
      <w:lvlText w:val=""/>
      <w:lvlJc w:val="left"/>
      <w:pPr>
        <w:ind w:left="5040" w:hanging="360"/>
      </w:pPr>
      <w:rPr>
        <w:rFonts w:hint="default" w:ascii="Symbol" w:hAnsi="Symbol"/>
      </w:rPr>
    </w:lvl>
    <w:lvl w:ilvl="7" w:tplc="C29C5D82">
      <w:start w:val="1"/>
      <w:numFmt w:val="bullet"/>
      <w:lvlText w:val="o"/>
      <w:lvlJc w:val="left"/>
      <w:pPr>
        <w:ind w:left="5760" w:hanging="360"/>
      </w:pPr>
      <w:rPr>
        <w:rFonts w:hint="default" w:ascii="Courier New" w:hAnsi="Courier New"/>
      </w:rPr>
    </w:lvl>
    <w:lvl w:ilvl="8" w:tplc="D04812EC">
      <w:start w:val="1"/>
      <w:numFmt w:val="bullet"/>
      <w:lvlText w:val=""/>
      <w:lvlJc w:val="left"/>
      <w:pPr>
        <w:ind w:left="6480" w:hanging="360"/>
      </w:pPr>
      <w:rPr>
        <w:rFonts w:hint="default" w:ascii="Wingdings" w:hAnsi="Wingdings"/>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23F4237"/>
    <w:multiLevelType w:val="hybridMultilevel"/>
    <w:tmpl w:val="8B9A0260"/>
    <w:lvl w:ilvl="0" w:tplc="5BF656CA">
      <w:start w:val="1"/>
      <w:numFmt w:val="bullet"/>
      <w:lvlText w:val="-"/>
      <w:lvlJc w:val="left"/>
      <w:pPr>
        <w:ind w:left="720" w:hanging="360"/>
      </w:pPr>
      <w:rPr>
        <w:rFonts w:hint="default" w:ascii="Calibri" w:hAnsi="Calibri"/>
      </w:rPr>
    </w:lvl>
    <w:lvl w:ilvl="1" w:tplc="1C8A4EAA">
      <w:start w:val="1"/>
      <w:numFmt w:val="bullet"/>
      <w:lvlText w:val="o"/>
      <w:lvlJc w:val="left"/>
      <w:pPr>
        <w:ind w:left="1440" w:hanging="360"/>
      </w:pPr>
      <w:rPr>
        <w:rFonts w:hint="default" w:ascii="Courier New" w:hAnsi="Courier New"/>
      </w:rPr>
    </w:lvl>
    <w:lvl w:ilvl="2" w:tplc="5C44F3A2">
      <w:start w:val="1"/>
      <w:numFmt w:val="bullet"/>
      <w:lvlText w:val=""/>
      <w:lvlJc w:val="left"/>
      <w:pPr>
        <w:ind w:left="2160" w:hanging="360"/>
      </w:pPr>
      <w:rPr>
        <w:rFonts w:hint="default" w:ascii="Wingdings" w:hAnsi="Wingdings"/>
      </w:rPr>
    </w:lvl>
    <w:lvl w:ilvl="3" w:tplc="318C470A">
      <w:start w:val="1"/>
      <w:numFmt w:val="bullet"/>
      <w:lvlText w:val=""/>
      <w:lvlJc w:val="left"/>
      <w:pPr>
        <w:ind w:left="2880" w:hanging="360"/>
      </w:pPr>
      <w:rPr>
        <w:rFonts w:hint="default" w:ascii="Symbol" w:hAnsi="Symbol"/>
      </w:rPr>
    </w:lvl>
    <w:lvl w:ilvl="4" w:tplc="CEF2948A">
      <w:start w:val="1"/>
      <w:numFmt w:val="bullet"/>
      <w:lvlText w:val="o"/>
      <w:lvlJc w:val="left"/>
      <w:pPr>
        <w:ind w:left="3600" w:hanging="360"/>
      </w:pPr>
      <w:rPr>
        <w:rFonts w:hint="default" w:ascii="Courier New" w:hAnsi="Courier New"/>
      </w:rPr>
    </w:lvl>
    <w:lvl w:ilvl="5" w:tplc="E252018C">
      <w:start w:val="1"/>
      <w:numFmt w:val="bullet"/>
      <w:lvlText w:val=""/>
      <w:lvlJc w:val="left"/>
      <w:pPr>
        <w:ind w:left="4320" w:hanging="360"/>
      </w:pPr>
      <w:rPr>
        <w:rFonts w:hint="default" w:ascii="Wingdings" w:hAnsi="Wingdings"/>
      </w:rPr>
    </w:lvl>
    <w:lvl w:ilvl="6" w:tplc="D188D7E8">
      <w:start w:val="1"/>
      <w:numFmt w:val="bullet"/>
      <w:lvlText w:val=""/>
      <w:lvlJc w:val="left"/>
      <w:pPr>
        <w:ind w:left="5040" w:hanging="360"/>
      </w:pPr>
      <w:rPr>
        <w:rFonts w:hint="default" w:ascii="Symbol" w:hAnsi="Symbol"/>
      </w:rPr>
    </w:lvl>
    <w:lvl w:ilvl="7" w:tplc="905E108C">
      <w:start w:val="1"/>
      <w:numFmt w:val="bullet"/>
      <w:lvlText w:val="o"/>
      <w:lvlJc w:val="left"/>
      <w:pPr>
        <w:ind w:left="5760" w:hanging="360"/>
      </w:pPr>
      <w:rPr>
        <w:rFonts w:hint="default" w:ascii="Courier New" w:hAnsi="Courier New"/>
      </w:rPr>
    </w:lvl>
    <w:lvl w:ilvl="8" w:tplc="4DFA030E">
      <w:start w:val="1"/>
      <w:numFmt w:val="bullet"/>
      <w:lvlText w:val=""/>
      <w:lvlJc w:val="left"/>
      <w:pPr>
        <w:ind w:left="6480" w:hanging="360"/>
      </w:pPr>
      <w:rPr>
        <w:rFonts w:hint="default" w:ascii="Wingdings" w:hAnsi="Wingdings"/>
      </w:rPr>
    </w:lvl>
  </w:abstractNum>
  <w:abstractNum w:abstractNumId="15" w15:restartNumberingAfterBreak="0">
    <w:nsid w:val="32B0557E"/>
    <w:multiLevelType w:val="hybridMultilevel"/>
    <w:tmpl w:val="9A7AEA30"/>
    <w:lvl w:ilvl="0" w:tplc="ED4C2888">
      <w:start w:val="1"/>
      <w:numFmt w:val="bullet"/>
      <w:lvlText w:val="-"/>
      <w:lvlJc w:val="left"/>
      <w:pPr>
        <w:ind w:left="720" w:hanging="360"/>
      </w:pPr>
      <w:rPr>
        <w:rFonts w:hint="default" w:ascii="Calibri" w:hAnsi="Calibri"/>
      </w:rPr>
    </w:lvl>
    <w:lvl w:ilvl="1" w:tplc="66928744">
      <w:start w:val="1"/>
      <w:numFmt w:val="bullet"/>
      <w:lvlText w:val="o"/>
      <w:lvlJc w:val="left"/>
      <w:pPr>
        <w:ind w:left="1440" w:hanging="360"/>
      </w:pPr>
      <w:rPr>
        <w:rFonts w:hint="default" w:ascii="Courier New" w:hAnsi="Courier New"/>
      </w:rPr>
    </w:lvl>
    <w:lvl w:ilvl="2" w:tplc="D1DA20D8">
      <w:start w:val="1"/>
      <w:numFmt w:val="bullet"/>
      <w:lvlText w:val=""/>
      <w:lvlJc w:val="left"/>
      <w:pPr>
        <w:ind w:left="2160" w:hanging="360"/>
      </w:pPr>
      <w:rPr>
        <w:rFonts w:hint="default" w:ascii="Wingdings" w:hAnsi="Wingdings"/>
      </w:rPr>
    </w:lvl>
    <w:lvl w:ilvl="3" w:tplc="64184D30">
      <w:start w:val="1"/>
      <w:numFmt w:val="bullet"/>
      <w:lvlText w:val=""/>
      <w:lvlJc w:val="left"/>
      <w:pPr>
        <w:ind w:left="2880" w:hanging="360"/>
      </w:pPr>
      <w:rPr>
        <w:rFonts w:hint="default" w:ascii="Symbol" w:hAnsi="Symbol"/>
      </w:rPr>
    </w:lvl>
    <w:lvl w:ilvl="4" w:tplc="818A2E64">
      <w:start w:val="1"/>
      <w:numFmt w:val="bullet"/>
      <w:lvlText w:val="o"/>
      <w:lvlJc w:val="left"/>
      <w:pPr>
        <w:ind w:left="3600" w:hanging="360"/>
      </w:pPr>
      <w:rPr>
        <w:rFonts w:hint="default" w:ascii="Courier New" w:hAnsi="Courier New"/>
      </w:rPr>
    </w:lvl>
    <w:lvl w:ilvl="5" w:tplc="FFAC2E26">
      <w:start w:val="1"/>
      <w:numFmt w:val="bullet"/>
      <w:lvlText w:val=""/>
      <w:lvlJc w:val="left"/>
      <w:pPr>
        <w:ind w:left="4320" w:hanging="360"/>
      </w:pPr>
      <w:rPr>
        <w:rFonts w:hint="default" w:ascii="Wingdings" w:hAnsi="Wingdings"/>
      </w:rPr>
    </w:lvl>
    <w:lvl w:ilvl="6" w:tplc="EFF67A86">
      <w:start w:val="1"/>
      <w:numFmt w:val="bullet"/>
      <w:lvlText w:val=""/>
      <w:lvlJc w:val="left"/>
      <w:pPr>
        <w:ind w:left="5040" w:hanging="360"/>
      </w:pPr>
      <w:rPr>
        <w:rFonts w:hint="default" w:ascii="Symbol" w:hAnsi="Symbol"/>
      </w:rPr>
    </w:lvl>
    <w:lvl w:ilvl="7" w:tplc="F542ADAA">
      <w:start w:val="1"/>
      <w:numFmt w:val="bullet"/>
      <w:lvlText w:val="o"/>
      <w:lvlJc w:val="left"/>
      <w:pPr>
        <w:ind w:left="5760" w:hanging="360"/>
      </w:pPr>
      <w:rPr>
        <w:rFonts w:hint="default" w:ascii="Courier New" w:hAnsi="Courier New"/>
      </w:rPr>
    </w:lvl>
    <w:lvl w:ilvl="8" w:tplc="CF4E7D70">
      <w:start w:val="1"/>
      <w:numFmt w:val="bullet"/>
      <w:lvlText w:val=""/>
      <w:lvlJc w:val="left"/>
      <w:pPr>
        <w:ind w:left="6480" w:hanging="360"/>
      </w:pPr>
      <w:rPr>
        <w:rFonts w:hint="default" w:ascii="Wingdings" w:hAnsi="Wingdings"/>
      </w:rPr>
    </w:lvl>
  </w:abstractNum>
  <w:abstractNum w:abstractNumId="16" w15:restartNumberingAfterBreak="0">
    <w:nsid w:val="373E775F"/>
    <w:multiLevelType w:val="hybridMultilevel"/>
    <w:tmpl w:val="189692CE"/>
    <w:lvl w:ilvl="0" w:tplc="1C58D36C">
      <w:start w:val="1"/>
      <w:numFmt w:val="bullet"/>
      <w:lvlText w:val=""/>
      <w:lvlJc w:val="left"/>
      <w:pPr>
        <w:ind w:left="360" w:hanging="360"/>
      </w:pPr>
      <w:rPr>
        <w:rFonts w:hint="default" w:ascii="Wingdings" w:hAnsi="Wingdings"/>
        <w:sz w:val="28"/>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17" w15:restartNumberingAfterBreak="0">
    <w:nsid w:val="38A0003A"/>
    <w:multiLevelType w:val="hybridMultilevel"/>
    <w:tmpl w:val="8158A8F6"/>
    <w:lvl w:ilvl="0" w:tplc="86FCEBCA">
      <w:start w:val="1"/>
      <w:numFmt w:val="decimalZero"/>
      <w:lvlText w:val="%1."/>
      <w:lvlJc w:val="left"/>
      <w:pPr>
        <w:ind w:left="360" w:hanging="360"/>
      </w:pPr>
      <w:rPr>
        <w:rFonts w:hint="default" w:ascii="Arial" w:hAnsi="Arial"/>
        <w:b/>
        <w:i w:val="0"/>
        <w:strike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3E4F2077"/>
    <w:multiLevelType w:val="multilevel"/>
    <w:tmpl w:val="27984F2E"/>
    <w:lvl w:ilvl="0">
      <w:start w:val="1"/>
      <w:numFmt w:val="decimal"/>
      <w:lvlText w:val="%1."/>
      <w:lvlJc w:val="left"/>
      <w:pPr>
        <w:ind w:left="360" w:hanging="360"/>
      </w:pPr>
      <w:rPr>
        <w:rFonts w:hint="default" w:ascii="Gadugi" w:hAnsi="Gadugi"/>
        <w:b/>
        <w:sz w:val="40"/>
        <w:szCs w:val="40"/>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880" w:hanging="2880"/>
      </w:pPr>
      <w:rPr>
        <w:rFonts w:hint="default"/>
      </w:rPr>
    </w:lvl>
    <w:lvl w:ilvl="8">
      <w:start w:val="1"/>
      <w:numFmt w:val="decimal"/>
      <w:isLgl/>
      <w:lvlText w:val="%1.%2.%3.%4.%5.%6.%7.%8.%9"/>
      <w:lvlJc w:val="left"/>
      <w:pPr>
        <w:ind w:left="3240" w:hanging="3240"/>
      </w:pPr>
      <w:rPr>
        <w:rFonts w:hint="default"/>
      </w:rPr>
    </w:lvl>
  </w:abstractNum>
  <w:abstractNum w:abstractNumId="20"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5236090"/>
    <w:multiLevelType w:val="hybridMultilevel"/>
    <w:tmpl w:val="850E0214"/>
    <w:lvl w:ilvl="0" w:tplc="2BD87914">
      <w:start w:val="3"/>
      <w:numFmt w:val="decimal"/>
      <w:lvlText w:val="%1."/>
      <w:lvlJc w:val="left"/>
      <w:pPr>
        <w:ind w:left="360" w:hanging="360"/>
      </w:pPr>
      <w:rPr>
        <w:rFonts w:hint="default" w:ascii="Arial" w:hAnsi="Arial"/>
      </w:rPr>
    </w:lvl>
    <w:lvl w:ilvl="1" w:tplc="59E4DED8">
      <w:start w:val="1"/>
      <w:numFmt w:val="lowerLetter"/>
      <w:lvlText w:val="%2."/>
      <w:lvlJc w:val="left"/>
      <w:pPr>
        <w:ind w:left="1440" w:hanging="360"/>
      </w:pPr>
    </w:lvl>
    <w:lvl w:ilvl="2" w:tplc="893EA030">
      <w:start w:val="1"/>
      <w:numFmt w:val="lowerRoman"/>
      <w:lvlText w:val="%3."/>
      <w:lvlJc w:val="right"/>
      <w:pPr>
        <w:ind w:left="2160" w:hanging="180"/>
      </w:pPr>
    </w:lvl>
    <w:lvl w:ilvl="3" w:tplc="EB7EF3A8">
      <w:start w:val="1"/>
      <w:numFmt w:val="decimal"/>
      <w:lvlText w:val="%4."/>
      <w:lvlJc w:val="left"/>
      <w:pPr>
        <w:ind w:left="2880" w:hanging="360"/>
      </w:pPr>
    </w:lvl>
    <w:lvl w:ilvl="4" w:tplc="FA6CCDAC">
      <w:start w:val="1"/>
      <w:numFmt w:val="lowerLetter"/>
      <w:lvlText w:val="%5."/>
      <w:lvlJc w:val="left"/>
      <w:pPr>
        <w:ind w:left="3600" w:hanging="360"/>
      </w:pPr>
    </w:lvl>
    <w:lvl w:ilvl="5" w:tplc="E31424FA">
      <w:start w:val="1"/>
      <w:numFmt w:val="lowerRoman"/>
      <w:lvlText w:val="%6."/>
      <w:lvlJc w:val="right"/>
      <w:pPr>
        <w:ind w:left="4320" w:hanging="180"/>
      </w:pPr>
    </w:lvl>
    <w:lvl w:ilvl="6" w:tplc="D9E0EA04">
      <w:start w:val="1"/>
      <w:numFmt w:val="decimal"/>
      <w:lvlText w:val="%7."/>
      <w:lvlJc w:val="left"/>
      <w:pPr>
        <w:ind w:left="5040" w:hanging="360"/>
      </w:pPr>
    </w:lvl>
    <w:lvl w:ilvl="7" w:tplc="214CDEE6">
      <w:start w:val="1"/>
      <w:numFmt w:val="lowerLetter"/>
      <w:lvlText w:val="%8."/>
      <w:lvlJc w:val="left"/>
      <w:pPr>
        <w:ind w:left="5760" w:hanging="360"/>
      </w:pPr>
    </w:lvl>
    <w:lvl w:ilvl="8" w:tplc="B3EE477C">
      <w:start w:val="1"/>
      <w:numFmt w:val="lowerRoman"/>
      <w:lvlText w:val="%9."/>
      <w:lvlJc w:val="right"/>
      <w:pPr>
        <w:ind w:left="6480" w:hanging="180"/>
      </w:pPr>
    </w:lvl>
  </w:abstractNum>
  <w:abstractNum w:abstractNumId="23" w15:restartNumberingAfterBreak="0">
    <w:nsid w:val="55DCC4E8"/>
    <w:multiLevelType w:val="hybridMultilevel"/>
    <w:tmpl w:val="4F8C1B6A"/>
    <w:lvl w:ilvl="0" w:tplc="32F44188">
      <w:start w:val="1"/>
      <w:numFmt w:val="bullet"/>
      <w:lvlText w:val=""/>
      <w:lvlJc w:val="left"/>
      <w:pPr>
        <w:ind w:left="720" w:hanging="360"/>
      </w:pPr>
      <w:rPr>
        <w:rFonts w:hint="default" w:ascii="Wingdings" w:hAnsi="Wingdings"/>
      </w:rPr>
    </w:lvl>
    <w:lvl w:ilvl="1" w:tplc="8E62CE0C">
      <w:start w:val="1"/>
      <w:numFmt w:val="bullet"/>
      <w:lvlText w:val="o"/>
      <w:lvlJc w:val="left"/>
      <w:pPr>
        <w:ind w:left="1440" w:hanging="360"/>
      </w:pPr>
      <w:rPr>
        <w:rFonts w:hint="default" w:ascii="Courier New" w:hAnsi="Courier New"/>
      </w:rPr>
    </w:lvl>
    <w:lvl w:ilvl="2" w:tplc="4E3E0E10">
      <w:start w:val="1"/>
      <w:numFmt w:val="bullet"/>
      <w:lvlText w:val=""/>
      <w:lvlJc w:val="left"/>
      <w:pPr>
        <w:ind w:left="2160" w:hanging="360"/>
      </w:pPr>
      <w:rPr>
        <w:rFonts w:hint="default" w:ascii="Wingdings" w:hAnsi="Wingdings"/>
      </w:rPr>
    </w:lvl>
    <w:lvl w:ilvl="3" w:tplc="E2A69842">
      <w:start w:val="1"/>
      <w:numFmt w:val="bullet"/>
      <w:lvlText w:val=""/>
      <w:lvlJc w:val="left"/>
      <w:pPr>
        <w:ind w:left="2880" w:hanging="360"/>
      </w:pPr>
      <w:rPr>
        <w:rFonts w:hint="default" w:ascii="Symbol" w:hAnsi="Symbol"/>
      </w:rPr>
    </w:lvl>
    <w:lvl w:ilvl="4" w:tplc="83641DAA">
      <w:start w:val="1"/>
      <w:numFmt w:val="bullet"/>
      <w:lvlText w:val="o"/>
      <w:lvlJc w:val="left"/>
      <w:pPr>
        <w:ind w:left="3600" w:hanging="360"/>
      </w:pPr>
      <w:rPr>
        <w:rFonts w:hint="default" w:ascii="Courier New" w:hAnsi="Courier New"/>
      </w:rPr>
    </w:lvl>
    <w:lvl w:ilvl="5" w:tplc="8476076E">
      <w:start w:val="1"/>
      <w:numFmt w:val="bullet"/>
      <w:lvlText w:val=""/>
      <w:lvlJc w:val="left"/>
      <w:pPr>
        <w:ind w:left="4320" w:hanging="360"/>
      </w:pPr>
      <w:rPr>
        <w:rFonts w:hint="default" w:ascii="Wingdings" w:hAnsi="Wingdings"/>
      </w:rPr>
    </w:lvl>
    <w:lvl w:ilvl="6" w:tplc="6BEE1ACE">
      <w:start w:val="1"/>
      <w:numFmt w:val="bullet"/>
      <w:lvlText w:val=""/>
      <w:lvlJc w:val="left"/>
      <w:pPr>
        <w:ind w:left="5040" w:hanging="360"/>
      </w:pPr>
      <w:rPr>
        <w:rFonts w:hint="default" w:ascii="Symbol" w:hAnsi="Symbol"/>
      </w:rPr>
    </w:lvl>
    <w:lvl w:ilvl="7" w:tplc="B23A0D0C">
      <w:start w:val="1"/>
      <w:numFmt w:val="bullet"/>
      <w:lvlText w:val="o"/>
      <w:lvlJc w:val="left"/>
      <w:pPr>
        <w:ind w:left="5760" w:hanging="360"/>
      </w:pPr>
      <w:rPr>
        <w:rFonts w:hint="default" w:ascii="Courier New" w:hAnsi="Courier New"/>
      </w:rPr>
    </w:lvl>
    <w:lvl w:ilvl="8" w:tplc="C21098E8">
      <w:start w:val="1"/>
      <w:numFmt w:val="bullet"/>
      <w:lvlText w:val=""/>
      <w:lvlJc w:val="left"/>
      <w:pPr>
        <w:ind w:left="6480" w:hanging="360"/>
      </w:pPr>
      <w:rPr>
        <w:rFonts w:hint="default" w:ascii="Wingdings" w:hAnsi="Wingdings"/>
      </w:rPr>
    </w:lvl>
  </w:abstractNum>
  <w:abstractNum w:abstractNumId="24" w15:restartNumberingAfterBreak="0">
    <w:nsid w:val="62C018B3"/>
    <w:multiLevelType w:val="hybridMultilevel"/>
    <w:tmpl w:val="4B5C7ADA"/>
    <w:lvl w:ilvl="0" w:tplc="8BD4EC10">
      <w:start w:val="1"/>
      <w:numFmt w:val="bullet"/>
      <w:lvlText w:val="-"/>
      <w:lvlJc w:val="left"/>
      <w:pPr>
        <w:ind w:left="720" w:hanging="360"/>
      </w:pPr>
      <w:rPr>
        <w:rFonts w:hint="default" w:ascii="Calibri" w:hAnsi="Calibri"/>
      </w:rPr>
    </w:lvl>
    <w:lvl w:ilvl="1" w:tplc="D9FC585C">
      <w:start w:val="1"/>
      <w:numFmt w:val="bullet"/>
      <w:lvlText w:val="o"/>
      <w:lvlJc w:val="left"/>
      <w:pPr>
        <w:ind w:left="1440" w:hanging="360"/>
      </w:pPr>
      <w:rPr>
        <w:rFonts w:hint="default" w:ascii="Courier New" w:hAnsi="Courier New"/>
      </w:rPr>
    </w:lvl>
    <w:lvl w:ilvl="2" w:tplc="346EC5E4">
      <w:start w:val="1"/>
      <w:numFmt w:val="bullet"/>
      <w:lvlText w:val=""/>
      <w:lvlJc w:val="left"/>
      <w:pPr>
        <w:ind w:left="2160" w:hanging="360"/>
      </w:pPr>
      <w:rPr>
        <w:rFonts w:hint="default" w:ascii="Wingdings" w:hAnsi="Wingdings"/>
      </w:rPr>
    </w:lvl>
    <w:lvl w:ilvl="3" w:tplc="729C3E20">
      <w:start w:val="1"/>
      <w:numFmt w:val="bullet"/>
      <w:lvlText w:val=""/>
      <w:lvlJc w:val="left"/>
      <w:pPr>
        <w:ind w:left="2880" w:hanging="360"/>
      </w:pPr>
      <w:rPr>
        <w:rFonts w:hint="default" w:ascii="Symbol" w:hAnsi="Symbol"/>
      </w:rPr>
    </w:lvl>
    <w:lvl w:ilvl="4" w:tplc="DD2A5656">
      <w:start w:val="1"/>
      <w:numFmt w:val="bullet"/>
      <w:lvlText w:val="o"/>
      <w:lvlJc w:val="left"/>
      <w:pPr>
        <w:ind w:left="3600" w:hanging="360"/>
      </w:pPr>
      <w:rPr>
        <w:rFonts w:hint="default" w:ascii="Courier New" w:hAnsi="Courier New"/>
      </w:rPr>
    </w:lvl>
    <w:lvl w:ilvl="5" w:tplc="7C1A87B4">
      <w:start w:val="1"/>
      <w:numFmt w:val="bullet"/>
      <w:lvlText w:val=""/>
      <w:lvlJc w:val="left"/>
      <w:pPr>
        <w:ind w:left="4320" w:hanging="360"/>
      </w:pPr>
      <w:rPr>
        <w:rFonts w:hint="default" w:ascii="Wingdings" w:hAnsi="Wingdings"/>
      </w:rPr>
    </w:lvl>
    <w:lvl w:ilvl="6" w:tplc="6BBA212A">
      <w:start w:val="1"/>
      <w:numFmt w:val="bullet"/>
      <w:lvlText w:val=""/>
      <w:lvlJc w:val="left"/>
      <w:pPr>
        <w:ind w:left="5040" w:hanging="360"/>
      </w:pPr>
      <w:rPr>
        <w:rFonts w:hint="default" w:ascii="Symbol" w:hAnsi="Symbol"/>
      </w:rPr>
    </w:lvl>
    <w:lvl w:ilvl="7" w:tplc="890E708A">
      <w:start w:val="1"/>
      <w:numFmt w:val="bullet"/>
      <w:lvlText w:val="o"/>
      <w:lvlJc w:val="left"/>
      <w:pPr>
        <w:ind w:left="5760" w:hanging="360"/>
      </w:pPr>
      <w:rPr>
        <w:rFonts w:hint="default" w:ascii="Courier New" w:hAnsi="Courier New"/>
      </w:rPr>
    </w:lvl>
    <w:lvl w:ilvl="8" w:tplc="EC46F70E">
      <w:start w:val="1"/>
      <w:numFmt w:val="bullet"/>
      <w:lvlText w:val=""/>
      <w:lvlJc w:val="left"/>
      <w:pPr>
        <w:ind w:left="6480" w:hanging="360"/>
      </w:pPr>
      <w:rPr>
        <w:rFonts w:hint="default" w:ascii="Wingdings" w:hAnsi="Wingdings"/>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6" w15:restartNumberingAfterBreak="0">
    <w:nsid w:val="64834C78"/>
    <w:multiLevelType w:val="hybridMultilevel"/>
    <w:tmpl w:val="D264EAD6"/>
    <w:lvl w:ilvl="0" w:tplc="1C58D36C">
      <w:start w:val="1"/>
      <w:numFmt w:val="bullet"/>
      <w:lvlText w:val=""/>
      <w:lvlJc w:val="left"/>
      <w:pPr>
        <w:ind w:left="360" w:hanging="360"/>
      </w:pPr>
      <w:rPr>
        <w:rFonts w:hint="default" w:ascii="Wingdings" w:hAnsi="Wingdings"/>
        <w:sz w:val="28"/>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27" w15:restartNumberingAfterBreak="0">
    <w:nsid w:val="672B1A84"/>
    <w:multiLevelType w:val="hybridMultilevel"/>
    <w:tmpl w:val="CDF60D08"/>
    <w:lvl w:ilvl="0" w:tplc="1C58D36C">
      <w:start w:val="1"/>
      <w:numFmt w:val="bullet"/>
      <w:lvlText w:val=""/>
      <w:lvlJc w:val="left"/>
      <w:pPr>
        <w:ind w:left="360" w:hanging="360"/>
      </w:pPr>
      <w:rPr>
        <w:rFonts w:hint="default" w:ascii="Wingdings" w:hAnsi="Wingdings"/>
        <w:sz w:val="28"/>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28"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9" w15:restartNumberingAfterBreak="0">
    <w:nsid w:val="6E952524"/>
    <w:multiLevelType w:val="hybridMultilevel"/>
    <w:tmpl w:val="2E98C422"/>
    <w:lvl w:ilvl="0" w:tplc="1C58D36C">
      <w:start w:val="1"/>
      <w:numFmt w:val="bullet"/>
      <w:lvlText w:val=""/>
      <w:lvlJc w:val="left"/>
      <w:pPr>
        <w:ind w:left="360" w:hanging="360"/>
      </w:pPr>
      <w:rPr>
        <w:rFonts w:hint="default" w:ascii="Wingdings" w:hAnsi="Wingdings"/>
        <w:sz w:val="28"/>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30" w15:restartNumberingAfterBreak="0">
    <w:nsid w:val="72114853"/>
    <w:multiLevelType w:val="hybridMultilevel"/>
    <w:tmpl w:val="C396F90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1" w15:restartNumberingAfterBreak="0">
    <w:nsid w:val="7659785C"/>
    <w:multiLevelType w:val="hybridMultilevel"/>
    <w:tmpl w:val="F2DEAEDE"/>
    <w:lvl w:ilvl="0" w:tplc="FFFFFFFF">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2" w15:restartNumberingAfterBreak="0">
    <w:nsid w:val="77B9C639"/>
    <w:multiLevelType w:val="hybridMultilevel"/>
    <w:tmpl w:val="5CD868F4"/>
    <w:lvl w:ilvl="0" w:tplc="EAF20D06">
      <w:start w:val="1"/>
      <w:numFmt w:val="bullet"/>
      <w:lvlText w:val=""/>
      <w:lvlJc w:val="left"/>
      <w:pPr>
        <w:ind w:left="720" w:hanging="360"/>
      </w:pPr>
      <w:rPr>
        <w:rFonts w:hint="default" w:ascii="Wingdings" w:hAnsi="Wingdings"/>
      </w:rPr>
    </w:lvl>
    <w:lvl w:ilvl="1" w:tplc="07768F76">
      <w:start w:val="1"/>
      <w:numFmt w:val="bullet"/>
      <w:lvlText w:val="o"/>
      <w:lvlJc w:val="left"/>
      <w:pPr>
        <w:ind w:left="1440" w:hanging="360"/>
      </w:pPr>
      <w:rPr>
        <w:rFonts w:hint="default" w:ascii="Courier New" w:hAnsi="Courier New"/>
      </w:rPr>
    </w:lvl>
    <w:lvl w:ilvl="2" w:tplc="18246ABE">
      <w:start w:val="1"/>
      <w:numFmt w:val="bullet"/>
      <w:lvlText w:val=""/>
      <w:lvlJc w:val="left"/>
      <w:pPr>
        <w:ind w:left="2160" w:hanging="360"/>
      </w:pPr>
      <w:rPr>
        <w:rFonts w:hint="default" w:ascii="Wingdings" w:hAnsi="Wingdings"/>
      </w:rPr>
    </w:lvl>
    <w:lvl w:ilvl="3" w:tplc="580AD4E6">
      <w:start w:val="1"/>
      <w:numFmt w:val="bullet"/>
      <w:lvlText w:val=""/>
      <w:lvlJc w:val="left"/>
      <w:pPr>
        <w:ind w:left="2880" w:hanging="360"/>
      </w:pPr>
      <w:rPr>
        <w:rFonts w:hint="default" w:ascii="Symbol" w:hAnsi="Symbol"/>
      </w:rPr>
    </w:lvl>
    <w:lvl w:ilvl="4" w:tplc="02247C84">
      <w:start w:val="1"/>
      <w:numFmt w:val="bullet"/>
      <w:lvlText w:val="o"/>
      <w:lvlJc w:val="left"/>
      <w:pPr>
        <w:ind w:left="3600" w:hanging="360"/>
      </w:pPr>
      <w:rPr>
        <w:rFonts w:hint="default" w:ascii="Courier New" w:hAnsi="Courier New"/>
      </w:rPr>
    </w:lvl>
    <w:lvl w:ilvl="5" w:tplc="4572973A">
      <w:start w:val="1"/>
      <w:numFmt w:val="bullet"/>
      <w:lvlText w:val=""/>
      <w:lvlJc w:val="left"/>
      <w:pPr>
        <w:ind w:left="4320" w:hanging="360"/>
      </w:pPr>
      <w:rPr>
        <w:rFonts w:hint="default" w:ascii="Wingdings" w:hAnsi="Wingdings"/>
      </w:rPr>
    </w:lvl>
    <w:lvl w:ilvl="6" w:tplc="2778A7D2">
      <w:start w:val="1"/>
      <w:numFmt w:val="bullet"/>
      <w:lvlText w:val=""/>
      <w:lvlJc w:val="left"/>
      <w:pPr>
        <w:ind w:left="5040" w:hanging="360"/>
      </w:pPr>
      <w:rPr>
        <w:rFonts w:hint="default" w:ascii="Symbol" w:hAnsi="Symbol"/>
      </w:rPr>
    </w:lvl>
    <w:lvl w:ilvl="7" w:tplc="96304B20">
      <w:start w:val="1"/>
      <w:numFmt w:val="bullet"/>
      <w:lvlText w:val="o"/>
      <w:lvlJc w:val="left"/>
      <w:pPr>
        <w:ind w:left="5760" w:hanging="360"/>
      </w:pPr>
      <w:rPr>
        <w:rFonts w:hint="default" w:ascii="Courier New" w:hAnsi="Courier New"/>
      </w:rPr>
    </w:lvl>
    <w:lvl w:ilvl="8" w:tplc="67A0CAD6">
      <w:start w:val="1"/>
      <w:numFmt w:val="bullet"/>
      <w:lvlText w:val=""/>
      <w:lvlJc w:val="left"/>
      <w:pPr>
        <w:ind w:left="6480" w:hanging="360"/>
      </w:pPr>
      <w:rPr>
        <w:rFonts w:hint="default" w:ascii="Wingdings" w:hAnsi="Wingdings"/>
      </w:rPr>
    </w:lvl>
  </w:abstractNum>
  <w:num w:numId="39">
    <w:abstractNumId w:val="38"/>
  </w:num>
  <w:num w:numId="38">
    <w:abstractNumId w:val="37"/>
  </w:num>
  <w:num w:numId="37">
    <w:abstractNumId w:val="36"/>
  </w:num>
  <w:num w:numId="36">
    <w:abstractNumId w:val="35"/>
  </w:num>
  <w:num w:numId="35">
    <w:abstractNumId w:val="34"/>
  </w:num>
  <w:num w:numId="34">
    <w:abstractNumId w:val="33"/>
  </w:num>
  <w:num w:numId="1" w16cid:durableId="686056499">
    <w:abstractNumId w:val="8"/>
  </w:num>
  <w:num w:numId="2" w16cid:durableId="889809174">
    <w:abstractNumId w:val="32"/>
  </w:num>
  <w:num w:numId="3" w16cid:durableId="37821448">
    <w:abstractNumId w:val="9"/>
  </w:num>
  <w:num w:numId="4" w16cid:durableId="1303734626">
    <w:abstractNumId w:val="15"/>
  </w:num>
  <w:num w:numId="5" w16cid:durableId="668480206">
    <w:abstractNumId w:val="0"/>
  </w:num>
  <w:num w:numId="6" w16cid:durableId="1728531005">
    <w:abstractNumId w:val="12"/>
  </w:num>
  <w:num w:numId="7" w16cid:durableId="940068596">
    <w:abstractNumId w:val="23"/>
  </w:num>
  <w:num w:numId="8" w16cid:durableId="468597118">
    <w:abstractNumId w:val="1"/>
  </w:num>
  <w:num w:numId="9" w16cid:durableId="1808938908">
    <w:abstractNumId w:val="10"/>
  </w:num>
  <w:num w:numId="10" w16cid:durableId="1797285610">
    <w:abstractNumId w:val="14"/>
  </w:num>
  <w:num w:numId="11" w16cid:durableId="2034918369">
    <w:abstractNumId w:val="24"/>
  </w:num>
  <w:num w:numId="12" w16cid:durableId="1334992448">
    <w:abstractNumId w:val="22"/>
  </w:num>
  <w:num w:numId="13" w16cid:durableId="1042243536">
    <w:abstractNumId w:val="7"/>
  </w:num>
  <w:num w:numId="14" w16cid:durableId="770978554">
    <w:abstractNumId w:val="20"/>
  </w:num>
  <w:num w:numId="15" w16cid:durableId="1109739971">
    <w:abstractNumId w:val="13"/>
  </w:num>
  <w:num w:numId="16" w16cid:durableId="1255820363">
    <w:abstractNumId w:val="11"/>
  </w:num>
  <w:num w:numId="17" w16cid:durableId="147406607">
    <w:abstractNumId w:val="18"/>
  </w:num>
  <w:num w:numId="18" w16cid:durableId="127287372">
    <w:abstractNumId w:val="5"/>
  </w:num>
  <w:num w:numId="19" w16cid:durableId="480972248">
    <w:abstractNumId w:val="3"/>
  </w:num>
  <w:num w:numId="20" w16cid:durableId="1685743990">
    <w:abstractNumId w:val="2"/>
  </w:num>
  <w:num w:numId="21" w16cid:durableId="1430469292">
    <w:abstractNumId w:val="21"/>
  </w:num>
  <w:num w:numId="22" w16cid:durableId="1180852526">
    <w:abstractNumId w:val="28"/>
  </w:num>
  <w:num w:numId="23" w16cid:durableId="1198546366">
    <w:abstractNumId w:val="25"/>
  </w:num>
  <w:num w:numId="24" w16cid:durableId="346369272">
    <w:abstractNumId w:val="17"/>
  </w:num>
  <w:num w:numId="25" w16cid:durableId="33118011">
    <w:abstractNumId w:val="4"/>
  </w:num>
  <w:num w:numId="26" w16cid:durableId="3289312">
    <w:abstractNumId w:val="6"/>
  </w:num>
  <w:num w:numId="27" w16cid:durableId="943852714">
    <w:abstractNumId w:val="31"/>
  </w:num>
  <w:num w:numId="28" w16cid:durableId="1527714072">
    <w:abstractNumId w:val="29"/>
  </w:num>
  <w:num w:numId="29" w16cid:durableId="1867870126">
    <w:abstractNumId w:val="16"/>
  </w:num>
  <w:num w:numId="30" w16cid:durableId="1714504735">
    <w:abstractNumId w:val="19"/>
  </w:num>
  <w:num w:numId="31" w16cid:durableId="1365713406">
    <w:abstractNumId w:val="26"/>
  </w:num>
  <w:num w:numId="32" w16cid:durableId="796147519">
    <w:abstractNumId w:val="27"/>
  </w:num>
  <w:num w:numId="33" w16cid:durableId="87827532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49E8"/>
    <w:rsid w:val="0004571E"/>
    <w:rsid w:val="00053A01"/>
    <w:rsid w:val="000645A4"/>
    <w:rsid w:val="00066DC7"/>
    <w:rsid w:val="00072A25"/>
    <w:rsid w:val="00076E0E"/>
    <w:rsid w:val="0008057B"/>
    <w:rsid w:val="000855F1"/>
    <w:rsid w:val="00085E1A"/>
    <w:rsid w:val="000B46DD"/>
    <w:rsid w:val="000C2803"/>
    <w:rsid w:val="000C3E6C"/>
    <w:rsid w:val="000E427A"/>
    <w:rsid w:val="000E6C92"/>
    <w:rsid w:val="000F58F5"/>
    <w:rsid w:val="001018E1"/>
    <w:rsid w:val="00103C5B"/>
    <w:rsid w:val="00117F11"/>
    <w:rsid w:val="00124E08"/>
    <w:rsid w:val="00124FA8"/>
    <w:rsid w:val="00130D4D"/>
    <w:rsid w:val="001316EE"/>
    <w:rsid w:val="0013187B"/>
    <w:rsid w:val="00137327"/>
    <w:rsid w:val="00143294"/>
    <w:rsid w:val="001479B4"/>
    <w:rsid w:val="001529B9"/>
    <w:rsid w:val="001536A5"/>
    <w:rsid w:val="00155960"/>
    <w:rsid w:val="00175519"/>
    <w:rsid w:val="001829C2"/>
    <w:rsid w:val="0019144D"/>
    <w:rsid w:val="00191C7C"/>
    <w:rsid w:val="00197633"/>
    <w:rsid w:val="001B160A"/>
    <w:rsid w:val="001C1BD1"/>
    <w:rsid w:val="001D0A4B"/>
    <w:rsid w:val="001D41E0"/>
    <w:rsid w:val="001E66B8"/>
    <w:rsid w:val="001F1473"/>
    <w:rsid w:val="001F23A8"/>
    <w:rsid w:val="00214F84"/>
    <w:rsid w:val="002167D7"/>
    <w:rsid w:val="00227AE2"/>
    <w:rsid w:val="00246E1A"/>
    <w:rsid w:val="00253CA0"/>
    <w:rsid w:val="00260813"/>
    <w:rsid w:val="002709EC"/>
    <w:rsid w:val="00270D65"/>
    <w:rsid w:val="00272FD5"/>
    <w:rsid w:val="0027411D"/>
    <w:rsid w:val="00295A8C"/>
    <w:rsid w:val="002A12CE"/>
    <w:rsid w:val="002A1F2C"/>
    <w:rsid w:val="002A4AD7"/>
    <w:rsid w:val="002C74BA"/>
    <w:rsid w:val="002D0F6D"/>
    <w:rsid w:val="002D30C0"/>
    <w:rsid w:val="002D7C74"/>
    <w:rsid w:val="002E0FAC"/>
    <w:rsid w:val="002E117B"/>
    <w:rsid w:val="002E199C"/>
    <w:rsid w:val="002F096E"/>
    <w:rsid w:val="002F65F4"/>
    <w:rsid w:val="003015DD"/>
    <w:rsid w:val="003049BE"/>
    <w:rsid w:val="00312C57"/>
    <w:rsid w:val="003176CC"/>
    <w:rsid w:val="00317EBC"/>
    <w:rsid w:val="00324F14"/>
    <w:rsid w:val="00333D78"/>
    <w:rsid w:val="00334FAC"/>
    <w:rsid w:val="00340211"/>
    <w:rsid w:val="003414FE"/>
    <w:rsid w:val="0034225C"/>
    <w:rsid w:val="00354A25"/>
    <w:rsid w:val="003559CB"/>
    <w:rsid w:val="00357677"/>
    <w:rsid w:val="003604B0"/>
    <w:rsid w:val="0036158E"/>
    <w:rsid w:val="00385BFA"/>
    <w:rsid w:val="00386FB2"/>
    <w:rsid w:val="00396E6E"/>
    <w:rsid w:val="003A2AE6"/>
    <w:rsid w:val="003A781F"/>
    <w:rsid w:val="003A7E85"/>
    <w:rsid w:val="003C0423"/>
    <w:rsid w:val="003C4081"/>
    <w:rsid w:val="003E03B5"/>
    <w:rsid w:val="003E452B"/>
    <w:rsid w:val="003E5189"/>
    <w:rsid w:val="004148F2"/>
    <w:rsid w:val="00415B21"/>
    <w:rsid w:val="004321AE"/>
    <w:rsid w:val="004321D9"/>
    <w:rsid w:val="00436D0A"/>
    <w:rsid w:val="004406DC"/>
    <w:rsid w:val="00444852"/>
    <w:rsid w:val="004556ED"/>
    <w:rsid w:val="00464D06"/>
    <w:rsid w:val="004657B1"/>
    <w:rsid w:val="00472F7D"/>
    <w:rsid w:val="00476C5D"/>
    <w:rsid w:val="00477BC0"/>
    <w:rsid w:val="00481A5D"/>
    <w:rsid w:val="00482ADC"/>
    <w:rsid w:val="00486162"/>
    <w:rsid w:val="004922E1"/>
    <w:rsid w:val="004A370D"/>
    <w:rsid w:val="004A41FB"/>
    <w:rsid w:val="004A52FD"/>
    <w:rsid w:val="004A5CA6"/>
    <w:rsid w:val="004A5EDB"/>
    <w:rsid w:val="004B4AEA"/>
    <w:rsid w:val="004C53F3"/>
    <w:rsid w:val="004E1217"/>
    <w:rsid w:val="004E21E7"/>
    <w:rsid w:val="004F0B5D"/>
    <w:rsid w:val="004F0C17"/>
    <w:rsid w:val="004F1093"/>
    <w:rsid w:val="004F6A3B"/>
    <w:rsid w:val="00500C5A"/>
    <w:rsid w:val="00501C24"/>
    <w:rsid w:val="00513DF6"/>
    <w:rsid w:val="00521859"/>
    <w:rsid w:val="0052275B"/>
    <w:rsid w:val="00532E25"/>
    <w:rsid w:val="00536A80"/>
    <w:rsid w:val="00544C4C"/>
    <w:rsid w:val="00547908"/>
    <w:rsid w:val="0055467D"/>
    <w:rsid w:val="00563089"/>
    <w:rsid w:val="00563E0A"/>
    <w:rsid w:val="005672B6"/>
    <w:rsid w:val="005702F8"/>
    <w:rsid w:val="00570BCF"/>
    <w:rsid w:val="00575FA6"/>
    <w:rsid w:val="00581716"/>
    <w:rsid w:val="00590E6F"/>
    <w:rsid w:val="00593967"/>
    <w:rsid w:val="0059687F"/>
    <w:rsid w:val="00597F89"/>
    <w:rsid w:val="005A03F9"/>
    <w:rsid w:val="005B1032"/>
    <w:rsid w:val="005B52EB"/>
    <w:rsid w:val="005D117A"/>
    <w:rsid w:val="005D48EA"/>
    <w:rsid w:val="005D7B1E"/>
    <w:rsid w:val="005E3DF5"/>
    <w:rsid w:val="005E430E"/>
    <w:rsid w:val="005F17B2"/>
    <w:rsid w:val="0060161A"/>
    <w:rsid w:val="006048EB"/>
    <w:rsid w:val="00605074"/>
    <w:rsid w:val="00607778"/>
    <w:rsid w:val="006142EB"/>
    <w:rsid w:val="00616E01"/>
    <w:rsid w:val="00617F5C"/>
    <w:rsid w:val="00620677"/>
    <w:rsid w:val="006234E9"/>
    <w:rsid w:val="006457EA"/>
    <w:rsid w:val="00652290"/>
    <w:rsid w:val="006536E7"/>
    <w:rsid w:val="00661ED1"/>
    <w:rsid w:val="00683F17"/>
    <w:rsid w:val="00695440"/>
    <w:rsid w:val="006A0AF4"/>
    <w:rsid w:val="006A450F"/>
    <w:rsid w:val="006A5643"/>
    <w:rsid w:val="006A724A"/>
    <w:rsid w:val="006B0300"/>
    <w:rsid w:val="006C53AB"/>
    <w:rsid w:val="006C5697"/>
    <w:rsid w:val="006C61FA"/>
    <w:rsid w:val="006C7BEE"/>
    <w:rsid w:val="006D0379"/>
    <w:rsid w:val="006D06E3"/>
    <w:rsid w:val="006D4283"/>
    <w:rsid w:val="006D5608"/>
    <w:rsid w:val="006E087B"/>
    <w:rsid w:val="006E18E2"/>
    <w:rsid w:val="006F39FF"/>
    <w:rsid w:val="006F7CFE"/>
    <w:rsid w:val="007055B6"/>
    <w:rsid w:val="00707266"/>
    <w:rsid w:val="00710CA3"/>
    <w:rsid w:val="007168B5"/>
    <w:rsid w:val="00724F37"/>
    <w:rsid w:val="0073029F"/>
    <w:rsid w:val="00733122"/>
    <w:rsid w:val="00750FAF"/>
    <w:rsid w:val="00752417"/>
    <w:rsid w:val="0075779B"/>
    <w:rsid w:val="0077349C"/>
    <w:rsid w:val="007875E3"/>
    <w:rsid w:val="007B351D"/>
    <w:rsid w:val="007B56B6"/>
    <w:rsid w:val="007C1CA5"/>
    <w:rsid w:val="007D4860"/>
    <w:rsid w:val="007D4C28"/>
    <w:rsid w:val="007E2FFB"/>
    <w:rsid w:val="007E3378"/>
    <w:rsid w:val="007F3CB6"/>
    <w:rsid w:val="007F426E"/>
    <w:rsid w:val="00802392"/>
    <w:rsid w:val="008043A0"/>
    <w:rsid w:val="008070B0"/>
    <w:rsid w:val="00807681"/>
    <w:rsid w:val="008113C2"/>
    <w:rsid w:val="0081418F"/>
    <w:rsid w:val="00815D5B"/>
    <w:rsid w:val="00833E13"/>
    <w:rsid w:val="00835A2A"/>
    <w:rsid w:val="008444AA"/>
    <w:rsid w:val="0084454C"/>
    <w:rsid w:val="00851C45"/>
    <w:rsid w:val="008547B4"/>
    <w:rsid w:val="0086158E"/>
    <w:rsid w:val="008627C4"/>
    <w:rsid w:val="00877104"/>
    <w:rsid w:val="008776F5"/>
    <w:rsid w:val="0088194E"/>
    <w:rsid w:val="00882469"/>
    <w:rsid w:val="008A46E8"/>
    <w:rsid w:val="008A51A2"/>
    <w:rsid w:val="008A7916"/>
    <w:rsid w:val="008B05EC"/>
    <w:rsid w:val="008B6FA5"/>
    <w:rsid w:val="008C29BC"/>
    <w:rsid w:val="008C3661"/>
    <w:rsid w:val="008C6DF5"/>
    <w:rsid w:val="008D1C8D"/>
    <w:rsid w:val="008D2467"/>
    <w:rsid w:val="008D6190"/>
    <w:rsid w:val="008D6409"/>
    <w:rsid w:val="008E34F2"/>
    <w:rsid w:val="008F1071"/>
    <w:rsid w:val="008F595B"/>
    <w:rsid w:val="00900FBD"/>
    <w:rsid w:val="00920918"/>
    <w:rsid w:val="009342E6"/>
    <w:rsid w:val="00936E73"/>
    <w:rsid w:val="00953A89"/>
    <w:rsid w:val="009608E9"/>
    <w:rsid w:val="00961969"/>
    <w:rsid w:val="009669A4"/>
    <w:rsid w:val="00966BCB"/>
    <w:rsid w:val="00970DC4"/>
    <w:rsid w:val="00971254"/>
    <w:rsid w:val="009824BA"/>
    <w:rsid w:val="00982FF8"/>
    <w:rsid w:val="00984EEC"/>
    <w:rsid w:val="00994617"/>
    <w:rsid w:val="009946BE"/>
    <w:rsid w:val="009A178B"/>
    <w:rsid w:val="009B18C2"/>
    <w:rsid w:val="009B298B"/>
    <w:rsid w:val="009B7BAE"/>
    <w:rsid w:val="009C31EF"/>
    <w:rsid w:val="009C5C4E"/>
    <w:rsid w:val="009D4644"/>
    <w:rsid w:val="009E5F0D"/>
    <w:rsid w:val="009E6474"/>
    <w:rsid w:val="00A139A5"/>
    <w:rsid w:val="00A272A3"/>
    <w:rsid w:val="00A329AA"/>
    <w:rsid w:val="00A336FE"/>
    <w:rsid w:val="00A358CB"/>
    <w:rsid w:val="00A52ACC"/>
    <w:rsid w:val="00A53436"/>
    <w:rsid w:val="00A63596"/>
    <w:rsid w:val="00A71D4F"/>
    <w:rsid w:val="00A85464"/>
    <w:rsid w:val="00AA58DB"/>
    <w:rsid w:val="00AA64CA"/>
    <w:rsid w:val="00AA7E0B"/>
    <w:rsid w:val="00AC164E"/>
    <w:rsid w:val="00AC45AD"/>
    <w:rsid w:val="00AC4CDA"/>
    <w:rsid w:val="00AC716E"/>
    <w:rsid w:val="00AE5086"/>
    <w:rsid w:val="00AF0F6E"/>
    <w:rsid w:val="00AF425A"/>
    <w:rsid w:val="00B10351"/>
    <w:rsid w:val="00B12156"/>
    <w:rsid w:val="00B20C65"/>
    <w:rsid w:val="00B2162E"/>
    <w:rsid w:val="00B217FE"/>
    <w:rsid w:val="00B24AC5"/>
    <w:rsid w:val="00B43B18"/>
    <w:rsid w:val="00B52AF3"/>
    <w:rsid w:val="00B55883"/>
    <w:rsid w:val="00B60C54"/>
    <w:rsid w:val="00B60C8A"/>
    <w:rsid w:val="00B62F3B"/>
    <w:rsid w:val="00B647E1"/>
    <w:rsid w:val="00B64913"/>
    <w:rsid w:val="00B70AAE"/>
    <w:rsid w:val="00B75752"/>
    <w:rsid w:val="00B7708E"/>
    <w:rsid w:val="00BA25E0"/>
    <w:rsid w:val="00BA4947"/>
    <w:rsid w:val="00BA4E60"/>
    <w:rsid w:val="00BB6B4E"/>
    <w:rsid w:val="00BC07D3"/>
    <w:rsid w:val="00BC3854"/>
    <w:rsid w:val="00BC490C"/>
    <w:rsid w:val="00BC56C4"/>
    <w:rsid w:val="00BE2AAC"/>
    <w:rsid w:val="00BF3FBC"/>
    <w:rsid w:val="00C1109A"/>
    <w:rsid w:val="00C11694"/>
    <w:rsid w:val="00C25510"/>
    <w:rsid w:val="00C307C4"/>
    <w:rsid w:val="00C343CD"/>
    <w:rsid w:val="00C51059"/>
    <w:rsid w:val="00C523F4"/>
    <w:rsid w:val="00C62220"/>
    <w:rsid w:val="00C70A6A"/>
    <w:rsid w:val="00C72DCF"/>
    <w:rsid w:val="00C813F4"/>
    <w:rsid w:val="00C8171C"/>
    <w:rsid w:val="00C8183F"/>
    <w:rsid w:val="00C83D54"/>
    <w:rsid w:val="00C92FD9"/>
    <w:rsid w:val="00CA02BB"/>
    <w:rsid w:val="00CA1749"/>
    <w:rsid w:val="00CA38C5"/>
    <w:rsid w:val="00CB6601"/>
    <w:rsid w:val="00CC01BB"/>
    <w:rsid w:val="00CC6EAA"/>
    <w:rsid w:val="00CC7D01"/>
    <w:rsid w:val="00CF1D56"/>
    <w:rsid w:val="00D004F0"/>
    <w:rsid w:val="00D10152"/>
    <w:rsid w:val="00D15350"/>
    <w:rsid w:val="00D26190"/>
    <w:rsid w:val="00D2673D"/>
    <w:rsid w:val="00D31C2D"/>
    <w:rsid w:val="00D45EC9"/>
    <w:rsid w:val="00D622A1"/>
    <w:rsid w:val="00D74EA2"/>
    <w:rsid w:val="00D752B0"/>
    <w:rsid w:val="00D759C6"/>
    <w:rsid w:val="00D778ED"/>
    <w:rsid w:val="00D816FA"/>
    <w:rsid w:val="00D82B37"/>
    <w:rsid w:val="00D87295"/>
    <w:rsid w:val="00D95AFE"/>
    <w:rsid w:val="00DA1FAF"/>
    <w:rsid w:val="00DA3C35"/>
    <w:rsid w:val="00DA5C3C"/>
    <w:rsid w:val="00DA6327"/>
    <w:rsid w:val="00DA76C3"/>
    <w:rsid w:val="00DB3158"/>
    <w:rsid w:val="00DC03A5"/>
    <w:rsid w:val="00DC2C92"/>
    <w:rsid w:val="00DC72F1"/>
    <w:rsid w:val="00DD0E80"/>
    <w:rsid w:val="00DD1114"/>
    <w:rsid w:val="00DE2D75"/>
    <w:rsid w:val="00DE63DA"/>
    <w:rsid w:val="00DE7190"/>
    <w:rsid w:val="00E10238"/>
    <w:rsid w:val="00E20452"/>
    <w:rsid w:val="00E206DF"/>
    <w:rsid w:val="00E2361C"/>
    <w:rsid w:val="00E27C3B"/>
    <w:rsid w:val="00E302C4"/>
    <w:rsid w:val="00E46CA2"/>
    <w:rsid w:val="00E479C6"/>
    <w:rsid w:val="00E506C1"/>
    <w:rsid w:val="00E50B5D"/>
    <w:rsid w:val="00E52D68"/>
    <w:rsid w:val="00E54601"/>
    <w:rsid w:val="00E56C71"/>
    <w:rsid w:val="00E616E3"/>
    <w:rsid w:val="00E64E1E"/>
    <w:rsid w:val="00E77EBE"/>
    <w:rsid w:val="00E77ED3"/>
    <w:rsid w:val="00E90F12"/>
    <w:rsid w:val="00EA13AD"/>
    <w:rsid w:val="00EA3493"/>
    <w:rsid w:val="00EB230E"/>
    <w:rsid w:val="00EC0D2E"/>
    <w:rsid w:val="00EC284B"/>
    <w:rsid w:val="00EC7926"/>
    <w:rsid w:val="00ED4C58"/>
    <w:rsid w:val="00ED6565"/>
    <w:rsid w:val="00ED69AB"/>
    <w:rsid w:val="00EE0E5B"/>
    <w:rsid w:val="00EE677C"/>
    <w:rsid w:val="00EE7F8D"/>
    <w:rsid w:val="00EF2CF7"/>
    <w:rsid w:val="00EF4C47"/>
    <w:rsid w:val="00F07D79"/>
    <w:rsid w:val="00F13662"/>
    <w:rsid w:val="00F235FA"/>
    <w:rsid w:val="00F23C6A"/>
    <w:rsid w:val="00F27EE1"/>
    <w:rsid w:val="00F47844"/>
    <w:rsid w:val="00F535E8"/>
    <w:rsid w:val="00F54A24"/>
    <w:rsid w:val="00F56BCF"/>
    <w:rsid w:val="00F61CA8"/>
    <w:rsid w:val="00F74EC4"/>
    <w:rsid w:val="00F94FBA"/>
    <w:rsid w:val="00F96FB1"/>
    <w:rsid w:val="00F976AF"/>
    <w:rsid w:val="00FA16CB"/>
    <w:rsid w:val="00FB49D8"/>
    <w:rsid w:val="00FC0436"/>
    <w:rsid w:val="00FC326C"/>
    <w:rsid w:val="00FD2BBF"/>
    <w:rsid w:val="00FD58AF"/>
    <w:rsid w:val="00FD5B10"/>
    <w:rsid w:val="00FE7065"/>
    <w:rsid w:val="00FF2941"/>
    <w:rsid w:val="0150B5FF"/>
    <w:rsid w:val="016B3EC9"/>
    <w:rsid w:val="0191F969"/>
    <w:rsid w:val="01E79125"/>
    <w:rsid w:val="01EC187F"/>
    <w:rsid w:val="02F8B70A"/>
    <w:rsid w:val="02FB8083"/>
    <w:rsid w:val="033E19E0"/>
    <w:rsid w:val="0414C1BC"/>
    <w:rsid w:val="048FD09A"/>
    <w:rsid w:val="04B0813B"/>
    <w:rsid w:val="04E96AF0"/>
    <w:rsid w:val="05AEECA7"/>
    <w:rsid w:val="06304075"/>
    <w:rsid w:val="064C519C"/>
    <w:rsid w:val="0652C0BB"/>
    <w:rsid w:val="0681A0EF"/>
    <w:rsid w:val="06853B51"/>
    <w:rsid w:val="07678386"/>
    <w:rsid w:val="081D7150"/>
    <w:rsid w:val="08365D7A"/>
    <w:rsid w:val="08880A51"/>
    <w:rsid w:val="08D1AA6D"/>
    <w:rsid w:val="08F0D883"/>
    <w:rsid w:val="09C1BB63"/>
    <w:rsid w:val="0A120CAC"/>
    <w:rsid w:val="0A29E74E"/>
    <w:rsid w:val="0A8D5E9D"/>
    <w:rsid w:val="0A974CCD"/>
    <w:rsid w:val="0B265122"/>
    <w:rsid w:val="0B3F5A3B"/>
    <w:rsid w:val="0BAD9264"/>
    <w:rsid w:val="0BB8739D"/>
    <w:rsid w:val="0BF17680"/>
    <w:rsid w:val="0CDB2A9C"/>
    <w:rsid w:val="0D010D36"/>
    <w:rsid w:val="0D8FF8BA"/>
    <w:rsid w:val="0F34D566"/>
    <w:rsid w:val="0FBA1CEF"/>
    <w:rsid w:val="108A9DF1"/>
    <w:rsid w:val="109AF363"/>
    <w:rsid w:val="10EA04E4"/>
    <w:rsid w:val="1119C970"/>
    <w:rsid w:val="114DD286"/>
    <w:rsid w:val="11A3B9DC"/>
    <w:rsid w:val="11ADC97C"/>
    <w:rsid w:val="12296A68"/>
    <w:rsid w:val="125F7DCB"/>
    <w:rsid w:val="131B1911"/>
    <w:rsid w:val="131B1911"/>
    <w:rsid w:val="137BB15F"/>
    <w:rsid w:val="143CBBF2"/>
    <w:rsid w:val="143DC3BF"/>
    <w:rsid w:val="147CA4C8"/>
    <w:rsid w:val="153B4C4D"/>
    <w:rsid w:val="15DE6943"/>
    <w:rsid w:val="16536F27"/>
    <w:rsid w:val="16AE1DF2"/>
    <w:rsid w:val="16C5CCD1"/>
    <w:rsid w:val="17070B68"/>
    <w:rsid w:val="18189169"/>
    <w:rsid w:val="1872ED0F"/>
    <w:rsid w:val="187F7F6F"/>
    <w:rsid w:val="19160A05"/>
    <w:rsid w:val="19948E98"/>
    <w:rsid w:val="1A46DAEC"/>
    <w:rsid w:val="1B0C12D3"/>
    <w:rsid w:val="1B6E5B69"/>
    <w:rsid w:val="1C204426"/>
    <w:rsid w:val="1C33CB9A"/>
    <w:rsid w:val="1CD0E0A3"/>
    <w:rsid w:val="1D43D762"/>
    <w:rsid w:val="1D7CDEBE"/>
    <w:rsid w:val="1EA830E8"/>
    <w:rsid w:val="1F0A7309"/>
    <w:rsid w:val="1FB0D898"/>
    <w:rsid w:val="20B24893"/>
    <w:rsid w:val="20CF2C19"/>
    <w:rsid w:val="20D9FC52"/>
    <w:rsid w:val="210389BE"/>
    <w:rsid w:val="2150BFAB"/>
    <w:rsid w:val="21B1B28E"/>
    <w:rsid w:val="22E769DB"/>
    <w:rsid w:val="22E8795A"/>
    <w:rsid w:val="22EDF385"/>
    <w:rsid w:val="242A5346"/>
    <w:rsid w:val="25C655DE"/>
    <w:rsid w:val="2604333E"/>
    <w:rsid w:val="27764400"/>
    <w:rsid w:val="279DF81D"/>
    <w:rsid w:val="27BADAFE"/>
    <w:rsid w:val="27FCBF48"/>
    <w:rsid w:val="28A5F1D7"/>
    <w:rsid w:val="2956AB5F"/>
    <w:rsid w:val="2AB8176C"/>
    <w:rsid w:val="2B31D732"/>
    <w:rsid w:val="2B8AAEAB"/>
    <w:rsid w:val="2C633F6C"/>
    <w:rsid w:val="2CD7942F"/>
    <w:rsid w:val="2CD7BF80"/>
    <w:rsid w:val="2CE156B9"/>
    <w:rsid w:val="2D3E6927"/>
    <w:rsid w:val="2D4EAEB3"/>
    <w:rsid w:val="2DE5891A"/>
    <w:rsid w:val="2DF0C956"/>
    <w:rsid w:val="2E032EA4"/>
    <w:rsid w:val="2EDDFB36"/>
    <w:rsid w:val="30DDAD1E"/>
    <w:rsid w:val="30E58A3B"/>
    <w:rsid w:val="311B1C82"/>
    <w:rsid w:val="317E7EC8"/>
    <w:rsid w:val="31DDE11B"/>
    <w:rsid w:val="322D4E79"/>
    <w:rsid w:val="32661DD6"/>
    <w:rsid w:val="32815A9C"/>
    <w:rsid w:val="32BF7599"/>
    <w:rsid w:val="33C91EDA"/>
    <w:rsid w:val="346B95BC"/>
    <w:rsid w:val="349BCBEA"/>
    <w:rsid w:val="34E3C22D"/>
    <w:rsid w:val="34F0403D"/>
    <w:rsid w:val="35150FA3"/>
    <w:rsid w:val="35513FF8"/>
    <w:rsid w:val="3582D049"/>
    <w:rsid w:val="3669819B"/>
    <w:rsid w:val="36A37C4B"/>
    <w:rsid w:val="36F4F19E"/>
    <w:rsid w:val="3749A40D"/>
    <w:rsid w:val="37B38EA6"/>
    <w:rsid w:val="3804132C"/>
    <w:rsid w:val="380B2731"/>
    <w:rsid w:val="3890C1FF"/>
    <w:rsid w:val="39138496"/>
    <w:rsid w:val="393E75BD"/>
    <w:rsid w:val="396F3D0D"/>
    <w:rsid w:val="3974BCAF"/>
    <w:rsid w:val="39ADD851"/>
    <w:rsid w:val="3AAF54F7"/>
    <w:rsid w:val="3B0B0D6E"/>
    <w:rsid w:val="3B274942"/>
    <w:rsid w:val="3BC862C1"/>
    <w:rsid w:val="3BDA3ADB"/>
    <w:rsid w:val="3C4B2558"/>
    <w:rsid w:val="3D10300C"/>
    <w:rsid w:val="3DAE2DE6"/>
    <w:rsid w:val="3DE6F5B9"/>
    <w:rsid w:val="3DF8BFFA"/>
    <w:rsid w:val="3E70CD6C"/>
    <w:rsid w:val="3EAFB82D"/>
    <w:rsid w:val="3F82C61A"/>
    <w:rsid w:val="41386386"/>
    <w:rsid w:val="421FB506"/>
    <w:rsid w:val="429ACF60"/>
    <w:rsid w:val="42BA66DC"/>
    <w:rsid w:val="42EF5595"/>
    <w:rsid w:val="4320878C"/>
    <w:rsid w:val="4349EC6A"/>
    <w:rsid w:val="43990230"/>
    <w:rsid w:val="43A3B281"/>
    <w:rsid w:val="44F66559"/>
    <w:rsid w:val="45E6F18E"/>
    <w:rsid w:val="46BB81FB"/>
    <w:rsid w:val="46BF1542"/>
    <w:rsid w:val="46CAB097"/>
    <w:rsid w:val="47A5D40D"/>
    <w:rsid w:val="47F17DFC"/>
    <w:rsid w:val="4815C38B"/>
    <w:rsid w:val="4828C09F"/>
    <w:rsid w:val="486CBD2B"/>
    <w:rsid w:val="48E8F594"/>
    <w:rsid w:val="49436C11"/>
    <w:rsid w:val="49624EB0"/>
    <w:rsid w:val="4969D0DA"/>
    <w:rsid w:val="49A66F7E"/>
    <w:rsid w:val="49AFFF2F"/>
    <w:rsid w:val="4A321D7A"/>
    <w:rsid w:val="4AB26253"/>
    <w:rsid w:val="4AB9C3DE"/>
    <w:rsid w:val="4B3A52B3"/>
    <w:rsid w:val="4B559D7B"/>
    <w:rsid w:val="4B5682A2"/>
    <w:rsid w:val="4BD61C00"/>
    <w:rsid w:val="4D18FB42"/>
    <w:rsid w:val="4D5481D6"/>
    <w:rsid w:val="4DBDB23A"/>
    <w:rsid w:val="4DDACFF5"/>
    <w:rsid w:val="4E2BF9B7"/>
    <w:rsid w:val="4E2E5EC2"/>
    <w:rsid w:val="4F1E14D3"/>
    <w:rsid w:val="4F3ABA4E"/>
    <w:rsid w:val="4FE1B59E"/>
    <w:rsid w:val="5073847A"/>
    <w:rsid w:val="50CDF3F4"/>
    <w:rsid w:val="510A2799"/>
    <w:rsid w:val="512CDAF3"/>
    <w:rsid w:val="51E8EEAB"/>
    <w:rsid w:val="51FED913"/>
    <w:rsid w:val="5255B595"/>
    <w:rsid w:val="52EB4B70"/>
    <w:rsid w:val="53444983"/>
    <w:rsid w:val="53A139DF"/>
    <w:rsid w:val="53A89098"/>
    <w:rsid w:val="53A89098"/>
    <w:rsid w:val="53D8F361"/>
    <w:rsid w:val="53F05282"/>
    <w:rsid w:val="5419AE41"/>
    <w:rsid w:val="5503141C"/>
    <w:rsid w:val="558D5657"/>
    <w:rsid w:val="55BEC036"/>
    <w:rsid w:val="55F08172"/>
    <w:rsid w:val="55F4BC06"/>
    <w:rsid w:val="567BEA45"/>
    <w:rsid w:val="578002D2"/>
    <w:rsid w:val="57C1A126"/>
    <w:rsid w:val="585F4E14"/>
    <w:rsid w:val="58D010A5"/>
    <w:rsid w:val="58ED90E0"/>
    <w:rsid w:val="59EBBB4D"/>
    <w:rsid w:val="5A1B1A4F"/>
    <w:rsid w:val="5A889EE9"/>
    <w:rsid w:val="5AF355B7"/>
    <w:rsid w:val="5B1C4E35"/>
    <w:rsid w:val="5B2315EF"/>
    <w:rsid w:val="5D2DD3FF"/>
    <w:rsid w:val="5D370C92"/>
    <w:rsid w:val="5E635CA1"/>
    <w:rsid w:val="5EA82C6A"/>
    <w:rsid w:val="5EF5658B"/>
    <w:rsid w:val="5F1250AB"/>
    <w:rsid w:val="5F35E79F"/>
    <w:rsid w:val="5F38EB38"/>
    <w:rsid w:val="613935DF"/>
    <w:rsid w:val="61F9DACA"/>
    <w:rsid w:val="6235D7A7"/>
    <w:rsid w:val="625A14F8"/>
    <w:rsid w:val="625E90EB"/>
    <w:rsid w:val="62885A53"/>
    <w:rsid w:val="62BEBA87"/>
    <w:rsid w:val="637A7E2E"/>
    <w:rsid w:val="6389D85C"/>
    <w:rsid w:val="63A64E16"/>
    <w:rsid w:val="63B9FBFD"/>
    <w:rsid w:val="63D02613"/>
    <w:rsid w:val="64755E84"/>
    <w:rsid w:val="6537CDC1"/>
    <w:rsid w:val="6553EACB"/>
    <w:rsid w:val="6609A6CF"/>
    <w:rsid w:val="6624610F"/>
    <w:rsid w:val="66410F82"/>
    <w:rsid w:val="665541D8"/>
    <w:rsid w:val="66D39E22"/>
    <w:rsid w:val="671141E5"/>
    <w:rsid w:val="673DAABB"/>
    <w:rsid w:val="67783DFE"/>
    <w:rsid w:val="685552E0"/>
    <w:rsid w:val="68761057"/>
    <w:rsid w:val="68836326"/>
    <w:rsid w:val="68938DDA"/>
    <w:rsid w:val="68954F15"/>
    <w:rsid w:val="68A4E3BC"/>
    <w:rsid w:val="68B06EA1"/>
    <w:rsid w:val="69F12341"/>
    <w:rsid w:val="6A312F38"/>
    <w:rsid w:val="6B5B1959"/>
    <w:rsid w:val="6B5FEFBA"/>
    <w:rsid w:val="6CBB828B"/>
    <w:rsid w:val="6D1B3865"/>
    <w:rsid w:val="6D304682"/>
    <w:rsid w:val="6D5006E4"/>
    <w:rsid w:val="6D7D27F6"/>
    <w:rsid w:val="6DDE50FB"/>
    <w:rsid w:val="6F3A3BA4"/>
    <w:rsid w:val="6F8E2B72"/>
    <w:rsid w:val="6FA2EDA0"/>
    <w:rsid w:val="6FC82EDA"/>
    <w:rsid w:val="70590FB2"/>
    <w:rsid w:val="708EB07B"/>
    <w:rsid w:val="7090CC18"/>
    <w:rsid w:val="7148D34E"/>
    <w:rsid w:val="7163FF3B"/>
    <w:rsid w:val="7198E181"/>
    <w:rsid w:val="71D5F826"/>
    <w:rsid w:val="71FA0D37"/>
    <w:rsid w:val="7236AC4B"/>
    <w:rsid w:val="72DA8E62"/>
    <w:rsid w:val="72DFFAE4"/>
    <w:rsid w:val="7411A75F"/>
    <w:rsid w:val="743CE347"/>
    <w:rsid w:val="7452A86A"/>
    <w:rsid w:val="745381E0"/>
    <w:rsid w:val="7468CFB2"/>
    <w:rsid w:val="7692ADF0"/>
    <w:rsid w:val="77179FC6"/>
    <w:rsid w:val="7746F1F6"/>
    <w:rsid w:val="78064E14"/>
    <w:rsid w:val="78B37027"/>
    <w:rsid w:val="78E06585"/>
    <w:rsid w:val="78FEFDA4"/>
    <w:rsid w:val="7900AD14"/>
    <w:rsid w:val="7913A5FF"/>
    <w:rsid w:val="79DE9F97"/>
    <w:rsid w:val="7A214DDE"/>
    <w:rsid w:val="7A52D54C"/>
    <w:rsid w:val="7B219DA8"/>
    <w:rsid w:val="7BDF0977"/>
    <w:rsid w:val="7BEB10E9"/>
    <w:rsid w:val="7C64BED4"/>
    <w:rsid w:val="7C8923EC"/>
    <w:rsid w:val="7CB005EE"/>
    <w:rsid w:val="7D86E14A"/>
    <w:rsid w:val="7DB5460D"/>
    <w:rsid w:val="7F20E0AE"/>
    <w:rsid w:val="7FF6290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E3C3F"/>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paragraph" w:customStyle="1">
    <w:name w:val="paragraph"/>
    <w:basedOn w:val="Normal"/>
    <w:rsid w:val="00CC6EAA"/>
    <w:pPr>
      <w:spacing w:before="100" w:beforeAutospacing="1" w:after="100" w:afterAutospacing="1"/>
    </w:pPr>
    <w:rPr>
      <w:sz w:val="24"/>
      <w:szCs w:val="24"/>
      <w:lang w:val="es-CL" w:eastAsia="es-CL"/>
    </w:rPr>
  </w:style>
  <w:style w:type="table" w:styleId="Tablaconcuadrcula4-nfasis3">
    <w:name w:val="Grid Table 4 Accent 3"/>
    <w:basedOn w:val="Tablanormal"/>
    <w:uiPriority w:val="49"/>
    <w:rsid w:val="0077349C"/>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1clara-nfasis3">
    <w:name w:val="Grid Table 1 Light Accent 3"/>
    <w:basedOn w:val="Tablanormal"/>
    <w:uiPriority w:val="46"/>
    <w:rsid w:val="0077349C"/>
    <w:pPr>
      <w:spacing w:after="0" w:line="240" w:lineRule="auto"/>
    </w:pPr>
    <w:tblPr>
      <w:tblStyleRowBandSize w:val="1"/>
      <w:tblStyleColBandSize w:val="1"/>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2" w:space="0"/>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8518183">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779829597">
      <w:bodyDiv w:val="1"/>
      <w:marLeft w:val="0"/>
      <w:marRight w:val="0"/>
      <w:marTop w:val="0"/>
      <w:marBottom w:val="0"/>
      <w:divBdr>
        <w:top w:val="none" w:sz="0" w:space="0" w:color="auto"/>
        <w:left w:val="none" w:sz="0" w:space="0" w:color="auto"/>
        <w:bottom w:val="none" w:sz="0" w:space="0" w:color="auto"/>
        <w:right w:val="none" w:sz="0" w:space="0" w:color="auto"/>
      </w:divBdr>
      <w:divsChild>
        <w:div w:id="387728595">
          <w:marLeft w:val="0"/>
          <w:marRight w:val="0"/>
          <w:marTop w:val="0"/>
          <w:marBottom w:val="0"/>
          <w:divBdr>
            <w:top w:val="none" w:sz="0" w:space="0" w:color="auto"/>
            <w:left w:val="none" w:sz="0" w:space="0" w:color="auto"/>
            <w:bottom w:val="none" w:sz="0" w:space="0" w:color="auto"/>
            <w:right w:val="none" w:sz="0" w:space="0" w:color="auto"/>
          </w:divBdr>
          <w:divsChild>
            <w:div w:id="59866515">
              <w:marLeft w:val="0"/>
              <w:marRight w:val="0"/>
              <w:marTop w:val="30"/>
              <w:marBottom w:val="30"/>
              <w:divBdr>
                <w:top w:val="none" w:sz="0" w:space="0" w:color="auto"/>
                <w:left w:val="none" w:sz="0" w:space="0" w:color="auto"/>
                <w:bottom w:val="none" w:sz="0" w:space="0" w:color="auto"/>
                <w:right w:val="none" w:sz="0" w:space="0" w:color="auto"/>
              </w:divBdr>
              <w:divsChild>
                <w:div w:id="276375661">
                  <w:marLeft w:val="0"/>
                  <w:marRight w:val="0"/>
                  <w:marTop w:val="0"/>
                  <w:marBottom w:val="0"/>
                  <w:divBdr>
                    <w:top w:val="none" w:sz="0" w:space="0" w:color="auto"/>
                    <w:left w:val="none" w:sz="0" w:space="0" w:color="auto"/>
                    <w:bottom w:val="none" w:sz="0" w:space="0" w:color="auto"/>
                    <w:right w:val="none" w:sz="0" w:space="0" w:color="auto"/>
                  </w:divBdr>
                  <w:divsChild>
                    <w:div w:id="2041935250">
                      <w:marLeft w:val="0"/>
                      <w:marRight w:val="0"/>
                      <w:marTop w:val="0"/>
                      <w:marBottom w:val="0"/>
                      <w:divBdr>
                        <w:top w:val="none" w:sz="0" w:space="0" w:color="auto"/>
                        <w:left w:val="none" w:sz="0" w:space="0" w:color="auto"/>
                        <w:bottom w:val="none" w:sz="0" w:space="0" w:color="auto"/>
                        <w:right w:val="none" w:sz="0" w:space="0" w:color="auto"/>
                      </w:divBdr>
                    </w:div>
                  </w:divsChild>
                </w:div>
                <w:div w:id="1374814930">
                  <w:marLeft w:val="0"/>
                  <w:marRight w:val="0"/>
                  <w:marTop w:val="0"/>
                  <w:marBottom w:val="0"/>
                  <w:divBdr>
                    <w:top w:val="none" w:sz="0" w:space="0" w:color="auto"/>
                    <w:left w:val="none" w:sz="0" w:space="0" w:color="auto"/>
                    <w:bottom w:val="none" w:sz="0" w:space="0" w:color="auto"/>
                    <w:right w:val="none" w:sz="0" w:space="0" w:color="auto"/>
                  </w:divBdr>
                  <w:divsChild>
                    <w:div w:id="1857308125">
                      <w:marLeft w:val="0"/>
                      <w:marRight w:val="0"/>
                      <w:marTop w:val="0"/>
                      <w:marBottom w:val="0"/>
                      <w:divBdr>
                        <w:top w:val="none" w:sz="0" w:space="0" w:color="auto"/>
                        <w:left w:val="none" w:sz="0" w:space="0" w:color="auto"/>
                        <w:bottom w:val="none" w:sz="0" w:space="0" w:color="auto"/>
                        <w:right w:val="none" w:sz="0" w:space="0" w:color="auto"/>
                      </w:divBdr>
                    </w:div>
                  </w:divsChild>
                </w:div>
                <w:div w:id="1301226166">
                  <w:marLeft w:val="0"/>
                  <w:marRight w:val="0"/>
                  <w:marTop w:val="0"/>
                  <w:marBottom w:val="0"/>
                  <w:divBdr>
                    <w:top w:val="none" w:sz="0" w:space="0" w:color="auto"/>
                    <w:left w:val="none" w:sz="0" w:space="0" w:color="auto"/>
                    <w:bottom w:val="none" w:sz="0" w:space="0" w:color="auto"/>
                    <w:right w:val="none" w:sz="0" w:space="0" w:color="auto"/>
                  </w:divBdr>
                  <w:divsChild>
                    <w:div w:id="915281937">
                      <w:marLeft w:val="0"/>
                      <w:marRight w:val="0"/>
                      <w:marTop w:val="0"/>
                      <w:marBottom w:val="0"/>
                      <w:divBdr>
                        <w:top w:val="none" w:sz="0" w:space="0" w:color="auto"/>
                        <w:left w:val="none" w:sz="0" w:space="0" w:color="auto"/>
                        <w:bottom w:val="none" w:sz="0" w:space="0" w:color="auto"/>
                        <w:right w:val="none" w:sz="0" w:space="0" w:color="auto"/>
                      </w:divBdr>
                    </w:div>
                  </w:divsChild>
                </w:div>
                <w:div w:id="503908377">
                  <w:marLeft w:val="0"/>
                  <w:marRight w:val="0"/>
                  <w:marTop w:val="0"/>
                  <w:marBottom w:val="0"/>
                  <w:divBdr>
                    <w:top w:val="none" w:sz="0" w:space="0" w:color="auto"/>
                    <w:left w:val="none" w:sz="0" w:space="0" w:color="auto"/>
                    <w:bottom w:val="none" w:sz="0" w:space="0" w:color="auto"/>
                    <w:right w:val="none" w:sz="0" w:space="0" w:color="auto"/>
                  </w:divBdr>
                  <w:divsChild>
                    <w:div w:id="634217656">
                      <w:marLeft w:val="0"/>
                      <w:marRight w:val="0"/>
                      <w:marTop w:val="0"/>
                      <w:marBottom w:val="0"/>
                      <w:divBdr>
                        <w:top w:val="none" w:sz="0" w:space="0" w:color="auto"/>
                        <w:left w:val="none" w:sz="0" w:space="0" w:color="auto"/>
                        <w:bottom w:val="none" w:sz="0" w:space="0" w:color="auto"/>
                        <w:right w:val="none" w:sz="0" w:space="0" w:color="auto"/>
                      </w:divBdr>
                    </w:div>
                  </w:divsChild>
                </w:div>
                <w:div w:id="708263584">
                  <w:marLeft w:val="0"/>
                  <w:marRight w:val="0"/>
                  <w:marTop w:val="0"/>
                  <w:marBottom w:val="0"/>
                  <w:divBdr>
                    <w:top w:val="none" w:sz="0" w:space="0" w:color="auto"/>
                    <w:left w:val="none" w:sz="0" w:space="0" w:color="auto"/>
                    <w:bottom w:val="none" w:sz="0" w:space="0" w:color="auto"/>
                    <w:right w:val="none" w:sz="0" w:space="0" w:color="auto"/>
                  </w:divBdr>
                  <w:divsChild>
                    <w:div w:id="857307175">
                      <w:marLeft w:val="0"/>
                      <w:marRight w:val="0"/>
                      <w:marTop w:val="0"/>
                      <w:marBottom w:val="0"/>
                      <w:divBdr>
                        <w:top w:val="none" w:sz="0" w:space="0" w:color="auto"/>
                        <w:left w:val="none" w:sz="0" w:space="0" w:color="auto"/>
                        <w:bottom w:val="none" w:sz="0" w:space="0" w:color="auto"/>
                        <w:right w:val="none" w:sz="0" w:space="0" w:color="auto"/>
                      </w:divBdr>
                    </w:div>
                  </w:divsChild>
                </w:div>
                <w:div w:id="1068184775">
                  <w:marLeft w:val="0"/>
                  <w:marRight w:val="0"/>
                  <w:marTop w:val="0"/>
                  <w:marBottom w:val="0"/>
                  <w:divBdr>
                    <w:top w:val="none" w:sz="0" w:space="0" w:color="auto"/>
                    <w:left w:val="none" w:sz="0" w:space="0" w:color="auto"/>
                    <w:bottom w:val="none" w:sz="0" w:space="0" w:color="auto"/>
                    <w:right w:val="none" w:sz="0" w:space="0" w:color="auto"/>
                  </w:divBdr>
                  <w:divsChild>
                    <w:div w:id="368535841">
                      <w:marLeft w:val="0"/>
                      <w:marRight w:val="0"/>
                      <w:marTop w:val="0"/>
                      <w:marBottom w:val="0"/>
                      <w:divBdr>
                        <w:top w:val="none" w:sz="0" w:space="0" w:color="auto"/>
                        <w:left w:val="none" w:sz="0" w:space="0" w:color="auto"/>
                        <w:bottom w:val="none" w:sz="0" w:space="0" w:color="auto"/>
                        <w:right w:val="none" w:sz="0" w:space="0" w:color="auto"/>
                      </w:divBdr>
                    </w:div>
                  </w:divsChild>
                </w:div>
                <w:div w:id="274293402">
                  <w:marLeft w:val="0"/>
                  <w:marRight w:val="0"/>
                  <w:marTop w:val="0"/>
                  <w:marBottom w:val="0"/>
                  <w:divBdr>
                    <w:top w:val="none" w:sz="0" w:space="0" w:color="auto"/>
                    <w:left w:val="none" w:sz="0" w:space="0" w:color="auto"/>
                    <w:bottom w:val="none" w:sz="0" w:space="0" w:color="auto"/>
                    <w:right w:val="none" w:sz="0" w:space="0" w:color="auto"/>
                  </w:divBdr>
                  <w:divsChild>
                    <w:div w:id="1025640946">
                      <w:marLeft w:val="0"/>
                      <w:marRight w:val="0"/>
                      <w:marTop w:val="0"/>
                      <w:marBottom w:val="0"/>
                      <w:divBdr>
                        <w:top w:val="none" w:sz="0" w:space="0" w:color="auto"/>
                        <w:left w:val="none" w:sz="0" w:space="0" w:color="auto"/>
                        <w:bottom w:val="none" w:sz="0" w:space="0" w:color="auto"/>
                        <w:right w:val="none" w:sz="0" w:space="0" w:color="auto"/>
                      </w:divBdr>
                    </w:div>
                  </w:divsChild>
                </w:div>
                <w:div w:id="218633009">
                  <w:marLeft w:val="0"/>
                  <w:marRight w:val="0"/>
                  <w:marTop w:val="0"/>
                  <w:marBottom w:val="0"/>
                  <w:divBdr>
                    <w:top w:val="none" w:sz="0" w:space="0" w:color="auto"/>
                    <w:left w:val="none" w:sz="0" w:space="0" w:color="auto"/>
                    <w:bottom w:val="none" w:sz="0" w:space="0" w:color="auto"/>
                    <w:right w:val="none" w:sz="0" w:space="0" w:color="auto"/>
                  </w:divBdr>
                  <w:divsChild>
                    <w:div w:id="1508909122">
                      <w:marLeft w:val="0"/>
                      <w:marRight w:val="0"/>
                      <w:marTop w:val="0"/>
                      <w:marBottom w:val="0"/>
                      <w:divBdr>
                        <w:top w:val="none" w:sz="0" w:space="0" w:color="auto"/>
                        <w:left w:val="none" w:sz="0" w:space="0" w:color="auto"/>
                        <w:bottom w:val="none" w:sz="0" w:space="0" w:color="auto"/>
                        <w:right w:val="none" w:sz="0" w:space="0" w:color="auto"/>
                      </w:divBdr>
                    </w:div>
                  </w:divsChild>
                </w:div>
                <w:div w:id="788818458">
                  <w:marLeft w:val="0"/>
                  <w:marRight w:val="0"/>
                  <w:marTop w:val="0"/>
                  <w:marBottom w:val="0"/>
                  <w:divBdr>
                    <w:top w:val="none" w:sz="0" w:space="0" w:color="auto"/>
                    <w:left w:val="none" w:sz="0" w:space="0" w:color="auto"/>
                    <w:bottom w:val="none" w:sz="0" w:space="0" w:color="auto"/>
                    <w:right w:val="none" w:sz="0" w:space="0" w:color="auto"/>
                  </w:divBdr>
                  <w:divsChild>
                    <w:div w:id="1248617837">
                      <w:marLeft w:val="0"/>
                      <w:marRight w:val="0"/>
                      <w:marTop w:val="0"/>
                      <w:marBottom w:val="0"/>
                      <w:divBdr>
                        <w:top w:val="none" w:sz="0" w:space="0" w:color="auto"/>
                        <w:left w:val="none" w:sz="0" w:space="0" w:color="auto"/>
                        <w:bottom w:val="none" w:sz="0" w:space="0" w:color="auto"/>
                        <w:right w:val="none" w:sz="0" w:space="0" w:color="auto"/>
                      </w:divBdr>
                    </w:div>
                  </w:divsChild>
                </w:div>
                <w:div w:id="728965075">
                  <w:marLeft w:val="0"/>
                  <w:marRight w:val="0"/>
                  <w:marTop w:val="0"/>
                  <w:marBottom w:val="0"/>
                  <w:divBdr>
                    <w:top w:val="none" w:sz="0" w:space="0" w:color="auto"/>
                    <w:left w:val="none" w:sz="0" w:space="0" w:color="auto"/>
                    <w:bottom w:val="none" w:sz="0" w:space="0" w:color="auto"/>
                    <w:right w:val="none" w:sz="0" w:space="0" w:color="auto"/>
                  </w:divBdr>
                  <w:divsChild>
                    <w:div w:id="90323960">
                      <w:marLeft w:val="0"/>
                      <w:marRight w:val="0"/>
                      <w:marTop w:val="0"/>
                      <w:marBottom w:val="0"/>
                      <w:divBdr>
                        <w:top w:val="none" w:sz="0" w:space="0" w:color="auto"/>
                        <w:left w:val="none" w:sz="0" w:space="0" w:color="auto"/>
                        <w:bottom w:val="none" w:sz="0" w:space="0" w:color="auto"/>
                        <w:right w:val="none" w:sz="0" w:space="0" w:color="auto"/>
                      </w:divBdr>
                    </w:div>
                  </w:divsChild>
                </w:div>
                <w:div w:id="97025553">
                  <w:marLeft w:val="0"/>
                  <w:marRight w:val="0"/>
                  <w:marTop w:val="0"/>
                  <w:marBottom w:val="0"/>
                  <w:divBdr>
                    <w:top w:val="none" w:sz="0" w:space="0" w:color="auto"/>
                    <w:left w:val="none" w:sz="0" w:space="0" w:color="auto"/>
                    <w:bottom w:val="none" w:sz="0" w:space="0" w:color="auto"/>
                    <w:right w:val="none" w:sz="0" w:space="0" w:color="auto"/>
                  </w:divBdr>
                  <w:divsChild>
                    <w:div w:id="1875919009">
                      <w:marLeft w:val="0"/>
                      <w:marRight w:val="0"/>
                      <w:marTop w:val="0"/>
                      <w:marBottom w:val="0"/>
                      <w:divBdr>
                        <w:top w:val="none" w:sz="0" w:space="0" w:color="auto"/>
                        <w:left w:val="none" w:sz="0" w:space="0" w:color="auto"/>
                        <w:bottom w:val="none" w:sz="0" w:space="0" w:color="auto"/>
                        <w:right w:val="none" w:sz="0" w:space="0" w:color="auto"/>
                      </w:divBdr>
                    </w:div>
                  </w:divsChild>
                </w:div>
                <w:div w:id="423263679">
                  <w:marLeft w:val="0"/>
                  <w:marRight w:val="0"/>
                  <w:marTop w:val="0"/>
                  <w:marBottom w:val="0"/>
                  <w:divBdr>
                    <w:top w:val="none" w:sz="0" w:space="0" w:color="auto"/>
                    <w:left w:val="none" w:sz="0" w:space="0" w:color="auto"/>
                    <w:bottom w:val="none" w:sz="0" w:space="0" w:color="auto"/>
                    <w:right w:val="none" w:sz="0" w:space="0" w:color="auto"/>
                  </w:divBdr>
                  <w:divsChild>
                    <w:div w:id="1936859035">
                      <w:marLeft w:val="0"/>
                      <w:marRight w:val="0"/>
                      <w:marTop w:val="0"/>
                      <w:marBottom w:val="0"/>
                      <w:divBdr>
                        <w:top w:val="none" w:sz="0" w:space="0" w:color="auto"/>
                        <w:left w:val="none" w:sz="0" w:space="0" w:color="auto"/>
                        <w:bottom w:val="none" w:sz="0" w:space="0" w:color="auto"/>
                        <w:right w:val="none" w:sz="0" w:space="0" w:color="auto"/>
                      </w:divBdr>
                    </w:div>
                  </w:divsChild>
                </w:div>
                <w:div w:id="2046558447">
                  <w:marLeft w:val="0"/>
                  <w:marRight w:val="0"/>
                  <w:marTop w:val="0"/>
                  <w:marBottom w:val="0"/>
                  <w:divBdr>
                    <w:top w:val="none" w:sz="0" w:space="0" w:color="auto"/>
                    <w:left w:val="none" w:sz="0" w:space="0" w:color="auto"/>
                    <w:bottom w:val="none" w:sz="0" w:space="0" w:color="auto"/>
                    <w:right w:val="none" w:sz="0" w:space="0" w:color="auto"/>
                  </w:divBdr>
                  <w:divsChild>
                    <w:div w:id="693653943">
                      <w:marLeft w:val="0"/>
                      <w:marRight w:val="0"/>
                      <w:marTop w:val="0"/>
                      <w:marBottom w:val="0"/>
                      <w:divBdr>
                        <w:top w:val="none" w:sz="0" w:space="0" w:color="auto"/>
                        <w:left w:val="none" w:sz="0" w:space="0" w:color="auto"/>
                        <w:bottom w:val="none" w:sz="0" w:space="0" w:color="auto"/>
                        <w:right w:val="none" w:sz="0" w:space="0" w:color="auto"/>
                      </w:divBdr>
                    </w:div>
                  </w:divsChild>
                </w:div>
                <w:div w:id="2033528331">
                  <w:marLeft w:val="0"/>
                  <w:marRight w:val="0"/>
                  <w:marTop w:val="0"/>
                  <w:marBottom w:val="0"/>
                  <w:divBdr>
                    <w:top w:val="none" w:sz="0" w:space="0" w:color="auto"/>
                    <w:left w:val="none" w:sz="0" w:space="0" w:color="auto"/>
                    <w:bottom w:val="none" w:sz="0" w:space="0" w:color="auto"/>
                    <w:right w:val="none" w:sz="0" w:space="0" w:color="auto"/>
                  </w:divBdr>
                  <w:divsChild>
                    <w:div w:id="1783190006">
                      <w:marLeft w:val="0"/>
                      <w:marRight w:val="0"/>
                      <w:marTop w:val="0"/>
                      <w:marBottom w:val="0"/>
                      <w:divBdr>
                        <w:top w:val="none" w:sz="0" w:space="0" w:color="auto"/>
                        <w:left w:val="none" w:sz="0" w:space="0" w:color="auto"/>
                        <w:bottom w:val="none" w:sz="0" w:space="0" w:color="auto"/>
                        <w:right w:val="none" w:sz="0" w:space="0" w:color="auto"/>
                      </w:divBdr>
                    </w:div>
                  </w:divsChild>
                </w:div>
                <w:div w:id="728041361">
                  <w:marLeft w:val="0"/>
                  <w:marRight w:val="0"/>
                  <w:marTop w:val="0"/>
                  <w:marBottom w:val="0"/>
                  <w:divBdr>
                    <w:top w:val="none" w:sz="0" w:space="0" w:color="auto"/>
                    <w:left w:val="none" w:sz="0" w:space="0" w:color="auto"/>
                    <w:bottom w:val="none" w:sz="0" w:space="0" w:color="auto"/>
                    <w:right w:val="none" w:sz="0" w:space="0" w:color="auto"/>
                  </w:divBdr>
                  <w:divsChild>
                    <w:div w:id="188960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362464">
          <w:marLeft w:val="0"/>
          <w:marRight w:val="0"/>
          <w:marTop w:val="0"/>
          <w:marBottom w:val="0"/>
          <w:divBdr>
            <w:top w:val="none" w:sz="0" w:space="0" w:color="auto"/>
            <w:left w:val="none" w:sz="0" w:space="0" w:color="auto"/>
            <w:bottom w:val="none" w:sz="0" w:space="0" w:color="auto"/>
            <w:right w:val="none" w:sz="0" w:space="0" w:color="auto"/>
          </w:divBdr>
        </w:div>
        <w:div w:id="1133986937">
          <w:marLeft w:val="0"/>
          <w:marRight w:val="0"/>
          <w:marTop w:val="0"/>
          <w:marBottom w:val="0"/>
          <w:divBdr>
            <w:top w:val="none" w:sz="0" w:space="0" w:color="auto"/>
            <w:left w:val="none" w:sz="0" w:space="0" w:color="auto"/>
            <w:bottom w:val="none" w:sz="0" w:space="0" w:color="auto"/>
            <w:right w:val="none" w:sz="0" w:space="0" w:color="auto"/>
          </w:divBdr>
          <w:divsChild>
            <w:div w:id="168954632">
              <w:marLeft w:val="0"/>
              <w:marRight w:val="0"/>
              <w:marTop w:val="30"/>
              <w:marBottom w:val="30"/>
              <w:divBdr>
                <w:top w:val="none" w:sz="0" w:space="0" w:color="auto"/>
                <w:left w:val="none" w:sz="0" w:space="0" w:color="auto"/>
                <w:bottom w:val="none" w:sz="0" w:space="0" w:color="auto"/>
                <w:right w:val="none" w:sz="0" w:space="0" w:color="auto"/>
              </w:divBdr>
              <w:divsChild>
                <w:div w:id="1037118734">
                  <w:marLeft w:val="0"/>
                  <w:marRight w:val="0"/>
                  <w:marTop w:val="0"/>
                  <w:marBottom w:val="0"/>
                  <w:divBdr>
                    <w:top w:val="none" w:sz="0" w:space="0" w:color="auto"/>
                    <w:left w:val="none" w:sz="0" w:space="0" w:color="auto"/>
                    <w:bottom w:val="none" w:sz="0" w:space="0" w:color="auto"/>
                    <w:right w:val="none" w:sz="0" w:space="0" w:color="auto"/>
                  </w:divBdr>
                  <w:divsChild>
                    <w:div w:id="1614631663">
                      <w:marLeft w:val="0"/>
                      <w:marRight w:val="0"/>
                      <w:marTop w:val="0"/>
                      <w:marBottom w:val="0"/>
                      <w:divBdr>
                        <w:top w:val="none" w:sz="0" w:space="0" w:color="auto"/>
                        <w:left w:val="none" w:sz="0" w:space="0" w:color="auto"/>
                        <w:bottom w:val="none" w:sz="0" w:space="0" w:color="auto"/>
                        <w:right w:val="none" w:sz="0" w:space="0" w:color="auto"/>
                      </w:divBdr>
                    </w:div>
                  </w:divsChild>
                </w:div>
                <w:div w:id="409692846">
                  <w:marLeft w:val="0"/>
                  <w:marRight w:val="0"/>
                  <w:marTop w:val="0"/>
                  <w:marBottom w:val="0"/>
                  <w:divBdr>
                    <w:top w:val="none" w:sz="0" w:space="0" w:color="auto"/>
                    <w:left w:val="none" w:sz="0" w:space="0" w:color="auto"/>
                    <w:bottom w:val="none" w:sz="0" w:space="0" w:color="auto"/>
                    <w:right w:val="none" w:sz="0" w:space="0" w:color="auto"/>
                  </w:divBdr>
                  <w:divsChild>
                    <w:div w:id="2046785615">
                      <w:marLeft w:val="0"/>
                      <w:marRight w:val="0"/>
                      <w:marTop w:val="0"/>
                      <w:marBottom w:val="0"/>
                      <w:divBdr>
                        <w:top w:val="none" w:sz="0" w:space="0" w:color="auto"/>
                        <w:left w:val="none" w:sz="0" w:space="0" w:color="auto"/>
                        <w:bottom w:val="none" w:sz="0" w:space="0" w:color="auto"/>
                        <w:right w:val="none" w:sz="0" w:space="0" w:color="auto"/>
                      </w:divBdr>
                    </w:div>
                  </w:divsChild>
                </w:div>
                <w:div w:id="615329715">
                  <w:marLeft w:val="0"/>
                  <w:marRight w:val="0"/>
                  <w:marTop w:val="0"/>
                  <w:marBottom w:val="0"/>
                  <w:divBdr>
                    <w:top w:val="none" w:sz="0" w:space="0" w:color="auto"/>
                    <w:left w:val="none" w:sz="0" w:space="0" w:color="auto"/>
                    <w:bottom w:val="none" w:sz="0" w:space="0" w:color="auto"/>
                    <w:right w:val="none" w:sz="0" w:space="0" w:color="auto"/>
                  </w:divBdr>
                  <w:divsChild>
                    <w:div w:id="865489500">
                      <w:marLeft w:val="0"/>
                      <w:marRight w:val="0"/>
                      <w:marTop w:val="0"/>
                      <w:marBottom w:val="0"/>
                      <w:divBdr>
                        <w:top w:val="none" w:sz="0" w:space="0" w:color="auto"/>
                        <w:left w:val="none" w:sz="0" w:space="0" w:color="auto"/>
                        <w:bottom w:val="none" w:sz="0" w:space="0" w:color="auto"/>
                        <w:right w:val="none" w:sz="0" w:space="0" w:color="auto"/>
                      </w:divBdr>
                    </w:div>
                  </w:divsChild>
                </w:div>
                <w:div w:id="242884925">
                  <w:marLeft w:val="0"/>
                  <w:marRight w:val="0"/>
                  <w:marTop w:val="0"/>
                  <w:marBottom w:val="0"/>
                  <w:divBdr>
                    <w:top w:val="none" w:sz="0" w:space="0" w:color="auto"/>
                    <w:left w:val="none" w:sz="0" w:space="0" w:color="auto"/>
                    <w:bottom w:val="none" w:sz="0" w:space="0" w:color="auto"/>
                    <w:right w:val="none" w:sz="0" w:space="0" w:color="auto"/>
                  </w:divBdr>
                  <w:divsChild>
                    <w:div w:id="1935938663">
                      <w:marLeft w:val="0"/>
                      <w:marRight w:val="0"/>
                      <w:marTop w:val="0"/>
                      <w:marBottom w:val="0"/>
                      <w:divBdr>
                        <w:top w:val="none" w:sz="0" w:space="0" w:color="auto"/>
                        <w:left w:val="none" w:sz="0" w:space="0" w:color="auto"/>
                        <w:bottom w:val="none" w:sz="0" w:space="0" w:color="auto"/>
                        <w:right w:val="none" w:sz="0" w:space="0" w:color="auto"/>
                      </w:divBdr>
                    </w:div>
                    <w:div w:id="1280991619">
                      <w:marLeft w:val="0"/>
                      <w:marRight w:val="0"/>
                      <w:marTop w:val="0"/>
                      <w:marBottom w:val="0"/>
                      <w:divBdr>
                        <w:top w:val="none" w:sz="0" w:space="0" w:color="auto"/>
                        <w:left w:val="none" w:sz="0" w:space="0" w:color="auto"/>
                        <w:bottom w:val="none" w:sz="0" w:space="0" w:color="auto"/>
                        <w:right w:val="none" w:sz="0" w:space="0" w:color="auto"/>
                      </w:divBdr>
                    </w:div>
                  </w:divsChild>
                </w:div>
                <w:div w:id="487088951">
                  <w:marLeft w:val="0"/>
                  <w:marRight w:val="0"/>
                  <w:marTop w:val="0"/>
                  <w:marBottom w:val="0"/>
                  <w:divBdr>
                    <w:top w:val="none" w:sz="0" w:space="0" w:color="auto"/>
                    <w:left w:val="none" w:sz="0" w:space="0" w:color="auto"/>
                    <w:bottom w:val="none" w:sz="0" w:space="0" w:color="auto"/>
                    <w:right w:val="none" w:sz="0" w:space="0" w:color="auto"/>
                  </w:divBdr>
                  <w:divsChild>
                    <w:div w:id="759329037">
                      <w:marLeft w:val="0"/>
                      <w:marRight w:val="0"/>
                      <w:marTop w:val="0"/>
                      <w:marBottom w:val="0"/>
                      <w:divBdr>
                        <w:top w:val="none" w:sz="0" w:space="0" w:color="auto"/>
                        <w:left w:val="none" w:sz="0" w:space="0" w:color="auto"/>
                        <w:bottom w:val="none" w:sz="0" w:space="0" w:color="auto"/>
                        <w:right w:val="none" w:sz="0" w:space="0" w:color="auto"/>
                      </w:divBdr>
                    </w:div>
                    <w:div w:id="833447774">
                      <w:marLeft w:val="0"/>
                      <w:marRight w:val="0"/>
                      <w:marTop w:val="0"/>
                      <w:marBottom w:val="0"/>
                      <w:divBdr>
                        <w:top w:val="none" w:sz="0" w:space="0" w:color="auto"/>
                        <w:left w:val="none" w:sz="0" w:space="0" w:color="auto"/>
                        <w:bottom w:val="none" w:sz="0" w:space="0" w:color="auto"/>
                        <w:right w:val="none" w:sz="0" w:space="0" w:color="auto"/>
                      </w:divBdr>
                    </w:div>
                  </w:divsChild>
                </w:div>
                <w:div w:id="1331829722">
                  <w:marLeft w:val="0"/>
                  <w:marRight w:val="0"/>
                  <w:marTop w:val="0"/>
                  <w:marBottom w:val="0"/>
                  <w:divBdr>
                    <w:top w:val="none" w:sz="0" w:space="0" w:color="auto"/>
                    <w:left w:val="none" w:sz="0" w:space="0" w:color="auto"/>
                    <w:bottom w:val="none" w:sz="0" w:space="0" w:color="auto"/>
                    <w:right w:val="none" w:sz="0" w:space="0" w:color="auto"/>
                  </w:divBdr>
                  <w:divsChild>
                    <w:div w:id="1535340300">
                      <w:marLeft w:val="0"/>
                      <w:marRight w:val="0"/>
                      <w:marTop w:val="0"/>
                      <w:marBottom w:val="0"/>
                      <w:divBdr>
                        <w:top w:val="none" w:sz="0" w:space="0" w:color="auto"/>
                        <w:left w:val="none" w:sz="0" w:space="0" w:color="auto"/>
                        <w:bottom w:val="none" w:sz="0" w:space="0" w:color="auto"/>
                        <w:right w:val="none" w:sz="0" w:space="0" w:color="auto"/>
                      </w:divBdr>
                    </w:div>
                    <w:div w:id="944311129">
                      <w:marLeft w:val="0"/>
                      <w:marRight w:val="0"/>
                      <w:marTop w:val="0"/>
                      <w:marBottom w:val="0"/>
                      <w:divBdr>
                        <w:top w:val="none" w:sz="0" w:space="0" w:color="auto"/>
                        <w:left w:val="none" w:sz="0" w:space="0" w:color="auto"/>
                        <w:bottom w:val="none" w:sz="0" w:space="0" w:color="auto"/>
                        <w:right w:val="none" w:sz="0" w:space="0" w:color="auto"/>
                      </w:divBdr>
                    </w:div>
                  </w:divsChild>
                </w:div>
                <w:div w:id="1044141924">
                  <w:marLeft w:val="0"/>
                  <w:marRight w:val="0"/>
                  <w:marTop w:val="0"/>
                  <w:marBottom w:val="0"/>
                  <w:divBdr>
                    <w:top w:val="none" w:sz="0" w:space="0" w:color="auto"/>
                    <w:left w:val="none" w:sz="0" w:space="0" w:color="auto"/>
                    <w:bottom w:val="none" w:sz="0" w:space="0" w:color="auto"/>
                    <w:right w:val="none" w:sz="0" w:space="0" w:color="auto"/>
                  </w:divBdr>
                  <w:divsChild>
                    <w:div w:id="91055195">
                      <w:marLeft w:val="0"/>
                      <w:marRight w:val="0"/>
                      <w:marTop w:val="0"/>
                      <w:marBottom w:val="0"/>
                      <w:divBdr>
                        <w:top w:val="none" w:sz="0" w:space="0" w:color="auto"/>
                        <w:left w:val="none" w:sz="0" w:space="0" w:color="auto"/>
                        <w:bottom w:val="none" w:sz="0" w:space="0" w:color="auto"/>
                        <w:right w:val="none" w:sz="0" w:space="0" w:color="auto"/>
                      </w:divBdr>
                    </w:div>
                    <w:div w:id="437260554">
                      <w:marLeft w:val="0"/>
                      <w:marRight w:val="0"/>
                      <w:marTop w:val="0"/>
                      <w:marBottom w:val="0"/>
                      <w:divBdr>
                        <w:top w:val="none" w:sz="0" w:space="0" w:color="auto"/>
                        <w:left w:val="none" w:sz="0" w:space="0" w:color="auto"/>
                        <w:bottom w:val="none" w:sz="0" w:space="0" w:color="auto"/>
                        <w:right w:val="none" w:sz="0" w:space="0" w:color="auto"/>
                      </w:divBdr>
                    </w:div>
                  </w:divsChild>
                </w:div>
                <w:div w:id="1866016266">
                  <w:marLeft w:val="0"/>
                  <w:marRight w:val="0"/>
                  <w:marTop w:val="0"/>
                  <w:marBottom w:val="0"/>
                  <w:divBdr>
                    <w:top w:val="none" w:sz="0" w:space="0" w:color="auto"/>
                    <w:left w:val="none" w:sz="0" w:space="0" w:color="auto"/>
                    <w:bottom w:val="none" w:sz="0" w:space="0" w:color="auto"/>
                    <w:right w:val="none" w:sz="0" w:space="0" w:color="auto"/>
                  </w:divBdr>
                  <w:divsChild>
                    <w:div w:id="1248422175">
                      <w:marLeft w:val="0"/>
                      <w:marRight w:val="0"/>
                      <w:marTop w:val="0"/>
                      <w:marBottom w:val="0"/>
                      <w:divBdr>
                        <w:top w:val="none" w:sz="0" w:space="0" w:color="auto"/>
                        <w:left w:val="none" w:sz="0" w:space="0" w:color="auto"/>
                        <w:bottom w:val="none" w:sz="0" w:space="0" w:color="auto"/>
                        <w:right w:val="none" w:sz="0" w:space="0" w:color="auto"/>
                      </w:divBdr>
                    </w:div>
                  </w:divsChild>
                </w:div>
                <w:div w:id="997809302">
                  <w:marLeft w:val="0"/>
                  <w:marRight w:val="0"/>
                  <w:marTop w:val="0"/>
                  <w:marBottom w:val="0"/>
                  <w:divBdr>
                    <w:top w:val="none" w:sz="0" w:space="0" w:color="auto"/>
                    <w:left w:val="none" w:sz="0" w:space="0" w:color="auto"/>
                    <w:bottom w:val="none" w:sz="0" w:space="0" w:color="auto"/>
                    <w:right w:val="none" w:sz="0" w:space="0" w:color="auto"/>
                  </w:divBdr>
                  <w:divsChild>
                    <w:div w:id="1499156260">
                      <w:marLeft w:val="0"/>
                      <w:marRight w:val="0"/>
                      <w:marTop w:val="0"/>
                      <w:marBottom w:val="0"/>
                      <w:divBdr>
                        <w:top w:val="none" w:sz="0" w:space="0" w:color="auto"/>
                        <w:left w:val="none" w:sz="0" w:space="0" w:color="auto"/>
                        <w:bottom w:val="none" w:sz="0" w:space="0" w:color="auto"/>
                        <w:right w:val="none" w:sz="0" w:space="0" w:color="auto"/>
                      </w:divBdr>
                    </w:div>
                  </w:divsChild>
                </w:div>
                <w:div w:id="1586113650">
                  <w:marLeft w:val="0"/>
                  <w:marRight w:val="0"/>
                  <w:marTop w:val="0"/>
                  <w:marBottom w:val="0"/>
                  <w:divBdr>
                    <w:top w:val="none" w:sz="0" w:space="0" w:color="auto"/>
                    <w:left w:val="none" w:sz="0" w:space="0" w:color="auto"/>
                    <w:bottom w:val="none" w:sz="0" w:space="0" w:color="auto"/>
                    <w:right w:val="none" w:sz="0" w:space="0" w:color="auto"/>
                  </w:divBdr>
                  <w:divsChild>
                    <w:div w:id="2141990531">
                      <w:marLeft w:val="0"/>
                      <w:marRight w:val="0"/>
                      <w:marTop w:val="0"/>
                      <w:marBottom w:val="0"/>
                      <w:divBdr>
                        <w:top w:val="none" w:sz="0" w:space="0" w:color="auto"/>
                        <w:left w:val="none" w:sz="0" w:space="0" w:color="auto"/>
                        <w:bottom w:val="none" w:sz="0" w:space="0" w:color="auto"/>
                        <w:right w:val="none" w:sz="0" w:space="0" w:color="auto"/>
                      </w:divBdr>
                    </w:div>
                  </w:divsChild>
                </w:div>
                <w:div w:id="1268269324">
                  <w:marLeft w:val="0"/>
                  <w:marRight w:val="0"/>
                  <w:marTop w:val="0"/>
                  <w:marBottom w:val="0"/>
                  <w:divBdr>
                    <w:top w:val="none" w:sz="0" w:space="0" w:color="auto"/>
                    <w:left w:val="none" w:sz="0" w:space="0" w:color="auto"/>
                    <w:bottom w:val="none" w:sz="0" w:space="0" w:color="auto"/>
                    <w:right w:val="none" w:sz="0" w:space="0" w:color="auto"/>
                  </w:divBdr>
                  <w:divsChild>
                    <w:div w:id="957377292">
                      <w:marLeft w:val="0"/>
                      <w:marRight w:val="0"/>
                      <w:marTop w:val="0"/>
                      <w:marBottom w:val="0"/>
                      <w:divBdr>
                        <w:top w:val="none" w:sz="0" w:space="0" w:color="auto"/>
                        <w:left w:val="none" w:sz="0" w:space="0" w:color="auto"/>
                        <w:bottom w:val="none" w:sz="0" w:space="0" w:color="auto"/>
                        <w:right w:val="none" w:sz="0" w:space="0" w:color="auto"/>
                      </w:divBdr>
                    </w:div>
                  </w:divsChild>
                </w:div>
                <w:div w:id="1302033433">
                  <w:marLeft w:val="0"/>
                  <w:marRight w:val="0"/>
                  <w:marTop w:val="0"/>
                  <w:marBottom w:val="0"/>
                  <w:divBdr>
                    <w:top w:val="none" w:sz="0" w:space="0" w:color="auto"/>
                    <w:left w:val="none" w:sz="0" w:space="0" w:color="auto"/>
                    <w:bottom w:val="none" w:sz="0" w:space="0" w:color="auto"/>
                    <w:right w:val="none" w:sz="0" w:space="0" w:color="auto"/>
                  </w:divBdr>
                  <w:divsChild>
                    <w:div w:id="2084793143">
                      <w:marLeft w:val="0"/>
                      <w:marRight w:val="0"/>
                      <w:marTop w:val="0"/>
                      <w:marBottom w:val="0"/>
                      <w:divBdr>
                        <w:top w:val="none" w:sz="0" w:space="0" w:color="auto"/>
                        <w:left w:val="none" w:sz="0" w:space="0" w:color="auto"/>
                        <w:bottom w:val="none" w:sz="0" w:space="0" w:color="auto"/>
                        <w:right w:val="none" w:sz="0" w:space="0" w:color="auto"/>
                      </w:divBdr>
                    </w:div>
                  </w:divsChild>
                </w:div>
                <w:div w:id="1032801834">
                  <w:marLeft w:val="0"/>
                  <w:marRight w:val="0"/>
                  <w:marTop w:val="0"/>
                  <w:marBottom w:val="0"/>
                  <w:divBdr>
                    <w:top w:val="none" w:sz="0" w:space="0" w:color="auto"/>
                    <w:left w:val="none" w:sz="0" w:space="0" w:color="auto"/>
                    <w:bottom w:val="none" w:sz="0" w:space="0" w:color="auto"/>
                    <w:right w:val="none" w:sz="0" w:space="0" w:color="auto"/>
                  </w:divBdr>
                  <w:divsChild>
                    <w:div w:id="2111729757">
                      <w:marLeft w:val="0"/>
                      <w:marRight w:val="0"/>
                      <w:marTop w:val="0"/>
                      <w:marBottom w:val="0"/>
                      <w:divBdr>
                        <w:top w:val="none" w:sz="0" w:space="0" w:color="auto"/>
                        <w:left w:val="none" w:sz="0" w:space="0" w:color="auto"/>
                        <w:bottom w:val="none" w:sz="0" w:space="0" w:color="auto"/>
                        <w:right w:val="none" w:sz="0" w:space="0" w:color="auto"/>
                      </w:divBdr>
                    </w:div>
                  </w:divsChild>
                </w:div>
                <w:div w:id="2071609067">
                  <w:marLeft w:val="0"/>
                  <w:marRight w:val="0"/>
                  <w:marTop w:val="0"/>
                  <w:marBottom w:val="0"/>
                  <w:divBdr>
                    <w:top w:val="none" w:sz="0" w:space="0" w:color="auto"/>
                    <w:left w:val="none" w:sz="0" w:space="0" w:color="auto"/>
                    <w:bottom w:val="none" w:sz="0" w:space="0" w:color="auto"/>
                    <w:right w:val="none" w:sz="0" w:space="0" w:color="auto"/>
                  </w:divBdr>
                  <w:divsChild>
                    <w:div w:id="900671544">
                      <w:marLeft w:val="0"/>
                      <w:marRight w:val="0"/>
                      <w:marTop w:val="0"/>
                      <w:marBottom w:val="0"/>
                      <w:divBdr>
                        <w:top w:val="none" w:sz="0" w:space="0" w:color="auto"/>
                        <w:left w:val="none" w:sz="0" w:space="0" w:color="auto"/>
                        <w:bottom w:val="none" w:sz="0" w:space="0" w:color="auto"/>
                        <w:right w:val="none" w:sz="0" w:space="0" w:color="auto"/>
                      </w:divBdr>
                    </w:div>
                  </w:divsChild>
                </w:div>
                <w:div w:id="512691931">
                  <w:marLeft w:val="0"/>
                  <w:marRight w:val="0"/>
                  <w:marTop w:val="0"/>
                  <w:marBottom w:val="0"/>
                  <w:divBdr>
                    <w:top w:val="none" w:sz="0" w:space="0" w:color="auto"/>
                    <w:left w:val="none" w:sz="0" w:space="0" w:color="auto"/>
                    <w:bottom w:val="none" w:sz="0" w:space="0" w:color="auto"/>
                    <w:right w:val="none" w:sz="0" w:space="0" w:color="auto"/>
                  </w:divBdr>
                  <w:divsChild>
                    <w:div w:id="1480490744">
                      <w:marLeft w:val="0"/>
                      <w:marRight w:val="0"/>
                      <w:marTop w:val="0"/>
                      <w:marBottom w:val="0"/>
                      <w:divBdr>
                        <w:top w:val="none" w:sz="0" w:space="0" w:color="auto"/>
                        <w:left w:val="none" w:sz="0" w:space="0" w:color="auto"/>
                        <w:bottom w:val="none" w:sz="0" w:space="0" w:color="auto"/>
                        <w:right w:val="none" w:sz="0" w:space="0" w:color="auto"/>
                      </w:divBdr>
                    </w:div>
                  </w:divsChild>
                </w:div>
                <w:div w:id="1518277111">
                  <w:marLeft w:val="0"/>
                  <w:marRight w:val="0"/>
                  <w:marTop w:val="0"/>
                  <w:marBottom w:val="0"/>
                  <w:divBdr>
                    <w:top w:val="none" w:sz="0" w:space="0" w:color="auto"/>
                    <w:left w:val="none" w:sz="0" w:space="0" w:color="auto"/>
                    <w:bottom w:val="none" w:sz="0" w:space="0" w:color="auto"/>
                    <w:right w:val="none" w:sz="0" w:space="0" w:color="auto"/>
                  </w:divBdr>
                  <w:divsChild>
                    <w:div w:id="2019505618">
                      <w:marLeft w:val="0"/>
                      <w:marRight w:val="0"/>
                      <w:marTop w:val="0"/>
                      <w:marBottom w:val="0"/>
                      <w:divBdr>
                        <w:top w:val="none" w:sz="0" w:space="0" w:color="auto"/>
                        <w:left w:val="none" w:sz="0" w:space="0" w:color="auto"/>
                        <w:bottom w:val="none" w:sz="0" w:space="0" w:color="auto"/>
                        <w:right w:val="none" w:sz="0" w:space="0" w:color="auto"/>
                      </w:divBdr>
                    </w:div>
                  </w:divsChild>
                </w:div>
                <w:div w:id="1113013004">
                  <w:marLeft w:val="0"/>
                  <w:marRight w:val="0"/>
                  <w:marTop w:val="0"/>
                  <w:marBottom w:val="0"/>
                  <w:divBdr>
                    <w:top w:val="none" w:sz="0" w:space="0" w:color="auto"/>
                    <w:left w:val="none" w:sz="0" w:space="0" w:color="auto"/>
                    <w:bottom w:val="none" w:sz="0" w:space="0" w:color="auto"/>
                    <w:right w:val="none" w:sz="0" w:space="0" w:color="auto"/>
                  </w:divBdr>
                  <w:divsChild>
                    <w:div w:id="762848016">
                      <w:marLeft w:val="0"/>
                      <w:marRight w:val="0"/>
                      <w:marTop w:val="0"/>
                      <w:marBottom w:val="0"/>
                      <w:divBdr>
                        <w:top w:val="none" w:sz="0" w:space="0" w:color="auto"/>
                        <w:left w:val="none" w:sz="0" w:space="0" w:color="auto"/>
                        <w:bottom w:val="none" w:sz="0" w:space="0" w:color="auto"/>
                        <w:right w:val="none" w:sz="0" w:space="0" w:color="auto"/>
                      </w:divBdr>
                    </w:div>
                  </w:divsChild>
                </w:div>
                <w:div w:id="1875457928">
                  <w:marLeft w:val="0"/>
                  <w:marRight w:val="0"/>
                  <w:marTop w:val="0"/>
                  <w:marBottom w:val="0"/>
                  <w:divBdr>
                    <w:top w:val="none" w:sz="0" w:space="0" w:color="auto"/>
                    <w:left w:val="none" w:sz="0" w:space="0" w:color="auto"/>
                    <w:bottom w:val="none" w:sz="0" w:space="0" w:color="auto"/>
                    <w:right w:val="none" w:sz="0" w:space="0" w:color="auto"/>
                  </w:divBdr>
                  <w:divsChild>
                    <w:div w:id="1588732102">
                      <w:marLeft w:val="0"/>
                      <w:marRight w:val="0"/>
                      <w:marTop w:val="0"/>
                      <w:marBottom w:val="0"/>
                      <w:divBdr>
                        <w:top w:val="none" w:sz="0" w:space="0" w:color="auto"/>
                        <w:left w:val="none" w:sz="0" w:space="0" w:color="auto"/>
                        <w:bottom w:val="none" w:sz="0" w:space="0" w:color="auto"/>
                        <w:right w:val="none" w:sz="0" w:space="0" w:color="auto"/>
                      </w:divBdr>
                    </w:div>
                  </w:divsChild>
                </w:div>
                <w:div w:id="652949354">
                  <w:marLeft w:val="0"/>
                  <w:marRight w:val="0"/>
                  <w:marTop w:val="0"/>
                  <w:marBottom w:val="0"/>
                  <w:divBdr>
                    <w:top w:val="none" w:sz="0" w:space="0" w:color="auto"/>
                    <w:left w:val="none" w:sz="0" w:space="0" w:color="auto"/>
                    <w:bottom w:val="none" w:sz="0" w:space="0" w:color="auto"/>
                    <w:right w:val="none" w:sz="0" w:space="0" w:color="auto"/>
                  </w:divBdr>
                  <w:divsChild>
                    <w:div w:id="1881241226">
                      <w:marLeft w:val="0"/>
                      <w:marRight w:val="0"/>
                      <w:marTop w:val="0"/>
                      <w:marBottom w:val="0"/>
                      <w:divBdr>
                        <w:top w:val="none" w:sz="0" w:space="0" w:color="auto"/>
                        <w:left w:val="none" w:sz="0" w:space="0" w:color="auto"/>
                        <w:bottom w:val="none" w:sz="0" w:space="0" w:color="auto"/>
                        <w:right w:val="none" w:sz="0" w:space="0" w:color="auto"/>
                      </w:divBdr>
                    </w:div>
                  </w:divsChild>
                </w:div>
                <w:div w:id="374231325">
                  <w:marLeft w:val="0"/>
                  <w:marRight w:val="0"/>
                  <w:marTop w:val="0"/>
                  <w:marBottom w:val="0"/>
                  <w:divBdr>
                    <w:top w:val="none" w:sz="0" w:space="0" w:color="auto"/>
                    <w:left w:val="none" w:sz="0" w:space="0" w:color="auto"/>
                    <w:bottom w:val="none" w:sz="0" w:space="0" w:color="auto"/>
                    <w:right w:val="none" w:sz="0" w:space="0" w:color="auto"/>
                  </w:divBdr>
                  <w:divsChild>
                    <w:div w:id="1666322434">
                      <w:marLeft w:val="0"/>
                      <w:marRight w:val="0"/>
                      <w:marTop w:val="0"/>
                      <w:marBottom w:val="0"/>
                      <w:divBdr>
                        <w:top w:val="none" w:sz="0" w:space="0" w:color="auto"/>
                        <w:left w:val="none" w:sz="0" w:space="0" w:color="auto"/>
                        <w:bottom w:val="none" w:sz="0" w:space="0" w:color="auto"/>
                        <w:right w:val="none" w:sz="0" w:space="0" w:color="auto"/>
                      </w:divBdr>
                    </w:div>
                  </w:divsChild>
                </w:div>
                <w:div w:id="1444811398">
                  <w:marLeft w:val="0"/>
                  <w:marRight w:val="0"/>
                  <w:marTop w:val="0"/>
                  <w:marBottom w:val="0"/>
                  <w:divBdr>
                    <w:top w:val="none" w:sz="0" w:space="0" w:color="auto"/>
                    <w:left w:val="none" w:sz="0" w:space="0" w:color="auto"/>
                    <w:bottom w:val="none" w:sz="0" w:space="0" w:color="auto"/>
                    <w:right w:val="none" w:sz="0" w:space="0" w:color="auto"/>
                  </w:divBdr>
                  <w:divsChild>
                    <w:div w:id="1423532571">
                      <w:marLeft w:val="0"/>
                      <w:marRight w:val="0"/>
                      <w:marTop w:val="0"/>
                      <w:marBottom w:val="0"/>
                      <w:divBdr>
                        <w:top w:val="none" w:sz="0" w:space="0" w:color="auto"/>
                        <w:left w:val="none" w:sz="0" w:space="0" w:color="auto"/>
                        <w:bottom w:val="none" w:sz="0" w:space="0" w:color="auto"/>
                        <w:right w:val="none" w:sz="0" w:space="0" w:color="auto"/>
                      </w:divBdr>
                    </w:div>
                  </w:divsChild>
                </w:div>
                <w:div w:id="1616522513">
                  <w:marLeft w:val="0"/>
                  <w:marRight w:val="0"/>
                  <w:marTop w:val="0"/>
                  <w:marBottom w:val="0"/>
                  <w:divBdr>
                    <w:top w:val="none" w:sz="0" w:space="0" w:color="auto"/>
                    <w:left w:val="none" w:sz="0" w:space="0" w:color="auto"/>
                    <w:bottom w:val="none" w:sz="0" w:space="0" w:color="auto"/>
                    <w:right w:val="none" w:sz="0" w:space="0" w:color="auto"/>
                  </w:divBdr>
                  <w:divsChild>
                    <w:div w:id="959535910">
                      <w:marLeft w:val="0"/>
                      <w:marRight w:val="0"/>
                      <w:marTop w:val="0"/>
                      <w:marBottom w:val="0"/>
                      <w:divBdr>
                        <w:top w:val="none" w:sz="0" w:space="0" w:color="auto"/>
                        <w:left w:val="none" w:sz="0" w:space="0" w:color="auto"/>
                        <w:bottom w:val="none" w:sz="0" w:space="0" w:color="auto"/>
                        <w:right w:val="none" w:sz="0" w:space="0" w:color="auto"/>
                      </w:divBdr>
                    </w:div>
                  </w:divsChild>
                </w:div>
                <w:div w:id="330570608">
                  <w:marLeft w:val="0"/>
                  <w:marRight w:val="0"/>
                  <w:marTop w:val="0"/>
                  <w:marBottom w:val="0"/>
                  <w:divBdr>
                    <w:top w:val="none" w:sz="0" w:space="0" w:color="auto"/>
                    <w:left w:val="none" w:sz="0" w:space="0" w:color="auto"/>
                    <w:bottom w:val="none" w:sz="0" w:space="0" w:color="auto"/>
                    <w:right w:val="none" w:sz="0" w:space="0" w:color="auto"/>
                  </w:divBdr>
                  <w:divsChild>
                    <w:div w:id="2130853339">
                      <w:marLeft w:val="0"/>
                      <w:marRight w:val="0"/>
                      <w:marTop w:val="0"/>
                      <w:marBottom w:val="0"/>
                      <w:divBdr>
                        <w:top w:val="none" w:sz="0" w:space="0" w:color="auto"/>
                        <w:left w:val="none" w:sz="0" w:space="0" w:color="auto"/>
                        <w:bottom w:val="none" w:sz="0" w:space="0" w:color="auto"/>
                        <w:right w:val="none" w:sz="0" w:space="0" w:color="auto"/>
                      </w:divBdr>
                    </w:div>
                  </w:divsChild>
                </w:div>
                <w:div w:id="1806460448">
                  <w:marLeft w:val="0"/>
                  <w:marRight w:val="0"/>
                  <w:marTop w:val="0"/>
                  <w:marBottom w:val="0"/>
                  <w:divBdr>
                    <w:top w:val="none" w:sz="0" w:space="0" w:color="auto"/>
                    <w:left w:val="none" w:sz="0" w:space="0" w:color="auto"/>
                    <w:bottom w:val="none" w:sz="0" w:space="0" w:color="auto"/>
                    <w:right w:val="none" w:sz="0" w:space="0" w:color="auto"/>
                  </w:divBdr>
                  <w:divsChild>
                    <w:div w:id="985743234">
                      <w:marLeft w:val="0"/>
                      <w:marRight w:val="0"/>
                      <w:marTop w:val="0"/>
                      <w:marBottom w:val="0"/>
                      <w:divBdr>
                        <w:top w:val="none" w:sz="0" w:space="0" w:color="auto"/>
                        <w:left w:val="none" w:sz="0" w:space="0" w:color="auto"/>
                        <w:bottom w:val="none" w:sz="0" w:space="0" w:color="auto"/>
                        <w:right w:val="none" w:sz="0" w:space="0" w:color="auto"/>
                      </w:divBdr>
                    </w:div>
                  </w:divsChild>
                </w:div>
                <w:div w:id="334572828">
                  <w:marLeft w:val="0"/>
                  <w:marRight w:val="0"/>
                  <w:marTop w:val="0"/>
                  <w:marBottom w:val="0"/>
                  <w:divBdr>
                    <w:top w:val="none" w:sz="0" w:space="0" w:color="auto"/>
                    <w:left w:val="none" w:sz="0" w:space="0" w:color="auto"/>
                    <w:bottom w:val="none" w:sz="0" w:space="0" w:color="auto"/>
                    <w:right w:val="none" w:sz="0" w:space="0" w:color="auto"/>
                  </w:divBdr>
                  <w:divsChild>
                    <w:div w:id="1837306208">
                      <w:marLeft w:val="0"/>
                      <w:marRight w:val="0"/>
                      <w:marTop w:val="0"/>
                      <w:marBottom w:val="0"/>
                      <w:divBdr>
                        <w:top w:val="none" w:sz="0" w:space="0" w:color="auto"/>
                        <w:left w:val="none" w:sz="0" w:space="0" w:color="auto"/>
                        <w:bottom w:val="none" w:sz="0" w:space="0" w:color="auto"/>
                        <w:right w:val="none" w:sz="0" w:space="0" w:color="auto"/>
                      </w:divBdr>
                    </w:div>
                  </w:divsChild>
                </w:div>
                <w:div w:id="1024206572">
                  <w:marLeft w:val="0"/>
                  <w:marRight w:val="0"/>
                  <w:marTop w:val="0"/>
                  <w:marBottom w:val="0"/>
                  <w:divBdr>
                    <w:top w:val="none" w:sz="0" w:space="0" w:color="auto"/>
                    <w:left w:val="none" w:sz="0" w:space="0" w:color="auto"/>
                    <w:bottom w:val="none" w:sz="0" w:space="0" w:color="auto"/>
                    <w:right w:val="none" w:sz="0" w:space="0" w:color="auto"/>
                  </w:divBdr>
                  <w:divsChild>
                    <w:div w:id="809592614">
                      <w:marLeft w:val="0"/>
                      <w:marRight w:val="0"/>
                      <w:marTop w:val="0"/>
                      <w:marBottom w:val="0"/>
                      <w:divBdr>
                        <w:top w:val="none" w:sz="0" w:space="0" w:color="auto"/>
                        <w:left w:val="none" w:sz="0" w:space="0" w:color="auto"/>
                        <w:bottom w:val="none" w:sz="0" w:space="0" w:color="auto"/>
                        <w:right w:val="none" w:sz="0" w:space="0" w:color="auto"/>
                      </w:divBdr>
                    </w:div>
                  </w:divsChild>
                </w:div>
                <w:div w:id="1428114417">
                  <w:marLeft w:val="0"/>
                  <w:marRight w:val="0"/>
                  <w:marTop w:val="0"/>
                  <w:marBottom w:val="0"/>
                  <w:divBdr>
                    <w:top w:val="none" w:sz="0" w:space="0" w:color="auto"/>
                    <w:left w:val="none" w:sz="0" w:space="0" w:color="auto"/>
                    <w:bottom w:val="none" w:sz="0" w:space="0" w:color="auto"/>
                    <w:right w:val="none" w:sz="0" w:space="0" w:color="auto"/>
                  </w:divBdr>
                  <w:divsChild>
                    <w:div w:id="1028139814">
                      <w:marLeft w:val="0"/>
                      <w:marRight w:val="0"/>
                      <w:marTop w:val="0"/>
                      <w:marBottom w:val="0"/>
                      <w:divBdr>
                        <w:top w:val="none" w:sz="0" w:space="0" w:color="auto"/>
                        <w:left w:val="none" w:sz="0" w:space="0" w:color="auto"/>
                        <w:bottom w:val="none" w:sz="0" w:space="0" w:color="auto"/>
                        <w:right w:val="none" w:sz="0" w:space="0" w:color="auto"/>
                      </w:divBdr>
                    </w:div>
                  </w:divsChild>
                </w:div>
                <w:div w:id="896862676">
                  <w:marLeft w:val="0"/>
                  <w:marRight w:val="0"/>
                  <w:marTop w:val="0"/>
                  <w:marBottom w:val="0"/>
                  <w:divBdr>
                    <w:top w:val="none" w:sz="0" w:space="0" w:color="auto"/>
                    <w:left w:val="none" w:sz="0" w:space="0" w:color="auto"/>
                    <w:bottom w:val="none" w:sz="0" w:space="0" w:color="auto"/>
                    <w:right w:val="none" w:sz="0" w:space="0" w:color="auto"/>
                  </w:divBdr>
                  <w:divsChild>
                    <w:div w:id="172955634">
                      <w:marLeft w:val="0"/>
                      <w:marRight w:val="0"/>
                      <w:marTop w:val="0"/>
                      <w:marBottom w:val="0"/>
                      <w:divBdr>
                        <w:top w:val="none" w:sz="0" w:space="0" w:color="auto"/>
                        <w:left w:val="none" w:sz="0" w:space="0" w:color="auto"/>
                        <w:bottom w:val="none" w:sz="0" w:space="0" w:color="auto"/>
                        <w:right w:val="none" w:sz="0" w:space="0" w:color="auto"/>
                      </w:divBdr>
                    </w:div>
                  </w:divsChild>
                </w:div>
                <w:div w:id="1551841300">
                  <w:marLeft w:val="0"/>
                  <w:marRight w:val="0"/>
                  <w:marTop w:val="0"/>
                  <w:marBottom w:val="0"/>
                  <w:divBdr>
                    <w:top w:val="none" w:sz="0" w:space="0" w:color="auto"/>
                    <w:left w:val="none" w:sz="0" w:space="0" w:color="auto"/>
                    <w:bottom w:val="none" w:sz="0" w:space="0" w:color="auto"/>
                    <w:right w:val="none" w:sz="0" w:space="0" w:color="auto"/>
                  </w:divBdr>
                  <w:divsChild>
                    <w:div w:id="451048625">
                      <w:marLeft w:val="0"/>
                      <w:marRight w:val="0"/>
                      <w:marTop w:val="0"/>
                      <w:marBottom w:val="0"/>
                      <w:divBdr>
                        <w:top w:val="none" w:sz="0" w:space="0" w:color="auto"/>
                        <w:left w:val="none" w:sz="0" w:space="0" w:color="auto"/>
                        <w:bottom w:val="none" w:sz="0" w:space="0" w:color="auto"/>
                        <w:right w:val="none" w:sz="0" w:space="0" w:color="auto"/>
                      </w:divBdr>
                    </w:div>
                  </w:divsChild>
                </w:div>
                <w:div w:id="2118598824">
                  <w:marLeft w:val="0"/>
                  <w:marRight w:val="0"/>
                  <w:marTop w:val="0"/>
                  <w:marBottom w:val="0"/>
                  <w:divBdr>
                    <w:top w:val="none" w:sz="0" w:space="0" w:color="auto"/>
                    <w:left w:val="none" w:sz="0" w:space="0" w:color="auto"/>
                    <w:bottom w:val="none" w:sz="0" w:space="0" w:color="auto"/>
                    <w:right w:val="none" w:sz="0" w:space="0" w:color="auto"/>
                  </w:divBdr>
                  <w:divsChild>
                    <w:div w:id="1757748066">
                      <w:marLeft w:val="0"/>
                      <w:marRight w:val="0"/>
                      <w:marTop w:val="0"/>
                      <w:marBottom w:val="0"/>
                      <w:divBdr>
                        <w:top w:val="none" w:sz="0" w:space="0" w:color="auto"/>
                        <w:left w:val="none" w:sz="0" w:space="0" w:color="auto"/>
                        <w:bottom w:val="none" w:sz="0" w:space="0" w:color="auto"/>
                        <w:right w:val="none" w:sz="0" w:space="0" w:color="auto"/>
                      </w:divBdr>
                    </w:div>
                  </w:divsChild>
                </w:div>
                <w:div w:id="775517189">
                  <w:marLeft w:val="0"/>
                  <w:marRight w:val="0"/>
                  <w:marTop w:val="0"/>
                  <w:marBottom w:val="0"/>
                  <w:divBdr>
                    <w:top w:val="none" w:sz="0" w:space="0" w:color="auto"/>
                    <w:left w:val="none" w:sz="0" w:space="0" w:color="auto"/>
                    <w:bottom w:val="none" w:sz="0" w:space="0" w:color="auto"/>
                    <w:right w:val="none" w:sz="0" w:space="0" w:color="auto"/>
                  </w:divBdr>
                  <w:divsChild>
                    <w:div w:id="181940369">
                      <w:marLeft w:val="0"/>
                      <w:marRight w:val="0"/>
                      <w:marTop w:val="0"/>
                      <w:marBottom w:val="0"/>
                      <w:divBdr>
                        <w:top w:val="none" w:sz="0" w:space="0" w:color="auto"/>
                        <w:left w:val="none" w:sz="0" w:space="0" w:color="auto"/>
                        <w:bottom w:val="none" w:sz="0" w:space="0" w:color="auto"/>
                        <w:right w:val="none" w:sz="0" w:space="0" w:color="auto"/>
                      </w:divBdr>
                    </w:div>
                  </w:divsChild>
                </w:div>
                <w:div w:id="2097287825">
                  <w:marLeft w:val="0"/>
                  <w:marRight w:val="0"/>
                  <w:marTop w:val="0"/>
                  <w:marBottom w:val="0"/>
                  <w:divBdr>
                    <w:top w:val="none" w:sz="0" w:space="0" w:color="auto"/>
                    <w:left w:val="none" w:sz="0" w:space="0" w:color="auto"/>
                    <w:bottom w:val="none" w:sz="0" w:space="0" w:color="auto"/>
                    <w:right w:val="none" w:sz="0" w:space="0" w:color="auto"/>
                  </w:divBdr>
                  <w:divsChild>
                    <w:div w:id="357511745">
                      <w:marLeft w:val="0"/>
                      <w:marRight w:val="0"/>
                      <w:marTop w:val="0"/>
                      <w:marBottom w:val="0"/>
                      <w:divBdr>
                        <w:top w:val="none" w:sz="0" w:space="0" w:color="auto"/>
                        <w:left w:val="none" w:sz="0" w:space="0" w:color="auto"/>
                        <w:bottom w:val="none" w:sz="0" w:space="0" w:color="auto"/>
                        <w:right w:val="none" w:sz="0" w:space="0" w:color="auto"/>
                      </w:divBdr>
                    </w:div>
                  </w:divsChild>
                </w:div>
                <w:div w:id="706947925">
                  <w:marLeft w:val="0"/>
                  <w:marRight w:val="0"/>
                  <w:marTop w:val="0"/>
                  <w:marBottom w:val="0"/>
                  <w:divBdr>
                    <w:top w:val="none" w:sz="0" w:space="0" w:color="auto"/>
                    <w:left w:val="none" w:sz="0" w:space="0" w:color="auto"/>
                    <w:bottom w:val="none" w:sz="0" w:space="0" w:color="auto"/>
                    <w:right w:val="none" w:sz="0" w:space="0" w:color="auto"/>
                  </w:divBdr>
                  <w:divsChild>
                    <w:div w:id="1296565196">
                      <w:marLeft w:val="0"/>
                      <w:marRight w:val="0"/>
                      <w:marTop w:val="0"/>
                      <w:marBottom w:val="0"/>
                      <w:divBdr>
                        <w:top w:val="none" w:sz="0" w:space="0" w:color="auto"/>
                        <w:left w:val="none" w:sz="0" w:space="0" w:color="auto"/>
                        <w:bottom w:val="none" w:sz="0" w:space="0" w:color="auto"/>
                        <w:right w:val="none" w:sz="0" w:space="0" w:color="auto"/>
                      </w:divBdr>
                    </w:div>
                  </w:divsChild>
                </w:div>
                <w:div w:id="2094550572">
                  <w:marLeft w:val="0"/>
                  <w:marRight w:val="0"/>
                  <w:marTop w:val="0"/>
                  <w:marBottom w:val="0"/>
                  <w:divBdr>
                    <w:top w:val="none" w:sz="0" w:space="0" w:color="auto"/>
                    <w:left w:val="none" w:sz="0" w:space="0" w:color="auto"/>
                    <w:bottom w:val="none" w:sz="0" w:space="0" w:color="auto"/>
                    <w:right w:val="none" w:sz="0" w:space="0" w:color="auto"/>
                  </w:divBdr>
                  <w:divsChild>
                    <w:div w:id="1669208829">
                      <w:marLeft w:val="0"/>
                      <w:marRight w:val="0"/>
                      <w:marTop w:val="0"/>
                      <w:marBottom w:val="0"/>
                      <w:divBdr>
                        <w:top w:val="none" w:sz="0" w:space="0" w:color="auto"/>
                        <w:left w:val="none" w:sz="0" w:space="0" w:color="auto"/>
                        <w:bottom w:val="none" w:sz="0" w:space="0" w:color="auto"/>
                        <w:right w:val="none" w:sz="0" w:space="0" w:color="auto"/>
                      </w:divBdr>
                    </w:div>
                  </w:divsChild>
                </w:div>
                <w:div w:id="1849248307">
                  <w:marLeft w:val="0"/>
                  <w:marRight w:val="0"/>
                  <w:marTop w:val="0"/>
                  <w:marBottom w:val="0"/>
                  <w:divBdr>
                    <w:top w:val="none" w:sz="0" w:space="0" w:color="auto"/>
                    <w:left w:val="none" w:sz="0" w:space="0" w:color="auto"/>
                    <w:bottom w:val="none" w:sz="0" w:space="0" w:color="auto"/>
                    <w:right w:val="none" w:sz="0" w:space="0" w:color="auto"/>
                  </w:divBdr>
                  <w:divsChild>
                    <w:div w:id="470252972">
                      <w:marLeft w:val="0"/>
                      <w:marRight w:val="0"/>
                      <w:marTop w:val="0"/>
                      <w:marBottom w:val="0"/>
                      <w:divBdr>
                        <w:top w:val="none" w:sz="0" w:space="0" w:color="auto"/>
                        <w:left w:val="none" w:sz="0" w:space="0" w:color="auto"/>
                        <w:bottom w:val="none" w:sz="0" w:space="0" w:color="auto"/>
                        <w:right w:val="none" w:sz="0" w:space="0" w:color="auto"/>
                      </w:divBdr>
                    </w:div>
                  </w:divsChild>
                </w:div>
                <w:div w:id="33508810">
                  <w:marLeft w:val="0"/>
                  <w:marRight w:val="0"/>
                  <w:marTop w:val="0"/>
                  <w:marBottom w:val="0"/>
                  <w:divBdr>
                    <w:top w:val="none" w:sz="0" w:space="0" w:color="auto"/>
                    <w:left w:val="none" w:sz="0" w:space="0" w:color="auto"/>
                    <w:bottom w:val="none" w:sz="0" w:space="0" w:color="auto"/>
                    <w:right w:val="none" w:sz="0" w:space="0" w:color="auto"/>
                  </w:divBdr>
                  <w:divsChild>
                    <w:div w:id="293407805">
                      <w:marLeft w:val="0"/>
                      <w:marRight w:val="0"/>
                      <w:marTop w:val="0"/>
                      <w:marBottom w:val="0"/>
                      <w:divBdr>
                        <w:top w:val="none" w:sz="0" w:space="0" w:color="auto"/>
                        <w:left w:val="none" w:sz="0" w:space="0" w:color="auto"/>
                        <w:bottom w:val="none" w:sz="0" w:space="0" w:color="auto"/>
                        <w:right w:val="none" w:sz="0" w:space="0" w:color="auto"/>
                      </w:divBdr>
                    </w:div>
                  </w:divsChild>
                </w:div>
                <w:div w:id="891307999">
                  <w:marLeft w:val="0"/>
                  <w:marRight w:val="0"/>
                  <w:marTop w:val="0"/>
                  <w:marBottom w:val="0"/>
                  <w:divBdr>
                    <w:top w:val="none" w:sz="0" w:space="0" w:color="auto"/>
                    <w:left w:val="none" w:sz="0" w:space="0" w:color="auto"/>
                    <w:bottom w:val="none" w:sz="0" w:space="0" w:color="auto"/>
                    <w:right w:val="none" w:sz="0" w:space="0" w:color="auto"/>
                  </w:divBdr>
                  <w:divsChild>
                    <w:div w:id="1508983043">
                      <w:marLeft w:val="0"/>
                      <w:marRight w:val="0"/>
                      <w:marTop w:val="0"/>
                      <w:marBottom w:val="0"/>
                      <w:divBdr>
                        <w:top w:val="none" w:sz="0" w:space="0" w:color="auto"/>
                        <w:left w:val="none" w:sz="0" w:space="0" w:color="auto"/>
                        <w:bottom w:val="none" w:sz="0" w:space="0" w:color="auto"/>
                        <w:right w:val="none" w:sz="0" w:space="0" w:color="auto"/>
                      </w:divBdr>
                    </w:div>
                  </w:divsChild>
                </w:div>
                <w:div w:id="881285127">
                  <w:marLeft w:val="0"/>
                  <w:marRight w:val="0"/>
                  <w:marTop w:val="0"/>
                  <w:marBottom w:val="0"/>
                  <w:divBdr>
                    <w:top w:val="none" w:sz="0" w:space="0" w:color="auto"/>
                    <w:left w:val="none" w:sz="0" w:space="0" w:color="auto"/>
                    <w:bottom w:val="none" w:sz="0" w:space="0" w:color="auto"/>
                    <w:right w:val="none" w:sz="0" w:space="0" w:color="auto"/>
                  </w:divBdr>
                  <w:divsChild>
                    <w:div w:id="1131747858">
                      <w:marLeft w:val="0"/>
                      <w:marRight w:val="0"/>
                      <w:marTop w:val="0"/>
                      <w:marBottom w:val="0"/>
                      <w:divBdr>
                        <w:top w:val="none" w:sz="0" w:space="0" w:color="auto"/>
                        <w:left w:val="none" w:sz="0" w:space="0" w:color="auto"/>
                        <w:bottom w:val="none" w:sz="0" w:space="0" w:color="auto"/>
                        <w:right w:val="none" w:sz="0" w:space="0" w:color="auto"/>
                      </w:divBdr>
                    </w:div>
                  </w:divsChild>
                </w:div>
                <w:div w:id="461077226">
                  <w:marLeft w:val="0"/>
                  <w:marRight w:val="0"/>
                  <w:marTop w:val="0"/>
                  <w:marBottom w:val="0"/>
                  <w:divBdr>
                    <w:top w:val="none" w:sz="0" w:space="0" w:color="auto"/>
                    <w:left w:val="none" w:sz="0" w:space="0" w:color="auto"/>
                    <w:bottom w:val="none" w:sz="0" w:space="0" w:color="auto"/>
                    <w:right w:val="none" w:sz="0" w:space="0" w:color="auto"/>
                  </w:divBdr>
                  <w:divsChild>
                    <w:div w:id="47199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footnotes" Target="foot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 Type="http://schemas.microsoft.com/office/2020/10/relationships/intelligence" Target="intelligence2.xml" Id="R357ee37a277b4c47"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2- 2023</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F28BDBD65D93F4BA99B6439AFEA320E" ma:contentTypeVersion="12" ma:contentTypeDescription="Crear nuevo documento." ma:contentTypeScope="" ma:versionID="7563551d892c9ce2b0910675200b998b">
  <xsd:schema xmlns:xsd="http://www.w3.org/2001/XMLSchema" xmlns:xs="http://www.w3.org/2001/XMLSchema" xmlns:p="http://schemas.microsoft.com/office/2006/metadata/properties" xmlns:ns2="9b0ef35d-78e7-41bf-847f-3c0497ad5352" xmlns:ns3="3c969135-7855-44e0-a9fe-01d799f07605" targetNamespace="http://schemas.microsoft.com/office/2006/metadata/properties" ma:root="true" ma:fieldsID="9f25ebdd12b8ffe3535d0c6b609e9d4c" ns2:_="" ns3:_="">
    <xsd:import namespace="9b0ef35d-78e7-41bf-847f-3c0497ad5352"/>
    <xsd:import namespace="3c969135-7855-44e0-a9fe-01d799f0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f35d-78e7-41bf-847f-3c0497ad5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969135-7855-44e0-a9fe-01d799f07605"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b0ef35d-78e7-41bf-847f-3c0497ad5352">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CB165DB-9E37-4612-B85F-05D604E60506}"/>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bc3bb10a-1fdb-4c8f-aae9-ea2943669131"/>
    <ds:schemaRef ds:uri="60ff2f8f-b42d-4452-80b2-9ee46c2d5caf"/>
  </ds:schemaRefs>
</ds:datastoreItem>
</file>

<file path=customXml/itemProps5.xml><?xml version="1.0" encoding="utf-8"?>
<ds:datastoreItem xmlns:ds="http://schemas.openxmlformats.org/officeDocument/2006/customXml" ds:itemID="{C1D184B2-6AFC-4336-BB91-5AFFC77B2F3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Alicia Zambrano B.</lastModifiedBy>
  <revision>31</revision>
  <lastPrinted>2024-04-02T19:17:00.0000000Z</lastPrinted>
  <dcterms:created xsi:type="dcterms:W3CDTF">2024-04-02T18:34:00.0000000Z</dcterms:created>
  <dcterms:modified xsi:type="dcterms:W3CDTF">2024-08-02T15:38:29.6311841Z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