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3" w:after="0"/>
        <w:ind w:left="0" w:hanging="0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spacing w:lineRule="exact" w:line="274"/>
        <w:ind w:right="1238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РЕЦЕНЗИЯ</w:t>
      </w:r>
    </w:p>
    <w:p>
      <w:pPr>
        <w:pStyle w:val="TextBody"/>
        <w:spacing w:lineRule="exact" w:line="274" w:before="0" w:after="0"/>
        <w:ind w:left="0" w:right="1241" w:hanging="0"/>
        <w:jc w:val="center"/>
        <w:rPr/>
      </w:pPr>
      <w:r>
        <w:rPr/>
        <w:t>на</w:t>
      </w:r>
      <w:r>
        <w:rPr>
          <w:spacing w:val="-4"/>
        </w:rPr>
        <w:t xml:space="preserve"> </w:t>
      </w:r>
      <w:r>
        <w:rPr/>
        <w:t>выпускную</w:t>
      </w:r>
      <w:r>
        <w:rPr>
          <w:spacing w:val="-2"/>
        </w:rPr>
        <w:t xml:space="preserve"> </w:t>
      </w:r>
      <w:r>
        <w:rPr/>
        <w:t>квалификационную</w:t>
      </w:r>
      <w:r>
        <w:rPr>
          <w:spacing w:val="-2"/>
        </w:rPr>
        <w:t xml:space="preserve"> </w:t>
      </w:r>
      <w:r>
        <w:rPr/>
        <w:t>работу</w:t>
      </w:r>
      <w:r>
        <w:rPr>
          <w:spacing w:val="-5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магистерскую</w:t>
      </w:r>
      <w:r>
        <w:rPr>
          <w:spacing w:val="-2"/>
        </w:rPr>
        <w:t xml:space="preserve"> </w:t>
      </w:r>
      <w:r>
        <w:rPr/>
        <w:t>диссертацию</w:t>
      </w:r>
    </w:p>
    <w:p>
      <w:pPr>
        <w:pStyle w:val="TextBody"/>
        <w:spacing w:before="2" w:after="0"/>
        <w:ind w:left="0" w:hanging="0"/>
        <w:rPr/>
      </w:pPr>
      <w:r>
        <w:rPr/>
      </w:r>
    </w:p>
    <w:p>
      <w:pPr>
        <w:pStyle w:val="TextBody"/>
        <w:tabs>
          <w:tab w:val="clear" w:pos="720"/>
          <w:tab w:val="left" w:pos="5849" w:leader="none"/>
          <w:tab w:val="left" w:pos="7183" w:leader="none"/>
        </w:tabs>
        <w:spacing w:before="90" w:after="0"/>
        <w:rPr/>
      </w:pPr>
      <w:r>
        <w:rPr/>
        <w:t xml:space="preserve">Студента </w:t>
      </w:r>
      <w:r>
        <w:rPr>
          <w:u w:val="single"/>
        </w:rPr>
        <w:t>Будяк Мария Николаевна</w:t>
      </w:r>
      <w:r>
        <w:rPr/>
        <w:t xml:space="preserve"> 2 курса</w:t>
      </w:r>
    </w:p>
    <w:p>
      <w:pPr>
        <w:pStyle w:val="TextBody"/>
        <w:tabs>
          <w:tab w:val="clear" w:pos="720"/>
          <w:tab w:val="left" w:pos="9620" w:leader="none"/>
        </w:tabs>
        <w:ind w:left="102" w:right="101" w:hanging="0"/>
        <w:jc w:val="both"/>
        <w:rPr>
          <w:spacing w:val="-57"/>
        </w:rPr>
      </w:pPr>
      <w:r>
        <w:rPr/>
        <w:t>Образовательной программы</w:t>
      </w:r>
      <w:r>
        <w:rPr>
          <w:spacing w:val="49"/>
        </w:rPr>
        <w:t xml:space="preserve"> </w:t>
      </w:r>
      <w:r>
        <w:rPr/>
        <w:t>«Кибербезопасность»</w:t>
      </w:r>
    </w:p>
    <w:p>
      <w:pPr>
        <w:pStyle w:val="TextBody"/>
        <w:tabs>
          <w:tab w:val="clear" w:pos="720"/>
          <w:tab w:val="left" w:pos="9620" w:leader="none"/>
        </w:tabs>
        <w:ind w:left="102" w:right="101" w:hanging="0"/>
        <w:jc w:val="both"/>
        <w:rPr/>
      </w:pPr>
      <w:r>
        <w:rPr/>
        <w:t>Московского</w:t>
      </w:r>
      <w:r>
        <w:rPr>
          <w:spacing w:val="1"/>
        </w:rPr>
        <w:t xml:space="preserve"> </w:t>
      </w:r>
      <w:r>
        <w:rPr/>
        <w:t>института</w:t>
      </w:r>
      <w:r>
        <w:rPr>
          <w:spacing w:val="1"/>
        </w:rPr>
        <w:t xml:space="preserve"> </w:t>
      </w:r>
      <w:r>
        <w:rPr/>
        <w:t>электроники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математики</w:t>
      </w:r>
      <w:r>
        <w:rPr>
          <w:spacing w:val="1"/>
        </w:rPr>
        <w:t xml:space="preserve"> </w:t>
      </w:r>
      <w:r>
        <w:rPr/>
        <w:t>им.</w:t>
      </w:r>
      <w:r>
        <w:rPr>
          <w:spacing w:val="1"/>
        </w:rPr>
        <w:t xml:space="preserve"> </w:t>
      </w:r>
      <w:r>
        <w:rPr/>
        <w:t>А.Н.</w:t>
      </w:r>
      <w:r>
        <w:rPr>
          <w:spacing w:val="1"/>
        </w:rPr>
        <w:t xml:space="preserve"> </w:t>
      </w:r>
      <w:r>
        <w:rPr/>
        <w:t>Тихонова</w:t>
      </w:r>
      <w:r>
        <w:rPr>
          <w:spacing w:val="1"/>
        </w:rPr>
        <w:t xml:space="preserve"> </w:t>
      </w:r>
      <w:r>
        <w:rPr/>
        <w:t>Национального</w:t>
      </w:r>
      <w:r>
        <w:rPr>
          <w:spacing w:val="1"/>
        </w:rPr>
        <w:t xml:space="preserve"> </w:t>
      </w:r>
      <w:r>
        <w:rPr/>
        <w:t>исследовательского</w:t>
      </w:r>
      <w:r>
        <w:rPr>
          <w:spacing w:val="3"/>
        </w:rPr>
        <w:t xml:space="preserve"> </w:t>
      </w:r>
      <w:r>
        <w:rPr/>
        <w:t>университета</w:t>
      </w:r>
      <w:r>
        <w:rPr>
          <w:spacing w:val="4"/>
        </w:rPr>
        <w:t xml:space="preserve"> </w:t>
      </w:r>
      <w:r>
        <w:rPr/>
        <w:t>«Высшая</w:t>
      </w:r>
      <w:r>
        <w:rPr>
          <w:spacing w:val="-1"/>
        </w:rPr>
        <w:t xml:space="preserve"> </w:t>
      </w:r>
      <w:r>
        <w:rPr/>
        <w:t>школа</w:t>
      </w:r>
      <w:r>
        <w:rPr>
          <w:spacing w:val="-1"/>
        </w:rPr>
        <w:t xml:space="preserve"> </w:t>
      </w:r>
      <w:r>
        <w:rPr/>
        <w:t>экономики»</w:t>
      </w:r>
    </w:p>
    <w:p>
      <w:pPr>
        <w:pStyle w:val="TextBody"/>
        <w:tabs>
          <w:tab w:val="clear" w:pos="720"/>
          <w:tab w:val="left" w:pos="9237" w:leader="none"/>
        </w:tabs>
        <w:spacing w:lineRule="auto" w:line="343"/>
        <w:ind w:left="142" w:right="606" w:hanging="41"/>
        <w:jc w:val="both"/>
        <w:rPr>
          <w:u w:val="single"/>
        </w:rPr>
      </w:pPr>
      <w:r>
        <w:rPr/>
        <w:t xml:space="preserve">Рецензент </w:t>
      </w:r>
      <w:r>
        <w:rPr>
          <w:u w:val="single"/>
        </w:rPr>
        <w:t>Фамилия Имя Отчество, ученая степень, ученое звание</w:t>
      </w:r>
    </w:p>
    <w:p>
      <w:pPr>
        <w:pStyle w:val="TextBody"/>
        <w:tabs>
          <w:tab w:val="clear" w:pos="720"/>
          <w:tab w:val="left" w:pos="9237" w:leader="none"/>
        </w:tabs>
        <w:spacing w:lineRule="auto" w:line="343"/>
        <w:ind w:left="142" w:right="606" w:hanging="41"/>
        <w:jc w:val="both"/>
        <w:rPr>
          <w:u w:val="single"/>
        </w:rPr>
      </w:pPr>
      <w:r>
        <w:rPr/>
        <w:t>Тема «</w:t>
      </w:r>
      <w:r>
        <w:rPr>
          <w:i/>
          <w:iCs/>
          <w:sz w:val="22"/>
          <w:szCs w:val="22"/>
          <w:u w:val="single"/>
        </w:rPr>
        <w:t>Интеграция практик безопасности в CI/CD для приложений Spring Boot</w:t>
      </w:r>
      <w:r>
        <w:rPr/>
        <w:t>»</w:t>
      </w:r>
    </w:p>
    <w:p>
      <w:pPr>
        <w:pStyle w:val="TextBody"/>
        <w:spacing w:lineRule="auto" w:line="240" w:before="0" w:after="0"/>
        <w:ind w:left="0" w:firstLine="720"/>
        <w:jc w:val="both"/>
        <w:rPr/>
      </w:pPr>
      <w:r>
        <w:rPr/>
      </w:r>
    </w:p>
    <w:p>
      <w:pPr>
        <w:pStyle w:val="TextBody"/>
        <w:spacing w:lineRule="auto" w:line="240" w:before="0" w:after="0"/>
        <w:ind w:left="0" w:firstLine="72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Выпускная квалификационная работа (ВКР) посвящена повышению эффективности разработки и обеспечения безопасности микросервисов, построенных на платформе Java Spring Boot, путем оценки и выбора наиболее эффективных опенсорсных инструментов статического и динамического анализа, а также анализа состава программного обеспечения. Цель работы заключается в исследовании инструментов SCA (Software Composition Analysis), SAST (Static Application Security Testing) и DAST (Dynamic Application Security Testing) с акцентом на их взаимодополняемость и роль в повышении уровня безопасности приложений.</w:t>
      </w:r>
    </w:p>
    <w:p>
      <w:pPr>
        <w:pStyle w:val="TextBody"/>
        <w:spacing w:lineRule="auto" w:line="240" w:before="120" w:after="283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Работа состоит из следующих разделов: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left="811" w:hanging="283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Введение – обоснование актуальности темы и формулировка цели исследования.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left="811" w:hanging="283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Обзор инструментов SCA, SAST и DAST – анализ доступных опенсорсных инструментов для статического и динамического анализа кода.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left="811" w:hanging="283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Тестовые наборы – описание релевантных бенчмарков для оценки предложенных инструментов.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left="811" w:hanging="283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Методики оценки – разработка или адаптация методик оценки эффективности инструментов.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left="811" w:hanging="283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Результаты оценки – проведение сравнительного анализа каждого инструмента по установленным бенчмаркам.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120" w:after="283"/>
        <w:ind w:left="811" w:hanging="283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Заключение – обобщение полученных результатов и рекомендации по использованию инструментов. </w:t>
      </w:r>
    </w:p>
    <w:p>
      <w:pPr>
        <w:pStyle w:val="TextBody"/>
        <w:spacing w:lineRule="auto" w:line="240" w:before="120" w:after="283"/>
        <w:jc w:val="both"/>
        <w:rPr/>
      </w:pPr>
      <w:r>
        <w:rPr/>
        <w:tab/>
        <w:t>Наиболее значимые результаты работы заключаются в анализе инструментов SCA, SAST и DAST на основе бенчмарков, разработанных OWASP (Open Worldwide Application Security Project) и использованных другими авторами. Это позволяет выявить сильные и слабые стороны каждого инструмента, а также оценить их эффективность в контексте разработки микросервисов на Java. Работа может быть полезна разработчикам приложений, стремящимся к написанию безопасного кода на Java.</w:t>
      </w:r>
    </w:p>
    <w:p>
      <w:pPr>
        <w:pStyle w:val="TextBody"/>
        <w:spacing w:lineRule="auto" w:line="240" w:before="120" w:after="283"/>
        <w:jc w:val="both"/>
        <w:rPr/>
      </w:pPr>
      <w:r>
        <w:rPr/>
        <w:tab/>
        <w:t>Однако следует отметить некоторые недостатки ВКР. Во-первых, недостаточно подробно описано встраивание инструментов в процессы CI/CD, что является важным аспектом современных практик разработки программного обеспечения. Во-вторых, инструмент</w:t>
      </w:r>
      <w:r>
        <w:rPr/>
        <w:t>ы</w:t>
      </w:r>
      <w:r>
        <w:rPr/>
        <w:t xml:space="preserve"> DAST были протестированы только в локальных условиях, что ограничивает возможности их применения в реальных сценариях эксплуатации. В-третьих, были проанализированы два DAST-инструмента, и только один из них предоставил полные и адекватные данные.</w:t>
      </w:r>
    </w:p>
    <w:p>
      <w:pPr>
        <w:pStyle w:val="TextBody"/>
        <w:spacing w:lineRule="auto" w:line="240" w:before="120" w:after="283"/>
        <w:jc w:val="both"/>
        <w:rPr/>
      </w:pPr>
      <w:r>
        <w:rPr/>
        <w:tab/>
        <w:t xml:space="preserve">В целом, магистерская диссертация выполнена на достаточно высоком уровне и заслуживает оценки </w:t>
      </w:r>
      <w:r>
        <w:rPr/>
        <w:t>7</w:t>
      </w:r>
      <w:r>
        <w:rPr/>
        <w:t xml:space="preserve"> по десятибалльной шкале. Работа может быть рекомендована к защите, а автор – к присвоению степени магистра по направлению 10.04.01 «Информационная безопасность».</w:t>
      </w:r>
    </w:p>
    <w:p>
      <w:pPr>
        <w:pStyle w:val="TextBody"/>
        <w:spacing w:lineRule="auto" w:line="240" w:before="0" w:after="0"/>
        <w:ind w:left="0" w:firstLine="720"/>
        <w:jc w:val="both"/>
        <w:rPr/>
      </w:pPr>
      <w:r>
        <w:rPr/>
      </w:r>
    </w:p>
    <w:p>
      <w:pPr>
        <w:pStyle w:val="TextBody"/>
        <w:spacing w:lineRule="auto" w:line="240" w:before="218" w:after="0"/>
        <w:ind w:left="102" w:right="3979" w:hanging="0"/>
        <w:rPr/>
      </w:pPr>
      <w:r>
        <w:rPr/>
        <w:t>Уч. степень, уч. звание</w:t>
      </w:r>
    </w:p>
    <w:p>
      <w:pPr>
        <w:pStyle w:val="TextBody"/>
        <w:spacing w:lineRule="auto" w:line="240"/>
        <w:rPr/>
      </w:pPr>
      <w:r>
        <w:rPr/>
        <w:t>Фамилия И.О. _____________</w:t>
      </w:r>
    </w:p>
    <w:p>
      <w:pPr>
        <w:pStyle w:val="TextBody"/>
        <w:spacing w:lineRule="auto" w:line="240" w:before="9" w:after="0"/>
        <w:ind w:left="0" w:hanging="0"/>
        <w:rPr/>
      </w:pPr>
      <w:r>
        <w:rPr/>
      </w:r>
    </w:p>
    <w:p>
      <w:pPr>
        <w:pStyle w:val="TextBody"/>
        <w:tabs>
          <w:tab w:val="clear" w:pos="720"/>
          <w:tab w:val="left" w:pos="3047" w:leader="none"/>
        </w:tabs>
        <w:spacing w:lineRule="auto" w:line="240" w:before="91" w:after="0"/>
        <w:rPr/>
      </w:pPr>
      <w:bookmarkStart w:id="0" w:name="_Hlk135723319"/>
      <w:r>
        <w:rPr/>
        <w:t xml:space="preserve">Дата: </w:t>
      </w:r>
      <w:bookmarkEnd w:id="0"/>
      <w:r>
        <w:rPr/>
        <w:t>_____________________</w:t>
      </w:r>
    </w:p>
    <w:sectPr>
      <w:type w:val="nextPage"/>
      <w:pgSz w:w="11906" w:h="16838"/>
      <w:pgMar w:left="1600" w:right="4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9d51b5"/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4"/>
    <w:uiPriority w:val="1"/>
    <w:qFormat/>
    <w:pPr>
      <w:spacing w:before="120" w:after="0"/>
      <w:ind w:left="102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2" w:after="0"/>
      <w:ind w:left="5426" w:right="88" w:firstLine="2184"/>
    </w:pPr>
    <w:rPr>
      <w:rFonts w:ascii="Cambria" w:hAnsi="Cambria" w:eastAsia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LibreOffice/7.4.7.2$Linux_X86_64 LibreOffice_project/40$Build-2</Application>
  <AppVersion>15.0000</AppVersion>
  <Pages>2</Pages>
  <Words>347</Words>
  <Characters>2583</Characters>
  <CharactersWithSpaces>2927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2023-05-21T17:16:00Z</dcterms:created>
  <dc:creator>Evgeny</dc:creator>
  <dc:description/>
  <dc:language>en-US</dc:language>
  <cp:lastModifiedBy/>
  <dcterms:modified xsi:type="dcterms:W3CDTF">2025-04-23T03:32:47Z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2022-05-17T00:00:00Z</vt:filetime>
  </property>
</Properties>
</file>