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4DDB" w14:textId="77777777" w:rsidR="00E54A22" w:rsidRPr="00D43C83" w:rsidRDefault="00E54A22" w:rsidP="00E54A22">
      <w:pPr>
        <w:spacing w:after="200" w:line="276" w:lineRule="auto"/>
        <w:rPr>
          <w:rFonts w:eastAsiaTheme="minorEastAsia"/>
          <w:lang w:eastAsia="ru-RU"/>
        </w:rPr>
      </w:pPr>
      <w:r w:rsidRPr="00D43C83">
        <w:rPr>
          <w:rFonts w:eastAsiaTheme="minorEastAsia"/>
          <w:lang w:eastAsia="ru-RU"/>
        </w:rPr>
        <w:t xml:space="preserve">                                                                                                                                   Худоян  Мария вариант № 29 </w:t>
      </w:r>
    </w:p>
    <w:p w14:paraId="6AF0C55D" w14:textId="29BEB8C1" w:rsidR="00E54A22" w:rsidRPr="00E54A22" w:rsidRDefault="00E54A22" w:rsidP="00E54A22">
      <w:pPr>
        <w:spacing w:after="200" w:line="276" w:lineRule="auto"/>
        <w:rPr>
          <w:rFonts w:eastAsiaTheme="minorEastAsia"/>
          <w:b/>
          <w:lang w:eastAsia="ru-RU"/>
        </w:rPr>
      </w:pPr>
      <w:r w:rsidRPr="00D43C83">
        <w:rPr>
          <w:rFonts w:eastAsiaTheme="minorEastAsia"/>
          <w:b/>
          <w:lang w:eastAsia="ru-RU"/>
        </w:rPr>
        <w:t xml:space="preserve">                                                       Практическое занятие № </w:t>
      </w:r>
      <w:r w:rsidRPr="00E54A22">
        <w:rPr>
          <w:rFonts w:eastAsiaTheme="minorEastAsia"/>
          <w:b/>
          <w:lang w:eastAsia="ru-RU"/>
        </w:rPr>
        <w:t>9</w:t>
      </w:r>
    </w:p>
    <w:p w14:paraId="31D075E6" w14:textId="3DE1F730" w:rsidR="00E54A22" w:rsidRPr="00D43C83" w:rsidRDefault="00E54A22" w:rsidP="00E54A22">
      <w:pPr>
        <w:spacing w:after="200" w:line="276" w:lineRule="auto"/>
        <w:rPr>
          <w:rFonts w:eastAsiaTheme="minorEastAsia"/>
          <w:lang w:eastAsia="ru-RU"/>
        </w:rPr>
      </w:pPr>
      <w:r w:rsidRPr="00D43C83">
        <w:rPr>
          <w:rFonts w:eastAsiaTheme="minorEastAsia"/>
          <w:b/>
          <w:lang w:eastAsia="ru-RU"/>
        </w:rPr>
        <w:t>Тема:</w:t>
      </w:r>
      <w:r w:rsidRPr="00D43C83">
        <w:rPr>
          <w:rFonts w:eastAsiaTheme="minorEastAsia"/>
          <w:lang w:eastAsia="ru-RU"/>
        </w:rPr>
        <w:t xml:space="preserve"> составление программ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множеств</w:t>
      </w:r>
      <w:r>
        <w:rPr>
          <w:spacing w:val="-1"/>
          <w:sz w:val="24"/>
        </w:rPr>
        <w:t xml:space="preserve"> </w:t>
      </w:r>
      <w:r w:rsidRPr="00D43C83">
        <w:rPr>
          <w:rFonts w:eastAsiaTheme="minorEastAsia"/>
          <w:lang w:eastAsia="ru-RU"/>
        </w:rPr>
        <w:t xml:space="preserve"> в </w:t>
      </w:r>
      <w:r w:rsidRPr="00D43C83">
        <w:rPr>
          <w:rFonts w:eastAsiaTheme="minorEastAsia"/>
          <w:lang w:val="en-US" w:eastAsia="ru-RU"/>
        </w:rPr>
        <w:t>IDE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PyCharm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Community</w:t>
      </w:r>
      <w:r w:rsidRPr="00D43C83">
        <w:rPr>
          <w:rFonts w:eastAsiaTheme="minorEastAsia"/>
          <w:lang w:eastAsia="ru-RU"/>
        </w:rPr>
        <w:t>.</w:t>
      </w:r>
    </w:p>
    <w:p w14:paraId="2547CECD" w14:textId="0479F192" w:rsidR="00E54A22" w:rsidRPr="00D43C83" w:rsidRDefault="00E54A22" w:rsidP="00E54A22">
      <w:pPr>
        <w:spacing w:after="200" w:line="276" w:lineRule="auto"/>
        <w:rPr>
          <w:rFonts w:eastAsiaTheme="minorEastAsia"/>
          <w:lang w:eastAsia="ru-RU"/>
        </w:rPr>
      </w:pPr>
      <w:r w:rsidRPr="00D43C83">
        <w:rPr>
          <w:rFonts w:eastAsiaTheme="minorEastAsia"/>
          <w:b/>
          <w:lang w:eastAsia="ru-RU"/>
        </w:rPr>
        <w:t xml:space="preserve">Цели: </w:t>
      </w:r>
      <w:r w:rsidRPr="00D43C83">
        <w:rPr>
          <w:rFonts w:eastAsiaTheme="minorEastAsia"/>
          <w:lang w:eastAsia="ru-RU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множеств</w:t>
      </w:r>
      <w:r>
        <w:rPr>
          <w:spacing w:val="-1"/>
          <w:sz w:val="24"/>
        </w:rPr>
        <w:t xml:space="preserve"> </w:t>
      </w:r>
      <w:r w:rsidRPr="00D43C83">
        <w:rPr>
          <w:rFonts w:eastAsiaTheme="minorEastAsia"/>
          <w:lang w:eastAsia="ru-RU"/>
        </w:rPr>
        <w:t xml:space="preserve"> в </w:t>
      </w:r>
      <w:r w:rsidRPr="00D43C83">
        <w:rPr>
          <w:rFonts w:eastAsiaTheme="minorEastAsia"/>
          <w:lang w:val="en-US" w:eastAsia="ru-RU"/>
        </w:rPr>
        <w:t>IDE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PyCharm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Community</w:t>
      </w:r>
      <w:r w:rsidRPr="00D43C83">
        <w:rPr>
          <w:rFonts w:eastAsiaTheme="minorEastAsia"/>
          <w:lang w:eastAsia="ru-RU"/>
        </w:rPr>
        <w:t xml:space="preserve"> .</w:t>
      </w:r>
    </w:p>
    <w:p w14:paraId="30468401" w14:textId="760ED20A" w:rsidR="00E54A22" w:rsidRDefault="00E54A22" w:rsidP="00E54A22">
      <w:pPr>
        <w:pStyle w:val="a3"/>
        <w:ind w:right="3209"/>
      </w:pPr>
      <w:r w:rsidRPr="00D43C83">
        <w:rPr>
          <w:rFonts w:eastAsiaTheme="minorEastAsia" w:cstheme="minorHAnsi"/>
          <w:b/>
          <w:lang w:eastAsia="ru-RU"/>
        </w:rPr>
        <w:t xml:space="preserve">Постановка для  задачи. </w:t>
      </w:r>
      <w:r>
        <w:t>Книжные магазины предлагают</w:t>
      </w:r>
      <w:r w:rsidRPr="00E54A22">
        <w:t xml:space="preserve"> </w:t>
      </w:r>
      <w:r>
        <w:t>следующие коллекции книг.</w:t>
      </w:r>
      <w:r>
        <w:rPr>
          <w:spacing w:val="-57"/>
        </w:rPr>
        <w:t xml:space="preserve"> </w:t>
      </w:r>
      <w:r w:rsidRPr="00E54A22">
        <w:rPr>
          <w:spacing w:val="-57"/>
        </w:rPr>
        <w:t xml:space="preserve"> </w:t>
      </w:r>
      <w:r>
        <w:t>Магистр – Лермонтов,</w:t>
      </w:r>
      <w:r w:rsidRPr="00E54A22">
        <w:t xml:space="preserve"> </w:t>
      </w:r>
      <w:r>
        <w:t>Достоевский, Пушкин, Тютчев</w:t>
      </w:r>
      <w:r>
        <w:rPr>
          <w:spacing w:val="1"/>
        </w:rPr>
        <w:t xml:space="preserve"> </w:t>
      </w:r>
      <w:r>
        <w:t>ДомКниги –</w:t>
      </w:r>
      <w:r>
        <w:rPr>
          <w:spacing w:val="-1"/>
        </w:rPr>
        <w:t xml:space="preserve"> </w:t>
      </w:r>
      <w:r>
        <w:t>Толстой, Грибоедов,</w:t>
      </w:r>
      <w:r>
        <w:rPr>
          <w:spacing w:val="-1"/>
        </w:rPr>
        <w:t xml:space="preserve"> </w:t>
      </w:r>
      <w:r>
        <w:t>Чехов,</w:t>
      </w:r>
      <w:r>
        <w:rPr>
          <w:spacing w:val="-1"/>
        </w:rPr>
        <w:t xml:space="preserve"> </w:t>
      </w:r>
      <w:r>
        <w:t>Пушкин.</w:t>
      </w:r>
    </w:p>
    <w:p w14:paraId="1C42D9E8" w14:textId="77777777" w:rsidR="00E54A22" w:rsidRDefault="00E54A22" w:rsidP="00E54A22">
      <w:pPr>
        <w:pStyle w:val="a3"/>
        <w:ind w:right="4338"/>
      </w:pPr>
      <w:r>
        <w:t>БукМаркет – Пушкин, Достоевский, Маяковский.</w:t>
      </w:r>
      <w:r>
        <w:rPr>
          <w:spacing w:val="-57"/>
        </w:rPr>
        <w:t xml:space="preserve"> </w:t>
      </w:r>
      <w:r>
        <w:t>Галерея</w:t>
      </w:r>
      <w:r>
        <w:rPr>
          <w:spacing w:val="-1"/>
        </w:rPr>
        <w:t xml:space="preserve"> </w:t>
      </w:r>
      <w:r>
        <w:t>– Чехов,</w:t>
      </w:r>
      <w:r>
        <w:rPr>
          <w:spacing w:val="-1"/>
        </w:rPr>
        <w:t xml:space="preserve"> </w:t>
      </w:r>
      <w:r>
        <w:t>Тютчев,</w:t>
      </w:r>
      <w:r>
        <w:rPr>
          <w:spacing w:val="-1"/>
        </w:rPr>
        <w:t xml:space="preserve"> </w:t>
      </w:r>
      <w:r>
        <w:t>Пушкин.</w:t>
      </w:r>
    </w:p>
    <w:p w14:paraId="4BAE4DF5" w14:textId="77777777" w:rsidR="00E54A22" w:rsidRDefault="00E54A22" w:rsidP="00E54A22">
      <w:pPr>
        <w:pStyle w:val="a3"/>
      </w:pPr>
      <w:r>
        <w:t>Определить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каких</w:t>
      </w:r>
      <w:r>
        <w:rPr>
          <w:spacing w:val="-1"/>
        </w:rPr>
        <w:t xml:space="preserve"> </w:t>
      </w:r>
      <w:r>
        <w:t>магазинах</w:t>
      </w:r>
    </w:p>
    <w:p w14:paraId="78F17E13" w14:textId="63D2919C" w:rsidR="00E54A22" w:rsidRDefault="00E54A22" w:rsidP="00E54A22">
      <w:pPr>
        <w:pStyle w:val="a3"/>
      </w:pPr>
      <w:r>
        <w:t>нельзя</w:t>
      </w:r>
      <w:r>
        <w:rPr>
          <w:spacing w:val="-5"/>
        </w:rPr>
        <w:t xml:space="preserve"> </w:t>
      </w:r>
      <w:r>
        <w:t>приобрести</w:t>
      </w:r>
      <w:r>
        <w:rPr>
          <w:spacing w:val="-3"/>
        </w:rPr>
        <w:t xml:space="preserve"> </w:t>
      </w:r>
      <w:r>
        <w:t>книги</w:t>
      </w:r>
      <w:r>
        <w:rPr>
          <w:spacing w:val="-2"/>
        </w:rPr>
        <w:t xml:space="preserve"> </w:t>
      </w:r>
      <w:r>
        <w:t>Грибоедова</w:t>
      </w:r>
      <w:r>
        <w:rPr>
          <w:spacing w:val="-4"/>
        </w:rPr>
        <w:t xml:space="preserve"> </w:t>
      </w:r>
      <w:r>
        <w:t>и</w:t>
      </w:r>
      <w:r>
        <w:t>ли</w:t>
      </w:r>
      <w:r>
        <w:rPr>
          <w:spacing w:val="-2"/>
        </w:rPr>
        <w:t xml:space="preserve"> </w:t>
      </w:r>
      <w:r>
        <w:t>Маяковского</w:t>
      </w:r>
    </w:p>
    <w:p w14:paraId="66B4746C" w14:textId="65D595A0" w:rsidR="00E54A22" w:rsidRDefault="00E54A22" w:rsidP="00E54A22">
      <w:pPr>
        <w:shd w:val="clear" w:color="auto" w:fill="FFFFFF"/>
        <w:spacing w:after="0" w:line="240" w:lineRule="auto"/>
        <w:rPr>
          <w:rFonts w:eastAsiaTheme="minorEastAsia"/>
          <w:b/>
          <w:lang w:eastAsia="ru-RU"/>
        </w:rPr>
      </w:pPr>
      <w:r w:rsidRPr="00D43C83">
        <w:rPr>
          <w:rFonts w:eastAsia="Times New Roman" w:cstheme="minorHAnsi"/>
          <w:lang w:eastAsia="ru-RU"/>
        </w:rPr>
        <w:br/>
      </w:r>
      <w:r w:rsidRPr="00D43C83">
        <w:rPr>
          <w:rFonts w:eastAsiaTheme="minorEastAsia"/>
          <w:b/>
          <w:lang w:eastAsia="ru-RU"/>
        </w:rPr>
        <w:t xml:space="preserve">Текст программы: </w:t>
      </w:r>
    </w:p>
    <w:p w14:paraId="7AD6B404" w14:textId="77777777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Книжные магазины предлагают следующие коллекции книг.</w:t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Магистр – Лермонтов, Достоевский, Пушкин, Тютчев.</w:t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ДомКниги – Толстой, Грибоедов, Чехов, Пушкин.</w:t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БукМаркет – Пушкин, Достоевский, Маяковский.</w:t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Галерея – Чехов, Тютчев, Пушкин.</w:t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Определить в каких магазинах нельзя приобрести книги Грибоедова и Маяковского.</w:t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magistr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'Лермонтов'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'Достоевский'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'Пушкин'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'Тютчев'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domkhigi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'Толстой'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'Грибоедов'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'Чехов'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'Пушкин'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bookmarket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'Пушкин'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'Достоевский'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'Маяковский'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galery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'Чехов'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'Тютчев'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'Пушкин'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pic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'Грибоедов'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'Маяковский'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'Грибоедов'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{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'Маяковский'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magistr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pic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и Грибоедова нельзя приобрести в Магистре'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magistr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Грибоедова нельзя приобрести Магистре'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magistr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нельзя приобрести Магистре'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domkhigi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pic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и Грибоедова нельзя приобрести в ДомеКниги'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domkhigi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Грибоедова нельзя приобрести в ДомеКниги'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domkhigi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нельзя приобрести ДомеКниги'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bookmarket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pic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и Грибоедова нельзя приобрести в БукМаркете'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bookmarket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Грибоедова нельзя приобрести в БукМаркете'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bookmarket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нельзя приобрести в БукМаркете'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galery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pic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и Грибоедова нельзя приобрести в Галерее'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lastRenderedPageBreak/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galery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Грибоедова нельзя приобрести в Галерее'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galery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&amp; </w:t>
      </w:r>
      <w:r w:rsidRPr="00E54A2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54A22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54A2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54A22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'Книги Маяковского нельзя приобрести в Галерее'</w:t>
      </w:r>
      <w:r w:rsidRPr="00E54A22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14:paraId="4DD9FCAE" w14:textId="77777777" w:rsidR="00E54A22" w:rsidRPr="00E54A22" w:rsidRDefault="00E54A22" w:rsidP="00E54A2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ru-RU"/>
        </w:rPr>
      </w:pPr>
    </w:p>
    <w:p w14:paraId="31D55D00" w14:textId="77777777" w:rsidR="00E54A22" w:rsidRDefault="00E54A22" w:rsidP="00E54A22">
      <w:pPr>
        <w:tabs>
          <w:tab w:val="left" w:pos="6941"/>
        </w:tabs>
        <w:spacing w:after="200" w:line="276" w:lineRule="auto"/>
        <w:rPr>
          <w:rFonts w:eastAsia="Times New Roman" w:cstheme="minorHAnsi"/>
          <w:b/>
          <w:color w:val="080808"/>
          <w:lang w:eastAsia="ru-RU"/>
        </w:rPr>
      </w:pPr>
      <w:r w:rsidRPr="00D43C83">
        <w:rPr>
          <w:rFonts w:eastAsia="Times New Roman" w:cstheme="minorHAnsi"/>
          <w:b/>
          <w:color w:val="080808"/>
          <w:lang w:eastAsia="ru-RU"/>
        </w:rPr>
        <w:t>Протокол работы программы:</w:t>
      </w:r>
    </w:p>
    <w:p w14:paraId="55B4C292" w14:textId="77777777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eastAsia="ru-RU"/>
        </w:rPr>
      </w:pPr>
      <w:r w:rsidRPr="00E54A22">
        <w:rPr>
          <w:rFonts w:eastAsia="Times New Roman" w:cstheme="minorHAnsi"/>
          <w:b/>
          <w:color w:val="080808"/>
          <w:lang w:eastAsia="ru-RU"/>
        </w:rPr>
        <w:t>Книги Маяковского и Грибоедова нельзя приобрести в Магистре</w:t>
      </w:r>
    </w:p>
    <w:p w14:paraId="12993F5F" w14:textId="77777777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eastAsia="ru-RU"/>
        </w:rPr>
      </w:pPr>
      <w:r w:rsidRPr="00E54A22">
        <w:rPr>
          <w:rFonts w:eastAsia="Times New Roman" w:cstheme="minorHAnsi"/>
          <w:b/>
          <w:color w:val="080808"/>
          <w:lang w:eastAsia="ru-RU"/>
        </w:rPr>
        <w:t>Книги Маяковского нельзя приобрести ДомеКниги</w:t>
      </w:r>
    </w:p>
    <w:p w14:paraId="1C20DB4F" w14:textId="77777777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eastAsia="ru-RU"/>
        </w:rPr>
      </w:pPr>
      <w:r w:rsidRPr="00E54A22">
        <w:rPr>
          <w:rFonts w:eastAsia="Times New Roman" w:cstheme="minorHAnsi"/>
          <w:b/>
          <w:color w:val="080808"/>
          <w:lang w:eastAsia="ru-RU"/>
        </w:rPr>
        <w:t>Книги Грибоедова нельзя приобрести в БукМаркете</w:t>
      </w:r>
    </w:p>
    <w:p w14:paraId="43541294" w14:textId="338A173A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eastAsia="ru-RU"/>
        </w:rPr>
      </w:pPr>
      <w:r w:rsidRPr="00E54A22">
        <w:rPr>
          <w:rFonts w:eastAsia="Times New Roman" w:cstheme="minorHAnsi"/>
          <w:b/>
          <w:color w:val="080808"/>
          <w:lang w:eastAsia="ru-RU"/>
        </w:rPr>
        <w:t>Книги Маяковского и Грибоедова нельзя приобрести в Галерее</w:t>
      </w:r>
    </w:p>
    <w:p w14:paraId="74D11F10" w14:textId="77777777" w:rsid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Cs/>
          <w:lang w:eastAsia="ru-RU"/>
        </w:rPr>
      </w:pPr>
    </w:p>
    <w:p w14:paraId="2C868D95" w14:textId="5E0805BD" w:rsidR="00E54A22" w:rsidRPr="00D43C83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eastAsia="ru-RU"/>
        </w:rPr>
      </w:pPr>
      <w:r w:rsidRPr="00D43C83">
        <w:rPr>
          <w:rFonts w:eastAsia="Times New Roman" w:cstheme="minorHAnsi"/>
          <w:b/>
          <w:color w:val="080808"/>
          <w:lang w:eastAsia="ru-RU"/>
        </w:rPr>
        <w:t>Вывод:</w:t>
      </w:r>
    </w:p>
    <w:p w14:paraId="40F26818" w14:textId="77777777" w:rsidR="00E54A22" w:rsidRPr="00D43C83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eastAsia="ru-RU"/>
        </w:rPr>
      </w:pPr>
    </w:p>
    <w:p w14:paraId="2E9027D4" w14:textId="4A87157A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ru-RU"/>
        </w:rPr>
      </w:pPr>
      <w:r w:rsidRPr="00D43C83">
        <w:rPr>
          <w:rFonts w:eastAsia="Times New Roman" w:cstheme="minorHAnsi"/>
          <w:b/>
          <w:color w:val="080808"/>
          <w:lang w:eastAsia="ru-RU"/>
        </w:rPr>
        <w:t xml:space="preserve"> </w:t>
      </w:r>
      <w:r w:rsidRPr="00D43C83">
        <w:rPr>
          <w:rFonts w:eastAsia="Times New Roman" w:cstheme="minorHAnsi"/>
          <w:color w:val="080808"/>
          <w:lang w:eastAsia="ru-RU"/>
        </w:rPr>
        <w:t>В процессе выполнения практического занятия выработала навыки составления программ с</w:t>
      </w:r>
      <w:r w:rsidRPr="00E54A22">
        <w:rPr>
          <w:rFonts w:eastAsia="Times New Roman" w:cstheme="minorHAnsi"/>
          <w:color w:val="080808"/>
          <w:lang w:eastAsia="ru-RU"/>
        </w:rPr>
        <w:t xml:space="preserve"> </w:t>
      </w:r>
      <w:r>
        <w:rPr>
          <w:rFonts w:eastAsia="Times New Roman" w:cstheme="minorHAnsi"/>
          <w:color w:val="080808"/>
          <w:lang w:eastAsia="ru-RU"/>
        </w:rPr>
        <w:t xml:space="preserve">применением множеств </w:t>
      </w:r>
      <w:r w:rsidRPr="00D43C83">
        <w:rPr>
          <w:rFonts w:eastAsia="Times New Roman" w:cstheme="minorHAnsi"/>
          <w:color w:val="080808"/>
          <w:lang w:eastAsia="ru-RU"/>
        </w:rPr>
        <w:t xml:space="preserve">в </w:t>
      </w:r>
      <w:r w:rsidRPr="00D43C83">
        <w:rPr>
          <w:rFonts w:eastAsiaTheme="minorEastAsia"/>
          <w:lang w:val="en-US" w:eastAsia="ru-RU"/>
        </w:rPr>
        <w:t>IDE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PyCharm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Community</w:t>
      </w:r>
      <w:r w:rsidRPr="00D43C83">
        <w:rPr>
          <w:rFonts w:eastAsiaTheme="minorEastAsia"/>
          <w:lang w:eastAsia="ru-RU"/>
        </w:rPr>
        <w:t xml:space="preserve">. Были использованы языковые конструкции </w:t>
      </w:r>
      <w:r w:rsidRPr="00D43C83">
        <w:rPr>
          <w:rFonts w:eastAsiaTheme="minorEastAsia"/>
          <w:lang w:val="en-US" w:eastAsia="ru-RU"/>
        </w:rPr>
        <w:t>print</w:t>
      </w:r>
      <w:r w:rsidRPr="00D43C83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val="en-US" w:eastAsia="ru-RU"/>
        </w:rPr>
        <w:t>if</w:t>
      </w:r>
      <w:r w:rsidRPr="00E54A22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val="en-US" w:eastAsia="ru-RU"/>
        </w:rPr>
        <w:t>elif</w:t>
      </w:r>
      <w:r w:rsidRPr="00E54A22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val="en-US" w:eastAsia="ru-RU"/>
        </w:rPr>
        <w:t>set</w:t>
      </w:r>
      <w:r w:rsidRPr="00E54A22">
        <w:rPr>
          <w:rFonts w:eastAsiaTheme="minorEastAsia"/>
          <w:lang w:eastAsia="ru-RU"/>
        </w:rPr>
        <w:t>().</w:t>
      </w:r>
    </w:p>
    <w:p w14:paraId="6B54B1F3" w14:textId="77777777" w:rsidR="00E54A22" w:rsidRPr="00E54A22" w:rsidRDefault="00E54A22" w:rsidP="00E5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ru-RU"/>
        </w:rPr>
      </w:pPr>
      <w:r w:rsidRPr="00D43C83">
        <w:rPr>
          <w:rFonts w:eastAsiaTheme="minorEastAsia"/>
          <w:lang w:eastAsia="ru-RU"/>
        </w:rPr>
        <w:t xml:space="preserve"> Выполнены разработка кода, отладка, тестирование, оптимизация программного кода. Готовые программные коды выложены на </w:t>
      </w:r>
      <w:r w:rsidRPr="00D43C83">
        <w:rPr>
          <w:rFonts w:eastAsiaTheme="minorEastAsia"/>
          <w:lang w:val="en-US" w:eastAsia="ru-RU"/>
        </w:rPr>
        <w:t>GitHub</w:t>
      </w:r>
      <w:r w:rsidRPr="00E54A22">
        <w:rPr>
          <w:rFonts w:eastAsiaTheme="minorEastAsia"/>
          <w:lang w:eastAsia="ru-RU"/>
        </w:rPr>
        <w:t>.</w:t>
      </w:r>
    </w:p>
    <w:p w14:paraId="2B3BB17D" w14:textId="77777777" w:rsidR="00E54A22" w:rsidRPr="00D43C83" w:rsidRDefault="00E54A22" w:rsidP="00E54A22">
      <w:pPr>
        <w:spacing w:after="200" w:line="276" w:lineRule="auto"/>
        <w:rPr>
          <w:rFonts w:eastAsiaTheme="minorEastAsia"/>
          <w:bCs/>
          <w:lang w:eastAsia="ru-RU"/>
        </w:rPr>
      </w:pPr>
    </w:p>
    <w:p w14:paraId="2C14C5C7" w14:textId="77777777" w:rsidR="00E54A22" w:rsidRPr="00D43C83" w:rsidRDefault="00E54A22" w:rsidP="00E54A22">
      <w:pPr>
        <w:spacing w:after="200" w:line="276" w:lineRule="auto"/>
        <w:rPr>
          <w:rFonts w:eastAsiaTheme="minorEastAsia"/>
          <w:lang w:eastAsia="ru-RU"/>
        </w:rPr>
      </w:pPr>
    </w:p>
    <w:p w14:paraId="33F43411" w14:textId="77777777" w:rsidR="00E54A22" w:rsidRDefault="00E54A22" w:rsidP="00E54A22"/>
    <w:p w14:paraId="04586D4E" w14:textId="77777777" w:rsidR="00E53B3F" w:rsidRDefault="00E53B3F"/>
    <w:sectPr w:rsidR="00E5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5"/>
    <w:rsid w:val="00651835"/>
    <w:rsid w:val="00E53B3F"/>
    <w:rsid w:val="00E5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F381"/>
  <w15:chartTrackingRefBased/>
  <w15:docId w15:val="{D8FFD3C5-21AA-4BD3-BA63-62735A36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E54A22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E54A22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4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Худоян</dc:creator>
  <cp:keywords/>
  <dc:description/>
  <cp:lastModifiedBy>Мария Худоян</cp:lastModifiedBy>
  <cp:revision>2</cp:revision>
  <dcterms:created xsi:type="dcterms:W3CDTF">2021-12-19T14:34:00Z</dcterms:created>
  <dcterms:modified xsi:type="dcterms:W3CDTF">2021-12-19T14:38:00Z</dcterms:modified>
</cp:coreProperties>
</file>