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A87" w:rsidRDefault="005F0A8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pt;height:189.5pt">
            <v:imagedata r:id="rId5" o:title="3"/>
          </v:shape>
        </w:pict>
      </w:r>
    </w:p>
    <w:p w:rsidR="005F0A87" w:rsidRPr="005F0A87" w:rsidRDefault="005F0A87" w:rsidP="005F0A87">
      <w:pPr>
        <w:rPr>
          <w:rFonts w:ascii="Times New Roman" w:hAnsi="Times New Roman" w:cs="Times New Roman"/>
          <w:sz w:val="24"/>
          <w:szCs w:val="24"/>
        </w:rPr>
      </w:pPr>
      <w:r w:rsidRPr="005F0A87">
        <w:rPr>
          <w:rFonts w:ascii="Times New Roman" w:hAnsi="Times New Roman" w:cs="Times New Roman"/>
          <w:sz w:val="24"/>
          <w:szCs w:val="24"/>
        </w:rPr>
        <w:t>Активности:</w:t>
      </w:r>
    </w:p>
    <w:p w:rsidR="005F0A87" w:rsidRDefault="005F0A87" w:rsidP="005F0A8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Завтрак</w:t>
      </w:r>
    </w:p>
    <w:p w:rsidR="005F0A87" w:rsidRDefault="005F0A87" w:rsidP="005F0A8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видео-контента</w:t>
      </w:r>
    </w:p>
    <w:p w:rsidR="005F0A87" w:rsidRDefault="005F0A87" w:rsidP="005F0A8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Фитнес</w:t>
      </w:r>
    </w:p>
    <w:p w:rsidR="005F0A87" w:rsidRDefault="005F0A87" w:rsidP="005F0A8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</w:t>
      </w:r>
    </w:p>
    <w:p w:rsidR="005F0A87" w:rsidRDefault="005F0A87" w:rsidP="005F0A8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Обед</w:t>
      </w:r>
    </w:p>
    <w:p w:rsidR="005F0A87" w:rsidRDefault="005F0A87" w:rsidP="005F0A8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Обучение</w:t>
      </w:r>
    </w:p>
    <w:p w:rsidR="005F0A87" w:rsidRDefault="005F0A87" w:rsidP="005F0A8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Уход за собой</w:t>
      </w:r>
    </w:p>
    <w:p w:rsidR="005F0A87" w:rsidRDefault="005F0A87" w:rsidP="005F0A8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Прогулка</w:t>
      </w:r>
    </w:p>
    <w:p w:rsidR="005F0A87" w:rsidRDefault="005F0A87" w:rsidP="005F0A8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Чтение</w:t>
      </w:r>
    </w:p>
    <w:p w:rsidR="005F0A87" w:rsidRPr="00F0450D" w:rsidRDefault="005F0A87" w:rsidP="00F0450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Медитации</w:t>
      </w:r>
    </w:p>
    <w:p w:rsidR="005F0A87" w:rsidRPr="005F0A87" w:rsidRDefault="005F0A87" w:rsidP="005F0A87">
      <w:pPr>
        <w:rPr>
          <w:rFonts w:ascii="Times New Roman" w:hAnsi="Times New Roman" w:cs="Times New Roman"/>
          <w:sz w:val="24"/>
          <w:szCs w:val="24"/>
        </w:rPr>
      </w:pPr>
      <w:r w:rsidRPr="005F0A87">
        <w:rPr>
          <w:rFonts w:ascii="Times New Roman" w:hAnsi="Times New Roman" w:cs="Times New Roman"/>
          <w:sz w:val="24"/>
          <w:szCs w:val="24"/>
        </w:rPr>
        <w:t>Цель 1: Оптимизация рабочего времени</w:t>
      </w:r>
    </w:p>
    <w:p w:rsidR="005F0A87" w:rsidRPr="005F0A87" w:rsidRDefault="005F0A87" w:rsidP="005F0A87">
      <w:pPr>
        <w:rPr>
          <w:rFonts w:ascii="Times New Roman" w:hAnsi="Times New Roman" w:cs="Times New Roman"/>
          <w:sz w:val="24"/>
          <w:szCs w:val="24"/>
        </w:rPr>
      </w:pPr>
      <w:r w:rsidRPr="005F0A87">
        <w:rPr>
          <w:rFonts w:ascii="Times New Roman" w:hAnsi="Times New Roman" w:cs="Times New Roman"/>
          <w:sz w:val="24"/>
          <w:szCs w:val="24"/>
        </w:rPr>
        <w:tab/>
        <w:t>Пользователь: Я</w:t>
      </w:r>
    </w:p>
    <w:p w:rsidR="005F0A87" w:rsidRPr="005F0A87" w:rsidRDefault="005F0A87" w:rsidP="005F0A87">
      <w:pPr>
        <w:rPr>
          <w:rFonts w:ascii="Times New Roman" w:hAnsi="Times New Roman" w:cs="Times New Roman"/>
          <w:sz w:val="24"/>
          <w:szCs w:val="24"/>
        </w:rPr>
      </w:pPr>
      <w:r w:rsidRPr="005F0A87">
        <w:rPr>
          <w:rFonts w:ascii="Times New Roman" w:hAnsi="Times New Roman" w:cs="Times New Roman"/>
          <w:sz w:val="24"/>
          <w:szCs w:val="24"/>
        </w:rPr>
        <w:tab/>
        <w:t>Потребности: Повысить эффективность работы и обучения</w:t>
      </w:r>
    </w:p>
    <w:p w:rsidR="005F0A87" w:rsidRPr="005F0A87" w:rsidRDefault="005F0A87" w:rsidP="005F0A87">
      <w:pPr>
        <w:rPr>
          <w:rFonts w:ascii="Times New Roman" w:hAnsi="Times New Roman" w:cs="Times New Roman"/>
          <w:sz w:val="24"/>
          <w:szCs w:val="24"/>
        </w:rPr>
      </w:pPr>
      <w:r w:rsidRPr="005F0A87">
        <w:rPr>
          <w:rFonts w:ascii="Times New Roman" w:hAnsi="Times New Roman" w:cs="Times New Roman"/>
          <w:sz w:val="24"/>
          <w:szCs w:val="24"/>
        </w:rPr>
        <w:t>Цель 2: Улучшение качества жизни</w:t>
      </w:r>
    </w:p>
    <w:p w:rsidR="005F0A87" w:rsidRPr="005F0A87" w:rsidRDefault="005F0A87" w:rsidP="005F0A87">
      <w:pPr>
        <w:rPr>
          <w:rFonts w:ascii="Times New Roman" w:hAnsi="Times New Roman" w:cs="Times New Roman"/>
          <w:sz w:val="24"/>
          <w:szCs w:val="24"/>
        </w:rPr>
      </w:pPr>
      <w:r w:rsidRPr="005F0A87">
        <w:rPr>
          <w:rFonts w:ascii="Times New Roman" w:hAnsi="Times New Roman" w:cs="Times New Roman"/>
          <w:sz w:val="24"/>
          <w:szCs w:val="24"/>
        </w:rPr>
        <w:tab/>
        <w:t>Пользователь: Я</w:t>
      </w:r>
    </w:p>
    <w:p w:rsidR="005F0A87" w:rsidRPr="005F0A87" w:rsidRDefault="005F0A87" w:rsidP="005F0A87">
      <w:pPr>
        <w:rPr>
          <w:rFonts w:ascii="Times New Roman" w:hAnsi="Times New Roman" w:cs="Times New Roman"/>
          <w:sz w:val="24"/>
          <w:szCs w:val="24"/>
        </w:rPr>
      </w:pPr>
      <w:r w:rsidRPr="005F0A87">
        <w:rPr>
          <w:rFonts w:ascii="Times New Roman" w:hAnsi="Times New Roman" w:cs="Times New Roman"/>
          <w:sz w:val="24"/>
          <w:szCs w:val="24"/>
        </w:rPr>
        <w:tab/>
        <w:t xml:space="preserve">Потребности: </w:t>
      </w:r>
      <w:r>
        <w:rPr>
          <w:rFonts w:ascii="Times New Roman" w:hAnsi="Times New Roman" w:cs="Times New Roman"/>
          <w:sz w:val="24"/>
          <w:szCs w:val="24"/>
        </w:rPr>
        <w:t>Баланс работы и отдыха</w:t>
      </w:r>
    </w:p>
    <w:p w:rsidR="005F0A87" w:rsidRPr="005F0A87" w:rsidRDefault="005F0A87" w:rsidP="005F0A87">
      <w:pPr>
        <w:pStyle w:val="a3"/>
        <w:spacing w:after="0"/>
        <w:rPr>
          <w:rFonts w:ascii="Times New Roman" w:hAnsi="Times New Roman" w:cs="Times New Roman"/>
        </w:rPr>
      </w:pPr>
      <w:r w:rsidRPr="005F0A87">
        <w:rPr>
          <w:rFonts w:ascii="Times New Roman" w:hAnsi="Times New Roman" w:cs="Times New Roman"/>
        </w:rPr>
        <w:t>Правила декомпозиции</w:t>
      </w:r>
    </w:p>
    <w:p w:rsidR="005F0A87" w:rsidRPr="005F0A87" w:rsidRDefault="005F0A87" w:rsidP="005F0A87">
      <w:pPr>
        <w:pStyle w:val="a3"/>
        <w:spacing w:after="0"/>
        <w:rPr>
          <w:rFonts w:ascii="Times New Roman" w:hAnsi="Times New Roman" w:cs="Times New Roman"/>
        </w:rPr>
      </w:pPr>
      <w:r w:rsidRPr="005F0A87">
        <w:rPr>
          <w:rFonts w:ascii="Times New Roman" w:hAnsi="Times New Roman" w:cs="Times New Roman"/>
        </w:rPr>
        <w:t xml:space="preserve">1. Подчиненность: Каждый уровень подчиняется предыдущему. </w:t>
      </w:r>
    </w:p>
    <w:p w:rsidR="005F0A87" w:rsidRPr="005F0A87" w:rsidRDefault="0000290B" w:rsidP="005F0A87">
      <w:pPr>
        <w:pStyle w:val="a3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Единственность критерия: </w:t>
      </w:r>
      <w:r w:rsidR="005F0A87" w:rsidRPr="005F0A87">
        <w:rPr>
          <w:rFonts w:ascii="Times New Roman" w:hAnsi="Times New Roman" w:cs="Times New Roman"/>
        </w:rPr>
        <w:t>Н</w:t>
      </w:r>
      <w:bookmarkStart w:id="0" w:name="_GoBack"/>
      <w:bookmarkEnd w:id="0"/>
      <w:r w:rsidR="005F0A87" w:rsidRPr="005F0A87">
        <w:rPr>
          <w:rFonts w:ascii="Times New Roman" w:hAnsi="Times New Roman" w:cs="Times New Roman"/>
        </w:rPr>
        <w:t>а каждом уровне используется один критерий.</w:t>
      </w:r>
    </w:p>
    <w:p w:rsidR="005F0A87" w:rsidRPr="005F0A87" w:rsidRDefault="005F0A87" w:rsidP="005F0A87">
      <w:pPr>
        <w:pStyle w:val="a3"/>
        <w:spacing w:after="0"/>
        <w:rPr>
          <w:rFonts w:ascii="Times New Roman" w:hAnsi="Times New Roman" w:cs="Times New Roman"/>
        </w:rPr>
      </w:pPr>
      <w:r w:rsidRPr="005F0A87">
        <w:rPr>
          <w:rFonts w:ascii="Times New Roman" w:hAnsi="Times New Roman" w:cs="Times New Roman"/>
        </w:rPr>
        <w:t>3. Целостность: Все элементы уровня полностью описывают уровень выше.</w:t>
      </w:r>
    </w:p>
    <w:p w:rsidR="005F0A87" w:rsidRPr="005F0A87" w:rsidRDefault="005F0A87" w:rsidP="005F0A87">
      <w:pPr>
        <w:rPr>
          <w:rFonts w:ascii="Times New Roman" w:hAnsi="Times New Roman" w:cs="Times New Roman"/>
          <w:sz w:val="24"/>
          <w:szCs w:val="24"/>
        </w:rPr>
      </w:pPr>
      <w:r w:rsidRPr="005F0A87">
        <w:rPr>
          <w:rFonts w:ascii="Times New Roman" w:hAnsi="Times New Roman" w:cs="Times New Roman"/>
          <w:sz w:val="24"/>
          <w:szCs w:val="24"/>
        </w:rPr>
        <w:br/>
      </w:r>
    </w:p>
    <w:sectPr w:rsidR="005F0A87" w:rsidRPr="005F0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60CC0"/>
    <w:multiLevelType w:val="hybridMultilevel"/>
    <w:tmpl w:val="11E60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2D8"/>
    <w:rsid w:val="0000290B"/>
    <w:rsid w:val="002462D8"/>
    <w:rsid w:val="005F0A87"/>
    <w:rsid w:val="009416E0"/>
    <w:rsid w:val="00F0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56A90"/>
  <w15:chartTrackingRefBased/>
  <w15:docId w15:val="{C37A1682-FCDB-417E-9C82-76966BC5B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F0A87"/>
    <w:pPr>
      <w:suppressAutoHyphens/>
      <w:spacing w:after="140" w:line="276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5F0A87"/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F0A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5</cp:revision>
  <dcterms:created xsi:type="dcterms:W3CDTF">2025-05-10T20:21:00Z</dcterms:created>
  <dcterms:modified xsi:type="dcterms:W3CDTF">2025-05-10T20:25:00Z</dcterms:modified>
</cp:coreProperties>
</file>