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70B2" w:rsidRDefault="001A70B2" w:rsidP="00AA0AC3">
      <w:pPr>
        <w:pStyle w:val="Heading1"/>
        <w:spacing w:line="276" w:lineRule="auto"/>
        <w:jc w:val="center"/>
        <w:rPr>
          <w:sz w:val="36"/>
        </w:rPr>
      </w:pPr>
    </w:p>
    <w:p w:rsidR="002E680E" w:rsidRPr="002E680E" w:rsidRDefault="008A5988" w:rsidP="00AA0AC3">
      <w:pPr>
        <w:pStyle w:val="Heading1"/>
        <w:spacing w:line="276" w:lineRule="auto"/>
        <w:jc w:val="center"/>
        <w:rPr>
          <w:sz w:val="36"/>
        </w:rPr>
      </w:pPr>
      <w:r w:rsidRPr="002E680E">
        <w:rPr>
          <w:sz w:val="36"/>
        </w:rPr>
        <w:t xml:space="preserve">Regression Analysis to </w:t>
      </w:r>
      <w:r w:rsidR="00EE7E5B">
        <w:rPr>
          <w:sz w:val="36"/>
        </w:rPr>
        <w:t xml:space="preserve">Predict </w:t>
      </w:r>
      <w:r w:rsidR="002E680E" w:rsidRPr="002E680E">
        <w:rPr>
          <w:sz w:val="36"/>
        </w:rPr>
        <w:t xml:space="preserve">Stock </w:t>
      </w:r>
      <w:r w:rsidR="003D49C5">
        <w:rPr>
          <w:sz w:val="36"/>
        </w:rPr>
        <w:t xml:space="preserve">Prices </w:t>
      </w:r>
      <w:r w:rsidR="002E680E" w:rsidRPr="002E680E">
        <w:rPr>
          <w:sz w:val="36"/>
        </w:rPr>
        <w:t>and Call</w:t>
      </w:r>
      <w:r w:rsidRPr="002E680E">
        <w:rPr>
          <w:sz w:val="36"/>
        </w:rPr>
        <w:t xml:space="preserve"> Option </w:t>
      </w:r>
      <w:r w:rsidR="003D49C5">
        <w:rPr>
          <w:sz w:val="36"/>
        </w:rPr>
        <w:t>Profits</w:t>
      </w:r>
      <w:r w:rsidR="002E680E" w:rsidRPr="002E680E">
        <w:rPr>
          <w:sz w:val="36"/>
        </w:rPr>
        <w:t xml:space="preserve">: </w:t>
      </w:r>
    </w:p>
    <w:p w:rsidR="00553FE9" w:rsidRPr="002E680E" w:rsidRDefault="002E680E" w:rsidP="00AA0AC3">
      <w:pPr>
        <w:pStyle w:val="Heading1"/>
        <w:spacing w:line="276" w:lineRule="auto"/>
        <w:jc w:val="center"/>
        <w:rPr>
          <w:sz w:val="36"/>
        </w:rPr>
      </w:pPr>
      <w:r w:rsidRPr="002E680E">
        <w:rPr>
          <w:sz w:val="36"/>
        </w:rPr>
        <w:t>Tesla (</w:t>
      </w:r>
      <w:r w:rsidR="00386DCE">
        <w:rPr>
          <w:sz w:val="36"/>
        </w:rPr>
        <w:t xml:space="preserve">NASDAQ: </w:t>
      </w:r>
      <w:r w:rsidRPr="002E680E">
        <w:rPr>
          <w:sz w:val="36"/>
        </w:rPr>
        <w:t>TSLA) Motors</w:t>
      </w:r>
    </w:p>
    <w:p w:rsidR="002E680E" w:rsidRDefault="002E680E" w:rsidP="00AA0AC3">
      <w:pPr>
        <w:spacing w:line="276" w:lineRule="auto"/>
      </w:pPr>
    </w:p>
    <w:p w:rsidR="002E680E" w:rsidRDefault="002E680E" w:rsidP="00AA0AC3">
      <w:pPr>
        <w:spacing w:line="276" w:lineRule="auto"/>
        <w:jc w:val="center"/>
      </w:pPr>
    </w:p>
    <w:p w:rsidR="002E680E" w:rsidRDefault="002E680E" w:rsidP="00AA0AC3">
      <w:pPr>
        <w:spacing w:line="276" w:lineRule="auto"/>
        <w:jc w:val="center"/>
      </w:pPr>
    </w:p>
    <w:p w:rsidR="002E680E" w:rsidRDefault="002E680E" w:rsidP="00AA0AC3">
      <w:pPr>
        <w:spacing w:line="276" w:lineRule="auto"/>
        <w:jc w:val="center"/>
      </w:pPr>
    </w:p>
    <w:p w:rsidR="002E680E" w:rsidRDefault="002E680E" w:rsidP="00AA0AC3">
      <w:pPr>
        <w:spacing w:line="276" w:lineRule="auto"/>
        <w:jc w:val="center"/>
      </w:pPr>
    </w:p>
    <w:p w:rsidR="002E680E" w:rsidRPr="002E680E" w:rsidRDefault="002E680E" w:rsidP="00AA0AC3">
      <w:pPr>
        <w:spacing w:line="276" w:lineRule="auto"/>
        <w:jc w:val="center"/>
        <w:rPr>
          <w:sz w:val="24"/>
        </w:rPr>
      </w:pPr>
    </w:p>
    <w:p w:rsidR="002E680E" w:rsidRPr="002E680E" w:rsidRDefault="002E680E" w:rsidP="00AA0AC3">
      <w:pPr>
        <w:spacing w:line="276" w:lineRule="auto"/>
        <w:jc w:val="center"/>
        <w:rPr>
          <w:sz w:val="24"/>
        </w:rPr>
      </w:pPr>
      <w:r w:rsidRPr="002E680E">
        <w:rPr>
          <w:sz w:val="24"/>
        </w:rPr>
        <w:t>Capstone Final Project</w:t>
      </w:r>
    </w:p>
    <w:p w:rsidR="002E680E" w:rsidRPr="002E680E" w:rsidRDefault="002E680E" w:rsidP="00AA0AC3">
      <w:pPr>
        <w:spacing w:line="276" w:lineRule="auto"/>
        <w:jc w:val="center"/>
        <w:rPr>
          <w:sz w:val="24"/>
        </w:rPr>
      </w:pPr>
      <w:r w:rsidRPr="002E680E">
        <w:rPr>
          <w:sz w:val="24"/>
        </w:rPr>
        <w:t>Maria Camila Asprilla Paredes</w:t>
      </w:r>
    </w:p>
    <w:p w:rsidR="002E680E" w:rsidRPr="002E680E" w:rsidRDefault="002E680E" w:rsidP="00AA0AC3">
      <w:pPr>
        <w:spacing w:line="276" w:lineRule="auto"/>
        <w:jc w:val="center"/>
        <w:rPr>
          <w:sz w:val="24"/>
        </w:rPr>
      </w:pPr>
      <w:r w:rsidRPr="002E680E">
        <w:rPr>
          <w:sz w:val="24"/>
        </w:rPr>
        <w:t>August 2, 2024</w:t>
      </w:r>
    </w:p>
    <w:p w:rsidR="002E680E" w:rsidRDefault="002E680E" w:rsidP="00AA0AC3">
      <w:pPr>
        <w:spacing w:line="276" w:lineRule="auto"/>
      </w:pPr>
    </w:p>
    <w:p w:rsidR="002E680E" w:rsidRDefault="002E680E" w:rsidP="00AA0AC3">
      <w:pPr>
        <w:spacing w:line="276" w:lineRule="auto"/>
      </w:pPr>
    </w:p>
    <w:p w:rsidR="002E680E" w:rsidRDefault="002E680E" w:rsidP="00AA0AC3">
      <w:pPr>
        <w:spacing w:line="276" w:lineRule="auto"/>
      </w:pPr>
    </w:p>
    <w:p w:rsidR="002E680E" w:rsidRDefault="002E680E" w:rsidP="00AA0AC3">
      <w:pPr>
        <w:spacing w:line="276" w:lineRule="auto"/>
      </w:pPr>
    </w:p>
    <w:p w:rsidR="002E680E" w:rsidRDefault="002E680E" w:rsidP="00AA0AC3">
      <w:pPr>
        <w:spacing w:line="276" w:lineRule="auto"/>
      </w:pPr>
    </w:p>
    <w:p w:rsidR="002E680E" w:rsidRDefault="002E680E" w:rsidP="00AA0AC3">
      <w:pPr>
        <w:spacing w:line="276" w:lineRule="auto"/>
      </w:pPr>
    </w:p>
    <w:p w:rsidR="002E680E" w:rsidRDefault="002E680E" w:rsidP="00AA0AC3">
      <w:pPr>
        <w:spacing w:line="276" w:lineRule="auto"/>
      </w:pPr>
    </w:p>
    <w:p w:rsidR="00AA0AC3" w:rsidRDefault="00AA0AC3" w:rsidP="00AA0AC3">
      <w:pPr>
        <w:spacing w:line="276" w:lineRule="auto"/>
      </w:pPr>
    </w:p>
    <w:p w:rsidR="00AA0AC3" w:rsidRDefault="00AA0AC3" w:rsidP="00AA0AC3">
      <w:pPr>
        <w:spacing w:line="276" w:lineRule="auto"/>
      </w:pPr>
    </w:p>
    <w:p w:rsidR="00AA0AC3" w:rsidRDefault="00AA0AC3" w:rsidP="00AA0AC3">
      <w:pPr>
        <w:spacing w:line="276" w:lineRule="auto"/>
      </w:pPr>
    </w:p>
    <w:p w:rsidR="00AA0AC3" w:rsidRDefault="00AA0AC3" w:rsidP="00AA0AC3">
      <w:pPr>
        <w:spacing w:line="276" w:lineRule="auto"/>
      </w:pPr>
    </w:p>
    <w:p w:rsidR="00AA0AC3" w:rsidRDefault="00AA0AC3" w:rsidP="00AA0AC3">
      <w:pPr>
        <w:spacing w:line="276" w:lineRule="auto"/>
      </w:pPr>
    </w:p>
    <w:p w:rsidR="008A5988" w:rsidRDefault="008A5988" w:rsidP="00AA0AC3">
      <w:pPr>
        <w:spacing w:line="276" w:lineRule="auto"/>
      </w:pPr>
    </w:p>
    <w:p w:rsidR="008A5988" w:rsidRPr="002E680E" w:rsidRDefault="008A5988" w:rsidP="004A7DB4">
      <w:pPr>
        <w:pStyle w:val="Heading2"/>
        <w:numPr>
          <w:ilvl w:val="0"/>
          <w:numId w:val="1"/>
        </w:numPr>
        <w:spacing w:line="276" w:lineRule="auto"/>
        <w:rPr>
          <w:sz w:val="28"/>
        </w:rPr>
      </w:pPr>
      <w:r w:rsidRPr="002E680E">
        <w:rPr>
          <w:sz w:val="28"/>
        </w:rPr>
        <w:t>Introduction</w:t>
      </w:r>
    </w:p>
    <w:p w:rsidR="008A5988" w:rsidRPr="008A5988" w:rsidRDefault="008A5988" w:rsidP="00AA0AC3">
      <w:pPr>
        <w:spacing w:line="276" w:lineRule="auto"/>
      </w:pPr>
    </w:p>
    <w:p w:rsidR="00CA5867" w:rsidRDefault="008A5988" w:rsidP="004A7DB4">
      <w:pPr>
        <w:pStyle w:val="Heading3"/>
        <w:numPr>
          <w:ilvl w:val="1"/>
          <w:numId w:val="33"/>
        </w:numPr>
        <w:spacing w:line="276" w:lineRule="auto"/>
      </w:pPr>
      <w:r w:rsidRPr="00AF511A">
        <w:t>Background</w:t>
      </w:r>
    </w:p>
    <w:p w:rsidR="00CA5867" w:rsidRPr="00CA5867" w:rsidRDefault="00CA5867" w:rsidP="00CA5867"/>
    <w:p w:rsidR="00CA5867" w:rsidRPr="00CA5867" w:rsidRDefault="00CA5867" w:rsidP="00CA5867">
      <w:pPr>
        <w:rPr>
          <w:b/>
        </w:rPr>
      </w:pPr>
      <w:r w:rsidRPr="00CA5867">
        <w:rPr>
          <w:b/>
        </w:rPr>
        <w:t>The company – TSLA</w:t>
      </w:r>
    </w:p>
    <w:p w:rsidR="00CA5867" w:rsidRDefault="00CA5867" w:rsidP="00CA5867">
      <w:pPr>
        <w:ind w:firstLine="720"/>
      </w:pPr>
      <w:r>
        <w:t>Tesla Inc. (TSLA) has rapidly established itself as a leading global player in the all-electric vehicle market, selling cars and trucks across the U.S., China, and other international markets. As a result, it has become the most valuable automaker in the world by market capitalization. The company's automotive segment, based in Austin, Texas, is the primary driver of its revenue and profitability.</w:t>
      </w:r>
    </w:p>
    <w:p w:rsidR="00CA5867" w:rsidRPr="00CA5867" w:rsidRDefault="00CA5867" w:rsidP="00CA5867">
      <w:pPr>
        <w:rPr>
          <w:b/>
        </w:rPr>
      </w:pPr>
      <w:r w:rsidRPr="00CA5867">
        <w:rPr>
          <w:b/>
        </w:rPr>
        <w:t>The investment</w:t>
      </w:r>
    </w:p>
    <w:p w:rsidR="001B0027" w:rsidRPr="00717E92" w:rsidRDefault="00386DCE" w:rsidP="00AA0AC3">
      <w:pPr>
        <w:spacing w:line="276" w:lineRule="auto"/>
        <w:ind w:firstLine="720"/>
      </w:pPr>
      <w:r w:rsidRPr="00717E92">
        <w:t>A stock represents a small ownership share in a company. When you buy a stock, you own a piece of that company and may benefit from its success through price increases and dividends. Stocks and options are related because options are financial contracts that derive their value from underlying stocks.</w:t>
      </w:r>
    </w:p>
    <w:p w:rsidR="001B0027" w:rsidRPr="00717E92" w:rsidRDefault="001B0027" w:rsidP="00AA0AC3">
      <w:pPr>
        <w:spacing w:line="276" w:lineRule="auto"/>
        <w:ind w:firstLine="720"/>
        <w:jc w:val="both"/>
      </w:pPr>
      <w:r w:rsidRPr="00717E92">
        <w:t>According to Investopedia, an option is a financial instrument that provides the holder with the right, but not the obligation, to buy or sell an underlying asset at a predetermined price before a specified date. These contracts derive their value from underlying securities, such as common stock, and are used in finance to hedge risks and diversify portfolios, potentially leading to significant profits. While options carry high risk, the maximum loss for a buyer of a call option is limited to the initial investment in the contract. There are two main types of option contracts: puts and calls. For the purposes of this project, we will focus specifically on call options. A call option is a financial contract that grants the holder the right, but not the obligation, to purchase a specified quantity of an underlying asset at a set price before or on the expiration date of the option.</w:t>
      </w:r>
      <w:r w:rsidR="002E680E" w:rsidRPr="00717E92">
        <w:rPr>
          <w:b/>
        </w:rPr>
        <w:tab/>
      </w:r>
    </w:p>
    <w:p w:rsidR="003B4E23" w:rsidRPr="00717E92" w:rsidRDefault="003B4E23" w:rsidP="00AA0AC3">
      <w:pPr>
        <w:pStyle w:val="Heading3"/>
        <w:spacing w:line="276" w:lineRule="auto"/>
        <w:ind w:firstLine="720"/>
        <w:jc w:val="both"/>
        <w:rPr>
          <w:rFonts w:asciiTheme="minorHAnsi" w:eastAsiaTheme="minorHAnsi" w:hAnsiTheme="minorHAnsi" w:cstheme="minorBidi"/>
          <w:color w:val="auto"/>
          <w:sz w:val="22"/>
          <w:szCs w:val="22"/>
        </w:rPr>
      </w:pPr>
      <w:r w:rsidRPr="00717E92">
        <w:rPr>
          <w:rFonts w:asciiTheme="minorHAnsi" w:eastAsiaTheme="minorHAnsi" w:hAnsiTheme="minorHAnsi" w:cstheme="minorBidi"/>
          <w:color w:val="auto"/>
          <w:sz w:val="22"/>
          <w:szCs w:val="22"/>
        </w:rPr>
        <w:t>Call options provide leverage to control more of an asset with less investment, limit losses to the premium paid, and offer potential for substantial profits if the asset's price rises. They are also cost-efficient compared to buying the asset outright and can be used to hedge or speculate on price movements.</w:t>
      </w:r>
    </w:p>
    <w:p w:rsidR="008A5988" w:rsidRPr="00717E92" w:rsidRDefault="008A5988" w:rsidP="00AA0AC3">
      <w:pPr>
        <w:spacing w:line="276" w:lineRule="auto"/>
        <w:ind w:firstLine="720"/>
        <w:jc w:val="both"/>
      </w:pPr>
      <w:r w:rsidRPr="00717E92">
        <w:t>Predicting Option Prices</w:t>
      </w:r>
      <w:r w:rsidR="002E680E" w:rsidRPr="00717E92">
        <w:t xml:space="preserve"> is essential for maximizing profitability, managing risks, and making strategic decisions. It enhances trading efficiency, optimizes portfolio performance, and provides valuable insights into market behavior. For traders and investors, precise predictions are a key component of successful financial strategies and risk management practices.</w:t>
      </w:r>
    </w:p>
    <w:p w:rsidR="003B4E23" w:rsidRPr="003B4E23" w:rsidRDefault="003B4E23" w:rsidP="00CA5867">
      <w:pPr>
        <w:spacing w:line="276" w:lineRule="auto"/>
        <w:ind w:firstLine="720"/>
        <w:jc w:val="both"/>
      </w:pPr>
      <w:r w:rsidRPr="00717E92">
        <w:t>In summary, options are financial instruments that give holders the right, but not the obligation, to buy or sell an underlying asset at a set price before a specified date. Call options, in particular, offer leverage, limit losses to the initial investment, and can potentially lead to significant profits, while also aiding in risk management and strategic decision-making.</w:t>
      </w:r>
    </w:p>
    <w:p w:rsidR="00EE7E5B" w:rsidRPr="00EE7E5B" w:rsidRDefault="00AF511A" w:rsidP="00AA0AC3">
      <w:pPr>
        <w:pStyle w:val="Heading3"/>
        <w:spacing w:line="276" w:lineRule="auto"/>
      </w:pPr>
      <w:r>
        <w:lastRenderedPageBreak/>
        <w:t xml:space="preserve">1.2 </w:t>
      </w:r>
      <w:r w:rsidR="008A5988" w:rsidRPr="00AF511A">
        <w:t>Objective</w:t>
      </w:r>
    </w:p>
    <w:p w:rsidR="00EE7E5B" w:rsidRPr="00717E92" w:rsidRDefault="00EE7E5B" w:rsidP="00AA0AC3">
      <w:pPr>
        <w:spacing w:line="276" w:lineRule="auto"/>
        <w:ind w:firstLine="720"/>
        <w:jc w:val="both"/>
      </w:pPr>
      <w:r w:rsidRPr="00717E92">
        <w:rPr>
          <w:b/>
        </w:rPr>
        <w:t xml:space="preserve">Project Goal: </w:t>
      </w:r>
      <w:r w:rsidRPr="00717E92">
        <w:t>To utilize regression analysis techniques, incorporating financial metrics and machine learning models, to forecast the price of Tesla’s stock (TSLA). These stock price predictions will subsequently be used to estimate the prices of Tesla’s call options.</w:t>
      </w:r>
    </w:p>
    <w:p w:rsidR="00AF511A" w:rsidRDefault="00EE7E5B" w:rsidP="00AA0AC3">
      <w:pPr>
        <w:spacing w:line="276" w:lineRule="auto"/>
        <w:ind w:firstLine="720"/>
        <w:jc w:val="both"/>
      </w:pPr>
      <w:r w:rsidRPr="00717E92">
        <w:rPr>
          <w:b/>
        </w:rPr>
        <w:t>Expected Outcome:</w:t>
      </w:r>
      <w:r w:rsidRPr="00717E92">
        <w:t xml:space="preserve"> The project will first assess the performance of various regression models in predicting option prices to determine the most effective method. In the second phase, these predictions will be utilized to estimate the premiums (costs) of option contracts. By analyzing these estimates, we aim to identify which contracts were profitable based on the predicted data.</w:t>
      </w:r>
    </w:p>
    <w:p w:rsidR="008A5988" w:rsidRDefault="008A5988" w:rsidP="004A7DB4">
      <w:pPr>
        <w:pStyle w:val="Heading2"/>
        <w:numPr>
          <w:ilvl w:val="0"/>
          <w:numId w:val="1"/>
        </w:numPr>
        <w:spacing w:line="276" w:lineRule="auto"/>
        <w:rPr>
          <w:sz w:val="28"/>
        </w:rPr>
      </w:pPr>
      <w:r w:rsidRPr="00EE7E5B">
        <w:rPr>
          <w:sz w:val="28"/>
        </w:rPr>
        <w:t xml:space="preserve"> Data Collection</w:t>
      </w:r>
    </w:p>
    <w:p w:rsidR="00386DCE" w:rsidRPr="00386DCE" w:rsidRDefault="00386DCE" w:rsidP="00AA0AC3">
      <w:pPr>
        <w:spacing w:line="276" w:lineRule="auto"/>
      </w:pPr>
    </w:p>
    <w:p w:rsidR="00AF511A" w:rsidRDefault="00AF511A" w:rsidP="00AA0AC3">
      <w:pPr>
        <w:pStyle w:val="Heading3"/>
        <w:spacing w:line="276" w:lineRule="auto"/>
      </w:pPr>
      <w:r w:rsidRPr="00AF511A">
        <w:t xml:space="preserve">2.1 </w:t>
      </w:r>
      <w:r w:rsidR="008A5988" w:rsidRPr="00AF511A">
        <w:t>Data Sources</w:t>
      </w:r>
    </w:p>
    <w:p w:rsidR="00386DCE" w:rsidRPr="00386DCE" w:rsidRDefault="00386DCE" w:rsidP="00AA0AC3">
      <w:pPr>
        <w:spacing w:line="276" w:lineRule="auto"/>
      </w:pPr>
    </w:p>
    <w:p w:rsidR="00E4132D" w:rsidRPr="00717E92" w:rsidRDefault="00AF511A" w:rsidP="00AA0AC3">
      <w:pPr>
        <w:spacing w:line="276" w:lineRule="auto"/>
        <w:ind w:firstLine="720"/>
        <w:jc w:val="both"/>
      </w:pPr>
      <w:r w:rsidRPr="00717E92">
        <w:rPr>
          <w:b/>
        </w:rPr>
        <w:t>Yahoo Finance:</w:t>
      </w:r>
      <w:r w:rsidRPr="00717E92">
        <w:t xml:space="preserve"> I utilized the </w:t>
      </w:r>
      <w:r w:rsidRPr="00717E92">
        <w:rPr>
          <w:i/>
        </w:rPr>
        <w:t>yfinance</w:t>
      </w:r>
      <w:r w:rsidRPr="00717E92">
        <w:t xml:space="preserve"> library in Python to obtain both historical and real-time stock and option data. The dataset automatically updates with the most recent stock prices each time the model is executed.</w:t>
      </w:r>
    </w:p>
    <w:p w:rsidR="00386DCE" w:rsidRPr="00717E92" w:rsidRDefault="00386DCE" w:rsidP="00AA0AC3">
      <w:pPr>
        <w:spacing w:line="276" w:lineRule="auto"/>
        <w:ind w:firstLine="720"/>
        <w:jc w:val="both"/>
      </w:pPr>
    </w:p>
    <w:p w:rsidR="00E4132D" w:rsidRPr="00717E92" w:rsidRDefault="008A5988" w:rsidP="00AA0AC3">
      <w:pPr>
        <w:spacing w:line="276" w:lineRule="auto"/>
        <w:ind w:firstLine="720"/>
        <w:jc w:val="both"/>
        <w:rPr>
          <w:b/>
        </w:rPr>
      </w:pPr>
      <w:r w:rsidRPr="00717E92">
        <w:rPr>
          <w:b/>
        </w:rPr>
        <w:t xml:space="preserve">Data </w:t>
      </w:r>
      <w:r w:rsidR="00E4132D" w:rsidRPr="00717E92">
        <w:rPr>
          <w:b/>
        </w:rPr>
        <w:t>Dictionary</w:t>
      </w:r>
    </w:p>
    <w:p w:rsidR="001A70B2" w:rsidRPr="00717E92" w:rsidRDefault="001A70B2" w:rsidP="00AA0AC3">
      <w:pPr>
        <w:spacing w:line="276" w:lineRule="auto"/>
        <w:jc w:val="both"/>
        <w:rPr>
          <w:u w:val="single"/>
        </w:rPr>
      </w:pPr>
      <w:r w:rsidRPr="00717E92">
        <w:rPr>
          <w:u w:val="single"/>
        </w:rPr>
        <w:t>Stocks</w:t>
      </w:r>
    </w:p>
    <w:p w:rsidR="00E4132D" w:rsidRPr="00717E92" w:rsidRDefault="00E4132D" w:rsidP="004A7DB4">
      <w:pPr>
        <w:pStyle w:val="ListParagraph"/>
        <w:numPr>
          <w:ilvl w:val="0"/>
          <w:numId w:val="3"/>
        </w:numPr>
        <w:spacing w:line="276" w:lineRule="auto"/>
        <w:jc w:val="both"/>
      </w:pPr>
      <w:r w:rsidRPr="00717E92">
        <w:rPr>
          <w:b/>
        </w:rPr>
        <w:t>Date:</w:t>
      </w:r>
      <w:r w:rsidRPr="00717E92">
        <w:t xml:space="preserve"> The specific date for which the data is recorded.</w:t>
      </w:r>
    </w:p>
    <w:p w:rsidR="00E4132D" w:rsidRPr="00717E92" w:rsidRDefault="00E4132D" w:rsidP="004A7DB4">
      <w:pPr>
        <w:pStyle w:val="ListParagraph"/>
        <w:numPr>
          <w:ilvl w:val="0"/>
          <w:numId w:val="3"/>
        </w:numPr>
        <w:spacing w:line="276" w:lineRule="auto"/>
        <w:jc w:val="both"/>
      </w:pPr>
      <w:r w:rsidRPr="00717E92">
        <w:rPr>
          <w:b/>
        </w:rPr>
        <w:t>Open:</w:t>
      </w:r>
      <w:r w:rsidRPr="00717E92">
        <w:t xml:space="preserve"> The price of the security at the beginning of the trading day (9:</w:t>
      </w:r>
      <w:r w:rsidR="00386DCE" w:rsidRPr="00717E92">
        <w:t>3</w:t>
      </w:r>
      <w:r w:rsidRPr="00717E92">
        <w:t>0 a.m. ET).</w:t>
      </w:r>
    </w:p>
    <w:p w:rsidR="00E4132D" w:rsidRPr="00717E92" w:rsidRDefault="00E4132D" w:rsidP="004A7DB4">
      <w:pPr>
        <w:pStyle w:val="ListParagraph"/>
        <w:numPr>
          <w:ilvl w:val="0"/>
          <w:numId w:val="3"/>
        </w:numPr>
        <w:spacing w:line="276" w:lineRule="auto"/>
        <w:jc w:val="both"/>
      </w:pPr>
      <w:r w:rsidRPr="00717E92">
        <w:rPr>
          <w:b/>
        </w:rPr>
        <w:t>High:</w:t>
      </w:r>
      <w:r w:rsidRPr="00717E92">
        <w:t xml:space="preserve"> The highest price reached by the security during the trading day </w:t>
      </w:r>
    </w:p>
    <w:p w:rsidR="00E4132D" w:rsidRPr="00717E92" w:rsidRDefault="00E4132D" w:rsidP="004A7DB4">
      <w:pPr>
        <w:pStyle w:val="ListParagraph"/>
        <w:numPr>
          <w:ilvl w:val="0"/>
          <w:numId w:val="3"/>
        </w:numPr>
        <w:spacing w:line="276" w:lineRule="auto"/>
        <w:jc w:val="both"/>
      </w:pPr>
      <w:r w:rsidRPr="00717E92">
        <w:rPr>
          <w:b/>
        </w:rPr>
        <w:t>Low:</w:t>
      </w:r>
      <w:r w:rsidRPr="00717E92">
        <w:t xml:space="preserve"> The lowest price reached by the security during the trading day.</w:t>
      </w:r>
    </w:p>
    <w:p w:rsidR="00E4132D" w:rsidRPr="00717E92" w:rsidRDefault="00E4132D" w:rsidP="004A7DB4">
      <w:pPr>
        <w:pStyle w:val="ListParagraph"/>
        <w:numPr>
          <w:ilvl w:val="0"/>
          <w:numId w:val="3"/>
        </w:numPr>
        <w:spacing w:line="276" w:lineRule="auto"/>
        <w:jc w:val="both"/>
      </w:pPr>
      <w:r w:rsidRPr="00717E92">
        <w:rPr>
          <w:b/>
        </w:rPr>
        <w:t>Close:</w:t>
      </w:r>
      <w:r w:rsidRPr="00717E92">
        <w:t xml:space="preserve"> The price of the security at the end of the trading day</w:t>
      </w:r>
      <w:r w:rsidR="00386DCE" w:rsidRPr="00717E92">
        <w:t xml:space="preserve"> (4:00 p.m. ET).</w:t>
      </w:r>
    </w:p>
    <w:p w:rsidR="00E4132D" w:rsidRPr="00717E92" w:rsidRDefault="00E4132D" w:rsidP="004A7DB4">
      <w:pPr>
        <w:pStyle w:val="ListParagraph"/>
        <w:numPr>
          <w:ilvl w:val="0"/>
          <w:numId w:val="3"/>
        </w:numPr>
        <w:spacing w:line="276" w:lineRule="auto"/>
        <w:jc w:val="both"/>
      </w:pPr>
      <w:r w:rsidRPr="00717E92">
        <w:rPr>
          <w:b/>
        </w:rPr>
        <w:t>Adj Close (Adjusted Close):</w:t>
      </w:r>
      <w:r w:rsidRPr="00717E92">
        <w:t xml:space="preserve"> The closing price of the security after adjustments for any corporate actions such as dividends, stock splits, or other events that might affect the stock's value. This gives a more accurate reflection of the security's value over time.</w:t>
      </w:r>
    </w:p>
    <w:p w:rsidR="00E4132D" w:rsidRPr="00717E92" w:rsidRDefault="00E4132D" w:rsidP="00AA0AC3">
      <w:pPr>
        <w:pStyle w:val="ListParagraph"/>
        <w:spacing w:line="276" w:lineRule="auto"/>
        <w:ind w:left="1440"/>
        <w:jc w:val="both"/>
      </w:pPr>
      <w:r w:rsidRPr="00717E92">
        <w:rPr>
          <w:b/>
          <w:u w:val="single"/>
        </w:rPr>
        <w:t>Note:</w:t>
      </w:r>
      <w:r w:rsidRPr="00717E92">
        <w:t xml:space="preserve"> TSLA has not paid any dividends since it was first traded</w:t>
      </w:r>
      <w:r w:rsidR="001A70B2" w:rsidRPr="00717E92">
        <w:t>.</w:t>
      </w:r>
    </w:p>
    <w:p w:rsidR="001A70B2" w:rsidRPr="00717E92" w:rsidRDefault="00E4132D" w:rsidP="004A7DB4">
      <w:pPr>
        <w:pStyle w:val="ListParagraph"/>
        <w:numPr>
          <w:ilvl w:val="0"/>
          <w:numId w:val="4"/>
        </w:numPr>
        <w:spacing w:line="276" w:lineRule="auto"/>
        <w:jc w:val="both"/>
      </w:pPr>
      <w:r w:rsidRPr="00717E92">
        <w:rPr>
          <w:b/>
        </w:rPr>
        <w:t>Volume:</w:t>
      </w:r>
      <w:r w:rsidRPr="00717E92">
        <w:t xml:space="preserve"> The number of shares or contracts traded during the trading day. It indicates the level of activity or liquidity in the security.</w:t>
      </w:r>
    </w:p>
    <w:p w:rsidR="001A70B2" w:rsidRPr="00717E92" w:rsidRDefault="001A70B2" w:rsidP="00AA0AC3">
      <w:pPr>
        <w:spacing w:line="276" w:lineRule="auto"/>
        <w:jc w:val="both"/>
        <w:rPr>
          <w:u w:val="single"/>
        </w:rPr>
      </w:pPr>
      <w:r w:rsidRPr="00717E92">
        <w:rPr>
          <w:u w:val="single"/>
        </w:rPr>
        <w:t>Options</w:t>
      </w:r>
    </w:p>
    <w:p w:rsidR="00AA0AC3" w:rsidRDefault="00E4132D" w:rsidP="004A7DB4">
      <w:pPr>
        <w:pStyle w:val="ListParagraph"/>
        <w:numPr>
          <w:ilvl w:val="0"/>
          <w:numId w:val="4"/>
        </w:numPr>
        <w:spacing w:line="276" w:lineRule="auto"/>
        <w:jc w:val="both"/>
      </w:pPr>
      <w:r w:rsidRPr="00717E92">
        <w:rPr>
          <w:b/>
        </w:rPr>
        <w:t>Contract Symbol:</w:t>
      </w:r>
      <w:r w:rsidRPr="00717E92">
        <w:t xml:space="preserve"> A unique identifier for the option contract, often including the underlying asset, expiration date, strike price, and type (call or put). In the case of TSLA:</w:t>
      </w:r>
    </w:p>
    <w:p w:rsidR="00AA0AC3" w:rsidRDefault="00AA0AC3" w:rsidP="00AA0AC3">
      <w:pPr>
        <w:pStyle w:val="ListParagraph"/>
        <w:spacing w:line="276" w:lineRule="auto"/>
        <w:jc w:val="both"/>
        <w:rPr>
          <w:b/>
        </w:rPr>
      </w:pPr>
    </w:p>
    <w:p w:rsidR="001A70B2" w:rsidRPr="00AA0AC3" w:rsidRDefault="001A70B2" w:rsidP="00AA0AC3">
      <w:pPr>
        <w:pStyle w:val="ListParagraph"/>
        <w:spacing w:line="276" w:lineRule="auto"/>
        <w:jc w:val="center"/>
      </w:pPr>
      <w:r w:rsidRPr="00717E92">
        <w:t xml:space="preserve">“contractSymbol” = </w:t>
      </w:r>
      <w:r w:rsidR="00E4132D" w:rsidRPr="00717E92">
        <w:t>TSLA240802C00075000</w:t>
      </w:r>
    </w:p>
    <w:p w:rsidR="001A70B2" w:rsidRPr="00717E92" w:rsidRDefault="001A70B2" w:rsidP="00AA0AC3">
      <w:pPr>
        <w:spacing w:line="276" w:lineRule="auto"/>
        <w:ind w:left="720"/>
        <w:jc w:val="both"/>
      </w:pPr>
      <w:r w:rsidRPr="00717E92">
        <w:rPr>
          <w:b/>
        </w:rPr>
        <w:lastRenderedPageBreak/>
        <w:t xml:space="preserve">TSLA: </w:t>
      </w:r>
      <w:r w:rsidRPr="00717E92">
        <w:t>The ticker symbol for the underlying asset, which is Tesla, Inc. In this case, the option is related to Tesla's stock.</w:t>
      </w:r>
    </w:p>
    <w:p w:rsidR="001A70B2" w:rsidRPr="00717E92" w:rsidRDefault="001A70B2" w:rsidP="00AA0AC3">
      <w:pPr>
        <w:spacing w:line="276" w:lineRule="auto"/>
        <w:ind w:left="720"/>
        <w:jc w:val="both"/>
      </w:pPr>
      <w:r w:rsidRPr="00717E92">
        <w:rPr>
          <w:b/>
        </w:rPr>
        <w:t xml:space="preserve">240802: </w:t>
      </w:r>
      <w:r w:rsidRPr="00717E92">
        <w:t>This represents the expiration date of the option in the format YYMMDD. For this symbol, "240802" translates to August 2, 2024.</w:t>
      </w:r>
    </w:p>
    <w:p w:rsidR="001A70B2" w:rsidRPr="00717E92" w:rsidRDefault="001A70B2" w:rsidP="00AA0AC3">
      <w:pPr>
        <w:spacing w:line="276" w:lineRule="auto"/>
        <w:ind w:left="720"/>
        <w:jc w:val="both"/>
      </w:pPr>
      <w:r w:rsidRPr="00717E92">
        <w:rPr>
          <w:b/>
        </w:rPr>
        <w:t xml:space="preserve">C: </w:t>
      </w:r>
      <w:r w:rsidRPr="00717E92">
        <w:t xml:space="preserve">Indicates the type of option. "C" stands for a call option. If it were a "P", it would indicate a put option, but in this </w:t>
      </w:r>
      <w:r w:rsidR="00796ECD" w:rsidRPr="00717E92">
        <w:t>case, we</w:t>
      </w:r>
      <w:r w:rsidRPr="00717E92">
        <w:t xml:space="preserve"> would only have call options.</w:t>
      </w:r>
    </w:p>
    <w:p w:rsidR="00E4132D" w:rsidRPr="00717E92" w:rsidRDefault="001A70B2" w:rsidP="00AA0AC3">
      <w:pPr>
        <w:spacing w:line="276" w:lineRule="auto"/>
        <w:ind w:left="720"/>
        <w:jc w:val="both"/>
      </w:pPr>
      <w:r w:rsidRPr="00717E92">
        <w:rPr>
          <w:b/>
        </w:rPr>
        <w:t xml:space="preserve">00075000: </w:t>
      </w:r>
      <w:r w:rsidRPr="00717E92">
        <w:t>This represents the strike price of the option. In this format, the strike price is 75.00. The last part of the symbol is typically expressed in cents, so "00075000" means a strike price of $75.00.</w:t>
      </w:r>
    </w:p>
    <w:p w:rsidR="001A70B2" w:rsidRPr="00717E92" w:rsidRDefault="001A70B2" w:rsidP="00AA0AC3">
      <w:pPr>
        <w:spacing w:line="276" w:lineRule="auto"/>
        <w:ind w:left="720"/>
        <w:jc w:val="both"/>
      </w:pPr>
    </w:p>
    <w:p w:rsidR="001A70B2" w:rsidRPr="00717E92" w:rsidRDefault="001A70B2" w:rsidP="004A7DB4">
      <w:pPr>
        <w:pStyle w:val="ListParagraph"/>
        <w:numPr>
          <w:ilvl w:val="0"/>
          <w:numId w:val="4"/>
        </w:numPr>
        <w:spacing w:line="276" w:lineRule="auto"/>
        <w:jc w:val="both"/>
      </w:pPr>
      <w:r w:rsidRPr="00717E92">
        <w:rPr>
          <w:b/>
        </w:rPr>
        <w:t>L</w:t>
      </w:r>
      <w:r w:rsidR="00E4132D" w:rsidRPr="00717E92">
        <w:rPr>
          <w:b/>
        </w:rPr>
        <w:t>ast</w:t>
      </w:r>
      <w:r w:rsidRPr="00717E92">
        <w:rPr>
          <w:b/>
        </w:rPr>
        <w:t xml:space="preserve"> </w:t>
      </w:r>
      <w:r w:rsidR="00E4132D" w:rsidRPr="00717E92">
        <w:rPr>
          <w:b/>
        </w:rPr>
        <w:t>Trade</w:t>
      </w:r>
      <w:r w:rsidRPr="00717E92">
        <w:rPr>
          <w:b/>
        </w:rPr>
        <w:t xml:space="preserve"> </w:t>
      </w:r>
      <w:r w:rsidR="00E4132D" w:rsidRPr="00717E92">
        <w:rPr>
          <w:b/>
        </w:rPr>
        <w:t>Date:</w:t>
      </w:r>
      <w:r w:rsidR="00E4132D" w:rsidRPr="00717E92">
        <w:t xml:space="preserve"> The date on which the most recent trade of the option contract occurred.</w:t>
      </w:r>
    </w:p>
    <w:p w:rsidR="00E4132D" w:rsidRPr="00717E92" w:rsidRDefault="001A70B2" w:rsidP="004A7DB4">
      <w:pPr>
        <w:pStyle w:val="ListParagraph"/>
        <w:numPr>
          <w:ilvl w:val="0"/>
          <w:numId w:val="4"/>
        </w:numPr>
        <w:spacing w:line="276" w:lineRule="auto"/>
        <w:jc w:val="both"/>
      </w:pPr>
      <w:r w:rsidRPr="00717E92">
        <w:rPr>
          <w:b/>
        </w:rPr>
        <w:t>S</w:t>
      </w:r>
      <w:r w:rsidR="00E4132D" w:rsidRPr="00717E92">
        <w:rPr>
          <w:b/>
        </w:rPr>
        <w:t>trike:</w:t>
      </w:r>
      <w:r w:rsidR="00E4132D" w:rsidRPr="00717E92">
        <w:t xml:space="preserve"> The strike price, or exercise price, is the price at which the underlying asset can be bought (for call options) or sold (for put options) when the option is exercised.</w:t>
      </w:r>
    </w:p>
    <w:p w:rsidR="00E4132D" w:rsidRPr="00717E92" w:rsidRDefault="001A70B2" w:rsidP="004A7DB4">
      <w:pPr>
        <w:pStyle w:val="ListParagraph"/>
        <w:numPr>
          <w:ilvl w:val="0"/>
          <w:numId w:val="4"/>
        </w:numPr>
        <w:spacing w:line="276" w:lineRule="auto"/>
        <w:jc w:val="both"/>
      </w:pPr>
      <w:r w:rsidRPr="00717E92">
        <w:rPr>
          <w:b/>
        </w:rPr>
        <w:t>L</w:t>
      </w:r>
      <w:r w:rsidR="00E4132D" w:rsidRPr="00717E92">
        <w:rPr>
          <w:b/>
        </w:rPr>
        <w:t>ast</w:t>
      </w:r>
      <w:r w:rsidRPr="00717E92">
        <w:rPr>
          <w:b/>
        </w:rPr>
        <w:t xml:space="preserve"> </w:t>
      </w:r>
      <w:r w:rsidR="00E4132D" w:rsidRPr="00717E92">
        <w:rPr>
          <w:b/>
        </w:rPr>
        <w:t>Price:</w:t>
      </w:r>
      <w:r w:rsidR="00E4132D" w:rsidRPr="00717E92">
        <w:t xml:space="preserve"> The most recent price at which the option contract was traded.</w:t>
      </w:r>
    </w:p>
    <w:p w:rsidR="00E4132D" w:rsidRPr="00717E92" w:rsidRDefault="001A70B2" w:rsidP="004A7DB4">
      <w:pPr>
        <w:pStyle w:val="ListParagraph"/>
        <w:numPr>
          <w:ilvl w:val="0"/>
          <w:numId w:val="4"/>
        </w:numPr>
        <w:spacing w:line="276" w:lineRule="auto"/>
        <w:jc w:val="both"/>
      </w:pPr>
      <w:r w:rsidRPr="00717E92">
        <w:rPr>
          <w:b/>
        </w:rPr>
        <w:t>B</w:t>
      </w:r>
      <w:r w:rsidR="00E4132D" w:rsidRPr="00717E92">
        <w:rPr>
          <w:b/>
        </w:rPr>
        <w:t>id:</w:t>
      </w:r>
      <w:r w:rsidR="00E4132D" w:rsidRPr="00717E92">
        <w:t xml:space="preserve"> The highest price a buyer is willing to pay for the option contract.</w:t>
      </w:r>
    </w:p>
    <w:p w:rsidR="001A70B2" w:rsidRPr="00717E92" w:rsidRDefault="001A70B2" w:rsidP="004A7DB4">
      <w:pPr>
        <w:pStyle w:val="ListParagraph"/>
        <w:numPr>
          <w:ilvl w:val="0"/>
          <w:numId w:val="4"/>
        </w:numPr>
        <w:spacing w:line="276" w:lineRule="auto"/>
        <w:jc w:val="both"/>
      </w:pPr>
      <w:r w:rsidRPr="00717E92">
        <w:rPr>
          <w:b/>
        </w:rPr>
        <w:t>A</w:t>
      </w:r>
      <w:r w:rsidR="00E4132D" w:rsidRPr="00717E92">
        <w:rPr>
          <w:b/>
        </w:rPr>
        <w:t>sk</w:t>
      </w:r>
      <w:r w:rsidRPr="00717E92">
        <w:rPr>
          <w:b/>
        </w:rPr>
        <w:t>:</w:t>
      </w:r>
      <w:r w:rsidRPr="00717E92">
        <w:t xml:space="preserve"> </w:t>
      </w:r>
      <w:r w:rsidR="00E4132D" w:rsidRPr="00717E92">
        <w:t>The lowest price a seller is willing to accept for the option contract.</w:t>
      </w:r>
    </w:p>
    <w:p w:rsidR="00386DCE" w:rsidRPr="00717E92" w:rsidRDefault="001A70B2" w:rsidP="004A7DB4">
      <w:pPr>
        <w:pStyle w:val="ListParagraph"/>
        <w:numPr>
          <w:ilvl w:val="0"/>
          <w:numId w:val="4"/>
        </w:numPr>
        <w:spacing w:line="276" w:lineRule="auto"/>
        <w:jc w:val="both"/>
      </w:pPr>
      <w:r w:rsidRPr="00717E92">
        <w:rPr>
          <w:b/>
        </w:rPr>
        <w:t>C</w:t>
      </w:r>
      <w:r w:rsidR="00E4132D" w:rsidRPr="00717E92">
        <w:rPr>
          <w:b/>
        </w:rPr>
        <w:t>hange</w:t>
      </w:r>
      <w:r w:rsidR="00E4132D" w:rsidRPr="00717E92">
        <w:t>: The difference between the last price and the previous day's closing price of the option contract.</w:t>
      </w:r>
    </w:p>
    <w:p w:rsidR="00E4132D" w:rsidRPr="00717E92" w:rsidRDefault="00386DCE" w:rsidP="004A7DB4">
      <w:pPr>
        <w:pStyle w:val="ListParagraph"/>
        <w:numPr>
          <w:ilvl w:val="0"/>
          <w:numId w:val="4"/>
        </w:numPr>
        <w:spacing w:line="276" w:lineRule="auto"/>
        <w:jc w:val="both"/>
      </w:pPr>
      <w:r w:rsidRPr="00717E92">
        <w:rPr>
          <w:b/>
        </w:rPr>
        <w:t>P</w:t>
      </w:r>
      <w:r w:rsidR="00E4132D" w:rsidRPr="00717E92">
        <w:rPr>
          <w:b/>
        </w:rPr>
        <w:t>ercent</w:t>
      </w:r>
      <w:r w:rsidRPr="00717E92">
        <w:rPr>
          <w:b/>
        </w:rPr>
        <w:t xml:space="preserve"> </w:t>
      </w:r>
      <w:r w:rsidR="00E4132D" w:rsidRPr="00717E92">
        <w:rPr>
          <w:b/>
        </w:rPr>
        <w:t>Change:</w:t>
      </w:r>
      <w:r w:rsidR="00E4132D" w:rsidRPr="00717E92">
        <w:t xml:space="preserve"> The percentage change in the option’s price from the previous day’s closing price.</w:t>
      </w:r>
    </w:p>
    <w:p w:rsidR="00E4132D" w:rsidRPr="00717E92" w:rsidRDefault="00386DCE" w:rsidP="004A7DB4">
      <w:pPr>
        <w:pStyle w:val="ListParagraph"/>
        <w:numPr>
          <w:ilvl w:val="0"/>
          <w:numId w:val="4"/>
        </w:numPr>
        <w:spacing w:line="276" w:lineRule="auto"/>
        <w:jc w:val="both"/>
      </w:pPr>
      <w:r w:rsidRPr="00717E92">
        <w:rPr>
          <w:b/>
        </w:rPr>
        <w:t>V</w:t>
      </w:r>
      <w:r w:rsidR="00E4132D" w:rsidRPr="00717E92">
        <w:rPr>
          <w:b/>
        </w:rPr>
        <w:t>olume</w:t>
      </w:r>
      <w:r w:rsidR="00E4132D" w:rsidRPr="00717E92">
        <w:t>: The total number of option contracts traded during a specific period, typically within a day.</w:t>
      </w:r>
    </w:p>
    <w:p w:rsidR="00386DCE" w:rsidRPr="00717E92" w:rsidRDefault="00386DCE" w:rsidP="004A7DB4">
      <w:pPr>
        <w:pStyle w:val="ListParagraph"/>
        <w:numPr>
          <w:ilvl w:val="0"/>
          <w:numId w:val="4"/>
        </w:numPr>
        <w:spacing w:line="276" w:lineRule="auto"/>
        <w:jc w:val="both"/>
      </w:pPr>
      <w:r w:rsidRPr="00717E92">
        <w:rPr>
          <w:b/>
        </w:rPr>
        <w:t>O</w:t>
      </w:r>
      <w:r w:rsidR="00E4132D" w:rsidRPr="00717E92">
        <w:rPr>
          <w:b/>
        </w:rPr>
        <w:t>pen</w:t>
      </w:r>
      <w:r w:rsidRPr="00717E92">
        <w:rPr>
          <w:b/>
        </w:rPr>
        <w:t xml:space="preserve"> </w:t>
      </w:r>
      <w:r w:rsidR="00E4132D" w:rsidRPr="00717E92">
        <w:rPr>
          <w:b/>
        </w:rPr>
        <w:t>Interest</w:t>
      </w:r>
      <w:r w:rsidR="00E4132D" w:rsidRPr="00717E92">
        <w:t>: The total number of outstanding option contracts that are not yet settled or closed, indicating the liquidity and popularity of the option.</w:t>
      </w:r>
    </w:p>
    <w:p w:rsidR="00E4132D" w:rsidRPr="00717E92" w:rsidRDefault="00386DCE" w:rsidP="004A7DB4">
      <w:pPr>
        <w:pStyle w:val="ListParagraph"/>
        <w:numPr>
          <w:ilvl w:val="0"/>
          <w:numId w:val="4"/>
        </w:numPr>
        <w:spacing w:line="276" w:lineRule="auto"/>
        <w:jc w:val="both"/>
      </w:pPr>
      <w:r w:rsidRPr="00717E92">
        <w:rPr>
          <w:b/>
        </w:rPr>
        <w:t>I</w:t>
      </w:r>
      <w:r w:rsidR="00E4132D" w:rsidRPr="00717E92">
        <w:rPr>
          <w:b/>
        </w:rPr>
        <w:t>mplied</w:t>
      </w:r>
      <w:r w:rsidRPr="00717E92">
        <w:rPr>
          <w:b/>
        </w:rPr>
        <w:t xml:space="preserve"> </w:t>
      </w:r>
      <w:r w:rsidR="00E4132D" w:rsidRPr="00717E92">
        <w:rPr>
          <w:b/>
        </w:rPr>
        <w:t>Volatility:</w:t>
      </w:r>
      <w:r w:rsidR="00E4132D" w:rsidRPr="00717E92">
        <w:t xml:space="preserve"> A measure of the market's expectation of the underlying asset's volatility, derived from the option's price. Higher implied volatility suggests greater expected movement in the underlying asset's price.</w:t>
      </w:r>
    </w:p>
    <w:p w:rsidR="00E4132D" w:rsidRPr="00717E92" w:rsidRDefault="00386DCE" w:rsidP="004A7DB4">
      <w:pPr>
        <w:pStyle w:val="ListParagraph"/>
        <w:numPr>
          <w:ilvl w:val="0"/>
          <w:numId w:val="4"/>
        </w:numPr>
        <w:spacing w:line="276" w:lineRule="auto"/>
        <w:jc w:val="both"/>
      </w:pPr>
      <w:r w:rsidRPr="00717E92">
        <w:rPr>
          <w:b/>
        </w:rPr>
        <w:t>I</w:t>
      </w:r>
      <w:r w:rsidR="00E4132D" w:rsidRPr="00717E92">
        <w:rPr>
          <w:b/>
        </w:rPr>
        <w:t>n</w:t>
      </w:r>
      <w:r w:rsidRPr="00717E92">
        <w:rPr>
          <w:b/>
        </w:rPr>
        <w:t>-</w:t>
      </w:r>
      <w:r w:rsidR="00E4132D" w:rsidRPr="00717E92">
        <w:rPr>
          <w:b/>
        </w:rPr>
        <w:t>The</w:t>
      </w:r>
      <w:r w:rsidRPr="00717E92">
        <w:rPr>
          <w:b/>
        </w:rPr>
        <w:t>-</w:t>
      </w:r>
      <w:r w:rsidR="00E4132D" w:rsidRPr="00717E92">
        <w:rPr>
          <w:b/>
        </w:rPr>
        <w:t>Money:</w:t>
      </w:r>
      <w:r w:rsidR="00E4132D" w:rsidRPr="00717E92">
        <w:t xml:space="preserve"> Indicates whether the option is currently profitable if exercised (for a call option, the underlying asset’s price is above the strike price; for a put option, the price is below the strike price).</w:t>
      </w:r>
    </w:p>
    <w:p w:rsidR="00E4132D" w:rsidRPr="00717E92" w:rsidRDefault="00386DCE" w:rsidP="004A7DB4">
      <w:pPr>
        <w:pStyle w:val="ListParagraph"/>
        <w:numPr>
          <w:ilvl w:val="0"/>
          <w:numId w:val="4"/>
        </w:numPr>
        <w:spacing w:line="276" w:lineRule="auto"/>
        <w:jc w:val="both"/>
      </w:pPr>
      <w:r w:rsidRPr="00717E92">
        <w:rPr>
          <w:b/>
        </w:rPr>
        <w:t>C</w:t>
      </w:r>
      <w:r w:rsidR="00E4132D" w:rsidRPr="00717E92">
        <w:rPr>
          <w:b/>
        </w:rPr>
        <w:t>ontract</w:t>
      </w:r>
      <w:r w:rsidRPr="00717E92">
        <w:rPr>
          <w:b/>
        </w:rPr>
        <w:t xml:space="preserve"> </w:t>
      </w:r>
      <w:r w:rsidR="00E4132D" w:rsidRPr="00717E92">
        <w:rPr>
          <w:b/>
        </w:rPr>
        <w:t>Size:</w:t>
      </w:r>
      <w:r w:rsidR="00E4132D" w:rsidRPr="00717E92">
        <w:t xml:space="preserve"> The number of units of the underlying asset represented by one option contract. For most equity options, this is typically 100 shares.</w:t>
      </w:r>
    </w:p>
    <w:p w:rsidR="00E4132D" w:rsidRPr="00717E92" w:rsidRDefault="00386DCE" w:rsidP="004A7DB4">
      <w:pPr>
        <w:pStyle w:val="ListParagraph"/>
        <w:numPr>
          <w:ilvl w:val="0"/>
          <w:numId w:val="4"/>
        </w:numPr>
        <w:spacing w:line="276" w:lineRule="auto"/>
        <w:jc w:val="both"/>
      </w:pPr>
      <w:r w:rsidRPr="00717E92">
        <w:rPr>
          <w:b/>
        </w:rPr>
        <w:t>C</w:t>
      </w:r>
      <w:r w:rsidR="00E4132D" w:rsidRPr="00717E92">
        <w:rPr>
          <w:b/>
        </w:rPr>
        <w:t>urrency</w:t>
      </w:r>
      <w:r w:rsidR="00E4132D" w:rsidRPr="00717E92">
        <w:t>: The currency in which the option contract is priced (e.g., USD, EUR).</w:t>
      </w:r>
    </w:p>
    <w:p w:rsidR="00386DCE" w:rsidRDefault="00386DCE" w:rsidP="00AA0AC3">
      <w:pPr>
        <w:pStyle w:val="Heading3"/>
        <w:spacing w:line="276" w:lineRule="auto"/>
        <w:jc w:val="both"/>
      </w:pPr>
    </w:p>
    <w:p w:rsidR="008A5988" w:rsidRDefault="008A5988" w:rsidP="00AA0AC3">
      <w:pPr>
        <w:pStyle w:val="Heading3"/>
        <w:spacing w:line="276" w:lineRule="auto"/>
        <w:jc w:val="both"/>
      </w:pPr>
      <w:r w:rsidRPr="00AF511A">
        <w:t>2.2. Data Preparation</w:t>
      </w:r>
    </w:p>
    <w:p w:rsidR="003B4E23" w:rsidRDefault="003B4E23" w:rsidP="00AA0AC3">
      <w:pPr>
        <w:spacing w:line="276" w:lineRule="auto"/>
        <w:jc w:val="both"/>
      </w:pPr>
    </w:p>
    <w:p w:rsidR="003B4E23" w:rsidRPr="00717E92" w:rsidRDefault="003B4E23" w:rsidP="004A7DB4">
      <w:pPr>
        <w:pStyle w:val="ListParagraph"/>
        <w:numPr>
          <w:ilvl w:val="0"/>
          <w:numId w:val="5"/>
        </w:numPr>
        <w:spacing w:line="276" w:lineRule="auto"/>
        <w:jc w:val="both"/>
        <w:rPr>
          <w:b/>
          <w:szCs w:val="24"/>
        </w:rPr>
      </w:pPr>
      <w:r w:rsidRPr="00717E92">
        <w:rPr>
          <w:b/>
          <w:szCs w:val="24"/>
        </w:rPr>
        <w:t>Libraries used in Python:</w:t>
      </w:r>
    </w:p>
    <w:p w:rsidR="003B4E23" w:rsidRPr="00717E92" w:rsidRDefault="003B4E23" w:rsidP="004A7DB4">
      <w:pPr>
        <w:pStyle w:val="ListParagraph"/>
        <w:numPr>
          <w:ilvl w:val="1"/>
          <w:numId w:val="2"/>
        </w:numPr>
        <w:spacing w:line="276" w:lineRule="auto"/>
        <w:jc w:val="both"/>
        <w:rPr>
          <w:szCs w:val="24"/>
        </w:rPr>
      </w:pPr>
      <w:r w:rsidRPr="00717E92">
        <w:rPr>
          <w:b/>
          <w:szCs w:val="24"/>
        </w:rPr>
        <w:lastRenderedPageBreak/>
        <w:t>Dataset:</w:t>
      </w:r>
      <w:r w:rsidRPr="00717E92">
        <w:rPr>
          <w:szCs w:val="24"/>
        </w:rPr>
        <w:t xml:space="preserve"> yfinance</w:t>
      </w:r>
    </w:p>
    <w:p w:rsidR="003B4E23" w:rsidRPr="00717E92" w:rsidRDefault="003B4E23" w:rsidP="004A7DB4">
      <w:pPr>
        <w:pStyle w:val="ListParagraph"/>
        <w:numPr>
          <w:ilvl w:val="1"/>
          <w:numId w:val="2"/>
        </w:numPr>
        <w:spacing w:line="276" w:lineRule="auto"/>
        <w:jc w:val="both"/>
        <w:rPr>
          <w:szCs w:val="24"/>
        </w:rPr>
      </w:pPr>
      <w:r w:rsidRPr="00717E92">
        <w:rPr>
          <w:b/>
          <w:szCs w:val="24"/>
        </w:rPr>
        <w:t>Data manipulation and cleaning:</w:t>
      </w:r>
      <w:r w:rsidRPr="00717E92">
        <w:rPr>
          <w:szCs w:val="24"/>
        </w:rPr>
        <w:t xml:space="preserve"> Pandas</w:t>
      </w:r>
    </w:p>
    <w:p w:rsidR="003B4E23" w:rsidRPr="00717E92" w:rsidRDefault="003B4E23" w:rsidP="004A7DB4">
      <w:pPr>
        <w:pStyle w:val="ListParagraph"/>
        <w:numPr>
          <w:ilvl w:val="1"/>
          <w:numId w:val="2"/>
        </w:numPr>
        <w:spacing w:line="276" w:lineRule="auto"/>
        <w:jc w:val="both"/>
        <w:rPr>
          <w:szCs w:val="24"/>
        </w:rPr>
      </w:pPr>
      <w:r w:rsidRPr="00717E92">
        <w:rPr>
          <w:b/>
          <w:szCs w:val="24"/>
        </w:rPr>
        <w:t>Calculations:</w:t>
      </w:r>
      <w:r w:rsidRPr="00717E92">
        <w:rPr>
          <w:szCs w:val="24"/>
        </w:rPr>
        <w:t xml:space="preserve"> Math and NumPy</w:t>
      </w:r>
    </w:p>
    <w:p w:rsidR="003B4E23" w:rsidRPr="00717E92" w:rsidRDefault="003B4E23" w:rsidP="004A7DB4">
      <w:pPr>
        <w:pStyle w:val="ListParagraph"/>
        <w:numPr>
          <w:ilvl w:val="1"/>
          <w:numId w:val="2"/>
        </w:numPr>
        <w:spacing w:line="276" w:lineRule="auto"/>
        <w:jc w:val="both"/>
        <w:rPr>
          <w:szCs w:val="24"/>
        </w:rPr>
      </w:pPr>
      <w:r w:rsidRPr="00717E92">
        <w:rPr>
          <w:b/>
          <w:szCs w:val="24"/>
        </w:rPr>
        <w:t>Visualizations:</w:t>
      </w:r>
      <w:r w:rsidRPr="00717E92">
        <w:rPr>
          <w:szCs w:val="24"/>
        </w:rPr>
        <w:t xml:space="preserve"> Matplotlib, Seaborn, Plotly</w:t>
      </w:r>
    </w:p>
    <w:p w:rsidR="003B4E23" w:rsidRPr="00717E92" w:rsidRDefault="003B4E23" w:rsidP="004A7DB4">
      <w:pPr>
        <w:pStyle w:val="ListParagraph"/>
        <w:numPr>
          <w:ilvl w:val="1"/>
          <w:numId w:val="2"/>
        </w:numPr>
        <w:spacing w:line="276" w:lineRule="auto"/>
        <w:jc w:val="both"/>
        <w:rPr>
          <w:szCs w:val="24"/>
        </w:rPr>
      </w:pPr>
      <w:r w:rsidRPr="00717E92">
        <w:rPr>
          <w:b/>
          <w:szCs w:val="24"/>
        </w:rPr>
        <w:t>Preprocessing:</w:t>
      </w:r>
      <w:r w:rsidRPr="00717E92">
        <w:rPr>
          <w:szCs w:val="24"/>
        </w:rPr>
        <w:t xml:space="preserve"> </w:t>
      </w:r>
      <w:r w:rsidR="00E4132D" w:rsidRPr="00717E92">
        <w:rPr>
          <w:szCs w:val="24"/>
        </w:rPr>
        <w:t xml:space="preserve"> Sklearn - </w:t>
      </w:r>
      <w:r w:rsidRPr="00717E92">
        <w:rPr>
          <w:szCs w:val="24"/>
        </w:rPr>
        <w:t>MinMaxScaler, PolynomialFeatures, StandardScaler</w:t>
      </w:r>
      <w:r w:rsidR="00E4132D" w:rsidRPr="00717E92">
        <w:rPr>
          <w:szCs w:val="24"/>
        </w:rPr>
        <w:t>, Pipeline</w:t>
      </w:r>
    </w:p>
    <w:p w:rsidR="003B4E23" w:rsidRPr="00717E92" w:rsidRDefault="003B4E23" w:rsidP="004A7DB4">
      <w:pPr>
        <w:pStyle w:val="ListParagraph"/>
        <w:numPr>
          <w:ilvl w:val="1"/>
          <w:numId w:val="2"/>
        </w:numPr>
        <w:spacing w:line="276" w:lineRule="auto"/>
        <w:jc w:val="both"/>
        <w:rPr>
          <w:szCs w:val="24"/>
        </w:rPr>
      </w:pPr>
      <w:r w:rsidRPr="00717E92">
        <w:rPr>
          <w:b/>
          <w:szCs w:val="24"/>
        </w:rPr>
        <w:t>Model selection:</w:t>
      </w:r>
      <w:r w:rsidRPr="00717E92">
        <w:rPr>
          <w:szCs w:val="24"/>
        </w:rPr>
        <w:t xml:space="preserve"> Train_test_split, GridSearchCV, cross_val_score, KFold</w:t>
      </w:r>
    </w:p>
    <w:p w:rsidR="003B4E23" w:rsidRPr="00717E92" w:rsidRDefault="003B4E23" w:rsidP="004A7DB4">
      <w:pPr>
        <w:pStyle w:val="ListParagraph"/>
        <w:numPr>
          <w:ilvl w:val="1"/>
          <w:numId w:val="2"/>
        </w:numPr>
        <w:spacing w:line="276" w:lineRule="auto"/>
        <w:jc w:val="both"/>
        <w:rPr>
          <w:szCs w:val="24"/>
        </w:rPr>
      </w:pPr>
      <w:r w:rsidRPr="00717E92">
        <w:rPr>
          <w:b/>
          <w:szCs w:val="24"/>
        </w:rPr>
        <w:t>Model:</w:t>
      </w:r>
      <w:r w:rsidRPr="00717E92">
        <w:rPr>
          <w:szCs w:val="24"/>
        </w:rPr>
        <w:t xml:space="preserve"> Sklearn – Linear Regression, Ridge, Random Forest Regressor</w:t>
      </w:r>
    </w:p>
    <w:p w:rsidR="003B4E23" w:rsidRPr="00717E92" w:rsidRDefault="003B4E23" w:rsidP="004A7DB4">
      <w:pPr>
        <w:pStyle w:val="ListParagraph"/>
        <w:numPr>
          <w:ilvl w:val="1"/>
          <w:numId w:val="2"/>
        </w:numPr>
        <w:spacing w:line="276" w:lineRule="auto"/>
        <w:jc w:val="both"/>
        <w:rPr>
          <w:b/>
          <w:szCs w:val="24"/>
        </w:rPr>
      </w:pPr>
      <w:r w:rsidRPr="00717E92">
        <w:rPr>
          <w:b/>
          <w:szCs w:val="24"/>
        </w:rPr>
        <w:t xml:space="preserve">Statistics and metrics: </w:t>
      </w:r>
    </w:p>
    <w:p w:rsidR="003B4E23" w:rsidRPr="00717E92" w:rsidRDefault="003B4E23" w:rsidP="004A7DB4">
      <w:pPr>
        <w:pStyle w:val="ListParagraph"/>
        <w:numPr>
          <w:ilvl w:val="2"/>
          <w:numId w:val="2"/>
        </w:numPr>
        <w:spacing w:line="276" w:lineRule="auto"/>
        <w:jc w:val="both"/>
        <w:rPr>
          <w:szCs w:val="24"/>
        </w:rPr>
      </w:pPr>
      <w:r w:rsidRPr="00717E92">
        <w:rPr>
          <w:szCs w:val="24"/>
        </w:rPr>
        <w:t xml:space="preserve">Sklearn – Mean squared error, mean absolute error, </w:t>
      </w:r>
      <w:r w:rsidR="000F064D" w:rsidRPr="00717E92">
        <w:rPr>
          <w:szCs w:val="24"/>
        </w:rPr>
        <w:t>confusion</w:t>
      </w:r>
      <w:r w:rsidRPr="00717E92">
        <w:rPr>
          <w:szCs w:val="24"/>
        </w:rPr>
        <w:t xml:space="preserve"> matrix and r^2 score</w:t>
      </w:r>
    </w:p>
    <w:p w:rsidR="003B4E23" w:rsidRPr="00717E92" w:rsidRDefault="003B4E23" w:rsidP="004A7DB4">
      <w:pPr>
        <w:pStyle w:val="ListParagraph"/>
        <w:numPr>
          <w:ilvl w:val="2"/>
          <w:numId w:val="2"/>
        </w:numPr>
        <w:spacing w:line="276" w:lineRule="auto"/>
        <w:jc w:val="both"/>
        <w:rPr>
          <w:szCs w:val="24"/>
        </w:rPr>
      </w:pPr>
      <w:r w:rsidRPr="00717E92">
        <w:rPr>
          <w:szCs w:val="24"/>
        </w:rPr>
        <w:t xml:space="preserve">Scipy Stats </w:t>
      </w:r>
      <w:r w:rsidR="00E4132D" w:rsidRPr="00717E92">
        <w:rPr>
          <w:szCs w:val="24"/>
        </w:rPr>
        <w:t>- Norm</w:t>
      </w:r>
    </w:p>
    <w:p w:rsidR="003B4E23" w:rsidRPr="00717E92" w:rsidRDefault="003B4E23" w:rsidP="00AA0AC3">
      <w:pPr>
        <w:pStyle w:val="ListParagraph"/>
        <w:spacing w:line="276" w:lineRule="auto"/>
        <w:ind w:left="1440"/>
        <w:jc w:val="both"/>
        <w:rPr>
          <w:szCs w:val="24"/>
        </w:rPr>
      </w:pPr>
    </w:p>
    <w:p w:rsidR="000F064D" w:rsidRPr="00717E92" w:rsidRDefault="000F064D" w:rsidP="004A7DB4">
      <w:pPr>
        <w:pStyle w:val="ListParagraph"/>
        <w:numPr>
          <w:ilvl w:val="0"/>
          <w:numId w:val="5"/>
        </w:numPr>
        <w:spacing w:line="276" w:lineRule="auto"/>
        <w:jc w:val="both"/>
        <w:rPr>
          <w:b/>
          <w:sz w:val="20"/>
          <w:szCs w:val="24"/>
        </w:rPr>
      </w:pPr>
      <w:r w:rsidRPr="00717E92">
        <w:rPr>
          <w:b/>
          <w:sz w:val="20"/>
          <w:szCs w:val="24"/>
        </w:rPr>
        <w:t>Data Cleaning:</w:t>
      </w:r>
      <w:r w:rsidRPr="00717E92">
        <w:rPr>
          <w:sz w:val="20"/>
          <w:szCs w:val="24"/>
        </w:rPr>
        <w:t xml:space="preserve"> The data obtained from Yahoo Finance is typically in CSV format, which often requires minimal initial cleaning. However, to effectively preprocess the data and conduct exploratory data analysis (EDA), several key modifications were necessary to ensure accuracy and usability </w:t>
      </w:r>
    </w:p>
    <w:p w:rsidR="000F064D" w:rsidRPr="00717E92" w:rsidRDefault="000F064D" w:rsidP="004A7DB4">
      <w:pPr>
        <w:pStyle w:val="ListParagraph"/>
        <w:numPr>
          <w:ilvl w:val="0"/>
          <w:numId w:val="6"/>
        </w:numPr>
        <w:spacing w:line="276" w:lineRule="auto"/>
        <w:jc w:val="both"/>
        <w:rPr>
          <w:sz w:val="20"/>
          <w:szCs w:val="24"/>
        </w:rPr>
      </w:pPr>
      <w:r w:rsidRPr="00717E92">
        <w:rPr>
          <w:sz w:val="20"/>
          <w:szCs w:val="24"/>
        </w:rPr>
        <w:t xml:space="preserve">Changing data types by converting variables such as the date from string to “datetime” </w:t>
      </w:r>
      <w:r w:rsidR="00E85C23" w:rsidRPr="00717E92">
        <w:rPr>
          <w:sz w:val="20"/>
          <w:szCs w:val="24"/>
        </w:rPr>
        <w:t>for the option contracts data frame</w:t>
      </w:r>
    </w:p>
    <w:p w:rsidR="000F064D" w:rsidRPr="00717E92" w:rsidRDefault="000F064D" w:rsidP="004A7DB4">
      <w:pPr>
        <w:pStyle w:val="ListParagraph"/>
        <w:numPr>
          <w:ilvl w:val="0"/>
          <w:numId w:val="6"/>
        </w:numPr>
        <w:spacing w:line="276" w:lineRule="auto"/>
        <w:jc w:val="both"/>
        <w:rPr>
          <w:sz w:val="20"/>
          <w:szCs w:val="24"/>
        </w:rPr>
      </w:pPr>
      <w:r w:rsidRPr="00717E92">
        <w:rPr>
          <w:sz w:val="20"/>
          <w:szCs w:val="24"/>
        </w:rPr>
        <w:t>Extract the expiration date of the option contracts from the symbol</w:t>
      </w:r>
    </w:p>
    <w:p w:rsidR="000F064D" w:rsidRPr="00717E92" w:rsidRDefault="000F064D" w:rsidP="004A7DB4">
      <w:pPr>
        <w:pStyle w:val="ListParagraph"/>
        <w:numPr>
          <w:ilvl w:val="0"/>
          <w:numId w:val="6"/>
        </w:numPr>
        <w:spacing w:line="276" w:lineRule="auto"/>
        <w:jc w:val="both"/>
        <w:rPr>
          <w:sz w:val="20"/>
          <w:szCs w:val="24"/>
        </w:rPr>
      </w:pPr>
      <w:r w:rsidRPr="00717E92">
        <w:rPr>
          <w:sz w:val="20"/>
          <w:szCs w:val="24"/>
        </w:rPr>
        <w:t>Dropping columns once the data was cleaned</w:t>
      </w:r>
      <w:r w:rsidR="00386DCE" w:rsidRPr="00717E92">
        <w:rPr>
          <w:sz w:val="20"/>
          <w:szCs w:val="24"/>
        </w:rPr>
        <w:tab/>
      </w:r>
    </w:p>
    <w:p w:rsidR="008A5988" w:rsidRPr="000F064D" w:rsidRDefault="008A5988" w:rsidP="00AA0AC3">
      <w:pPr>
        <w:spacing w:line="276" w:lineRule="auto"/>
        <w:jc w:val="both"/>
        <w:rPr>
          <w:sz w:val="24"/>
          <w:szCs w:val="24"/>
        </w:rPr>
      </w:pPr>
    </w:p>
    <w:p w:rsidR="008A5988" w:rsidRPr="000F064D" w:rsidRDefault="008A5988" w:rsidP="004A7DB4">
      <w:pPr>
        <w:pStyle w:val="Heading2"/>
        <w:numPr>
          <w:ilvl w:val="0"/>
          <w:numId w:val="1"/>
        </w:numPr>
        <w:spacing w:line="276" w:lineRule="auto"/>
        <w:rPr>
          <w:sz w:val="28"/>
        </w:rPr>
      </w:pPr>
      <w:r w:rsidRPr="000F064D">
        <w:rPr>
          <w:sz w:val="28"/>
        </w:rPr>
        <w:t>Exploratory Data Analysis (EDA)</w:t>
      </w:r>
    </w:p>
    <w:p w:rsidR="008A5988" w:rsidRPr="000F064D" w:rsidRDefault="008A5988" w:rsidP="00AA0AC3">
      <w:pPr>
        <w:spacing w:line="276" w:lineRule="auto"/>
        <w:jc w:val="both"/>
        <w:rPr>
          <w:sz w:val="24"/>
          <w:szCs w:val="24"/>
        </w:rPr>
      </w:pPr>
    </w:p>
    <w:p w:rsidR="00E85C23" w:rsidRDefault="00E85C23" w:rsidP="00AA0AC3">
      <w:pPr>
        <w:spacing w:line="276" w:lineRule="auto"/>
        <w:jc w:val="both"/>
        <w:rPr>
          <w:rFonts w:asciiTheme="majorHAnsi" w:eastAsiaTheme="majorEastAsia" w:hAnsiTheme="majorHAnsi" w:cstheme="majorBidi"/>
          <w:color w:val="1F3763" w:themeColor="accent1" w:themeShade="7F"/>
          <w:sz w:val="24"/>
          <w:szCs w:val="24"/>
        </w:rPr>
      </w:pPr>
      <w:r w:rsidRPr="00E85C23">
        <w:rPr>
          <w:rFonts w:asciiTheme="majorHAnsi" w:eastAsiaTheme="majorEastAsia" w:hAnsiTheme="majorHAnsi" w:cstheme="majorBidi"/>
          <w:color w:val="1F3763" w:themeColor="accent1" w:themeShade="7F"/>
          <w:sz w:val="24"/>
          <w:szCs w:val="24"/>
        </w:rPr>
        <w:t>3.</w:t>
      </w:r>
      <w:r>
        <w:rPr>
          <w:rFonts w:asciiTheme="majorHAnsi" w:eastAsiaTheme="majorEastAsia" w:hAnsiTheme="majorHAnsi" w:cstheme="majorBidi"/>
          <w:color w:val="1F3763" w:themeColor="accent1" w:themeShade="7F"/>
          <w:sz w:val="24"/>
          <w:szCs w:val="24"/>
        </w:rPr>
        <w:t>1</w:t>
      </w:r>
      <w:r w:rsidRPr="00E85C23">
        <w:rPr>
          <w:rFonts w:asciiTheme="majorHAnsi" w:eastAsiaTheme="majorEastAsia" w:hAnsiTheme="majorHAnsi" w:cstheme="majorBidi"/>
          <w:color w:val="1F3763" w:themeColor="accent1" w:themeShade="7F"/>
          <w:sz w:val="24"/>
          <w:szCs w:val="24"/>
        </w:rPr>
        <w:t>. Correlation Analysis</w:t>
      </w:r>
    </w:p>
    <w:p w:rsidR="00E500AE" w:rsidRPr="00717E92" w:rsidRDefault="00BB3304" w:rsidP="004A7DB4">
      <w:pPr>
        <w:pStyle w:val="ListParagraph"/>
        <w:numPr>
          <w:ilvl w:val="0"/>
          <w:numId w:val="7"/>
        </w:numPr>
        <w:spacing w:line="276" w:lineRule="auto"/>
        <w:jc w:val="both"/>
        <w:rPr>
          <w:szCs w:val="24"/>
        </w:rPr>
      </w:pPr>
      <w:r w:rsidRPr="00717E92">
        <w:rPr>
          <w:b/>
          <w:szCs w:val="24"/>
        </w:rPr>
        <w:t>Descriptive Statistics</w:t>
      </w:r>
      <w:r w:rsidR="00E500AE" w:rsidRPr="00717E92">
        <w:rPr>
          <w:b/>
          <w:szCs w:val="24"/>
        </w:rPr>
        <w:t xml:space="preserve">: </w:t>
      </w:r>
    </w:p>
    <w:p w:rsidR="00E500AE" w:rsidRPr="00717E92" w:rsidRDefault="00F1390B" w:rsidP="00AA0AC3">
      <w:pPr>
        <w:spacing w:line="276" w:lineRule="auto"/>
        <w:ind w:left="360"/>
        <w:jc w:val="both"/>
        <w:rPr>
          <w:szCs w:val="24"/>
        </w:rPr>
      </w:pPr>
      <w:r w:rsidRPr="00717E92">
        <w:rPr>
          <w:b/>
          <w:szCs w:val="24"/>
        </w:rPr>
        <w:t>TSLA:</w:t>
      </w:r>
      <w:r w:rsidRPr="00717E92">
        <w:rPr>
          <w:szCs w:val="24"/>
        </w:rPr>
        <w:t xml:space="preserve"> </w:t>
      </w:r>
      <w:r w:rsidR="00E500AE" w:rsidRPr="00717E92">
        <w:rPr>
          <w:szCs w:val="24"/>
        </w:rPr>
        <w:t>The average adjusted close price for TSLA, from its first trading day to August 1st, 2024, is $75.57. The highest recorded price for TSLA is $414.496, and it first traded at $0.99.</w:t>
      </w:r>
      <w:r w:rsidRPr="00717E92">
        <w:rPr>
          <w:szCs w:val="24"/>
        </w:rPr>
        <w:t xml:space="preserve"> There are also 3,547 records in the entire dataset.</w:t>
      </w:r>
    </w:p>
    <w:p w:rsidR="00F1390B" w:rsidRDefault="00F1390B" w:rsidP="00AA0AC3">
      <w:pPr>
        <w:spacing w:line="276" w:lineRule="auto"/>
        <w:jc w:val="both"/>
        <w:rPr>
          <w:sz w:val="24"/>
          <w:szCs w:val="24"/>
        </w:rPr>
      </w:pPr>
      <w:r>
        <w:rPr>
          <w:noProof/>
        </w:rPr>
        <w:lastRenderedPageBreak/>
        <mc:AlternateContent>
          <mc:Choice Requires="wps">
            <w:drawing>
              <wp:anchor distT="0" distB="0" distL="114300" distR="114300" simplePos="0" relativeHeight="251668480" behindDoc="0" locked="0" layoutInCell="1" allowOverlap="1" wp14:anchorId="3D40F66C" wp14:editId="003A6009">
                <wp:simplePos x="0" y="0"/>
                <wp:positionH relativeFrom="column">
                  <wp:posOffset>1579113</wp:posOffset>
                </wp:positionH>
                <wp:positionV relativeFrom="paragraph">
                  <wp:posOffset>309754</wp:posOffset>
                </wp:positionV>
                <wp:extent cx="460622" cy="188926"/>
                <wp:effectExtent l="0" t="0" r="15875" b="20955"/>
                <wp:wrapNone/>
                <wp:docPr id="8" name="Rectangle 8"/>
                <wp:cNvGraphicFramePr/>
                <a:graphic xmlns:a="http://schemas.openxmlformats.org/drawingml/2006/main">
                  <a:graphicData uri="http://schemas.microsoft.com/office/word/2010/wordprocessingShape">
                    <wps:wsp>
                      <wps:cNvSpPr/>
                      <wps:spPr>
                        <a:xfrm>
                          <a:off x="0" y="0"/>
                          <a:ext cx="460622" cy="1889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D2ABA" id="Rectangle 8" o:spid="_x0000_s1026" style="position:absolute;margin-left:124.35pt;margin-top:24.4pt;width:36.25pt;height:1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" filled="f" strokecolor="#1f3763 [1604]" strokeweight="1pt"/>
            </w:pict>
          </mc:Fallback>
        </mc:AlternateContent>
      </w:r>
      <w:r w:rsidR="00E500AE">
        <w:rPr>
          <w:noProof/>
        </w:rPr>
        <mc:AlternateContent>
          <mc:Choice Requires="wps">
            <w:drawing>
              <wp:anchor distT="0" distB="0" distL="114300" distR="114300" simplePos="0" relativeHeight="251664384" behindDoc="0" locked="0" layoutInCell="1" allowOverlap="1" wp14:anchorId="5605870C" wp14:editId="2D1AB7CB">
                <wp:simplePos x="0" y="0"/>
                <wp:positionH relativeFrom="column">
                  <wp:posOffset>3535759</wp:posOffset>
                </wp:positionH>
                <wp:positionV relativeFrom="paragraph">
                  <wp:posOffset>784335</wp:posOffset>
                </wp:positionV>
                <wp:extent cx="566777" cy="233937"/>
                <wp:effectExtent l="0" t="0" r="24130" b="13970"/>
                <wp:wrapNone/>
                <wp:docPr id="5" name="Rectangle 5"/>
                <wp:cNvGraphicFramePr/>
                <a:graphic xmlns:a="http://schemas.openxmlformats.org/drawingml/2006/main">
                  <a:graphicData uri="http://schemas.microsoft.com/office/word/2010/wordprocessingShape">
                    <wps:wsp>
                      <wps:cNvSpPr/>
                      <wps:spPr>
                        <a:xfrm>
                          <a:off x="0" y="0"/>
                          <a:ext cx="566777" cy="233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C9F69" id="Rectangle 5" o:spid="_x0000_s1026" style="position:absolute;margin-left:278.4pt;margin-top:61.75pt;width:44.65pt;height:1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" filled="f" strokecolor="#1f3763 [1604]" strokeweight="1pt"/>
            </w:pict>
          </mc:Fallback>
        </mc:AlternateContent>
      </w:r>
      <w:r w:rsidR="00E500AE">
        <w:rPr>
          <w:noProof/>
        </w:rPr>
        <mc:AlternateContent>
          <mc:Choice Requires="wps">
            <w:drawing>
              <wp:anchor distT="0" distB="0" distL="114300" distR="114300" simplePos="0" relativeHeight="251662336" behindDoc="0" locked="0" layoutInCell="1" allowOverlap="1" wp14:anchorId="5605870C" wp14:editId="2D1AB7CB">
                <wp:simplePos x="0" y="0"/>
                <wp:positionH relativeFrom="column">
                  <wp:posOffset>4896406</wp:posOffset>
                </wp:positionH>
                <wp:positionV relativeFrom="paragraph">
                  <wp:posOffset>551059</wp:posOffset>
                </wp:positionV>
                <wp:extent cx="566777" cy="233937"/>
                <wp:effectExtent l="0" t="0" r="24130" b="13970"/>
                <wp:wrapNone/>
                <wp:docPr id="4" name="Rectangle 4"/>
                <wp:cNvGraphicFramePr/>
                <a:graphic xmlns:a="http://schemas.openxmlformats.org/drawingml/2006/main">
                  <a:graphicData uri="http://schemas.microsoft.com/office/word/2010/wordprocessingShape">
                    <wps:wsp>
                      <wps:cNvSpPr/>
                      <wps:spPr>
                        <a:xfrm>
                          <a:off x="0" y="0"/>
                          <a:ext cx="566777" cy="233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E870A" id="Rectangle 4" o:spid="_x0000_s1026" style="position:absolute;margin-left:385.55pt;margin-top:43.4pt;width:44.65pt;height:1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" filled="f" strokecolor="#1f3763 [1604]" strokeweight="1pt"/>
            </w:pict>
          </mc:Fallback>
        </mc:AlternateContent>
      </w:r>
      <w:r w:rsidR="00E500AE">
        <w:rPr>
          <w:noProof/>
        </w:rPr>
        <mc:AlternateContent>
          <mc:Choice Requires="wps">
            <w:drawing>
              <wp:anchor distT="0" distB="0" distL="114300" distR="114300" simplePos="0" relativeHeight="251660288" behindDoc="0" locked="0" layoutInCell="1" allowOverlap="1">
                <wp:simplePos x="0" y="0"/>
                <wp:positionH relativeFrom="column">
                  <wp:posOffset>2742691</wp:posOffset>
                </wp:positionH>
                <wp:positionV relativeFrom="paragraph">
                  <wp:posOffset>1798194</wp:posOffset>
                </wp:positionV>
                <wp:extent cx="627233" cy="233937"/>
                <wp:effectExtent l="0" t="0" r="20955" b="13970"/>
                <wp:wrapNone/>
                <wp:docPr id="3" name="Rectangle 3"/>
                <wp:cNvGraphicFramePr/>
                <a:graphic xmlns:a="http://schemas.openxmlformats.org/drawingml/2006/main">
                  <a:graphicData uri="http://schemas.microsoft.com/office/word/2010/wordprocessingShape">
                    <wps:wsp>
                      <wps:cNvSpPr/>
                      <wps:spPr>
                        <a:xfrm>
                          <a:off x="0" y="0"/>
                          <a:ext cx="627233" cy="233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0EF08" id="Rectangle 3" o:spid="_x0000_s1026" style="position:absolute;margin-left:215.95pt;margin-top:141.6pt;width:49.4pt;height:1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" filled="f" strokecolor="#1f3763 [1604]" strokeweight="1pt"/>
            </w:pict>
          </mc:Fallback>
        </mc:AlternateContent>
      </w:r>
      <w:r w:rsidR="00E500AE">
        <w:rPr>
          <w:noProof/>
        </w:rPr>
        <mc:AlternateContent>
          <mc:Choice Requires="wps">
            <w:drawing>
              <wp:anchor distT="0" distB="0" distL="114300" distR="114300" simplePos="0" relativeHeight="251659264" behindDoc="0" locked="0" layoutInCell="1" allowOverlap="1">
                <wp:simplePos x="0" y="0"/>
                <wp:positionH relativeFrom="column">
                  <wp:posOffset>2667629</wp:posOffset>
                </wp:positionH>
                <wp:positionV relativeFrom="paragraph">
                  <wp:posOffset>551662</wp:posOffset>
                </wp:positionV>
                <wp:extent cx="1398049" cy="1073097"/>
                <wp:effectExtent l="0" t="0" r="0" b="0"/>
                <wp:wrapNone/>
                <wp:docPr id="2" name="Rectangle 2"/>
                <wp:cNvGraphicFramePr/>
                <a:graphic xmlns:a="http://schemas.openxmlformats.org/drawingml/2006/main">
                  <a:graphicData uri="http://schemas.microsoft.com/office/word/2010/wordprocessingShape">
                    <wps:wsp>
                      <wps:cNvSpPr/>
                      <wps:spPr>
                        <a:xfrm>
                          <a:off x="0" y="0"/>
                          <a:ext cx="1398049" cy="1073097"/>
                        </a:xfrm>
                        <a:prstGeom prst="rect">
                          <a:avLst/>
                        </a:prstGeom>
                        <a:no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A0CD6" id="Rectangle 2" o:spid="_x0000_s1026" style="position:absolute;margin-left:210.05pt;margin-top:43.45pt;width:110.1pt;height: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" filled="f" stroked="f"/>
            </w:pict>
          </mc:Fallback>
        </mc:AlternateContent>
      </w:r>
      <w:r w:rsidR="00E500AE">
        <w:rPr>
          <w:noProof/>
        </w:rPr>
        <w:drawing>
          <wp:inline distT="0" distB="0" distL="0" distR="0" wp14:anchorId="259D5D7E" wp14:editId="7675D40A">
            <wp:extent cx="6249660" cy="233966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7977" cy="2410166"/>
                    </a:xfrm>
                    <a:prstGeom prst="rect">
                      <a:avLst/>
                    </a:prstGeom>
                  </pic:spPr>
                </pic:pic>
              </a:graphicData>
            </a:graphic>
          </wp:inline>
        </w:drawing>
      </w:r>
    </w:p>
    <w:p w:rsidR="00C15757" w:rsidRPr="00717E92" w:rsidRDefault="00C15757" w:rsidP="00AA0AC3">
      <w:pPr>
        <w:spacing w:line="276" w:lineRule="auto"/>
        <w:ind w:firstLine="720"/>
        <w:jc w:val="both"/>
        <w:rPr>
          <w:noProof/>
          <w:sz w:val="20"/>
        </w:rPr>
      </w:pPr>
      <w:r w:rsidRPr="00717E92">
        <w:rPr>
          <w:b/>
          <w:szCs w:val="24"/>
        </w:rPr>
        <w:t xml:space="preserve">Call options: </w:t>
      </w:r>
      <w:r w:rsidRPr="00717E92">
        <w:rPr>
          <w:szCs w:val="24"/>
        </w:rPr>
        <w:t>Each contract should be analyzed separately as they may be purchased at different times, and the time value of money reduces their value as the expiration date approaches. The dataset contains 88 individual call option contracts, with an average implied volatility of approximately 0.43. While there isn't a single benchmark for determining if implied volatility is high or low, typically, an implied volatility of no more than 30% is considered stable for most options. Clearly, TSLA’s call contracts exceed this range, and our analysis will help visualize these metrics. The main goal of this project is to predict the price of these contracts. On average, over 6,700 contracts of all strike prices are traded daily, as indicated by the volume. Lastly, the average strike price is $247.47. Although the average stock price mentioned earlier was $75.57, the options are current contracts that only reflect current market prices.</w:t>
      </w:r>
      <w:r w:rsidRPr="00717E92">
        <w:rPr>
          <w:noProof/>
          <w:sz w:val="20"/>
        </w:rPr>
        <w:t xml:space="preserve"> </w:t>
      </w:r>
    </w:p>
    <w:p w:rsidR="00E500AE" w:rsidRDefault="00C15757" w:rsidP="00AA0AC3">
      <w:pPr>
        <w:spacing w:line="276" w:lineRule="auto"/>
        <w:jc w:val="both"/>
        <w:rPr>
          <w:sz w:val="24"/>
          <w:szCs w:val="24"/>
        </w:rPr>
      </w:pPr>
      <w:r>
        <w:rPr>
          <w:noProof/>
        </w:rPr>
        <mc:AlternateContent>
          <mc:Choice Requires="wps">
            <w:drawing>
              <wp:anchor distT="0" distB="0" distL="114300" distR="114300" simplePos="0" relativeHeight="251676672" behindDoc="0" locked="0" layoutInCell="1" allowOverlap="1" wp14:anchorId="3E00D1F1" wp14:editId="4082E66A">
                <wp:simplePos x="0" y="0"/>
                <wp:positionH relativeFrom="margin">
                  <wp:posOffset>4867275</wp:posOffset>
                </wp:positionH>
                <wp:positionV relativeFrom="paragraph">
                  <wp:posOffset>537662</wp:posOffset>
                </wp:positionV>
                <wp:extent cx="445864" cy="166255"/>
                <wp:effectExtent l="0" t="0" r="11430" b="24765"/>
                <wp:wrapNone/>
                <wp:docPr id="15" name="Rectangle 15"/>
                <wp:cNvGraphicFramePr/>
                <a:graphic xmlns:a="http://schemas.openxmlformats.org/drawingml/2006/main">
                  <a:graphicData uri="http://schemas.microsoft.com/office/word/2010/wordprocessingShape">
                    <wps:wsp>
                      <wps:cNvSpPr/>
                      <wps:spPr>
                        <a:xfrm>
                          <a:off x="0" y="0"/>
                          <a:ext cx="445864" cy="166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5FA51" id="Rectangle 15" o:spid="_x0000_s1026" style="position:absolute;margin-left:383.25pt;margin-top:42.35pt;width:35.1pt;height:13.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" filled="f" strokecolor="#1f3763 [1604]" strokeweight="1p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36FBE0AD" wp14:editId="77E72E7A">
                <wp:simplePos x="0" y="0"/>
                <wp:positionH relativeFrom="margin">
                  <wp:posOffset>3671570</wp:posOffset>
                </wp:positionH>
                <wp:positionV relativeFrom="paragraph">
                  <wp:posOffset>529344</wp:posOffset>
                </wp:positionV>
                <wp:extent cx="445864" cy="166255"/>
                <wp:effectExtent l="0" t="0" r="11430" b="24765"/>
                <wp:wrapNone/>
                <wp:docPr id="14" name="Rectangle 14"/>
                <wp:cNvGraphicFramePr/>
                <a:graphic xmlns:a="http://schemas.openxmlformats.org/drawingml/2006/main">
                  <a:graphicData uri="http://schemas.microsoft.com/office/word/2010/wordprocessingShape">
                    <wps:wsp>
                      <wps:cNvSpPr/>
                      <wps:spPr>
                        <a:xfrm>
                          <a:off x="0" y="0"/>
                          <a:ext cx="445864" cy="166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71B38" id="Rectangle 14" o:spid="_x0000_s1026" style="position:absolute;margin-left:289.1pt;margin-top:41.7pt;width:35.1pt;height:13.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" filled="f" strokecolor="#1f3763 [1604]"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4975B7F6" wp14:editId="441F2817">
                <wp:simplePos x="0" y="0"/>
                <wp:positionH relativeFrom="margin">
                  <wp:posOffset>1056640</wp:posOffset>
                </wp:positionH>
                <wp:positionV relativeFrom="paragraph">
                  <wp:posOffset>294393</wp:posOffset>
                </wp:positionV>
                <wp:extent cx="211597" cy="165163"/>
                <wp:effectExtent l="0" t="0" r="17145" b="25400"/>
                <wp:wrapNone/>
                <wp:docPr id="12" name="Rectangle 12"/>
                <wp:cNvGraphicFramePr/>
                <a:graphic xmlns:a="http://schemas.openxmlformats.org/drawingml/2006/main">
                  <a:graphicData uri="http://schemas.microsoft.com/office/word/2010/wordprocessingShape">
                    <wps:wsp>
                      <wps:cNvSpPr/>
                      <wps:spPr>
                        <a:xfrm>
                          <a:off x="0" y="0"/>
                          <a:ext cx="211597" cy="1651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4EE87" id="Rectangle 12" o:spid="_x0000_s1026" style="position:absolute;margin-left:83.2pt;margin-top:23.2pt;width:16.65pt;height:1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" filled="f" strokecolor="#1f3763 [1604]"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2F4266DD" wp14:editId="2170FCAF">
                <wp:simplePos x="0" y="0"/>
                <wp:positionH relativeFrom="margin">
                  <wp:posOffset>1238250</wp:posOffset>
                </wp:positionH>
                <wp:positionV relativeFrom="paragraph">
                  <wp:posOffset>521661</wp:posOffset>
                </wp:positionV>
                <wp:extent cx="385408" cy="181369"/>
                <wp:effectExtent l="0" t="0" r="15240" b="28575"/>
                <wp:wrapNone/>
                <wp:docPr id="13" name="Rectangle 13"/>
                <wp:cNvGraphicFramePr/>
                <a:graphic xmlns:a="http://schemas.openxmlformats.org/drawingml/2006/main">
                  <a:graphicData uri="http://schemas.microsoft.com/office/word/2010/wordprocessingShape">
                    <wps:wsp>
                      <wps:cNvSpPr/>
                      <wps:spPr>
                        <a:xfrm>
                          <a:off x="0" y="0"/>
                          <a:ext cx="385408" cy="1813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96416" id="Rectangle 13" o:spid="_x0000_s1026" style="position:absolute;margin-left:97.5pt;margin-top:41.1pt;width:30.35pt;height:14.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" filled="f" strokecolor="#1f3763 [1604]" strokeweight="1pt">
                <w10:wrap anchorx="margin"/>
              </v:rect>
            </w:pict>
          </mc:Fallback>
        </mc:AlternateContent>
      </w:r>
      <w:r w:rsidR="00E500AE" w:rsidRPr="00C15757">
        <w:rPr>
          <w:noProof/>
        </w:rPr>
        <w:drawing>
          <wp:inline distT="0" distB="0" distL="0" distR="0" wp14:anchorId="58F99916" wp14:editId="153A7586">
            <wp:extent cx="6346203" cy="218398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18116" cy="2277556"/>
                    </a:xfrm>
                    <a:prstGeom prst="rect">
                      <a:avLst/>
                    </a:prstGeom>
                  </pic:spPr>
                </pic:pic>
              </a:graphicData>
            </a:graphic>
          </wp:inline>
        </w:drawing>
      </w:r>
    </w:p>
    <w:p w:rsidR="003D58A1" w:rsidRDefault="003D58A1" w:rsidP="00AA0AC3">
      <w:pPr>
        <w:spacing w:line="276" w:lineRule="auto"/>
        <w:jc w:val="both"/>
        <w:rPr>
          <w:sz w:val="24"/>
          <w:szCs w:val="24"/>
        </w:rPr>
      </w:pPr>
    </w:p>
    <w:p w:rsidR="003D58A1" w:rsidRDefault="003D58A1" w:rsidP="00AA0AC3">
      <w:pPr>
        <w:spacing w:line="276" w:lineRule="auto"/>
        <w:jc w:val="both"/>
        <w:rPr>
          <w:sz w:val="24"/>
          <w:szCs w:val="24"/>
        </w:rPr>
      </w:pPr>
    </w:p>
    <w:p w:rsidR="003D58A1" w:rsidRDefault="003D58A1" w:rsidP="00AA0AC3">
      <w:pPr>
        <w:spacing w:line="276" w:lineRule="auto"/>
        <w:jc w:val="both"/>
        <w:rPr>
          <w:sz w:val="24"/>
          <w:szCs w:val="24"/>
        </w:rPr>
      </w:pPr>
    </w:p>
    <w:p w:rsidR="003D58A1" w:rsidRDefault="003D58A1" w:rsidP="00AA0AC3">
      <w:pPr>
        <w:spacing w:line="276" w:lineRule="auto"/>
        <w:jc w:val="both"/>
        <w:rPr>
          <w:sz w:val="24"/>
          <w:szCs w:val="24"/>
        </w:rPr>
      </w:pPr>
    </w:p>
    <w:p w:rsidR="003D58A1" w:rsidRPr="00E500AE" w:rsidRDefault="003D58A1" w:rsidP="00AA0AC3">
      <w:pPr>
        <w:spacing w:line="276" w:lineRule="auto"/>
        <w:jc w:val="both"/>
        <w:rPr>
          <w:sz w:val="24"/>
          <w:szCs w:val="24"/>
        </w:rPr>
      </w:pPr>
    </w:p>
    <w:p w:rsidR="00C15757" w:rsidRPr="00717E92" w:rsidRDefault="00E85C23" w:rsidP="004A7DB4">
      <w:pPr>
        <w:pStyle w:val="ListParagraph"/>
        <w:numPr>
          <w:ilvl w:val="0"/>
          <w:numId w:val="7"/>
        </w:numPr>
        <w:spacing w:line="276" w:lineRule="auto"/>
        <w:jc w:val="both"/>
        <w:rPr>
          <w:rFonts w:asciiTheme="majorHAnsi" w:eastAsiaTheme="majorEastAsia" w:hAnsiTheme="majorHAnsi" w:cstheme="majorBidi"/>
          <w:color w:val="1F3763" w:themeColor="accent1" w:themeShade="7F"/>
          <w:szCs w:val="24"/>
        </w:rPr>
      </w:pPr>
      <w:r w:rsidRPr="00717E92">
        <w:rPr>
          <w:b/>
          <w:szCs w:val="24"/>
        </w:rPr>
        <w:lastRenderedPageBreak/>
        <w:t>Correlatio</w:t>
      </w:r>
      <w:r w:rsidR="00BB3304" w:rsidRPr="00717E92">
        <w:rPr>
          <w:b/>
          <w:szCs w:val="24"/>
        </w:rPr>
        <w:t>n</w:t>
      </w:r>
      <w:r w:rsidR="004E6867" w:rsidRPr="00717E92">
        <w:rPr>
          <w:b/>
          <w:szCs w:val="24"/>
        </w:rPr>
        <w:t>s</w:t>
      </w:r>
      <w:r w:rsidRPr="00717E92">
        <w:rPr>
          <w:b/>
          <w:szCs w:val="24"/>
        </w:rPr>
        <w:t>:</w:t>
      </w:r>
      <w:r w:rsidRPr="00717E92">
        <w:rPr>
          <w:szCs w:val="24"/>
        </w:rPr>
        <w:t xml:space="preserve"> </w:t>
      </w:r>
    </w:p>
    <w:p w:rsidR="00C15757" w:rsidRPr="00717E92" w:rsidRDefault="00C15757" w:rsidP="00AA0AC3">
      <w:pPr>
        <w:spacing w:line="276" w:lineRule="auto"/>
        <w:jc w:val="both"/>
        <w:rPr>
          <w:rFonts w:asciiTheme="majorHAnsi" w:eastAsiaTheme="majorEastAsia" w:hAnsiTheme="majorHAnsi" w:cstheme="majorBidi"/>
          <w:color w:val="1F3763" w:themeColor="accent1" w:themeShade="7F"/>
          <w:szCs w:val="24"/>
          <w:u w:val="single"/>
        </w:rPr>
      </w:pPr>
      <w:r w:rsidRPr="00717E92">
        <w:rPr>
          <w:szCs w:val="24"/>
          <w:u w:val="single"/>
        </w:rPr>
        <w:t>TSLA</w:t>
      </w:r>
    </w:p>
    <w:p w:rsidR="00C15757" w:rsidRDefault="00C15757" w:rsidP="00AA0AC3">
      <w:pPr>
        <w:spacing w:line="276" w:lineRule="auto"/>
        <w:jc w:val="center"/>
        <w:rPr>
          <w:sz w:val="24"/>
          <w:szCs w:val="24"/>
        </w:rPr>
      </w:pPr>
      <w:r w:rsidRPr="00C15757">
        <w:rPr>
          <w:noProof/>
          <w:color w:val="FF0000"/>
        </w:rPr>
        <mc:AlternateContent>
          <mc:Choice Requires="wps">
            <w:drawing>
              <wp:anchor distT="0" distB="0" distL="114300" distR="114300" simplePos="0" relativeHeight="251682816" behindDoc="0" locked="0" layoutInCell="1" allowOverlap="1" wp14:anchorId="3832D6A2" wp14:editId="1160C930">
                <wp:simplePos x="0" y="0"/>
                <wp:positionH relativeFrom="margin">
                  <wp:posOffset>4413302</wp:posOffset>
                </wp:positionH>
                <wp:positionV relativeFrom="paragraph">
                  <wp:posOffset>590643</wp:posOffset>
                </wp:positionV>
                <wp:extent cx="657462" cy="936862"/>
                <wp:effectExtent l="0" t="0" r="28575" b="15875"/>
                <wp:wrapNone/>
                <wp:docPr id="19" name="Rectangle 19"/>
                <wp:cNvGraphicFramePr/>
                <a:graphic xmlns:a="http://schemas.openxmlformats.org/drawingml/2006/main">
                  <a:graphicData uri="http://schemas.microsoft.com/office/word/2010/wordprocessingShape">
                    <wps:wsp>
                      <wps:cNvSpPr/>
                      <wps:spPr>
                        <a:xfrm flipV="1">
                          <a:off x="0" y="0"/>
                          <a:ext cx="657462" cy="9368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3C310" id="Rectangle 19" o:spid="_x0000_s1026" style="position:absolute;margin-left:347.5pt;margin-top:46.5pt;width:51.75pt;height:73.75pt;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" filled="f" strokecolor="#1f3763 [1604]" strokeweight="1p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4633FA92" wp14:editId="53208DDA">
                <wp:simplePos x="0" y="0"/>
                <wp:positionH relativeFrom="margin">
                  <wp:posOffset>861501</wp:posOffset>
                </wp:positionH>
                <wp:positionV relativeFrom="paragraph">
                  <wp:posOffset>2147392</wp:posOffset>
                </wp:positionV>
                <wp:extent cx="4194149" cy="204039"/>
                <wp:effectExtent l="0" t="0" r="16510" b="24765"/>
                <wp:wrapNone/>
                <wp:docPr id="18" name="Rectangle 18"/>
                <wp:cNvGraphicFramePr/>
                <a:graphic xmlns:a="http://schemas.openxmlformats.org/drawingml/2006/main">
                  <a:graphicData uri="http://schemas.microsoft.com/office/word/2010/wordprocessingShape">
                    <wps:wsp>
                      <wps:cNvSpPr/>
                      <wps:spPr>
                        <a:xfrm>
                          <a:off x="0" y="0"/>
                          <a:ext cx="4194149" cy="2040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2C36" id="Rectangle 18" o:spid="_x0000_s1026" style="position:absolute;margin-left:67.85pt;margin-top:169.1pt;width:330.25pt;height:16.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" filled="f" strokecolor="#1f3763 [1604]" strokeweight="1pt">
                <w10:wrap anchorx="margin"/>
              </v:rect>
            </w:pict>
          </mc:Fallback>
        </mc:AlternateContent>
      </w:r>
      <w:r w:rsidRPr="00C15757">
        <w:rPr>
          <w:noProof/>
          <w:color w:val="FF0000"/>
        </w:rPr>
        <mc:AlternateContent>
          <mc:Choice Requires="wps">
            <w:drawing>
              <wp:anchor distT="0" distB="0" distL="114300" distR="114300" simplePos="0" relativeHeight="251678720" behindDoc="0" locked="0" layoutInCell="1" allowOverlap="1" wp14:anchorId="329F325E" wp14:editId="205C0995">
                <wp:simplePos x="0" y="0"/>
                <wp:positionH relativeFrom="margin">
                  <wp:posOffset>1541208</wp:posOffset>
                </wp:positionH>
                <wp:positionV relativeFrom="paragraph">
                  <wp:posOffset>343981</wp:posOffset>
                </wp:positionV>
                <wp:extent cx="3551802" cy="226317"/>
                <wp:effectExtent l="0" t="0" r="10795" b="21590"/>
                <wp:wrapNone/>
                <wp:docPr id="17" name="Rectangle 17"/>
                <wp:cNvGraphicFramePr/>
                <a:graphic xmlns:a="http://schemas.openxmlformats.org/drawingml/2006/main">
                  <a:graphicData uri="http://schemas.microsoft.com/office/word/2010/wordprocessingShape">
                    <wps:wsp>
                      <wps:cNvSpPr/>
                      <wps:spPr>
                        <a:xfrm>
                          <a:off x="0" y="0"/>
                          <a:ext cx="3551802" cy="2263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D1097" id="Rectangle 17" o:spid="_x0000_s1026" style="position:absolute;margin-left:121.35pt;margin-top:27.1pt;width:279.65pt;height:17.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" filled="f" strokecolor="#1f3763 [1604]" strokeweight="1pt">
                <w10:wrap anchorx="margin"/>
              </v:rect>
            </w:pict>
          </mc:Fallback>
        </mc:AlternateContent>
      </w:r>
      <w:r>
        <w:rPr>
          <w:noProof/>
        </w:rPr>
        <w:drawing>
          <wp:inline distT="0" distB="0" distL="0" distR="0" wp14:anchorId="5444A273" wp14:editId="201EAF8A">
            <wp:extent cx="5629275" cy="2466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9275" cy="2466975"/>
                    </a:xfrm>
                    <a:prstGeom prst="rect">
                      <a:avLst/>
                    </a:prstGeom>
                  </pic:spPr>
                </pic:pic>
              </a:graphicData>
            </a:graphic>
          </wp:inline>
        </w:drawing>
      </w:r>
    </w:p>
    <w:p w:rsidR="00C15757" w:rsidRPr="00717E92" w:rsidRDefault="00C15757" w:rsidP="004A7DB4">
      <w:pPr>
        <w:pStyle w:val="ListParagraph"/>
        <w:numPr>
          <w:ilvl w:val="0"/>
          <w:numId w:val="8"/>
        </w:numPr>
        <w:spacing w:line="276" w:lineRule="auto"/>
        <w:jc w:val="both"/>
        <w:rPr>
          <w:szCs w:val="24"/>
        </w:rPr>
      </w:pPr>
      <w:r w:rsidRPr="00717E92">
        <w:rPr>
          <w:szCs w:val="24"/>
        </w:rPr>
        <w:t>The dates have a strong positive correlation with the prices, but it is not as correlated to the volume of stocks traded (0.37).</w:t>
      </w:r>
    </w:p>
    <w:p w:rsidR="00C15757" w:rsidRPr="00717E92" w:rsidRDefault="00C15757" w:rsidP="004A7DB4">
      <w:pPr>
        <w:pStyle w:val="ListParagraph"/>
        <w:numPr>
          <w:ilvl w:val="0"/>
          <w:numId w:val="8"/>
        </w:numPr>
        <w:spacing w:line="276" w:lineRule="auto"/>
        <w:jc w:val="both"/>
        <w:rPr>
          <w:szCs w:val="24"/>
        </w:rPr>
      </w:pPr>
      <w:r w:rsidRPr="00717E92">
        <w:rPr>
          <w:szCs w:val="24"/>
        </w:rPr>
        <w:t xml:space="preserve">The correlation between the volume and the other features in the dataset were not as strong, </w:t>
      </w:r>
      <w:r w:rsidR="003076CF">
        <w:rPr>
          <w:szCs w:val="24"/>
        </w:rPr>
        <w:t>for this same reason it was removed before the models were trained to predict the prices for TSLA.</w:t>
      </w:r>
    </w:p>
    <w:p w:rsidR="00C15757" w:rsidRPr="00796ECD" w:rsidRDefault="00C15757" w:rsidP="004A7DB4">
      <w:pPr>
        <w:pStyle w:val="ListParagraph"/>
        <w:numPr>
          <w:ilvl w:val="0"/>
          <w:numId w:val="8"/>
        </w:numPr>
        <w:spacing w:line="276" w:lineRule="auto"/>
        <w:jc w:val="both"/>
        <w:rPr>
          <w:szCs w:val="24"/>
        </w:rPr>
      </w:pPr>
      <w:r w:rsidRPr="00796ECD">
        <w:rPr>
          <w:szCs w:val="24"/>
        </w:rPr>
        <w:t>It is also clear that the price at which the stock closes by the end of the day is also highly correlated to how it started and the maximum and minimum prices at which it traded.</w:t>
      </w:r>
    </w:p>
    <w:p w:rsidR="00DD3ACC" w:rsidRDefault="00AA0AC3" w:rsidP="00AA0AC3">
      <w:pPr>
        <w:spacing w:line="276" w:lineRule="auto"/>
        <w:jc w:val="both"/>
        <w:rPr>
          <w:sz w:val="24"/>
          <w:szCs w:val="24"/>
          <w:u w:val="single"/>
        </w:rPr>
      </w:pPr>
      <w:r w:rsidRPr="00717E92">
        <w:rPr>
          <w:noProof/>
          <w:color w:val="FF0000"/>
          <w:sz w:val="20"/>
        </w:rPr>
        <mc:AlternateContent>
          <mc:Choice Requires="wps">
            <w:drawing>
              <wp:anchor distT="0" distB="0" distL="114300" distR="114300" simplePos="0" relativeHeight="251695104" behindDoc="0" locked="0" layoutInCell="1" allowOverlap="1" wp14:anchorId="312CA37D" wp14:editId="1888B34D">
                <wp:simplePos x="0" y="0"/>
                <wp:positionH relativeFrom="margin">
                  <wp:posOffset>5710072</wp:posOffset>
                </wp:positionH>
                <wp:positionV relativeFrom="paragraph">
                  <wp:posOffset>585851</wp:posOffset>
                </wp:positionV>
                <wp:extent cx="460979" cy="181038"/>
                <wp:effectExtent l="0" t="0" r="15875" b="28575"/>
                <wp:wrapNone/>
                <wp:docPr id="27" name="Rectangle 27"/>
                <wp:cNvGraphicFramePr/>
                <a:graphic xmlns:a="http://schemas.openxmlformats.org/drawingml/2006/main">
                  <a:graphicData uri="http://schemas.microsoft.com/office/word/2010/wordprocessingShape">
                    <wps:wsp>
                      <wps:cNvSpPr/>
                      <wps:spPr>
                        <a:xfrm flipV="1">
                          <a:off x="0" y="0"/>
                          <a:ext cx="460979" cy="1810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71045" id="Rectangle 27" o:spid="_x0000_s1026" style="position:absolute;margin-left:449.6pt;margin-top:46.15pt;width:36.3pt;height:14.2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" filled="f" strokecolor="#1f3763 [1604]" strokeweight="1pt">
                <w10:wrap anchorx="margin"/>
              </v:rect>
            </w:pict>
          </mc:Fallback>
        </mc:AlternateContent>
      </w:r>
      <w:r w:rsidRPr="00717E92">
        <w:rPr>
          <w:noProof/>
          <w:color w:val="FF0000"/>
          <w:sz w:val="20"/>
        </w:rPr>
        <mc:AlternateContent>
          <mc:Choice Requires="wps">
            <w:drawing>
              <wp:anchor distT="0" distB="0" distL="114300" distR="114300" simplePos="0" relativeHeight="251699200" behindDoc="0" locked="0" layoutInCell="1" allowOverlap="1" wp14:anchorId="50CCBF43" wp14:editId="59D24DFF">
                <wp:simplePos x="0" y="0"/>
                <wp:positionH relativeFrom="margin">
                  <wp:posOffset>2138985</wp:posOffset>
                </wp:positionH>
                <wp:positionV relativeFrom="paragraph">
                  <wp:posOffset>2029206</wp:posOffset>
                </wp:positionV>
                <wp:extent cx="801045" cy="188926"/>
                <wp:effectExtent l="0" t="0" r="18415" b="20955"/>
                <wp:wrapNone/>
                <wp:docPr id="29" name="Rectangle 29"/>
                <wp:cNvGraphicFramePr/>
                <a:graphic xmlns:a="http://schemas.openxmlformats.org/drawingml/2006/main">
                  <a:graphicData uri="http://schemas.microsoft.com/office/word/2010/wordprocessingShape">
                    <wps:wsp>
                      <wps:cNvSpPr/>
                      <wps:spPr>
                        <a:xfrm flipV="1">
                          <a:off x="0" y="0"/>
                          <a:ext cx="801045" cy="1889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60F85" id="Rectangle 29" o:spid="_x0000_s1026" style="position:absolute;margin-left:168.4pt;margin-top:159.8pt;width:63.05pt;height:14.9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" filled="f" strokecolor="#1f3763 [1604]" strokeweight="1pt">
                <w10:wrap anchorx="margin"/>
              </v:rect>
            </w:pict>
          </mc:Fallback>
        </mc:AlternateContent>
      </w:r>
      <w:r w:rsidRPr="00717E92">
        <w:rPr>
          <w:noProof/>
          <w:color w:val="FF0000"/>
          <w:sz w:val="20"/>
        </w:rPr>
        <mc:AlternateContent>
          <mc:Choice Requires="wps">
            <w:drawing>
              <wp:anchor distT="0" distB="0" distL="114300" distR="114300" simplePos="0" relativeHeight="251697152" behindDoc="0" locked="0" layoutInCell="1" allowOverlap="1" wp14:anchorId="3EE6E554" wp14:editId="3AF8A913">
                <wp:simplePos x="0" y="0"/>
                <wp:positionH relativeFrom="margin">
                  <wp:posOffset>2145665</wp:posOffset>
                </wp:positionH>
                <wp:positionV relativeFrom="paragraph">
                  <wp:posOffset>940791</wp:posOffset>
                </wp:positionV>
                <wp:extent cx="808602" cy="355181"/>
                <wp:effectExtent l="0" t="0" r="10795" b="26035"/>
                <wp:wrapNone/>
                <wp:docPr id="28" name="Rectangle 28"/>
                <wp:cNvGraphicFramePr/>
                <a:graphic xmlns:a="http://schemas.openxmlformats.org/drawingml/2006/main">
                  <a:graphicData uri="http://schemas.microsoft.com/office/word/2010/wordprocessingShape">
                    <wps:wsp>
                      <wps:cNvSpPr/>
                      <wps:spPr>
                        <a:xfrm flipV="1">
                          <a:off x="0" y="0"/>
                          <a:ext cx="808602" cy="3551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1E5C9" id="Rectangle 28" o:spid="_x0000_s1026" style="position:absolute;margin-left:168.95pt;margin-top:74.1pt;width:63.65pt;height:27.95pt;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" filled="f" strokecolor="#1f3763 [1604]" strokeweight="1pt">
                <w10:wrap anchorx="margin"/>
              </v:rect>
            </w:pict>
          </mc:Fallback>
        </mc:AlternateContent>
      </w:r>
      <w:r w:rsidRPr="00717E92">
        <w:rPr>
          <w:noProof/>
          <w:color w:val="FF0000"/>
          <w:sz w:val="20"/>
        </w:rPr>
        <mc:AlternateContent>
          <mc:Choice Requires="wps">
            <w:drawing>
              <wp:anchor distT="0" distB="0" distL="114300" distR="114300" simplePos="0" relativeHeight="251693056" behindDoc="0" locked="0" layoutInCell="1" allowOverlap="1" wp14:anchorId="0D6A663D" wp14:editId="45E0F85E">
                <wp:simplePos x="0" y="0"/>
                <wp:positionH relativeFrom="margin">
                  <wp:posOffset>1694993</wp:posOffset>
                </wp:positionH>
                <wp:positionV relativeFrom="paragraph">
                  <wp:posOffset>584734</wp:posOffset>
                </wp:positionV>
                <wp:extent cx="460979" cy="181038"/>
                <wp:effectExtent l="0" t="0" r="15875" b="28575"/>
                <wp:wrapNone/>
                <wp:docPr id="26" name="Rectangle 26"/>
                <wp:cNvGraphicFramePr/>
                <a:graphic xmlns:a="http://schemas.openxmlformats.org/drawingml/2006/main">
                  <a:graphicData uri="http://schemas.microsoft.com/office/word/2010/wordprocessingShape">
                    <wps:wsp>
                      <wps:cNvSpPr/>
                      <wps:spPr>
                        <a:xfrm flipV="1">
                          <a:off x="0" y="0"/>
                          <a:ext cx="460979" cy="1810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E2A53" id="Rectangle 26" o:spid="_x0000_s1026" style="position:absolute;margin-left:133.45pt;margin-top:46.05pt;width:36.3pt;height:14.2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" filled="f" strokecolor="#1f3763 [1604]" strokeweight="1pt">
                <w10:wrap anchorx="margin"/>
              </v:rect>
            </w:pict>
          </mc:Fallback>
        </mc:AlternateContent>
      </w:r>
      <w:r w:rsidR="00DD3ACC" w:rsidRPr="00717E92">
        <w:rPr>
          <w:noProof/>
          <w:color w:val="FF0000"/>
          <w:sz w:val="20"/>
        </w:rPr>
        <mc:AlternateContent>
          <mc:Choice Requires="wps">
            <w:drawing>
              <wp:anchor distT="0" distB="0" distL="114300" distR="114300" simplePos="0" relativeHeight="251701248" behindDoc="0" locked="0" layoutInCell="1" allowOverlap="1" wp14:anchorId="0658DD27" wp14:editId="1A28E847">
                <wp:simplePos x="0" y="0"/>
                <wp:positionH relativeFrom="margin">
                  <wp:posOffset>1262380</wp:posOffset>
                </wp:positionH>
                <wp:positionV relativeFrom="paragraph">
                  <wp:posOffset>397561</wp:posOffset>
                </wp:positionV>
                <wp:extent cx="460979" cy="181038"/>
                <wp:effectExtent l="0" t="0" r="15875" b="28575"/>
                <wp:wrapNone/>
                <wp:docPr id="30" name="Rectangle 30"/>
                <wp:cNvGraphicFramePr/>
                <a:graphic xmlns:a="http://schemas.openxmlformats.org/drawingml/2006/main">
                  <a:graphicData uri="http://schemas.microsoft.com/office/word/2010/wordprocessingShape">
                    <wps:wsp>
                      <wps:cNvSpPr/>
                      <wps:spPr>
                        <a:xfrm flipV="1">
                          <a:off x="0" y="0"/>
                          <a:ext cx="460979" cy="1810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A44E7" id="Rectangle 30" o:spid="_x0000_s1026" style="position:absolute;margin-left:99.4pt;margin-top:31.3pt;width:36.3pt;height:14.25pt;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" filled="f" strokecolor="#1f3763 [1604]" strokeweight="1pt">
                <w10:wrap anchorx="margin"/>
              </v:rect>
            </w:pict>
          </mc:Fallback>
        </mc:AlternateContent>
      </w:r>
      <w:r w:rsidR="006A749C" w:rsidRPr="00717E92">
        <w:rPr>
          <w:szCs w:val="24"/>
          <w:u w:val="single"/>
        </w:rPr>
        <w:t>Options</w:t>
      </w:r>
      <w:r w:rsidR="006A749C">
        <w:rPr>
          <w:noProof/>
        </w:rPr>
        <w:drawing>
          <wp:inline distT="0" distB="0" distL="0" distR="0" wp14:anchorId="2E67E31D" wp14:editId="3D0750E9">
            <wp:extent cx="6162675" cy="21915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2675" cy="2191538"/>
                    </a:xfrm>
                    <a:prstGeom prst="rect">
                      <a:avLst/>
                    </a:prstGeom>
                  </pic:spPr>
                </pic:pic>
              </a:graphicData>
            </a:graphic>
          </wp:inline>
        </w:drawing>
      </w:r>
    </w:p>
    <w:p w:rsidR="00DD3ACC" w:rsidRPr="00717E92" w:rsidRDefault="006A749C" w:rsidP="004A7DB4">
      <w:pPr>
        <w:pStyle w:val="ListParagraph"/>
        <w:numPr>
          <w:ilvl w:val="3"/>
          <w:numId w:val="6"/>
        </w:numPr>
        <w:spacing w:line="276" w:lineRule="auto"/>
        <w:jc w:val="both"/>
        <w:rPr>
          <w:szCs w:val="24"/>
          <w:u w:val="single"/>
        </w:rPr>
      </w:pPr>
      <w:r w:rsidRPr="00717E92">
        <w:rPr>
          <w:b/>
          <w:szCs w:val="24"/>
        </w:rPr>
        <w:t>Strike Price vs. Option Value:</w:t>
      </w:r>
      <w:r w:rsidRPr="00717E92">
        <w:rPr>
          <w:szCs w:val="24"/>
        </w:rPr>
        <w:t xml:space="preserve"> The strike price has a strong negative correlation with the last price (-0.7765), indicating that as the strike price increases, the option's last price tends to decrease. The strike price also has a strong negative correlation with the "in the money" status (-0.7889), suggesting that higher strike prices are less likely to be in the money.</w:t>
      </w:r>
    </w:p>
    <w:p w:rsidR="00DD3ACC" w:rsidRPr="00717E92" w:rsidRDefault="006A749C" w:rsidP="004A7DB4">
      <w:pPr>
        <w:pStyle w:val="ListParagraph"/>
        <w:numPr>
          <w:ilvl w:val="3"/>
          <w:numId w:val="6"/>
        </w:numPr>
        <w:spacing w:line="276" w:lineRule="auto"/>
        <w:jc w:val="both"/>
        <w:rPr>
          <w:szCs w:val="24"/>
        </w:rPr>
      </w:pPr>
      <w:r w:rsidRPr="00717E92">
        <w:rPr>
          <w:b/>
          <w:szCs w:val="24"/>
        </w:rPr>
        <w:t>Bid and Ask Prices:</w:t>
      </w:r>
      <w:r w:rsidRPr="00717E92">
        <w:rPr>
          <w:szCs w:val="24"/>
        </w:rPr>
        <w:t xml:space="preserve"> The bid and ask prices are perfectly correlated (1.0000), indicating they move in unison. </w:t>
      </w:r>
    </w:p>
    <w:p w:rsidR="00DD3ACC" w:rsidRPr="00717E92" w:rsidRDefault="006A749C" w:rsidP="004A7DB4">
      <w:pPr>
        <w:pStyle w:val="ListParagraph"/>
        <w:numPr>
          <w:ilvl w:val="3"/>
          <w:numId w:val="6"/>
        </w:numPr>
        <w:spacing w:line="276" w:lineRule="auto"/>
        <w:jc w:val="both"/>
        <w:rPr>
          <w:szCs w:val="24"/>
        </w:rPr>
      </w:pPr>
      <w:r w:rsidRPr="00717E92">
        <w:rPr>
          <w:b/>
          <w:szCs w:val="24"/>
        </w:rPr>
        <w:lastRenderedPageBreak/>
        <w:t>Implied Volatility:</w:t>
      </w:r>
      <w:r w:rsidRPr="00717E92">
        <w:rPr>
          <w:szCs w:val="24"/>
        </w:rPr>
        <w:t xml:space="preserve"> Implied volatility has a high positive correlation with bid (0.9817) and ask (0.9817) prices, indicating that as implied volatility increases, bid and ask prices also increase.</w:t>
      </w:r>
    </w:p>
    <w:p w:rsidR="006A749C" w:rsidRPr="00717E92" w:rsidRDefault="006A749C" w:rsidP="004A7DB4">
      <w:pPr>
        <w:pStyle w:val="ListParagraph"/>
        <w:numPr>
          <w:ilvl w:val="3"/>
          <w:numId w:val="6"/>
        </w:numPr>
        <w:spacing w:line="276" w:lineRule="auto"/>
        <w:jc w:val="both"/>
        <w:rPr>
          <w:szCs w:val="24"/>
        </w:rPr>
      </w:pPr>
      <w:r w:rsidRPr="00717E92">
        <w:rPr>
          <w:b/>
          <w:szCs w:val="24"/>
        </w:rPr>
        <w:t>Time Sensitivity:</w:t>
      </w:r>
      <w:r w:rsidR="00DD3ACC" w:rsidRPr="00717E92">
        <w:rPr>
          <w:szCs w:val="24"/>
        </w:rPr>
        <w:t xml:space="preserve"> T</w:t>
      </w:r>
      <w:r w:rsidRPr="00717E92">
        <w:rPr>
          <w:szCs w:val="24"/>
        </w:rPr>
        <w:t>he negative correlation between last trade date and strike price (-0.1850) indicates that newer contracts tend to have slightly lower strike prices.</w:t>
      </w:r>
    </w:p>
    <w:p w:rsidR="006A749C" w:rsidRPr="006A749C" w:rsidRDefault="006A749C" w:rsidP="00AA0AC3">
      <w:pPr>
        <w:spacing w:line="276" w:lineRule="auto"/>
        <w:jc w:val="both"/>
        <w:rPr>
          <w:sz w:val="24"/>
          <w:szCs w:val="24"/>
        </w:rPr>
      </w:pPr>
    </w:p>
    <w:p w:rsidR="008A5988" w:rsidRPr="00E85C23" w:rsidRDefault="008A5988" w:rsidP="00AA0AC3">
      <w:pPr>
        <w:spacing w:line="276" w:lineRule="auto"/>
        <w:jc w:val="both"/>
        <w:rPr>
          <w:rFonts w:asciiTheme="majorHAnsi" w:eastAsiaTheme="majorEastAsia" w:hAnsiTheme="majorHAnsi" w:cstheme="majorBidi"/>
          <w:color w:val="1F3763" w:themeColor="accent1" w:themeShade="7F"/>
          <w:sz w:val="24"/>
          <w:szCs w:val="24"/>
        </w:rPr>
      </w:pPr>
      <w:r w:rsidRPr="00E85C23">
        <w:rPr>
          <w:rFonts w:asciiTheme="majorHAnsi" w:eastAsiaTheme="majorEastAsia" w:hAnsiTheme="majorHAnsi" w:cstheme="majorBidi"/>
          <w:color w:val="1F3763" w:themeColor="accent1" w:themeShade="7F"/>
          <w:sz w:val="24"/>
          <w:szCs w:val="24"/>
        </w:rPr>
        <w:t>3.</w:t>
      </w:r>
      <w:r w:rsidR="00E85C23">
        <w:rPr>
          <w:rFonts w:asciiTheme="majorHAnsi" w:eastAsiaTheme="majorEastAsia" w:hAnsiTheme="majorHAnsi" w:cstheme="majorBidi"/>
          <w:color w:val="1F3763" w:themeColor="accent1" w:themeShade="7F"/>
          <w:sz w:val="24"/>
          <w:szCs w:val="24"/>
        </w:rPr>
        <w:t>2</w:t>
      </w:r>
      <w:r w:rsidRPr="00E85C23">
        <w:rPr>
          <w:rFonts w:asciiTheme="majorHAnsi" w:eastAsiaTheme="majorEastAsia" w:hAnsiTheme="majorHAnsi" w:cstheme="majorBidi"/>
          <w:color w:val="1F3763" w:themeColor="accent1" w:themeShade="7F"/>
          <w:sz w:val="24"/>
          <w:szCs w:val="24"/>
        </w:rPr>
        <w:t>. Data Visualization</w:t>
      </w:r>
    </w:p>
    <w:p w:rsidR="000C1F33" w:rsidRPr="00717E92" w:rsidRDefault="00AA0AC3" w:rsidP="00AA0AC3">
      <w:pPr>
        <w:spacing w:line="276" w:lineRule="auto"/>
        <w:jc w:val="center"/>
        <w:rPr>
          <w:szCs w:val="24"/>
        </w:rPr>
      </w:pPr>
      <w:r>
        <w:rPr>
          <w:noProof/>
        </w:rPr>
        <mc:AlternateContent>
          <mc:Choice Requires="wps">
            <w:drawing>
              <wp:anchor distT="0" distB="0" distL="114300" distR="114300" simplePos="0" relativeHeight="251716608" behindDoc="0" locked="0" layoutInCell="1" allowOverlap="1" wp14:anchorId="0C7CAC33" wp14:editId="25E6DC8C">
                <wp:simplePos x="0" y="0"/>
                <wp:positionH relativeFrom="column">
                  <wp:posOffset>5365379</wp:posOffset>
                </wp:positionH>
                <wp:positionV relativeFrom="paragraph">
                  <wp:posOffset>579551</wp:posOffset>
                </wp:positionV>
                <wp:extent cx="138022" cy="173152"/>
                <wp:effectExtent l="19050" t="38100" r="33655" b="55880"/>
                <wp:wrapNone/>
                <wp:docPr id="32" name="Star: 5 Points 32"/>
                <wp:cNvGraphicFramePr/>
                <a:graphic xmlns:a="http://schemas.openxmlformats.org/drawingml/2006/main">
                  <a:graphicData uri="http://schemas.microsoft.com/office/word/2010/wordprocessingShape">
                    <wps:wsp>
                      <wps:cNvSpPr/>
                      <wps:spPr>
                        <a:xfrm>
                          <a:off x="0" y="0"/>
                          <a:ext cx="138022" cy="173152"/>
                        </a:xfrm>
                        <a:prstGeom prst="star5">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A8D2A" id="Star: 5 Points 32" o:spid="_x0000_s1026" style="position:absolute;margin-left:422.45pt;margin-top:45.65pt;width:10.85pt;height:13.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022,17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" path="m,66138r52720,l69011,,85302,66138r52720,l95370,107013r16292,66139l69011,132275,26360,173152,42652,107013,,66138xe" fillcolor="#ed7d31 [3205]" strokecolor="#823b0b [1605]" strokeweight="1pt">
                <v:stroke joinstyle="miter"/>
                <v:path arrowok="t" o:connecttype="custom" o:connectlocs="0,66138;52720,66138;69011,0;85302,66138;138022,66138;95370,107013;111662,173152;69011,132275;26360,173152;42652,107013;0,66138" o:connectangles="0,0,0,0,0,0,0,0,0,0,0"/>
              </v:shape>
            </w:pict>
          </mc:Fallback>
        </mc:AlternateContent>
      </w:r>
      <w:r w:rsidR="000C1F33" w:rsidRPr="00717E92">
        <w:rPr>
          <w:szCs w:val="24"/>
        </w:rPr>
        <w:t>Tesla’s price movements since 2010</w:t>
      </w:r>
      <w:r w:rsidR="00717E92">
        <w:rPr>
          <w:noProof/>
        </w:rPr>
        <w:drawing>
          <wp:inline distT="0" distB="0" distL="0" distR="0" wp14:anchorId="71D38C4C" wp14:editId="5BBA2F07">
            <wp:extent cx="6715503" cy="235501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2398" cy="2406525"/>
                    </a:xfrm>
                    <a:prstGeom prst="rect">
                      <a:avLst/>
                    </a:prstGeom>
                  </pic:spPr>
                </pic:pic>
              </a:graphicData>
            </a:graphic>
          </wp:inline>
        </w:drawing>
      </w:r>
    </w:p>
    <w:p w:rsidR="005607A4" w:rsidRPr="00AA0AC3" w:rsidRDefault="000C1F33" w:rsidP="00AA0AC3">
      <w:pPr>
        <w:spacing w:line="276" w:lineRule="auto"/>
        <w:jc w:val="both"/>
        <w:rPr>
          <w:szCs w:val="24"/>
        </w:rPr>
      </w:pPr>
      <w:r w:rsidRPr="00AA0AC3">
        <w:rPr>
          <w:szCs w:val="24"/>
        </w:rPr>
        <w:t xml:space="preserve">The highest price recorded was in November of 2021 as depicted by the </w:t>
      </w:r>
      <w:r w:rsidR="003A58AB" w:rsidRPr="00AA0AC3">
        <w:rPr>
          <w:szCs w:val="24"/>
        </w:rPr>
        <w:t>graph above</w:t>
      </w:r>
      <w:r w:rsidRPr="00AA0AC3">
        <w:rPr>
          <w:szCs w:val="24"/>
        </w:rPr>
        <w:t xml:space="preserve">. </w:t>
      </w:r>
      <w:r w:rsidR="003A58AB" w:rsidRPr="00AA0AC3">
        <w:rPr>
          <w:szCs w:val="24"/>
        </w:rPr>
        <w:t>As explained in an ar</w:t>
      </w:r>
      <w:r w:rsidRPr="00AA0AC3">
        <w:rPr>
          <w:szCs w:val="24"/>
        </w:rPr>
        <w:t>ticle by Investopedia</w:t>
      </w:r>
      <w:r w:rsidR="005607A4" w:rsidRPr="00AA0AC3">
        <w:rPr>
          <w:szCs w:val="24"/>
        </w:rPr>
        <w:t>:</w:t>
      </w:r>
      <w:r w:rsidRPr="00AA0AC3">
        <w:rPr>
          <w:szCs w:val="24"/>
        </w:rPr>
        <w:t xml:space="preserve"> </w:t>
      </w:r>
    </w:p>
    <w:p w:rsidR="005607A4" w:rsidRPr="00AA0AC3" w:rsidRDefault="00AA0AC3" w:rsidP="00AA0AC3">
      <w:pPr>
        <w:spacing w:line="276" w:lineRule="auto"/>
        <w:ind w:left="720"/>
        <w:jc w:val="both"/>
        <w:rPr>
          <w:szCs w:val="24"/>
        </w:rPr>
      </w:pPr>
      <w:r w:rsidRPr="00AA0AC3">
        <w:rPr>
          <w:szCs w:val="24"/>
        </w:rPr>
        <w:t>“</w:t>
      </w:r>
      <w:r w:rsidR="005607A4" w:rsidRPr="00AA0AC3">
        <w:rPr>
          <w:szCs w:val="24"/>
        </w:rPr>
        <w:t>According to a recent report by investment firm Goldman Sachs, the nominal trading value of Tesla options averaged $241 billion a day in recent weeks. For context, average trading volume for the rest of the S&amp;P 500 excluding Amazon was $112 billion. Goldman has attributed the explosion in options trading within the United States to Tesla, calling it a "critical driver of the market.</w:t>
      </w:r>
      <w:r w:rsidRPr="00AA0AC3">
        <w:rPr>
          <w:szCs w:val="24"/>
        </w:rPr>
        <w:t>”</w:t>
      </w:r>
    </w:p>
    <w:p w:rsidR="000C1F33" w:rsidRPr="00AA0AC3" w:rsidRDefault="00AA0AC3" w:rsidP="00AA0AC3">
      <w:pPr>
        <w:spacing w:line="276" w:lineRule="auto"/>
        <w:ind w:left="720"/>
        <w:jc w:val="both"/>
        <w:rPr>
          <w:szCs w:val="24"/>
        </w:rPr>
      </w:pPr>
      <w:r w:rsidRPr="00AA0AC3">
        <w:rPr>
          <w:szCs w:val="24"/>
          <w:u w:val="single"/>
        </w:rPr>
        <w:t>“…</w:t>
      </w:r>
      <w:r w:rsidR="005607A4" w:rsidRPr="00AA0AC3">
        <w:rPr>
          <w:szCs w:val="24"/>
          <w:u w:val="single"/>
        </w:rPr>
        <w:t>Typically, options are a risky bet on an underlying equity's future price movement.</w:t>
      </w:r>
      <w:r w:rsidR="005607A4" w:rsidRPr="00AA0AC3">
        <w:rPr>
          <w:szCs w:val="24"/>
        </w:rPr>
        <w:t xml:space="preserve"> The leverage risk, inherent in most options, is reflected in a stock's price volatility. </w:t>
      </w:r>
      <w:r w:rsidR="005607A4" w:rsidRPr="00AA0AC3">
        <w:rPr>
          <w:szCs w:val="24"/>
          <w:u w:val="single"/>
        </w:rPr>
        <w:t>While Tesla's stock is prone to wild swings, its rise has also been accompanied by a corresponding change in the perception of risk in the markets.</w:t>
      </w:r>
      <w:r w:rsidRPr="00AA0AC3">
        <w:rPr>
          <w:szCs w:val="24"/>
          <w:u w:val="single"/>
        </w:rPr>
        <w:t>”</w:t>
      </w:r>
    </w:p>
    <w:p w:rsidR="005607A4" w:rsidRPr="00AA0AC3" w:rsidRDefault="005607A4" w:rsidP="00AA0AC3">
      <w:pPr>
        <w:spacing w:line="276" w:lineRule="auto"/>
        <w:jc w:val="both"/>
        <w:rPr>
          <w:szCs w:val="24"/>
        </w:rPr>
      </w:pPr>
      <w:r w:rsidRPr="00AA0AC3">
        <w:rPr>
          <w:szCs w:val="24"/>
          <w:u w:val="single"/>
        </w:rPr>
        <w:t>They attribute the exponential growth of Tesla starting in 2020 due to climate change:</w:t>
      </w:r>
      <w:r w:rsidRPr="00AA0AC3">
        <w:rPr>
          <w:szCs w:val="24"/>
        </w:rPr>
        <w:t xml:space="preserve"> “…The pandemic changed that calculus. Intensifying debate about climate change coupled with the current administration's green subsidy push and record delivery numbers (although they still lag those of established car manufacturers by a wide margin) have helped push Tesla past the $1 trillion mark. This article was written back in December of 2021. As of today, August 1, 2024, Tesla is worth $679,520,000,000. </w:t>
      </w:r>
    </w:p>
    <w:p w:rsidR="003A58AB" w:rsidRPr="00AA0AC3" w:rsidRDefault="003A58AB" w:rsidP="00AA0AC3">
      <w:pPr>
        <w:spacing w:line="276" w:lineRule="auto"/>
        <w:jc w:val="both"/>
        <w:rPr>
          <w:szCs w:val="24"/>
        </w:rPr>
      </w:pPr>
    </w:p>
    <w:p w:rsidR="003A58AB" w:rsidRPr="00AA0AC3" w:rsidRDefault="003A58AB" w:rsidP="00AA0AC3">
      <w:pPr>
        <w:spacing w:line="276" w:lineRule="auto"/>
        <w:jc w:val="both"/>
        <w:rPr>
          <w:szCs w:val="24"/>
        </w:rPr>
      </w:pPr>
      <w:r w:rsidRPr="00AA0AC3">
        <w:rPr>
          <w:szCs w:val="24"/>
        </w:rPr>
        <w:t>Stock price returns:</w:t>
      </w:r>
    </w:p>
    <w:p w:rsidR="00717E92" w:rsidRDefault="00AA0AC3" w:rsidP="00AA0AC3">
      <w:pPr>
        <w:spacing w:line="276" w:lineRule="auto"/>
        <w:rPr>
          <w:sz w:val="24"/>
          <w:szCs w:val="24"/>
        </w:rPr>
      </w:pPr>
      <w:r w:rsidRPr="005607A4">
        <w:rPr>
          <w:noProof/>
          <w:color w:val="FF0000"/>
        </w:rPr>
        <w:lastRenderedPageBreak/>
        <mc:AlternateContent>
          <mc:Choice Requires="wps">
            <w:drawing>
              <wp:anchor distT="0" distB="0" distL="114300" distR="114300" simplePos="0" relativeHeight="251708416" behindDoc="0" locked="0" layoutInCell="1" allowOverlap="1" wp14:anchorId="4BEF79FE" wp14:editId="3D27D153">
                <wp:simplePos x="0" y="0"/>
                <wp:positionH relativeFrom="margin">
                  <wp:posOffset>4059936</wp:posOffset>
                </wp:positionH>
                <wp:positionV relativeFrom="paragraph">
                  <wp:posOffset>571118</wp:posOffset>
                </wp:positionV>
                <wp:extent cx="1193800" cy="1670304"/>
                <wp:effectExtent l="0" t="0" r="25400" b="25400"/>
                <wp:wrapNone/>
                <wp:docPr id="37" name="Rectangle 37"/>
                <wp:cNvGraphicFramePr/>
                <a:graphic xmlns:a="http://schemas.openxmlformats.org/drawingml/2006/main">
                  <a:graphicData uri="http://schemas.microsoft.com/office/word/2010/wordprocessingShape">
                    <wps:wsp>
                      <wps:cNvSpPr/>
                      <wps:spPr>
                        <a:xfrm flipV="1">
                          <a:off x="0" y="0"/>
                          <a:ext cx="1193800" cy="1670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2C2CF" id="Rectangle 37" o:spid="_x0000_s1026" style="position:absolute;margin-left:319.7pt;margin-top:44.95pt;width:94pt;height:131.5pt;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" filled="f" strokecolor="red" strokeweight="1pt">
                <w10:wrap anchorx="margin"/>
              </v:rect>
            </w:pict>
          </mc:Fallback>
        </mc:AlternateContent>
      </w:r>
      <w:r>
        <w:rPr>
          <w:noProof/>
        </w:rPr>
        <mc:AlternateContent>
          <mc:Choice Requires="wps">
            <w:drawing>
              <wp:anchor distT="0" distB="0" distL="114300" distR="114300" simplePos="0" relativeHeight="251706368" behindDoc="0" locked="0" layoutInCell="1" allowOverlap="1" wp14:anchorId="55EFA5F7" wp14:editId="65BEDE3A">
                <wp:simplePos x="0" y="0"/>
                <wp:positionH relativeFrom="column">
                  <wp:posOffset>4887214</wp:posOffset>
                </wp:positionH>
                <wp:positionV relativeFrom="paragraph">
                  <wp:posOffset>606298</wp:posOffset>
                </wp:positionV>
                <wp:extent cx="98242" cy="113356"/>
                <wp:effectExtent l="19050" t="38100" r="35560" b="58420"/>
                <wp:wrapNone/>
                <wp:docPr id="36" name="Star: 5 Points 36"/>
                <wp:cNvGraphicFramePr/>
                <a:graphic xmlns:a="http://schemas.openxmlformats.org/drawingml/2006/main">
                  <a:graphicData uri="http://schemas.microsoft.com/office/word/2010/wordprocessingShape">
                    <wps:wsp>
                      <wps:cNvSpPr/>
                      <wps:spPr>
                        <a:xfrm>
                          <a:off x="0" y="0"/>
                          <a:ext cx="98242" cy="113356"/>
                        </a:xfrm>
                        <a:prstGeom prst="star5">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31CC8" id="Star: 5 Points 36" o:spid="_x0000_s1026" style="position:absolute;margin-left:384.8pt;margin-top:47.75pt;width:7.75pt;height:8.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8242,113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" path="m,43298r37525,l49121,,60717,43298r37525,l67883,70058r11596,43298l49121,86596,18763,113356,30359,70058,,43298xe" fillcolor="#ed7d31 [3205]" strokecolor="#823b0b [1605]" strokeweight="1pt">
                <v:stroke joinstyle="miter"/>
                <v:path arrowok="t" o:connecttype="custom" o:connectlocs="0,43298;37525,43298;49121,0;60717,43298;98242,43298;67883,70058;79479,113356;49121,86596;18763,113356;30359,70058;0,43298" o:connectangles="0,0,0,0,0,0,0,0,0,0,0"/>
              </v:shape>
            </w:pict>
          </mc:Fallback>
        </mc:AlternateContent>
      </w:r>
      <w:r>
        <w:rPr>
          <w:noProof/>
        </w:rPr>
        <mc:AlternateContent>
          <mc:Choice Requires="wps">
            <w:drawing>
              <wp:anchor distT="0" distB="0" distL="114300" distR="114300" simplePos="0" relativeHeight="251704320" behindDoc="0" locked="0" layoutInCell="1" allowOverlap="1" wp14:anchorId="55EFA5F7" wp14:editId="65BEDE3A">
                <wp:simplePos x="0" y="0"/>
                <wp:positionH relativeFrom="column">
                  <wp:posOffset>906907</wp:posOffset>
                </wp:positionH>
                <wp:positionV relativeFrom="paragraph">
                  <wp:posOffset>2047748</wp:posOffset>
                </wp:positionV>
                <wp:extent cx="97790" cy="113030"/>
                <wp:effectExtent l="19050" t="38100" r="35560" b="58420"/>
                <wp:wrapNone/>
                <wp:docPr id="35" name="Star: 5 Points 35"/>
                <wp:cNvGraphicFramePr/>
                <a:graphic xmlns:a="http://schemas.openxmlformats.org/drawingml/2006/main">
                  <a:graphicData uri="http://schemas.microsoft.com/office/word/2010/wordprocessingShape">
                    <wps:wsp>
                      <wps:cNvSpPr/>
                      <wps:spPr>
                        <a:xfrm>
                          <a:off x="0" y="0"/>
                          <a:ext cx="97790" cy="113030"/>
                        </a:xfrm>
                        <a:prstGeom prst="star5">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E6B207" id="Star: 5 Points 35" o:spid="_x0000_s1026" style="position:absolute;margin-left:71.4pt;margin-top:161.25pt;width:7.7pt;height:8.9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97790,1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" path="m,43174r37353,l48895,,60437,43174r37353,l67571,69856r11543,43174l48895,86347,18676,113030,30219,69856,,43174xe" fillcolor="#ed7d31 [3205]" strokecolor="#823b0b [1605]" strokeweight="1pt">
                <v:stroke joinstyle="miter"/>
                <v:path arrowok="t" o:connecttype="custom" o:connectlocs="0,43174;37353,43174;48895,0;60437,43174;97790,43174;67571,69856;79114,113030;48895,86347;18676,113030;30219,69856;0,43174" o:connectangles="0,0,0,0,0,0,0,0,0,0,0"/>
              </v:shape>
            </w:pict>
          </mc:Fallback>
        </mc:AlternateContent>
      </w:r>
      <w:r w:rsidR="005607A4">
        <w:rPr>
          <w:noProof/>
        </w:rPr>
        <w:drawing>
          <wp:inline distT="0" distB="0" distL="0" distR="0" wp14:anchorId="222929CE" wp14:editId="48B23802">
            <wp:extent cx="6587490" cy="24079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2989" cy="2435517"/>
                    </a:xfrm>
                    <a:prstGeom prst="rect">
                      <a:avLst/>
                    </a:prstGeom>
                  </pic:spPr>
                </pic:pic>
              </a:graphicData>
            </a:graphic>
          </wp:inline>
        </w:drawing>
      </w:r>
    </w:p>
    <w:p w:rsidR="00AA0AC3" w:rsidRDefault="003A58AB" w:rsidP="00796ECD">
      <w:pPr>
        <w:spacing w:line="276" w:lineRule="auto"/>
        <w:ind w:firstLine="720"/>
        <w:jc w:val="both"/>
        <w:rPr>
          <w:szCs w:val="24"/>
        </w:rPr>
      </w:pPr>
      <w:r w:rsidRPr="00AA0AC3">
        <w:rPr>
          <w:szCs w:val="24"/>
        </w:rPr>
        <w:t>Notice how the most volatile periods for TSLA were during the pandemic up until 2022, after which the returns began to normalize and stabilize.</w:t>
      </w:r>
    </w:p>
    <w:p w:rsidR="00AA0AC3" w:rsidRPr="00AA0AC3" w:rsidRDefault="00AA0AC3" w:rsidP="000E17E7">
      <w:pPr>
        <w:spacing w:line="276" w:lineRule="auto"/>
        <w:jc w:val="both"/>
        <w:rPr>
          <w:szCs w:val="24"/>
        </w:rPr>
      </w:pPr>
    </w:p>
    <w:p w:rsidR="00717E92" w:rsidRDefault="00717E92" w:rsidP="000E17E7">
      <w:pPr>
        <w:spacing w:line="276" w:lineRule="auto"/>
        <w:jc w:val="both"/>
        <w:rPr>
          <w:szCs w:val="24"/>
          <w:u w:val="single"/>
        </w:rPr>
      </w:pPr>
      <w:r w:rsidRPr="00AA0AC3">
        <w:rPr>
          <w:szCs w:val="24"/>
          <w:u w:val="single"/>
        </w:rPr>
        <w:t>The descriptive statistics</w:t>
      </w:r>
      <w:r w:rsidR="00AA0AC3" w:rsidRPr="00AA0AC3">
        <w:rPr>
          <w:szCs w:val="24"/>
          <w:u w:val="single"/>
        </w:rPr>
        <w:t xml:space="preserve"> for the returns:</w:t>
      </w:r>
    </w:p>
    <w:p w:rsidR="00AA0AC3" w:rsidRPr="00AA0AC3" w:rsidRDefault="00AA0AC3" w:rsidP="004A7DB4">
      <w:pPr>
        <w:pStyle w:val="ListParagraph"/>
        <w:numPr>
          <w:ilvl w:val="0"/>
          <w:numId w:val="7"/>
        </w:numPr>
        <w:spacing w:line="276" w:lineRule="auto"/>
        <w:jc w:val="both"/>
        <w:rPr>
          <w:szCs w:val="24"/>
        </w:rPr>
      </w:pPr>
      <w:r w:rsidRPr="00AA0AC3">
        <w:rPr>
          <w:b/>
          <w:bCs/>
          <w:szCs w:val="24"/>
        </w:rPr>
        <w:t>Return Extremes</w:t>
      </w:r>
      <w:r w:rsidRPr="00AA0AC3">
        <w:rPr>
          <w:szCs w:val="24"/>
        </w:rPr>
        <w:t>: The returns ranged from -21.06% to 24.40%, showing the potential for both substantial gains and losses.</w:t>
      </w:r>
    </w:p>
    <w:p w:rsidR="008A5988" w:rsidRPr="00AA0AC3" w:rsidRDefault="00876B6D" w:rsidP="003D58A1">
      <w:pPr>
        <w:spacing w:line="276" w:lineRule="auto"/>
        <w:jc w:val="right"/>
        <w:rPr>
          <w:szCs w:val="24"/>
        </w:rPr>
      </w:pPr>
      <w:r w:rsidRPr="00AA0AC3">
        <w:rPr>
          <w:noProof/>
          <w:color w:val="FF0000"/>
          <w:sz w:val="20"/>
        </w:rPr>
        <mc:AlternateContent>
          <mc:Choice Requires="wps">
            <w:drawing>
              <wp:anchor distT="0" distB="0" distL="114300" distR="114300" simplePos="0" relativeHeight="251714560" behindDoc="0" locked="0" layoutInCell="1" allowOverlap="1" wp14:anchorId="461AEE7B" wp14:editId="123BBC47">
                <wp:simplePos x="0" y="0"/>
                <wp:positionH relativeFrom="margin">
                  <wp:posOffset>4132036</wp:posOffset>
                </wp:positionH>
                <wp:positionV relativeFrom="paragraph">
                  <wp:posOffset>2221038</wp:posOffset>
                </wp:positionV>
                <wp:extent cx="785931" cy="249382"/>
                <wp:effectExtent l="0" t="0" r="14605" b="17780"/>
                <wp:wrapNone/>
                <wp:docPr id="40" name="Rectangle 40"/>
                <wp:cNvGraphicFramePr/>
                <a:graphic xmlns:a="http://schemas.openxmlformats.org/drawingml/2006/main">
                  <a:graphicData uri="http://schemas.microsoft.com/office/word/2010/wordprocessingShape">
                    <wps:wsp>
                      <wps:cNvSpPr/>
                      <wps:spPr>
                        <a:xfrm flipV="1">
                          <a:off x="0" y="0"/>
                          <a:ext cx="785931" cy="2493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45D46" id="Rectangle 40" o:spid="_x0000_s1026" style="position:absolute;margin-left:325.35pt;margin-top:174.9pt;width:61.9pt;height:19.65pt;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" filled="f" strokecolor="#1f3763 [1604]" strokeweight="1pt">
                <w10:wrap anchorx="margin"/>
              </v:rect>
            </w:pict>
          </mc:Fallback>
        </mc:AlternateContent>
      </w:r>
      <w:r w:rsidRPr="00AA0AC3">
        <w:rPr>
          <w:noProof/>
          <w:color w:val="FF0000"/>
          <w:sz w:val="20"/>
        </w:rPr>
        <mc:AlternateContent>
          <mc:Choice Requires="wps">
            <w:drawing>
              <wp:anchor distT="0" distB="0" distL="114300" distR="114300" simplePos="0" relativeHeight="251712512" behindDoc="0" locked="0" layoutInCell="1" allowOverlap="1" wp14:anchorId="0F31D4BA" wp14:editId="05BA9241">
                <wp:simplePos x="0" y="0"/>
                <wp:positionH relativeFrom="margin">
                  <wp:posOffset>4185760</wp:posOffset>
                </wp:positionH>
                <wp:positionV relativeFrom="paragraph">
                  <wp:posOffset>1034415</wp:posOffset>
                </wp:positionV>
                <wp:extent cx="785931" cy="249382"/>
                <wp:effectExtent l="0" t="0" r="14605" b="17780"/>
                <wp:wrapNone/>
                <wp:docPr id="39" name="Rectangle 39"/>
                <wp:cNvGraphicFramePr/>
                <a:graphic xmlns:a="http://schemas.openxmlformats.org/drawingml/2006/main">
                  <a:graphicData uri="http://schemas.microsoft.com/office/word/2010/wordprocessingShape">
                    <wps:wsp>
                      <wps:cNvSpPr/>
                      <wps:spPr>
                        <a:xfrm flipV="1">
                          <a:off x="0" y="0"/>
                          <a:ext cx="785931" cy="2493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B4967" id="Rectangle 39" o:spid="_x0000_s1026" style="position:absolute;margin-left:329.6pt;margin-top:81.45pt;width:61.9pt;height:19.65pt;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" filled="f" strokecolor="#1f3763 [1604]" strokeweight="1pt">
                <w10:wrap anchorx="margin"/>
              </v:rect>
            </w:pict>
          </mc:Fallback>
        </mc:AlternateContent>
      </w:r>
      <w:r w:rsidRPr="00AA0AC3">
        <w:rPr>
          <w:noProof/>
          <w:color w:val="FF0000"/>
          <w:sz w:val="20"/>
        </w:rPr>
        <mc:AlternateContent>
          <mc:Choice Requires="wps">
            <w:drawing>
              <wp:anchor distT="0" distB="0" distL="114300" distR="114300" simplePos="0" relativeHeight="251710464" behindDoc="0" locked="0" layoutInCell="1" allowOverlap="1" wp14:anchorId="309DD5D6" wp14:editId="3221477D">
                <wp:simplePos x="0" y="0"/>
                <wp:positionH relativeFrom="margin">
                  <wp:posOffset>4170456</wp:posOffset>
                </wp:positionH>
                <wp:positionV relativeFrom="paragraph">
                  <wp:posOffset>763526</wp:posOffset>
                </wp:positionV>
                <wp:extent cx="785931" cy="249382"/>
                <wp:effectExtent l="0" t="0" r="14605" b="17780"/>
                <wp:wrapNone/>
                <wp:docPr id="38" name="Rectangle 38"/>
                <wp:cNvGraphicFramePr/>
                <a:graphic xmlns:a="http://schemas.openxmlformats.org/drawingml/2006/main">
                  <a:graphicData uri="http://schemas.microsoft.com/office/word/2010/wordprocessingShape">
                    <wps:wsp>
                      <wps:cNvSpPr/>
                      <wps:spPr>
                        <a:xfrm flipV="1">
                          <a:off x="0" y="0"/>
                          <a:ext cx="785931" cy="2493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CF67A" id="Rectangle 38" o:spid="_x0000_s1026" style="position:absolute;margin-left:328.4pt;margin-top:60.1pt;width:61.9pt;height:19.65pt;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" filled="f" strokecolor="#1f3763 [1604]" strokeweight="1pt">
                <w10:wrap anchorx="margin"/>
              </v:rect>
            </w:pict>
          </mc:Fallback>
        </mc:AlternateContent>
      </w:r>
      <w:r w:rsidR="005607A4" w:rsidRPr="00AA0AC3">
        <w:rPr>
          <w:noProof/>
          <w:sz w:val="20"/>
        </w:rPr>
        <w:drawing>
          <wp:inline distT="0" distB="0" distL="0" distR="0" wp14:anchorId="4E56B49E" wp14:editId="47A0D21B">
            <wp:extent cx="5476875" cy="3038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6875" cy="3038475"/>
                    </a:xfrm>
                    <a:prstGeom prst="rect">
                      <a:avLst/>
                    </a:prstGeom>
                  </pic:spPr>
                </pic:pic>
              </a:graphicData>
            </a:graphic>
          </wp:inline>
        </w:drawing>
      </w:r>
    </w:p>
    <w:p w:rsidR="00AA0AC3" w:rsidRPr="000F064D" w:rsidRDefault="00AA0AC3" w:rsidP="00AA0AC3">
      <w:pPr>
        <w:spacing w:line="276" w:lineRule="auto"/>
        <w:rPr>
          <w:sz w:val="24"/>
          <w:szCs w:val="24"/>
        </w:rPr>
      </w:pPr>
    </w:p>
    <w:p w:rsidR="009518A0" w:rsidRDefault="009518A0" w:rsidP="004A7DB4">
      <w:pPr>
        <w:pStyle w:val="Heading2"/>
        <w:numPr>
          <w:ilvl w:val="0"/>
          <w:numId w:val="9"/>
        </w:numPr>
        <w:spacing w:line="276" w:lineRule="auto"/>
        <w:rPr>
          <w:sz w:val="28"/>
        </w:rPr>
      </w:pPr>
      <w:bookmarkStart w:id="0" w:name="_Hlk173469538"/>
      <w:r>
        <w:rPr>
          <w:sz w:val="28"/>
        </w:rPr>
        <w:t>Feature Engineering</w:t>
      </w:r>
      <w:r w:rsidR="00E41C42">
        <w:rPr>
          <w:sz w:val="28"/>
        </w:rPr>
        <w:t>: Volatility Indicators</w:t>
      </w:r>
    </w:p>
    <w:bookmarkEnd w:id="0"/>
    <w:p w:rsidR="009518A0" w:rsidRDefault="009518A0" w:rsidP="009518A0">
      <w:pPr>
        <w:spacing w:line="276" w:lineRule="auto"/>
        <w:jc w:val="both"/>
        <w:rPr>
          <w:sz w:val="28"/>
        </w:rPr>
      </w:pPr>
      <w:r>
        <w:rPr>
          <w:sz w:val="28"/>
        </w:rPr>
        <w:t xml:space="preserve"> </w:t>
      </w:r>
    </w:p>
    <w:p w:rsidR="000E17E7" w:rsidRPr="009518A0" w:rsidRDefault="009518A0" w:rsidP="009518A0">
      <w:pPr>
        <w:spacing w:line="276" w:lineRule="auto"/>
        <w:ind w:firstLine="360"/>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lastRenderedPageBreak/>
        <w:t xml:space="preserve">4.1 </w:t>
      </w:r>
      <w:r w:rsidR="00AA0AC3" w:rsidRPr="009518A0">
        <w:rPr>
          <w:rFonts w:asciiTheme="majorHAnsi" w:eastAsiaTheme="majorEastAsia" w:hAnsiTheme="majorHAnsi" w:cstheme="majorBidi"/>
          <w:color w:val="1F3763" w:themeColor="accent1" w:themeShade="7F"/>
          <w:sz w:val="24"/>
          <w:szCs w:val="24"/>
        </w:rPr>
        <w:t>Simple and Exponential Moving Average</w:t>
      </w:r>
    </w:p>
    <w:p w:rsidR="00AA0AC3" w:rsidRDefault="00AA0AC3" w:rsidP="000E17E7">
      <w:pPr>
        <w:spacing w:line="276" w:lineRule="auto"/>
        <w:jc w:val="both"/>
        <w:rPr>
          <w:szCs w:val="24"/>
        </w:rPr>
      </w:pPr>
      <w:r w:rsidRPr="00AA0AC3">
        <w:rPr>
          <w:b/>
          <w:szCs w:val="24"/>
        </w:rPr>
        <w:t>Simple Moving Average (SMA)</w:t>
      </w:r>
      <w:r>
        <w:rPr>
          <w:szCs w:val="24"/>
        </w:rPr>
        <w:t>: W</w:t>
      </w:r>
      <w:r w:rsidRPr="00AA0AC3">
        <w:rPr>
          <w:szCs w:val="24"/>
        </w:rPr>
        <w:t>idely used technical indicator that calculates the average of a selected range of prices, typically closing prices, over a specified period.</w:t>
      </w:r>
      <w:r w:rsidR="000E17E7">
        <w:rPr>
          <w:szCs w:val="24"/>
        </w:rPr>
        <w:t xml:space="preserve"> </w:t>
      </w:r>
      <w:r w:rsidR="000E17E7" w:rsidRPr="000E17E7">
        <w:rPr>
          <w:szCs w:val="24"/>
        </w:rPr>
        <w:t>To calculate the SMA, you sum up the closing prices of a stock over a certain number of days and then divide that total by the number of days.</w:t>
      </w:r>
      <w:r w:rsidR="000E17E7">
        <w:rPr>
          <w:szCs w:val="24"/>
        </w:rPr>
        <w:t xml:space="preserve"> For this project I decided to use a window of 90 days and 180 days. </w:t>
      </w:r>
      <w:r w:rsidR="000E17E7" w:rsidRPr="000E17E7">
        <w:rPr>
          <w:szCs w:val="24"/>
        </w:rPr>
        <w:t>SMA is used to smooth out price data and identify trends by filtering out the “noise” from random price fluctuations.</w:t>
      </w:r>
    </w:p>
    <w:p w:rsidR="000E17E7" w:rsidRDefault="000E17E7" w:rsidP="004A7DB4">
      <w:pPr>
        <w:pStyle w:val="ListParagraph"/>
        <w:numPr>
          <w:ilvl w:val="0"/>
          <w:numId w:val="7"/>
        </w:numPr>
        <w:spacing w:line="276" w:lineRule="auto"/>
        <w:jc w:val="both"/>
        <w:rPr>
          <w:szCs w:val="24"/>
        </w:rPr>
      </w:pPr>
      <w:r w:rsidRPr="000E17E7">
        <w:rPr>
          <w:szCs w:val="24"/>
        </w:rPr>
        <w:t>If the closing prices for the last 5 days are</w:t>
      </w:r>
      <w:r>
        <w:rPr>
          <w:szCs w:val="24"/>
        </w:rPr>
        <w:t>:</w:t>
      </w:r>
    </w:p>
    <w:p w:rsidR="000E17E7" w:rsidRPr="009518A0" w:rsidRDefault="000E17E7" w:rsidP="009518A0">
      <w:pPr>
        <w:pStyle w:val="ListParagraph"/>
        <w:spacing w:line="276" w:lineRule="auto"/>
        <w:ind w:firstLine="720"/>
        <w:jc w:val="both"/>
        <w:rPr>
          <w:szCs w:val="24"/>
        </w:rPr>
      </w:pPr>
      <w:r w:rsidRPr="000E17E7">
        <w:rPr>
          <w:szCs w:val="24"/>
        </w:rPr>
        <w:t>$10, $12, $14, $16, and $18, the 5-day SMA would be</w:t>
      </w:r>
      <w:r>
        <w:rPr>
          <w:szCs w:val="24"/>
        </w:rPr>
        <w:t xml:space="preserve"> =</w:t>
      </w:r>
      <w:r w:rsidRPr="000E17E7">
        <w:rPr>
          <w:szCs w:val="24"/>
        </w:rPr>
        <w:t xml:space="preserve"> (10+12+14+16+18)/5 = $14.</w:t>
      </w:r>
    </w:p>
    <w:p w:rsidR="000E17E7" w:rsidRDefault="000E17E7" w:rsidP="000E17E7">
      <w:pPr>
        <w:spacing w:line="276" w:lineRule="auto"/>
        <w:jc w:val="both"/>
        <w:rPr>
          <w:szCs w:val="24"/>
        </w:rPr>
      </w:pPr>
      <w:r w:rsidRPr="000E17E7">
        <w:rPr>
          <w:b/>
          <w:szCs w:val="24"/>
        </w:rPr>
        <w:t>Exponential Moving Average (EMA)</w:t>
      </w:r>
      <w:r>
        <w:rPr>
          <w:b/>
          <w:szCs w:val="24"/>
        </w:rPr>
        <w:t>:</w:t>
      </w:r>
      <w:r w:rsidRPr="000E17E7">
        <w:rPr>
          <w:szCs w:val="24"/>
        </w:rPr>
        <w:t xml:space="preserve"> </w:t>
      </w:r>
      <w:r>
        <w:rPr>
          <w:szCs w:val="24"/>
        </w:rPr>
        <w:t>I</w:t>
      </w:r>
      <w:r w:rsidRPr="000E17E7">
        <w:rPr>
          <w:szCs w:val="24"/>
        </w:rPr>
        <w:t>s a type of moving average that places a greater weight and significance on the most recent data points.</w:t>
      </w:r>
      <w:r w:rsidRPr="000E17E7">
        <w:t xml:space="preserve"> </w:t>
      </w:r>
      <w:r w:rsidRPr="000E17E7">
        <w:rPr>
          <w:szCs w:val="24"/>
        </w:rPr>
        <w:t>EMA responds more quickly to recent price changes compared to SMA, making it more suitable for identifying short-term trends.</w:t>
      </w:r>
      <w:r>
        <w:rPr>
          <w:szCs w:val="24"/>
        </w:rPr>
        <w:t xml:space="preserve"> </w:t>
      </w:r>
      <w:r w:rsidRPr="000E17E7">
        <w:rPr>
          <w:szCs w:val="24"/>
        </w:rPr>
        <w:t>It is favored by traders who want to capture quicker price movements and make timely decisions based on the latest market data.</w:t>
      </w:r>
    </w:p>
    <w:p w:rsidR="000E17E7" w:rsidRDefault="000E17E7" w:rsidP="000E17E7">
      <w:pPr>
        <w:spacing w:line="276" w:lineRule="auto"/>
        <w:jc w:val="both"/>
        <w:rPr>
          <w:szCs w:val="24"/>
        </w:rPr>
      </w:pPr>
      <w:r>
        <w:rPr>
          <w:szCs w:val="24"/>
        </w:rPr>
        <w:t>In summary,</w:t>
      </w:r>
    </w:p>
    <w:tbl>
      <w:tblPr>
        <w:tblStyle w:val="TableGrid"/>
        <w:tblW w:w="0" w:type="auto"/>
        <w:tblLook w:val="04A0" w:firstRow="1" w:lastRow="0" w:firstColumn="1" w:lastColumn="0" w:noHBand="0" w:noVBand="1"/>
      </w:tblPr>
      <w:tblGrid>
        <w:gridCol w:w="4675"/>
        <w:gridCol w:w="4675"/>
      </w:tblGrid>
      <w:tr w:rsidR="000E17E7" w:rsidTr="000E17E7">
        <w:tc>
          <w:tcPr>
            <w:tcW w:w="4675" w:type="dxa"/>
          </w:tcPr>
          <w:p w:rsidR="000E17E7" w:rsidRPr="000E17E7" w:rsidRDefault="000E17E7" w:rsidP="000E17E7">
            <w:pPr>
              <w:spacing w:line="276" w:lineRule="auto"/>
              <w:jc w:val="center"/>
              <w:rPr>
                <w:b/>
                <w:szCs w:val="24"/>
                <w:u w:val="single"/>
              </w:rPr>
            </w:pPr>
            <w:r w:rsidRPr="000E17E7">
              <w:rPr>
                <w:b/>
                <w:szCs w:val="24"/>
                <w:u w:val="single"/>
              </w:rPr>
              <w:t>SMA</w:t>
            </w:r>
          </w:p>
        </w:tc>
        <w:tc>
          <w:tcPr>
            <w:tcW w:w="4675" w:type="dxa"/>
          </w:tcPr>
          <w:p w:rsidR="000E17E7" w:rsidRPr="000E17E7" w:rsidRDefault="000E17E7" w:rsidP="000E17E7">
            <w:pPr>
              <w:spacing w:line="276" w:lineRule="auto"/>
              <w:jc w:val="center"/>
              <w:rPr>
                <w:b/>
                <w:szCs w:val="24"/>
                <w:u w:val="single"/>
              </w:rPr>
            </w:pPr>
            <w:r w:rsidRPr="000E17E7">
              <w:rPr>
                <w:b/>
                <w:szCs w:val="24"/>
                <w:u w:val="single"/>
              </w:rPr>
              <w:t>EMA</w:t>
            </w:r>
          </w:p>
        </w:tc>
      </w:tr>
      <w:tr w:rsidR="000E17E7" w:rsidTr="000E17E7">
        <w:tc>
          <w:tcPr>
            <w:tcW w:w="4675" w:type="dxa"/>
          </w:tcPr>
          <w:p w:rsidR="000E17E7" w:rsidRDefault="000E17E7" w:rsidP="000E17E7">
            <w:pPr>
              <w:spacing w:line="276" w:lineRule="auto"/>
              <w:jc w:val="both"/>
              <w:rPr>
                <w:szCs w:val="24"/>
              </w:rPr>
            </w:pPr>
            <w:r>
              <w:rPr>
                <w:szCs w:val="24"/>
              </w:rPr>
              <w:t>I</w:t>
            </w:r>
            <w:r w:rsidRPr="000E17E7">
              <w:rPr>
                <w:szCs w:val="24"/>
              </w:rPr>
              <w:t>s simpler to calculate and is a good indicator of overall trends, but it can be slower to respond to recent price changes.</w:t>
            </w:r>
          </w:p>
        </w:tc>
        <w:tc>
          <w:tcPr>
            <w:tcW w:w="4675" w:type="dxa"/>
          </w:tcPr>
          <w:p w:rsidR="000E17E7" w:rsidRDefault="000E17E7" w:rsidP="000E17E7">
            <w:pPr>
              <w:spacing w:line="276" w:lineRule="auto"/>
              <w:jc w:val="both"/>
              <w:rPr>
                <w:szCs w:val="24"/>
              </w:rPr>
            </w:pPr>
            <w:r>
              <w:rPr>
                <w:szCs w:val="24"/>
              </w:rPr>
              <w:t>G</w:t>
            </w:r>
            <w:r w:rsidRPr="000E17E7">
              <w:rPr>
                <w:szCs w:val="24"/>
              </w:rPr>
              <w:t>ives more weight to recent prices, making it more responsive to new information and better for capturing short-term movements.</w:t>
            </w:r>
          </w:p>
        </w:tc>
      </w:tr>
    </w:tbl>
    <w:p w:rsidR="000E17E7" w:rsidRDefault="000E17E7" w:rsidP="000E17E7">
      <w:pPr>
        <w:spacing w:line="276" w:lineRule="auto"/>
        <w:jc w:val="both"/>
        <w:rPr>
          <w:szCs w:val="24"/>
        </w:rPr>
      </w:pPr>
    </w:p>
    <w:p w:rsidR="009518A0" w:rsidRDefault="009518A0" w:rsidP="00796ECD">
      <w:pPr>
        <w:spacing w:line="276" w:lineRule="auto"/>
        <w:jc w:val="center"/>
        <w:rPr>
          <w:szCs w:val="24"/>
        </w:rPr>
      </w:pPr>
      <w:r>
        <w:rPr>
          <w:szCs w:val="24"/>
        </w:rPr>
        <w:t>The following chart displays the calculations of the moving averages using windows of 90 and 180 days:</w:t>
      </w:r>
    </w:p>
    <w:p w:rsidR="008A5988" w:rsidRDefault="009518A0" w:rsidP="00AA0AC3">
      <w:pPr>
        <w:spacing w:line="276" w:lineRule="auto"/>
        <w:jc w:val="both"/>
        <w:rPr>
          <w:szCs w:val="24"/>
        </w:rPr>
      </w:pPr>
      <w:r w:rsidRPr="00AA0AC3">
        <w:rPr>
          <w:noProof/>
          <w:color w:val="FF0000"/>
          <w:sz w:val="20"/>
        </w:rPr>
        <mc:AlternateContent>
          <mc:Choice Requires="wps">
            <w:drawing>
              <wp:anchor distT="0" distB="0" distL="114300" distR="114300" simplePos="0" relativeHeight="251732992" behindDoc="0" locked="0" layoutInCell="1" allowOverlap="1" wp14:anchorId="1881FB78" wp14:editId="4D98E09E">
                <wp:simplePos x="0" y="0"/>
                <wp:positionH relativeFrom="margin">
                  <wp:posOffset>4917056</wp:posOffset>
                </wp:positionH>
                <wp:positionV relativeFrom="paragraph">
                  <wp:posOffset>574231</wp:posOffset>
                </wp:positionV>
                <wp:extent cx="942435" cy="198407"/>
                <wp:effectExtent l="0" t="0" r="10160" b="11430"/>
                <wp:wrapNone/>
                <wp:docPr id="49" name="Rectangle 49"/>
                <wp:cNvGraphicFramePr/>
                <a:graphic xmlns:a="http://schemas.openxmlformats.org/drawingml/2006/main">
                  <a:graphicData uri="http://schemas.microsoft.com/office/word/2010/wordprocessingShape">
                    <wps:wsp>
                      <wps:cNvSpPr/>
                      <wps:spPr>
                        <a:xfrm flipV="1">
                          <a:off x="0" y="0"/>
                          <a:ext cx="942435" cy="1984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92E3C" id="Rectangle 49" o:spid="_x0000_s1026" style="position:absolute;margin-left:387.15pt;margin-top:45.2pt;width:74.2pt;height:15.6pt;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" filled="f" strokecolor="#1f3763 [1604]" strokeweight="1pt">
                <w10:wrap anchorx="margin"/>
              </v:rect>
            </w:pict>
          </mc:Fallback>
        </mc:AlternateContent>
      </w:r>
      <w:r w:rsidRPr="00AA0AC3">
        <w:rPr>
          <w:noProof/>
          <w:color w:val="FF0000"/>
          <w:sz w:val="20"/>
        </w:rPr>
        <mc:AlternateContent>
          <mc:Choice Requires="wps">
            <w:drawing>
              <wp:anchor distT="0" distB="0" distL="114300" distR="114300" simplePos="0" relativeHeight="251720704" behindDoc="0" locked="0" layoutInCell="1" allowOverlap="1" wp14:anchorId="262A262E" wp14:editId="3A076F54">
                <wp:simplePos x="0" y="0"/>
                <wp:positionH relativeFrom="margin">
                  <wp:posOffset>4977442</wp:posOffset>
                </wp:positionH>
                <wp:positionV relativeFrom="paragraph">
                  <wp:posOffset>13515</wp:posOffset>
                </wp:positionV>
                <wp:extent cx="882050" cy="176793"/>
                <wp:effectExtent l="0" t="0" r="13335" b="13970"/>
                <wp:wrapNone/>
                <wp:docPr id="43" name="Rectangle 43"/>
                <wp:cNvGraphicFramePr/>
                <a:graphic xmlns:a="http://schemas.openxmlformats.org/drawingml/2006/main">
                  <a:graphicData uri="http://schemas.microsoft.com/office/word/2010/wordprocessingShape">
                    <wps:wsp>
                      <wps:cNvSpPr/>
                      <wps:spPr>
                        <a:xfrm flipV="1">
                          <a:off x="0" y="0"/>
                          <a:ext cx="882050" cy="17679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B69AF" id="Rectangle 43" o:spid="_x0000_s1026" style="position:absolute;margin-left:391.9pt;margin-top:1.05pt;width:69.45pt;height:13.9pt;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" filled="f" strokecolor="#1f3763 [1604]" strokeweight="1pt">
                <w10:wrap anchorx="margin"/>
              </v:rect>
            </w:pict>
          </mc:Fallback>
        </mc:AlternateContent>
      </w:r>
      <w:r w:rsidR="000E17E7" w:rsidRPr="00AA0AC3">
        <w:rPr>
          <w:noProof/>
          <w:color w:val="FF0000"/>
          <w:sz w:val="20"/>
        </w:rPr>
        <mc:AlternateContent>
          <mc:Choice Requires="wps">
            <w:drawing>
              <wp:anchor distT="0" distB="0" distL="114300" distR="114300" simplePos="0" relativeHeight="251730944" behindDoc="0" locked="0" layoutInCell="1" allowOverlap="1" wp14:anchorId="7669DF2F" wp14:editId="56A412EC">
                <wp:simplePos x="0" y="0"/>
                <wp:positionH relativeFrom="margin">
                  <wp:posOffset>2733675</wp:posOffset>
                </wp:positionH>
                <wp:positionV relativeFrom="paragraph">
                  <wp:posOffset>572770</wp:posOffset>
                </wp:positionV>
                <wp:extent cx="519112" cy="185737"/>
                <wp:effectExtent l="0" t="0" r="14605" b="24130"/>
                <wp:wrapNone/>
                <wp:docPr id="48" name="Rectangle 48"/>
                <wp:cNvGraphicFramePr/>
                <a:graphic xmlns:a="http://schemas.openxmlformats.org/drawingml/2006/main">
                  <a:graphicData uri="http://schemas.microsoft.com/office/word/2010/wordprocessingShape">
                    <wps:wsp>
                      <wps:cNvSpPr/>
                      <wps:spPr>
                        <a:xfrm flipV="1">
                          <a:off x="0" y="0"/>
                          <a:ext cx="519112" cy="18573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5648B" id="Rectangle 48" o:spid="_x0000_s1026" style="position:absolute;margin-left:215.25pt;margin-top:45.1pt;width:40.85pt;height:14.6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" filled="f" strokecolor="#ffc000" strokeweight="1pt">
                <w10:wrap anchorx="margin"/>
              </v:rect>
            </w:pict>
          </mc:Fallback>
        </mc:AlternateContent>
      </w:r>
      <w:r w:rsidR="000E17E7" w:rsidRPr="00AA0AC3">
        <w:rPr>
          <w:noProof/>
          <w:color w:val="FF0000"/>
          <w:sz w:val="20"/>
        </w:rPr>
        <mc:AlternateContent>
          <mc:Choice Requires="wps">
            <w:drawing>
              <wp:anchor distT="0" distB="0" distL="114300" distR="114300" simplePos="0" relativeHeight="251728896" behindDoc="0" locked="0" layoutInCell="1" allowOverlap="1" wp14:anchorId="45C82BFC" wp14:editId="2B4C4E98">
                <wp:simplePos x="0" y="0"/>
                <wp:positionH relativeFrom="margin">
                  <wp:posOffset>3748087</wp:posOffset>
                </wp:positionH>
                <wp:positionV relativeFrom="paragraph">
                  <wp:posOffset>2272983</wp:posOffset>
                </wp:positionV>
                <wp:extent cx="2124075" cy="185737"/>
                <wp:effectExtent l="0" t="0" r="28575" b="24130"/>
                <wp:wrapNone/>
                <wp:docPr id="47" name="Rectangle 47"/>
                <wp:cNvGraphicFramePr/>
                <a:graphic xmlns:a="http://schemas.openxmlformats.org/drawingml/2006/main">
                  <a:graphicData uri="http://schemas.microsoft.com/office/word/2010/wordprocessingShape">
                    <wps:wsp>
                      <wps:cNvSpPr/>
                      <wps:spPr>
                        <a:xfrm flipV="1">
                          <a:off x="0" y="0"/>
                          <a:ext cx="2124075" cy="1857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C63E7" id="Rectangle 47" o:spid="_x0000_s1026" style="position:absolute;margin-left:295.1pt;margin-top:179pt;width:167.25pt;height:14.6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" filled="f" strokecolor="#1f3763 [1604]" strokeweight="1pt">
                <w10:wrap anchorx="margin"/>
              </v:rect>
            </w:pict>
          </mc:Fallback>
        </mc:AlternateContent>
      </w:r>
      <w:r w:rsidR="000E17E7" w:rsidRPr="00AA0AC3">
        <w:rPr>
          <w:noProof/>
          <w:color w:val="FF0000"/>
          <w:sz w:val="20"/>
        </w:rPr>
        <mc:AlternateContent>
          <mc:Choice Requires="wps">
            <w:drawing>
              <wp:anchor distT="0" distB="0" distL="114300" distR="114300" simplePos="0" relativeHeight="251722752" behindDoc="0" locked="0" layoutInCell="1" allowOverlap="1" wp14:anchorId="4C15F346" wp14:editId="0122AEE8">
                <wp:simplePos x="0" y="0"/>
                <wp:positionH relativeFrom="margin">
                  <wp:align>center</wp:align>
                </wp:positionH>
                <wp:positionV relativeFrom="paragraph">
                  <wp:posOffset>2291715</wp:posOffset>
                </wp:positionV>
                <wp:extent cx="519112" cy="185737"/>
                <wp:effectExtent l="0" t="0" r="14605" b="24130"/>
                <wp:wrapNone/>
                <wp:docPr id="44" name="Rectangle 44"/>
                <wp:cNvGraphicFramePr/>
                <a:graphic xmlns:a="http://schemas.openxmlformats.org/drawingml/2006/main">
                  <a:graphicData uri="http://schemas.microsoft.com/office/word/2010/wordprocessingShape">
                    <wps:wsp>
                      <wps:cNvSpPr/>
                      <wps:spPr>
                        <a:xfrm flipV="1">
                          <a:off x="0" y="0"/>
                          <a:ext cx="519112" cy="18573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224D5" id="Rectangle 44" o:spid="_x0000_s1026" style="position:absolute;margin-left:0;margin-top:180.45pt;width:40.85pt;height:14.6pt;flip:y;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" filled="f" strokecolor="#ffc000" strokeweight="1pt">
                <w10:wrap anchorx="margin"/>
              </v:rect>
            </w:pict>
          </mc:Fallback>
        </mc:AlternateContent>
      </w:r>
      <w:r w:rsidR="000E17E7" w:rsidRPr="00AA0AC3">
        <w:rPr>
          <w:noProof/>
          <w:color w:val="FF0000"/>
          <w:sz w:val="20"/>
        </w:rPr>
        <mc:AlternateContent>
          <mc:Choice Requires="wps">
            <w:drawing>
              <wp:anchor distT="0" distB="0" distL="114300" distR="114300" simplePos="0" relativeHeight="251726848" behindDoc="0" locked="0" layoutInCell="1" allowOverlap="1" wp14:anchorId="37D28E6F" wp14:editId="23AF13F7">
                <wp:simplePos x="0" y="0"/>
                <wp:positionH relativeFrom="margin">
                  <wp:align>center</wp:align>
                </wp:positionH>
                <wp:positionV relativeFrom="paragraph">
                  <wp:posOffset>4128</wp:posOffset>
                </wp:positionV>
                <wp:extent cx="519112" cy="185737"/>
                <wp:effectExtent l="0" t="0" r="14605" b="24130"/>
                <wp:wrapNone/>
                <wp:docPr id="46" name="Rectangle 46"/>
                <wp:cNvGraphicFramePr/>
                <a:graphic xmlns:a="http://schemas.openxmlformats.org/drawingml/2006/main">
                  <a:graphicData uri="http://schemas.microsoft.com/office/word/2010/wordprocessingShape">
                    <wps:wsp>
                      <wps:cNvSpPr/>
                      <wps:spPr>
                        <a:xfrm flipV="1">
                          <a:off x="0" y="0"/>
                          <a:ext cx="519112" cy="18573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5AF7" id="Rectangle 46" o:spid="_x0000_s1026" style="position:absolute;margin-left:0;margin-top:.35pt;width:40.85pt;height:14.6pt;flip:y;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" filled="f" strokecolor="#ffc000" strokeweight="1pt">
                <w10:wrap anchorx="margin"/>
              </v:rect>
            </w:pict>
          </mc:Fallback>
        </mc:AlternateContent>
      </w:r>
      <w:r w:rsidR="00AA0AC3" w:rsidRPr="000E17E7">
        <w:rPr>
          <w:noProof/>
          <w:sz w:val="20"/>
        </w:rPr>
        <w:drawing>
          <wp:inline distT="0" distB="0" distL="0" distR="0" wp14:anchorId="54302231" wp14:editId="4234EFC7">
            <wp:extent cx="5943600" cy="2505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5075"/>
                    </a:xfrm>
                    <a:prstGeom prst="rect">
                      <a:avLst/>
                    </a:prstGeom>
                  </pic:spPr>
                </pic:pic>
              </a:graphicData>
            </a:graphic>
          </wp:inline>
        </w:drawing>
      </w:r>
    </w:p>
    <w:p w:rsidR="009518A0" w:rsidRDefault="009518A0" w:rsidP="00796ECD">
      <w:pPr>
        <w:spacing w:line="276" w:lineRule="auto"/>
        <w:ind w:firstLine="720"/>
        <w:jc w:val="both"/>
        <w:rPr>
          <w:szCs w:val="24"/>
        </w:rPr>
      </w:pPr>
      <w:r w:rsidRPr="009518A0">
        <w:rPr>
          <w:szCs w:val="24"/>
        </w:rPr>
        <w:t>I decided to integrate moving averages into the original TSLA dataset to enhance its usability for future modeling. Notably, as the adjusted closing prices rise, the variance between the SMA and EMA and the actual price increases. This likely results from sharp price surges that the moving averages, calculated over 3 and 6-month periods, struggle to fully capture. Although a shorter window was tested, it did not significantly improve the results, so I chose to proceed with the initial approach.</w:t>
      </w:r>
    </w:p>
    <w:p w:rsidR="009518A0" w:rsidRDefault="009518A0" w:rsidP="00AA0AC3">
      <w:pPr>
        <w:spacing w:line="276" w:lineRule="auto"/>
        <w:jc w:val="both"/>
        <w:rPr>
          <w:szCs w:val="24"/>
        </w:rPr>
      </w:pPr>
    </w:p>
    <w:p w:rsidR="009518A0" w:rsidRPr="000E17E7" w:rsidRDefault="009518A0" w:rsidP="00AA0AC3">
      <w:pPr>
        <w:spacing w:line="276" w:lineRule="auto"/>
        <w:jc w:val="both"/>
        <w:rPr>
          <w:szCs w:val="24"/>
        </w:rPr>
      </w:pPr>
      <w:r>
        <w:rPr>
          <w:noProof/>
        </w:rPr>
        <w:drawing>
          <wp:inline distT="0" distB="0" distL="0" distR="0" wp14:anchorId="460ED036" wp14:editId="6ECCA45B">
            <wp:extent cx="6840220" cy="2665562"/>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76922" cy="2679865"/>
                    </a:xfrm>
                    <a:prstGeom prst="rect">
                      <a:avLst/>
                    </a:prstGeom>
                  </pic:spPr>
                </pic:pic>
              </a:graphicData>
            </a:graphic>
          </wp:inline>
        </w:drawing>
      </w:r>
    </w:p>
    <w:p w:rsidR="009518A0" w:rsidRDefault="009518A0" w:rsidP="00AA0AC3">
      <w:pPr>
        <w:spacing w:line="276" w:lineRule="auto"/>
        <w:jc w:val="both"/>
        <w:rPr>
          <w:szCs w:val="24"/>
        </w:rPr>
      </w:pPr>
      <w:r w:rsidRPr="009518A0">
        <w:rPr>
          <w:szCs w:val="24"/>
        </w:rPr>
        <w:t>The graph above reveals that noise levels increase following sharp stock peaks starting in 2020. Despite this, the technical indicators continue to track the stock price movements effectively and begin to normalize as the stock price stabilizes.</w:t>
      </w:r>
    </w:p>
    <w:p w:rsidR="009518A0" w:rsidRDefault="009518A0" w:rsidP="00AA0AC3">
      <w:pPr>
        <w:spacing w:line="276" w:lineRule="auto"/>
        <w:jc w:val="both"/>
        <w:rPr>
          <w:szCs w:val="24"/>
        </w:rPr>
      </w:pPr>
    </w:p>
    <w:p w:rsidR="00796ECD" w:rsidRPr="00796ECD" w:rsidRDefault="00796ECD" w:rsidP="004A7DB4">
      <w:pPr>
        <w:pStyle w:val="ListParagraph"/>
        <w:numPr>
          <w:ilvl w:val="1"/>
          <w:numId w:val="9"/>
        </w:numPr>
        <w:spacing w:line="276" w:lineRule="auto"/>
        <w:jc w:val="both"/>
        <w:rPr>
          <w:rFonts w:asciiTheme="majorHAnsi" w:eastAsiaTheme="majorEastAsia" w:hAnsiTheme="majorHAnsi" w:cstheme="majorBidi"/>
          <w:color w:val="1F3763" w:themeColor="accent1" w:themeShade="7F"/>
          <w:sz w:val="24"/>
          <w:szCs w:val="24"/>
        </w:rPr>
      </w:pPr>
      <w:r w:rsidRPr="00796ECD">
        <w:rPr>
          <w:rFonts w:asciiTheme="majorHAnsi" w:eastAsiaTheme="majorEastAsia" w:hAnsiTheme="majorHAnsi" w:cstheme="majorBidi"/>
          <w:color w:val="1F3763" w:themeColor="accent1" w:themeShade="7F"/>
          <w:sz w:val="24"/>
          <w:szCs w:val="24"/>
        </w:rPr>
        <w:t>Rolling Average</w:t>
      </w:r>
      <w:r>
        <w:rPr>
          <w:rFonts w:asciiTheme="majorHAnsi" w:eastAsiaTheme="majorEastAsia" w:hAnsiTheme="majorHAnsi" w:cstheme="majorBidi"/>
          <w:color w:val="1F3763" w:themeColor="accent1" w:themeShade="7F"/>
          <w:sz w:val="24"/>
          <w:szCs w:val="24"/>
        </w:rPr>
        <w:t xml:space="preserve"> in Percentage terms</w:t>
      </w:r>
    </w:p>
    <w:p w:rsidR="00796ECD" w:rsidRPr="00796ECD" w:rsidRDefault="00796ECD" w:rsidP="00876B6D">
      <w:pPr>
        <w:spacing w:line="276" w:lineRule="auto"/>
        <w:ind w:firstLine="360"/>
        <w:jc w:val="both"/>
        <w:rPr>
          <w:szCs w:val="24"/>
        </w:rPr>
      </w:pPr>
      <w:r w:rsidRPr="00796ECD">
        <w:rPr>
          <w:szCs w:val="24"/>
        </w:rPr>
        <w:t xml:space="preserve">A rolling average, also known as a moving average, smooths out data by averaging values over a specified period. </w:t>
      </w:r>
      <w:r>
        <w:rPr>
          <w:szCs w:val="24"/>
        </w:rPr>
        <w:t xml:space="preserve">In my example, I decided to express this metric in percentage terms for the windows of 30, 60, 90 and 180 days. </w:t>
      </w:r>
    </w:p>
    <w:p w:rsidR="00796ECD" w:rsidRDefault="00796ECD" w:rsidP="00AA0AC3">
      <w:pPr>
        <w:spacing w:line="276" w:lineRule="auto"/>
        <w:jc w:val="both"/>
        <w:rPr>
          <w:szCs w:val="24"/>
        </w:rPr>
      </w:pPr>
      <w:r>
        <w:rPr>
          <w:noProof/>
        </w:rPr>
        <w:drawing>
          <wp:inline distT="0" distB="0" distL="0" distR="0" wp14:anchorId="187EC418" wp14:editId="04D5207A">
            <wp:extent cx="6530196" cy="1940560"/>
            <wp:effectExtent l="0" t="0" r="444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2067" cy="1988663"/>
                    </a:xfrm>
                    <a:prstGeom prst="rect">
                      <a:avLst/>
                    </a:prstGeom>
                  </pic:spPr>
                </pic:pic>
              </a:graphicData>
            </a:graphic>
          </wp:inline>
        </w:drawing>
      </w:r>
    </w:p>
    <w:p w:rsidR="00796ECD" w:rsidRDefault="00E41C42" w:rsidP="00876B6D">
      <w:pPr>
        <w:spacing w:line="276" w:lineRule="auto"/>
        <w:ind w:firstLine="360"/>
        <w:jc w:val="both"/>
        <w:rPr>
          <w:szCs w:val="24"/>
        </w:rPr>
      </w:pPr>
      <w:r w:rsidRPr="00E41C42">
        <w:rPr>
          <w:szCs w:val="24"/>
        </w:rPr>
        <w:t>As shown in the graph below, the 30-day rolling volatility percentage provides the most accurate representation of TSLA's significant increase in 2020, effectively capturing the sharp rise during that</w:t>
      </w:r>
      <w:r w:rsidR="00876B6D">
        <w:rPr>
          <w:szCs w:val="24"/>
        </w:rPr>
        <w:t xml:space="preserve"> </w:t>
      </w:r>
      <w:r w:rsidRPr="00E41C42">
        <w:rPr>
          <w:szCs w:val="24"/>
        </w:rPr>
        <w:lastRenderedPageBreak/>
        <w:t>period</w:t>
      </w:r>
      <w:r>
        <w:rPr>
          <w:szCs w:val="24"/>
        </w:rPr>
        <w:t>:</w:t>
      </w:r>
      <w:r w:rsidR="00796ECD">
        <w:rPr>
          <w:noProof/>
        </w:rPr>
        <w:drawing>
          <wp:inline distT="0" distB="0" distL="0" distR="0" wp14:anchorId="3F53865D" wp14:editId="6556DEFA">
            <wp:extent cx="6881308" cy="222098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16911" cy="2264753"/>
                    </a:xfrm>
                    <a:prstGeom prst="rect">
                      <a:avLst/>
                    </a:prstGeom>
                  </pic:spPr>
                </pic:pic>
              </a:graphicData>
            </a:graphic>
          </wp:inline>
        </w:drawing>
      </w:r>
    </w:p>
    <w:p w:rsidR="00E41C42" w:rsidRDefault="00E41C42" w:rsidP="00AA0AC3">
      <w:pPr>
        <w:spacing w:line="276" w:lineRule="auto"/>
        <w:jc w:val="both"/>
        <w:rPr>
          <w:szCs w:val="24"/>
        </w:rPr>
      </w:pPr>
    </w:p>
    <w:p w:rsidR="00E41C42" w:rsidRDefault="00E41C42" w:rsidP="004A7DB4">
      <w:pPr>
        <w:pStyle w:val="Heading2"/>
        <w:numPr>
          <w:ilvl w:val="0"/>
          <w:numId w:val="9"/>
        </w:numPr>
        <w:spacing w:line="276" w:lineRule="auto"/>
        <w:rPr>
          <w:sz w:val="28"/>
        </w:rPr>
      </w:pPr>
      <w:r>
        <w:rPr>
          <w:sz w:val="28"/>
        </w:rPr>
        <w:t>Machine Learning Models</w:t>
      </w:r>
      <w:r w:rsidR="00424E30">
        <w:rPr>
          <w:sz w:val="28"/>
        </w:rPr>
        <w:t xml:space="preserve"> to Predict TSLA’s Prices</w:t>
      </w:r>
    </w:p>
    <w:p w:rsidR="00E41C42" w:rsidRPr="00E41C42" w:rsidRDefault="00E41C42" w:rsidP="00E41C42"/>
    <w:p w:rsidR="00E41C42" w:rsidRPr="00E41C42" w:rsidRDefault="00E41C42" w:rsidP="004A7DB4">
      <w:pPr>
        <w:pStyle w:val="ListParagraph"/>
        <w:numPr>
          <w:ilvl w:val="1"/>
          <w:numId w:val="10"/>
        </w:numPr>
        <w:spacing w:line="276" w:lineRule="auto"/>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Model Selection</w:t>
      </w:r>
    </w:p>
    <w:p w:rsidR="00E41C42" w:rsidRDefault="008A5988" w:rsidP="00AA0AC3">
      <w:pPr>
        <w:spacing w:line="276" w:lineRule="auto"/>
        <w:jc w:val="both"/>
        <w:rPr>
          <w:szCs w:val="24"/>
        </w:rPr>
      </w:pPr>
      <w:r w:rsidRPr="000E17E7">
        <w:rPr>
          <w:szCs w:val="24"/>
        </w:rPr>
        <w:t xml:space="preserve">Overview of Models: </w:t>
      </w:r>
      <w:r w:rsidR="00E41C42">
        <w:rPr>
          <w:szCs w:val="24"/>
        </w:rPr>
        <w:t>Since this project aims to predict a numerical value I needed to use a regressor. I decided to experiment with the following models:</w:t>
      </w:r>
    </w:p>
    <w:p w:rsidR="00E41C42" w:rsidRDefault="00E41C42" w:rsidP="004A7DB4">
      <w:pPr>
        <w:pStyle w:val="ListParagraph"/>
        <w:numPr>
          <w:ilvl w:val="0"/>
          <w:numId w:val="11"/>
        </w:numPr>
        <w:spacing w:line="276" w:lineRule="auto"/>
        <w:jc w:val="both"/>
        <w:rPr>
          <w:szCs w:val="24"/>
        </w:rPr>
      </w:pPr>
      <w:r>
        <w:rPr>
          <w:szCs w:val="24"/>
        </w:rPr>
        <w:t>Linear Regression</w:t>
      </w:r>
    </w:p>
    <w:p w:rsidR="00E41C42" w:rsidRDefault="00E41C42" w:rsidP="004A7DB4">
      <w:pPr>
        <w:pStyle w:val="ListParagraph"/>
        <w:numPr>
          <w:ilvl w:val="0"/>
          <w:numId w:val="11"/>
        </w:numPr>
        <w:spacing w:line="276" w:lineRule="auto"/>
        <w:jc w:val="both"/>
        <w:rPr>
          <w:szCs w:val="24"/>
        </w:rPr>
      </w:pPr>
      <w:r>
        <w:rPr>
          <w:szCs w:val="24"/>
        </w:rPr>
        <w:t>Ridge Regression</w:t>
      </w:r>
    </w:p>
    <w:p w:rsidR="00E41C42" w:rsidRDefault="00E41C42" w:rsidP="004A7DB4">
      <w:pPr>
        <w:pStyle w:val="ListParagraph"/>
        <w:numPr>
          <w:ilvl w:val="0"/>
          <w:numId w:val="11"/>
        </w:numPr>
        <w:spacing w:line="276" w:lineRule="auto"/>
        <w:jc w:val="both"/>
        <w:rPr>
          <w:szCs w:val="24"/>
        </w:rPr>
      </w:pPr>
      <w:r>
        <w:rPr>
          <w:szCs w:val="24"/>
        </w:rPr>
        <w:t>Random Forest Regression</w:t>
      </w:r>
    </w:p>
    <w:p w:rsidR="00E41C42" w:rsidRPr="00E41C42" w:rsidRDefault="00E41C42" w:rsidP="00E41C42">
      <w:pPr>
        <w:spacing w:line="276" w:lineRule="auto"/>
        <w:jc w:val="both"/>
        <w:rPr>
          <w:b/>
          <w:szCs w:val="24"/>
        </w:rPr>
      </w:pPr>
      <w:r w:rsidRPr="00E41C42">
        <w:rPr>
          <w:b/>
          <w:szCs w:val="24"/>
        </w:rPr>
        <w:t>Linear Regression</w:t>
      </w:r>
    </w:p>
    <w:p w:rsidR="00E41C42" w:rsidRPr="00E41C42" w:rsidRDefault="00E41C42" w:rsidP="00E41C42">
      <w:pPr>
        <w:spacing w:line="276" w:lineRule="auto"/>
        <w:jc w:val="both"/>
        <w:rPr>
          <w:szCs w:val="24"/>
          <w:u w:val="single"/>
        </w:rPr>
      </w:pPr>
      <w:r w:rsidRPr="00E41C42">
        <w:rPr>
          <w:szCs w:val="24"/>
          <w:u w:val="single"/>
        </w:rPr>
        <w:t>Advantages</w:t>
      </w:r>
    </w:p>
    <w:p w:rsidR="00E41C42" w:rsidRDefault="00E41C42" w:rsidP="004A7DB4">
      <w:pPr>
        <w:pStyle w:val="ListParagraph"/>
        <w:numPr>
          <w:ilvl w:val="0"/>
          <w:numId w:val="7"/>
        </w:numPr>
        <w:spacing w:line="276" w:lineRule="auto"/>
        <w:jc w:val="both"/>
        <w:rPr>
          <w:szCs w:val="24"/>
        </w:rPr>
      </w:pPr>
      <w:r w:rsidRPr="00424E30">
        <w:rPr>
          <w:b/>
          <w:szCs w:val="24"/>
        </w:rPr>
        <w:t>Simplicity:</w:t>
      </w:r>
      <w:r w:rsidRPr="00E41C42">
        <w:rPr>
          <w:szCs w:val="24"/>
        </w:rPr>
        <w:t xml:space="preserve"> Easy to understand and implement.</w:t>
      </w:r>
      <w:r w:rsidR="00424E30">
        <w:rPr>
          <w:szCs w:val="24"/>
        </w:rPr>
        <w:t xml:space="preserve"> This is the most common for financial analysis.</w:t>
      </w:r>
    </w:p>
    <w:p w:rsidR="00E41C42" w:rsidRDefault="00E41C42" w:rsidP="004A7DB4">
      <w:pPr>
        <w:pStyle w:val="ListParagraph"/>
        <w:numPr>
          <w:ilvl w:val="0"/>
          <w:numId w:val="7"/>
        </w:numPr>
        <w:spacing w:line="276" w:lineRule="auto"/>
        <w:jc w:val="both"/>
        <w:rPr>
          <w:szCs w:val="24"/>
        </w:rPr>
      </w:pPr>
      <w:r w:rsidRPr="00424E30">
        <w:rPr>
          <w:b/>
          <w:szCs w:val="24"/>
        </w:rPr>
        <w:t>Interpretability:</w:t>
      </w:r>
      <w:r w:rsidRPr="00E41C42">
        <w:rPr>
          <w:szCs w:val="24"/>
        </w:rPr>
        <w:t xml:space="preserve"> Coefficients provide clear insights into relationships between variables.</w:t>
      </w:r>
    </w:p>
    <w:p w:rsidR="00E41C42" w:rsidRDefault="00E41C42" w:rsidP="004A7DB4">
      <w:pPr>
        <w:pStyle w:val="ListParagraph"/>
        <w:numPr>
          <w:ilvl w:val="0"/>
          <w:numId w:val="7"/>
        </w:numPr>
        <w:spacing w:line="276" w:lineRule="auto"/>
        <w:jc w:val="both"/>
        <w:rPr>
          <w:szCs w:val="24"/>
        </w:rPr>
      </w:pPr>
      <w:r w:rsidRPr="00424E30">
        <w:rPr>
          <w:b/>
          <w:szCs w:val="24"/>
        </w:rPr>
        <w:t>Speed:</w:t>
      </w:r>
      <w:r w:rsidRPr="00E41C42">
        <w:rPr>
          <w:szCs w:val="24"/>
        </w:rPr>
        <w:t xml:space="preserve"> Fast to train and predict, especially with smaller datasets.</w:t>
      </w:r>
    </w:p>
    <w:p w:rsidR="00E41C42" w:rsidRPr="00E41C42" w:rsidRDefault="00E41C42" w:rsidP="00E41C42">
      <w:pPr>
        <w:spacing w:line="276" w:lineRule="auto"/>
        <w:jc w:val="both"/>
        <w:rPr>
          <w:szCs w:val="24"/>
        </w:rPr>
      </w:pPr>
    </w:p>
    <w:p w:rsidR="00E41C42" w:rsidRPr="00424E30" w:rsidRDefault="00E41C42" w:rsidP="00E41C42">
      <w:pPr>
        <w:spacing w:line="276" w:lineRule="auto"/>
        <w:jc w:val="both"/>
        <w:rPr>
          <w:szCs w:val="24"/>
          <w:u w:val="single"/>
        </w:rPr>
      </w:pPr>
      <w:r w:rsidRPr="00424E30">
        <w:rPr>
          <w:szCs w:val="24"/>
          <w:u w:val="single"/>
        </w:rPr>
        <w:t>Disadvantages</w:t>
      </w:r>
    </w:p>
    <w:p w:rsidR="00424E30" w:rsidRDefault="00E41C42" w:rsidP="004A7DB4">
      <w:pPr>
        <w:pStyle w:val="ListParagraph"/>
        <w:numPr>
          <w:ilvl w:val="0"/>
          <w:numId w:val="12"/>
        </w:numPr>
        <w:spacing w:line="276" w:lineRule="auto"/>
        <w:jc w:val="both"/>
        <w:rPr>
          <w:szCs w:val="24"/>
        </w:rPr>
      </w:pPr>
      <w:r w:rsidRPr="00424E30">
        <w:rPr>
          <w:b/>
          <w:szCs w:val="24"/>
        </w:rPr>
        <w:t>Linearity:</w:t>
      </w:r>
      <w:r w:rsidRPr="00424E30">
        <w:rPr>
          <w:szCs w:val="24"/>
        </w:rPr>
        <w:t xml:space="preserve"> Assumes a linear relationship between predictors and target, which might not capture complex patterns in stock prices.</w:t>
      </w:r>
    </w:p>
    <w:p w:rsidR="00424E30" w:rsidRDefault="00E41C42" w:rsidP="004A7DB4">
      <w:pPr>
        <w:pStyle w:val="ListParagraph"/>
        <w:numPr>
          <w:ilvl w:val="0"/>
          <w:numId w:val="12"/>
        </w:numPr>
        <w:spacing w:line="276" w:lineRule="auto"/>
        <w:jc w:val="both"/>
        <w:rPr>
          <w:szCs w:val="24"/>
        </w:rPr>
      </w:pPr>
      <w:r w:rsidRPr="00424E30">
        <w:rPr>
          <w:b/>
          <w:szCs w:val="24"/>
        </w:rPr>
        <w:t>Assumptions:</w:t>
      </w:r>
      <w:r w:rsidRPr="00E41C42">
        <w:rPr>
          <w:szCs w:val="24"/>
        </w:rPr>
        <w:t xml:space="preserve"> Requires assumptions of homoscedasticity</w:t>
      </w:r>
      <w:r w:rsidR="00424E30">
        <w:rPr>
          <w:szCs w:val="24"/>
        </w:rPr>
        <w:t xml:space="preserve"> (</w:t>
      </w:r>
      <w:r w:rsidR="00424E30">
        <w:t>the spread or dispersion of the residuals is uniform, regardless of the value of the predictor variable.)</w:t>
      </w:r>
      <w:r w:rsidRPr="00E41C42">
        <w:rPr>
          <w:szCs w:val="24"/>
        </w:rPr>
        <w:t xml:space="preserve"> and normally distributed residuals, which may not always hold.</w:t>
      </w:r>
    </w:p>
    <w:p w:rsidR="00E41C42" w:rsidRPr="00424E30" w:rsidRDefault="00E41C42" w:rsidP="004A7DB4">
      <w:pPr>
        <w:pStyle w:val="ListParagraph"/>
        <w:numPr>
          <w:ilvl w:val="0"/>
          <w:numId w:val="12"/>
        </w:numPr>
        <w:spacing w:line="276" w:lineRule="auto"/>
        <w:jc w:val="both"/>
        <w:rPr>
          <w:szCs w:val="24"/>
        </w:rPr>
      </w:pPr>
      <w:r w:rsidRPr="00424E30">
        <w:rPr>
          <w:b/>
          <w:szCs w:val="24"/>
        </w:rPr>
        <w:t>Overfitting:</w:t>
      </w:r>
      <w:r w:rsidRPr="00424E30">
        <w:rPr>
          <w:szCs w:val="24"/>
        </w:rPr>
        <w:t xml:space="preserve"> Prone to underfitting if the relationship is not linear.</w:t>
      </w:r>
    </w:p>
    <w:p w:rsidR="00E41C42" w:rsidRPr="00E41C42" w:rsidRDefault="00E41C42" w:rsidP="00E41C42">
      <w:pPr>
        <w:spacing w:line="276" w:lineRule="auto"/>
        <w:jc w:val="both"/>
        <w:rPr>
          <w:szCs w:val="24"/>
        </w:rPr>
      </w:pPr>
    </w:p>
    <w:p w:rsidR="00E41C42" w:rsidRPr="00424E30" w:rsidRDefault="00E41C42" w:rsidP="00E41C42">
      <w:pPr>
        <w:spacing w:line="276" w:lineRule="auto"/>
        <w:jc w:val="both"/>
        <w:rPr>
          <w:b/>
          <w:szCs w:val="24"/>
        </w:rPr>
      </w:pPr>
      <w:r w:rsidRPr="00424E30">
        <w:rPr>
          <w:b/>
          <w:szCs w:val="24"/>
        </w:rPr>
        <w:t>Ridge Regression</w:t>
      </w:r>
    </w:p>
    <w:p w:rsidR="00E41C42" w:rsidRPr="00424E30" w:rsidRDefault="00E41C42" w:rsidP="00E41C42">
      <w:pPr>
        <w:spacing w:line="276" w:lineRule="auto"/>
        <w:jc w:val="both"/>
        <w:rPr>
          <w:szCs w:val="24"/>
          <w:u w:val="single"/>
        </w:rPr>
      </w:pPr>
      <w:r w:rsidRPr="00424E30">
        <w:rPr>
          <w:szCs w:val="24"/>
          <w:u w:val="single"/>
        </w:rPr>
        <w:t>Advantages</w:t>
      </w:r>
    </w:p>
    <w:p w:rsidR="00E41C42" w:rsidRPr="00424E30" w:rsidRDefault="00E41C42" w:rsidP="004A7DB4">
      <w:pPr>
        <w:pStyle w:val="ListParagraph"/>
        <w:numPr>
          <w:ilvl w:val="0"/>
          <w:numId w:val="13"/>
        </w:numPr>
        <w:spacing w:line="276" w:lineRule="auto"/>
        <w:jc w:val="both"/>
        <w:rPr>
          <w:szCs w:val="24"/>
        </w:rPr>
      </w:pPr>
      <w:r w:rsidRPr="00424E30">
        <w:rPr>
          <w:b/>
          <w:szCs w:val="24"/>
        </w:rPr>
        <w:t>Regularization:</w:t>
      </w:r>
      <w:r w:rsidRPr="00424E30">
        <w:rPr>
          <w:szCs w:val="24"/>
        </w:rPr>
        <w:t xml:space="preserve"> Helps to prevent overfitting by adding a penalty to large coefficients, which can improve model performance on new data.</w:t>
      </w:r>
    </w:p>
    <w:p w:rsidR="00E41C42" w:rsidRPr="00424E30" w:rsidRDefault="00E41C42" w:rsidP="004A7DB4">
      <w:pPr>
        <w:pStyle w:val="ListParagraph"/>
        <w:numPr>
          <w:ilvl w:val="0"/>
          <w:numId w:val="13"/>
        </w:numPr>
        <w:spacing w:line="276" w:lineRule="auto"/>
        <w:jc w:val="both"/>
        <w:rPr>
          <w:szCs w:val="24"/>
        </w:rPr>
      </w:pPr>
      <w:r w:rsidRPr="00424E30">
        <w:rPr>
          <w:b/>
          <w:szCs w:val="24"/>
        </w:rPr>
        <w:t>Stability:</w:t>
      </w:r>
      <w:r w:rsidRPr="00424E30">
        <w:rPr>
          <w:szCs w:val="24"/>
        </w:rPr>
        <w:t xml:space="preserve"> More robust to multicollinearity compared to Linear Regression.</w:t>
      </w:r>
    </w:p>
    <w:p w:rsidR="00424E30" w:rsidRDefault="00424E30" w:rsidP="00E41C42">
      <w:pPr>
        <w:spacing w:line="276" w:lineRule="auto"/>
        <w:jc w:val="both"/>
        <w:rPr>
          <w:szCs w:val="24"/>
        </w:rPr>
      </w:pPr>
    </w:p>
    <w:p w:rsidR="00E41C42" w:rsidRPr="00424E30" w:rsidRDefault="00E41C42" w:rsidP="00E41C42">
      <w:pPr>
        <w:spacing w:line="276" w:lineRule="auto"/>
        <w:jc w:val="both"/>
        <w:rPr>
          <w:szCs w:val="24"/>
          <w:u w:val="single"/>
        </w:rPr>
      </w:pPr>
      <w:r w:rsidRPr="00424E30">
        <w:rPr>
          <w:szCs w:val="24"/>
          <w:u w:val="single"/>
        </w:rPr>
        <w:t>Disadvantages:</w:t>
      </w:r>
    </w:p>
    <w:p w:rsidR="00424E30" w:rsidRPr="00424E30" w:rsidRDefault="00E41C42" w:rsidP="004A7DB4">
      <w:pPr>
        <w:pStyle w:val="ListParagraph"/>
        <w:numPr>
          <w:ilvl w:val="0"/>
          <w:numId w:val="15"/>
        </w:numPr>
        <w:spacing w:line="276" w:lineRule="auto"/>
        <w:jc w:val="both"/>
        <w:rPr>
          <w:szCs w:val="24"/>
        </w:rPr>
      </w:pPr>
      <w:r w:rsidRPr="00424E30">
        <w:rPr>
          <w:b/>
          <w:szCs w:val="24"/>
        </w:rPr>
        <w:t>Interpretability:</w:t>
      </w:r>
      <w:r w:rsidRPr="00424E30">
        <w:rPr>
          <w:szCs w:val="24"/>
        </w:rPr>
        <w:t xml:space="preserve"> Regularization makes it harder to interpret the model coefficients directly.</w:t>
      </w:r>
    </w:p>
    <w:p w:rsidR="00424E30" w:rsidRDefault="00E41C42" w:rsidP="004A7DB4">
      <w:pPr>
        <w:pStyle w:val="ListParagraph"/>
        <w:numPr>
          <w:ilvl w:val="0"/>
          <w:numId w:val="14"/>
        </w:numPr>
        <w:spacing w:line="276" w:lineRule="auto"/>
        <w:jc w:val="both"/>
        <w:rPr>
          <w:szCs w:val="24"/>
        </w:rPr>
      </w:pPr>
      <w:r w:rsidRPr="00424E30">
        <w:rPr>
          <w:b/>
          <w:szCs w:val="24"/>
        </w:rPr>
        <w:t>Complexity:</w:t>
      </w:r>
      <w:r w:rsidRPr="00424E30">
        <w:rPr>
          <w:szCs w:val="24"/>
        </w:rPr>
        <w:t xml:space="preserve"> More complex than Linear Regression, with the need to tune the regularization parameter.</w:t>
      </w:r>
      <w:r w:rsidR="00424E30">
        <w:rPr>
          <w:szCs w:val="24"/>
        </w:rPr>
        <w:t xml:space="preserve"> This means that it may be overcomplicated for the type of data.</w:t>
      </w:r>
    </w:p>
    <w:p w:rsidR="00E41C42" w:rsidRPr="00424E30" w:rsidRDefault="00E41C42" w:rsidP="004A7DB4">
      <w:pPr>
        <w:pStyle w:val="ListParagraph"/>
        <w:numPr>
          <w:ilvl w:val="0"/>
          <w:numId w:val="14"/>
        </w:numPr>
        <w:spacing w:line="276" w:lineRule="auto"/>
        <w:jc w:val="both"/>
        <w:rPr>
          <w:szCs w:val="24"/>
        </w:rPr>
      </w:pPr>
      <w:r w:rsidRPr="00424E30">
        <w:rPr>
          <w:b/>
          <w:szCs w:val="24"/>
        </w:rPr>
        <w:t>Assumptions:</w:t>
      </w:r>
      <w:r w:rsidRPr="00424E30">
        <w:rPr>
          <w:szCs w:val="24"/>
        </w:rPr>
        <w:t xml:space="preserve"> Still assumes a linear relationship between predictors and the target.</w:t>
      </w:r>
    </w:p>
    <w:p w:rsidR="00E41C42" w:rsidRPr="00E41C42" w:rsidRDefault="00E41C42" w:rsidP="00E41C42">
      <w:pPr>
        <w:spacing w:line="276" w:lineRule="auto"/>
        <w:jc w:val="both"/>
        <w:rPr>
          <w:szCs w:val="24"/>
        </w:rPr>
      </w:pPr>
    </w:p>
    <w:p w:rsidR="00E41C42" w:rsidRPr="00424E30" w:rsidRDefault="00E41C42" w:rsidP="00E41C42">
      <w:pPr>
        <w:spacing w:line="276" w:lineRule="auto"/>
        <w:jc w:val="both"/>
        <w:rPr>
          <w:b/>
          <w:szCs w:val="24"/>
        </w:rPr>
      </w:pPr>
      <w:r w:rsidRPr="00424E30">
        <w:rPr>
          <w:b/>
          <w:szCs w:val="24"/>
        </w:rPr>
        <w:t>Random Forest Regressor</w:t>
      </w:r>
    </w:p>
    <w:p w:rsidR="00E41C42" w:rsidRPr="00424E30" w:rsidRDefault="00E41C42" w:rsidP="00E41C42">
      <w:pPr>
        <w:spacing w:line="276" w:lineRule="auto"/>
        <w:jc w:val="both"/>
        <w:rPr>
          <w:szCs w:val="24"/>
          <w:u w:val="single"/>
        </w:rPr>
      </w:pPr>
      <w:r w:rsidRPr="00424E30">
        <w:rPr>
          <w:szCs w:val="24"/>
          <w:u w:val="single"/>
        </w:rPr>
        <w:t>Advantages:</w:t>
      </w:r>
    </w:p>
    <w:p w:rsidR="00E41C42" w:rsidRPr="00424E30" w:rsidRDefault="00E41C42" w:rsidP="004A7DB4">
      <w:pPr>
        <w:pStyle w:val="ListParagraph"/>
        <w:numPr>
          <w:ilvl w:val="0"/>
          <w:numId w:val="16"/>
        </w:numPr>
        <w:spacing w:line="276" w:lineRule="auto"/>
        <w:jc w:val="both"/>
        <w:rPr>
          <w:szCs w:val="24"/>
        </w:rPr>
      </w:pPr>
      <w:r w:rsidRPr="00424E30">
        <w:rPr>
          <w:b/>
          <w:szCs w:val="24"/>
        </w:rPr>
        <w:t>Non-Linearity:</w:t>
      </w:r>
      <w:r w:rsidRPr="00424E30">
        <w:rPr>
          <w:szCs w:val="24"/>
        </w:rPr>
        <w:t xml:space="preserve"> Can model complex non-linear relationships between features and target.</w:t>
      </w:r>
    </w:p>
    <w:p w:rsidR="00424E30" w:rsidRPr="00424E30" w:rsidRDefault="00E41C42" w:rsidP="004A7DB4">
      <w:pPr>
        <w:pStyle w:val="ListParagraph"/>
        <w:numPr>
          <w:ilvl w:val="0"/>
          <w:numId w:val="16"/>
        </w:numPr>
        <w:spacing w:line="276" w:lineRule="auto"/>
        <w:jc w:val="both"/>
        <w:rPr>
          <w:szCs w:val="24"/>
        </w:rPr>
      </w:pPr>
      <w:r w:rsidRPr="00424E30">
        <w:rPr>
          <w:b/>
          <w:szCs w:val="24"/>
        </w:rPr>
        <w:t>Feature Importance:</w:t>
      </w:r>
      <w:r w:rsidRPr="00424E30">
        <w:rPr>
          <w:szCs w:val="24"/>
        </w:rPr>
        <w:t xml:space="preserve"> Provides insights into the importance of different features in predictions.</w:t>
      </w:r>
    </w:p>
    <w:p w:rsidR="00424E30" w:rsidRDefault="00E41C42" w:rsidP="004A7DB4">
      <w:pPr>
        <w:pStyle w:val="ListParagraph"/>
        <w:numPr>
          <w:ilvl w:val="0"/>
          <w:numId w:val="16"/>
        </w:numPr>
        <w:spacing w:line="276" w:lineRule="auto"/>
        <w:jc w:val="both"/>
        <w:rPr>
          <w:szCs w:val="24"/>
        </w:rPr>
      </w:pPr>
      <w:r w:rsidRPr="00424E30">
        <w:rPr>
          <w:b/>
          <w:szCs w:val="24"/>
        </w:rPr>
        <w:t>Robustness:</w:t>
      </w:r>
      <w:r w:rsidRPr="00424E30">
        <w:rPr>
          <w:szCs w:val="24"/>
        </w:rPr>
        <w:t xml:space="preserve"> Generally robust to outliers and noisy data due to averaging multiple decision trees.</w:t>
      </w:r>
    </w:p>
    <w:p w:rsidR="00424E30" w:rsidRPr="00424E30" w:rsidRDefault="00424E30" w:rsidP="00424E30">
      <w:pPr>
        <w:pStyle w:val="ListParagraph"/>
        <w:spacing w:line="276" w:lineRule="auto"/>
        <w:jc w:val="both"/>
        <w:rPr>
          <w:szCs w:val="24"/>
        </w:rPr>
      </w:pPr>
    </w:p>
    <w:p w:rsidR="00E41C42" w:rsidRPr="00424E30" w:rsidRDefault="00E41C42" w:rsidP="00424E30">
      <w:pPr>
        <w:spacing w:line="276" w:lineRule="auto"/>
        <w:jc w:val="both"/>
        <w:rPr>
          <w:szCs w:val="24"/>
        </w:rPr>
      </w:pPr>
      <w:r w:rsidRPr="00424E30">
        <w:rPr>
          <w:szCs w:val="24"/>
          <w:u w:val="single"/>
        </w:rPr>
        <w:t>Disadvantages:</w:t>
      </w:r>
    </w:p>
    <w:p w:rsidR="00E41C42" w:rsidRPr="00424E30" w:rsidRDefault="00E41C42" w:rsidP="004A7DB4">
      <w:pPr>
        <w:pStyle w:val="ListParagraph"/>
        <w:numPr>
          <w:ilvl w:val="0"/>
          <w:numId w:val="17"/>
        </w:numPr>
        <w:spacing w:line="276" w:lineRule="auto"/>
        <w:jc w:val="both"/>
        <w:rPr>
          <w:szCs w:val="24"/>
        </w:rPr>
      </w:pPr>
      <w:r w:rsidRPr="00424E30">
        <w:rPr>
          <w:b/>
          <w:szCs w:val="24"/>
        </w:rPr>
        <w:t>Complexity:</w:t>
      </w:r>
      <w:r w:rsidRPr="00424E30">
        <w:rPr>
          <w:szCs w:val="24"/>
        </w:rPr>
        <w:t xml:space="preserve"> More complex and computationally intensive, requiring more resources and time for training and prediction.</w:t>
      </w:r>
    </w:p>
    <w:p w:rsidR="00E41C42" w:rsidRPr="00424E30" w:rsidRDefault="00E41C42" w:rsidP="004A7DB4">
      <w:pPr>
        <w:pStyle w:val="ListParagraph"/>
        <w:numPr>
          <w:ilvl w:val="0"/>
          <w:numId w:val="17"/>
        </w:numPr>
        <w:spacing w:line="276" w:lineRule="auto"/>
        <w:jc w:val="both"/>
        <w:rPr>
          <w:szCs w:val="24"/>
        </w:rPr>
      </w:pPr>
      <w:r w:rsidRPr="00424E30">
        <w:rPr>
          <w:b/>
          <w:szCs w:val="24"/>
        </w:rPr>
        <w:t>Interpretability:</w:t>
      </w:r>
      <w:r w:rsidRPr="00424E30">
        <w:rPr>
          <w:szCs w:val="24"/>
        </w:rPr>
        <w:t xml:space="preserve"> Less interpretable compared to Linear and Ridge Regression because it involves an ensemble of many trees.</w:t>
      </w:r>
    </w:p>
    <w:p w:rsidR="00E41C42" w:rsidRPr="00424E30" w:rsidRDefault="00E41C42" w:rsidP="004A7DB4">
      <w:pPr>
        <w:pStyle w:val="ListParagraph"/>
        <w:numPr>
          <w:ilvl w:val="0"/>
          <w:numId w:val="17"/>
        </w:numPr>
        <w:spacing w:line="276" w:lineRule="auto"/>
        <w:jc w:val="both"/>
        <w:rPr>
          <w:szCs w:val="24"/>
        </w:rPr>
      </w:pPr>
      <w:r w:rsidRPr="00424E30">
        <w:rPr>
          <w:b/>
          <w:szCs w:val="24"/>
        </w:rPr>
        <w:t>Overfitting:</w:t>
      </w:r>
      <w:r w:rsidRPr="00424E30">
        <w:rPr>
          <w:szCs w:val="24"/>
        </w:rPr>
        <w:t xml:space="preserve"> </w:t>
      </w:r>
      <w:r w:rsidR="00424E30">
        <w:rPr>
          <w:szCs w:val="24"/>
        </w:rPr>
        <w:t>C</w:t>
      </w:r>
      <w:r w:rsidRPr="00424E30">
        <w:rPr>
          <w:szCs w:val="24"/>
        </w:rPr>
        <w:t>an still occur, especially with many trees or excessive depth.</w:t>
      </w:r>
    </w:p>
    <w:p w:rsidR="00E41C42" w:rsidRDefault="00424E30" w:rsidP="004A7DB4">
      <w:pPr>
        <w:pStyle w:val="ListParagraph"/>
        <w:numPr>
          <w:ilvl w:val="0"/>
          <w:numId w:val="17"/>
        </w:numPr>
        <w:spacing w:line="276" w:lineRule="auto"/>
        <w:jc w:val="both"/>
        <w:rPr>
          <w:szCs w:val="24"/>
        </w:rPr>
      </w:pPr>
      <w:r w:rsidRPr="00424E30">
        <w:rPr>
          <w:b/>
          <w:szCs w:val="24"/>
        </w:rPr>
        <w:t>Hyperparameter</w:t>
      </w:r>
      <w:r w:rsidR="00E41C42" w:rsidRPr="00424E30">
        <w:rPr>
          <w:b/>
          <w:szCs w:val="24"/>
        </w:rPr>
        <w:t xml:space="preserve"> Tuning:</w:t>
      </w:r>
      <w:r w:rsidR="00E41C42" w:rsidRPr="00424E30">
        <w:rPr>
          <w:szCs w:val="24"/>
        </w:rPr>
        <w:t xml:space="preserve"> Requires careful tuning of hyperparameters to achieve optimal performance.</w:t>
      </w:r>
    </w:p>
    <w:p w:rsidR="00C72D95" w:rsidRDefault="00C72D95" w:rsidP="00C72D95">
      <w:pPr>
        <w:pStyle w:val="ListParagraph"/>
        <w:spacing w:line="276" w:lineRule="auto"/>
        <w:jc w:val="both"/>
        <w:rPr>
          <w:szCs w:val="24"/>
        </w:rPr>
      </w:pPr>
    </w:p>
    <w:p w:rsidR="00515F53" w:rsidRPr="00424E30" w:rsidRDefault="00515F53" w:rsidP="00C72D95">
      <w:pPr>
        <w:pStyle w:val="ListParagraph"/>
        <w:spacing w:line="276" w:lineRule="auto"/>
        <w:jc w:val="both"/>
        <w:rPr>
          <w:szCs w:val="24"/>
        </w:rPr>
      </w:pPr>
    </w:p>
    <w:p w:rsidR="00C72D95" w:rsidRPr="003076CF" w:rsidRDefault="00515F53" w:rsidP="004A7DB4">
      <w:pPr>
        <w:pStyle w:val="ListParagraph"/>
        <w:numPr>
          <w:ilvl w:val="1"/>
          <w:numId w:val="10"/>
        </w:numPr>
        <w:spacing w:line="276" w:lineRule="auto"/>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Evaluation Metrics</w:t>
      </w:r>
    </w:p>
    <w:p w:rsidR="00C72D95" w:rsidRDefault="00C72D95" w:rsidP="00C72D95">
      <w:pPr>
        <w:spacing w:line="276" w:lineRule="auto"/>
        <w:ind w:firstLine="360"/>
        <w:jc w:val="both"/>
        <w:rPr>
          <w:szCs w:val="24"/>
        </w:rPr>
      </w:pPr>
      <w:r w:rsidRPr="00BB09C2">
        <w:rPr>
          <w:szCs w:val="24"/>
        </w:rPr>
        <w:t xml:space="preserve">I used the following metrics to evaluate </w:t>
      </w:r>
      <w:r w:rsidR="00515F53">
        <w:rPr>
          <w:szCs w:val="24"/>
        </w:rPr>
        <w:t>the three models:</w:t>
      </w:r>
    </w:p>
    <w:p w:rsidR="00C72D95" w:rsidRDefault="00C72D95" w:rsidP="004A7DB4">
      <w:pPr>
        <w:pStyle w:val="ListParagraph"/>
        <w:numPr>
          <w:ilvl w:val="0"/>
          <w:numId w:val="18"/>
        </w:numPr>
        <w:spacing w:line="276" w:lineRule="auto"/>
        <w:jc w:val="both"/>
        <w:rPr>
          <w:szCs w:val="24"/>
        </w:rPr>
      </w:pPr>
      <w:r w:rsidRPr="00BB09C2">
        <w:rPr>
          <w:b/>
          <w:szCs w:val="24"/>
        </w:rPr>
        <w:t>Mean Squared Error (MSE):</w:t>
      </w:r>
      <w:r w:rsidRPr="00BB09C2">
        <w:rPr>
          <w:szCs w:val="24"/>
        </w:rPr>
        <w:t xml:space="preserve"> Measures the average squared difference between actual and predicted values, indicating the model's prediction error.</w:t>
      </w:r>
    </w:p>
    <w:p w:rsidR="00C72D95" w:rsidRDefault="00C72D95" w:rsidP="004A7DB4">
      <w:pPr>
        <w:pStyle w:val="ListParagraph"/>
        <w:numPr>
          <w:ilvl w:val="0"/>
          <w:numId w:val="18"/>
        </w:numPr>
        <w:spacing w:line="276" w:lineRule="auto"/>
        <w:jc w:val="both"/>
        <w:rPr>
          <w:szCs w:val="24"/>
        </w:rPr>
      </w:pPr>
      <w:r w:rsidRPr="00BB09C2">
        <w:rPr>
          <w:b/>
          <w:szCs w:val="24"/>
        </w:rPr>
        <w:lastRenderedPageBreak/>
        <w:t>Mean Absolute Percentage Error (MAPE):</w:t>
      </w:r>
      <w:r w:rsidRPr="00BB09C2">
        <w:rPr>
          <w:szCs w:val="24"/>
        </w:rPr>
        <w:t xml:space="preserve"> Represents the average absolute percentage difference between actual and predicted values, showing prediction accuracy in percentage terms.</w:t>
      </w:r>
    </w:p>
    <w:p w:rsidR="00C72D95" w:rsidRDefault="00C72D95" w:rsidP="004A7DB4">
      <w:pPr>
        <w:pStyle w:val="ListParagraph"/>
        <w:numPr>
          <w:ilvl w:val="0"/>
          <w:numId w:val="18"/>
        </w:numPr>
        <w:spacing w:line="276" w:lineRule="auto"/>
        <w:jc w:val="both"/>
        <w:rPr>
          <w:szCs w:val="24"/>
        </w:rPr>
      </w:pPr>
      <w:r w:rsidRPr="00BB09C2">
        <w:rPr>
          <w:b/>
          <w:szCs w:val="24"/>
        </w:rPr>
        <w:t>R-squared (R²):</w:t>
      </w:r>
      <w:r w:rsidRPr="00BB09C2">
        <w:rPr>
          <w:szCs w:val="24"/>
        </w:rPr>
        <w:t xml:space="preserve"> Indicates the proportion of variance in the dependent variable explained by the independent variables, with 1 being perfect fit and 0 being no fit.</w:t>
      </w:r>
    </w:p>
    <w:p w:rsidR="00C72D95" w:rsidRPr="00BB09C2" w:rsidRDefault="00C72D95" w:rsidP="004A7DB4">
      <w:pPr>
        <w:pStyle w:val="ListParagraph"/>
        <w:numPr>
          <w:ilvl w:val="0"/>
          <w:numId w:val="18"/>
        </w:numPr>
        <w:spacing w:line="276" w:lineRule="auto"/>
        <w:jc w:val="both"/>
        <w:rPr>
          <w:szCs w:val="24"/>
        </w:rPr>
      </w:pPr>
      <w:r w:rsidRPr="00BB09C2">
        <w:rPr>
          <w:b/>
          <w:szCs w:val="24"/>
        </w:rPr>
        <w:t>Adjusted R-squared:</w:t>
      </w:r>
      <w:r w:rsidRPr="00BB09C2">
        <w:rPr>
          <w:szCs w:val="24"/>
        </w:rPr>
        <w:t xml:space="preserve"> Adjusts R² for the number of predictors, providing a more accurate fit measure by penalizing unnecessary variables.</w:t>
      </w:r>
    </w:p>
    <w:p w:rsidR="003076CF" w:rsidRDefault="003076CF" w:rsidP="00E41C42">
      <w:pPr>
        <w:spacing w:line="276" w:lineRule="auto"/>
        <w:jc w:val="both"/>
        <w:rPr>
          <w:szCs w:val="24"/>
        </w:rPr>
      </w:pPr>
    </w:p>
    <w:p w:rsidR="003076CF" w:rsidRPr="003076CF" w:rsidRDefault="003076CF" w:rsidP="004A7DB4">
      <w:pPr>
        <w:pStyle w:val="ListParagraph"/>
        <w:numPr>
          <w:ilvl w:val="1"/>
          <w:numId w:val="10"/>
        </w:numPr>
        <w:spacing w:line="276" w:lineRule="auto"/>
        <w:jc w:val="both"/>
        <w:rPr>
          <w:rFonts w:asciiTheme="majorHAnsi" w:eastAsiaTheme="majorEastAsia" w:hAnsiTheme="majorHAnsi" w:cstheme="majorBidi"/>
          <w:color w:val="1F3763" w:themeColor="accent1" w:themeShade="7F"/>
          <w:sz w:val="24"/>
          <w:szCs w:val="24"/>
        </w:rPr>
      </w:pPr>
      <w:bookmarkStart w:id="1" w:name="_Hlk173472095"/>
      <w:r w:rsidRPr="003076CF">
        <w:rPr>
          <w:rFonts w:asciiTheme="majorHAnsi" w:eastAsiaTheme="majorEastAsia" w:hAnsiTheme="majorHAnsi" w:cstheme="majorBidi"/>
          <w:color w:val="1F3763" w:themeColor="accent1" w:themeShade="7F"/>
          <w:sz w:val="24"/>
          <w:szCs w:val="24"/>
        </w:rPr>
        <w:t xml:space="preserve">Model </w:t>
      </w:r>
      <w:r w:rsidR="00BB09C2">
        <w:rPr>
          <w:rFonts w:asciiTheme="majorHAnsi" w:eastAsiaTheme="majorEastAsia" w:hAnsiTheme="majorHAnsi" w:cstheme="majorBidi"/>
          <w:color w:val="1F3763" w:themeColor="accent1" w:themeShade="7F"/>
          <w:sz w:val="24"/>
          <w:szCs w:val="24"/>
        </w:rPr>
        <w:t>Training</w:t>
      </w:r>
    </w:p>
    <w:bookmarkEnd w:id="1"/>
    <w:p w:rsidR="00C72D95" w:rsidRDefault="00C72D95" w:rsidP="00AA0AC3">
      <w:pPr>
        <w:spacing w:line="276" w:lineRule="auto"/>
        <w:jc w:val="both"/>
        <w:rPr>
          <w:szCs w:val="24"/>
        </w:rPr>
      </w:pPr>
      <w:r>
        <w:rPr>
          <w:szCs w:val="24"/>
        </w:rPr>
        <w:t>General information about the three models:</w:t>
      </w:r>
    </w:p>
    <w:p w:rsidR="003076CF" w:rsidRPr="00C72D95" w:rsidRDefault="003076CF" w:rsidP="004A7DB4">
      <w:pPr>
        <w:pStyle w:val="ListParagraph"/>
        <w:numPr>
          <w:ilvl w:val="0"/>
          <w:numId w:val="19"/>
        </w:numPr>
        <w:spacing w:line="276" w:lineRule="auto"/>
        <w:jc w:val="both"/>
        <w:rPr>
          <w:szCs w:val="24"/>
        </w:rPr>
      </w:pPr>
      <w:r w:rsidRPr="00C72D95">
        <w:rPr>
          <w:szCs w:val="24"/>
        </w:rPr>
        <w:t xml:space="preserve">The following chart includes 10 years’ worth of data to date which was used to train </w:t>
      </w:r>
      <w:r w:rsidR="00C72D95">
        <w:rPr>
          <w:szCs w:val="24"/>
        </w:rPr>
        <w:t>all the models</w:t>
      </w:r>
    </w:p>
    <w:p w:rsidR="003076CF" w:rsidRDefault="003076CF" w:rsidP="003076CF">
      <w:pPr>
        <w:spacing w:line="276" w:lineRule="auto"/>
        <w:jc w:val="center"/>
        <w:rPr>
          <w:szCs w:val="24"/>
        </w:rPr>
      </w:pPr>
      <w:r>
        <w:rPr>
          <w:noProof/>
        </w:rPr>
        <w:drawing>
          <wp:inline distT="0" distB="0" distL="0" distR="0" wp14:anchorId="62B91479" wp14:editId="26144395">
            <wp:extent cx="6436270" cy="2377440"/>
            <wp:effectExtent l="0" t="0" r="317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4065" cy="2446808"/>
                    </a:xfrm>
                    <a:prstGeom prst="rect">
                      <a:avLst/>
                    </a:prstGeom>
                  </pic:spPr>
                </pic:pic>
              </a:graphicData>
            </a:graphic>
          </wp:inline>
        </w:drawing>
      </w:r>
    </w:p>
    <w:p w:rsidR="003076CF" w:rsidRPr="00C72D95" w:rsidRDefault="003076CF" w:rsidP="004A7DB4">
      <w:pPr>
        <w:pStyle w:val="ListParagraph"/>
        <w:numPr>
          <w:ilvl w:val="0"/>
          <w:numId w:val="19"/>
        </w:numPr>
        <w:spacing w:line="276" w:lineRule="auto"/>
        <w:jc w:val="both"/>
        <w:rPr>
          <w:szCs w:val="24"/>
        </w:rPr>
      </w:pPr>
      <w:r w:rsidRPr="00C72D95">
        <w:rPr>
          <w:szCs w:val="24"/>
        </w:rPr>
        <w:t xml:space="preserve">The variables were defined as </w:t>
      </w:r>
      <w:r w:rsidR="00C72D95">
        <w:rPr>
          <w:szCs w:val="24"/>
        </w:rPr>
        <w:t>follow</w:t>
      </w:r>
      <w:r w:rsidRPr="00C72D95">
        <w:rPr>
          <w:szCs w:val="24"/>
        </w:rPr>
        <w:t>:</w:t>
      </w:r>
    </w:p>
    <w:p w:rsidR="003076CF" w:rsidRDefault="00BB09C2" w:rsidP="003076CF">
      <w:pPr>
        <w:spacing w:line="276" w:lineRule="auto"/>
        <w:jc w:val="both"/>
        <w:rPr>
          <w:szCs w:val="24"/>
        </w:rPr>
      </w:pPr>
      <w:r>
        <w:rPr>
          <w:noProof/>
        </w:rPr>
        <w:drawing>
          <wp:inline distT="0" distB="0" distL="0" distR="0" wp14:anchorId="17067088" wp14:editId="3503D01A">
            <wp:extent cx="5761958" cy="585216"/>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151" cy="592040"/>
                    </a:xfrm>
                    <a:prstGeom prst="rect">
                      <a:avLst/>
                    </a:prstGeom>
                  </pic:spPr>
                </pic:pic>
              </a:graphicData>
            </a:graphic>
          </wp:inline>
        </w:drawing>
      </w:r>
    </w:p>
    <w:p w:rsidR="00C72D95" w:rsidRPr="00515F53" w:rsidRDefault="00515F53" w:rsidP="00515F53">
      <w:pPr>
        <w:spacing w:line="276" w:lineRule="auto"/>
        <w:jc w:val="both"/>
        <w:rPr>
          <w:szCs w:val="24"/>
        </w:rPr>
      </w:pPr>
      <w:r w:rsidRPr="00515F53">
        <w:rPr>
          <w:b/>
          <w:szCs w:val="24"/>
        </w:rPr>
        <w:t>Note:</w:t>
      </w:r>
      <w:r>
        <w:rPr>
          <w:szCs w:val="24"/>
        </w:rPr>
        <w:t xml:space="preserve"> </w:t>
      </w:r>
      <w:r w:rsidR="00BB09C2" w:rsidRPr="00515F53">
        <w:rPr>
          <w:szCs w:val="24"/>
        </w:rPr>
        <w:t>Notice how all of the actual prices were removed to define the X variable and avoid bias. The volume was removed since it also has no significant impact in the predicted variable</w:t>
      </w:r>
    </w:p>
    <w:p w:rsidR="00C72D95" w:rsidRDefault="00C72D95" w:rsidP="004A7DB4">
      <w:pPr>
        <w:pStyle w:val="ListParagraph"/>
        <w:numPr>
          <w:ilvl w:val="0"/>
          <w:numId w:val="19"/>
        </w:numPr>
        <w:spacing w:line="276" w:lineRule="auto"/>
        <w:jc w:val="both"/>
        <w:rPr>
          <w:szCs w:val="24"/>
        </w:rPr>
      </w:pPr>
      <w:r w:rsidRPr="00C72D95">
        <w:rPr>
          <w:szCs w:val="24"/>
        </w:rPr>
        <w:t xml:space="preserve">The models were trained using a test size of 0.2 which is equivalent to </w:t>
      </w:r>
      <w:r>
        <w:rPr>
          <w:szCs w:val="24"/>
        </w:rPr>
        <w:t>(2520 * 0.2) 504 records.</w:t>
      </w:r>
    </w:p>
    <w:p w:rsidR="00BB09C2" w:rsidRDefault="00C72D95" w:rsidP="004A7DB4">
      <w:pPr>
        <w:pStyle w:val="ListParagraph"/>
        <w:numPr>
          <w:ilvl w:val="0"/>
          <w:numId w:val="19"/>
        </w:numPr>
        <w:spacing w:line="276" w:lineRule="auto"/>
        <w:jc w:val="both"/>
        <w:rPr>
          <w:szCs w:val="24"/>
        </w:rPr>
      </w:pPr>
      <w:r>
        <w:rPr>
          <w:szCs w:val="24"/>
        </w:rPr>
        <w:t xml:space="preserve">The random state was 42 for all models </w:t>
      </w:r>
    </w:p>
    <w:p w:rsidR="00C72D95" w:rsidRDefault="00C72D95" w:rsidP="00C72D95">
      <w:pPr>
        <w:pStyle w:val="ListParagraph"/>
        <w:spacing w:line="276" w:lineRule="auto"/>
        <w:jc w:val="both"/>
        <w:rPr>
          <w:szCs w:val="24"/>
        </w:rPr>
      </w:pPr>
    </w:p>
    <w:p w:rsidR="00C72D95" w:rsidRDefault="00C72D95" w:rsidP="00C72D95">
      <w:pPr>
        <w:pStyle w:val="ListParagraph"/>
        <w:spacing w:line="276" w:lineRule="auto"/>
        <w:jc w:val="both"/>
        <w:rPr>
          <w:szCs w:val="24"/>
        </w:rPr>
      </w:pPr>
    </w:p>
    <w:p w:rsidR="00C72D95" w:rsidRDefault="00C72D95" w:rsidP="00C72D95">
      <w:pPr>
        <w:pStyle w:val="Heading3"/>
      </w:pPr>
      <w:r>
        <w:t>Linear regression</w:t>
      </w:r>
      <w:r w:rsidR="00515F53">
        <w:t xml:space="preserve"> – Steps (Assuming the data was defined and sp</w:t>
      </w:r>
      <w:r w:rsidR="00783194">
        <w:t>l</w:t>
      </w:r>
      <w:r w:rsidR="00515F53">
        <w:t>it as mentioned above)</w:t>
      </w:r>
    </w:p>
    <w:p w:rsidR="00515F53" w:rsidRDefault="00515F53" w:rsidP="00515F53"/>
    <w:p w:rsidR="00515F53" w:rsidRPr="00515F53" w:rsidRDefault="00515F53" w:rsidP="004A7DB4">
      <w:pPr>
        <w:pStyle w:val="ListParagraph"/>
        <w:numPr>
          <w:ilvl w:val="0"/>
          <w:numId w:val="20"/>
        </w:numPr>
        <w:rPr>
          <w:b/>
        </w:rPr>
      </w:pPr>
      <w:r w:rsidRPr="00515F53">
        <w:rPr>
          <w:b/>
        </w:rPr>
        <w:lastRenderedPageBreak/>
        <w:t>Initialize the model:</w:t>
      </w:r>
    </w:p>
    <w:p w:rsidR="00515F53" w:rsidRDefault="00515F53" w:rsidP="004A7DB4">
      <w:pPr>
        <w:pStyle w:val="ListParagraph"/>
        <w:numPr>
          <w:ilvl w:val="1"/>
          <w:numId w:val="20"/>
        </w:numPr>
      </w:pPr>
      <w:proofErr w:type="spellStart"/>
      <w:proofErr w:type="gramStart"/>
      <w:r>
        <w:t>LinearRegression</w:t>
      </w:r>
      <w:proofErr w:type="spellEnd"/>
      <w:r>
        <w:t>(</w:t>
      </w:r>
      <w:proofErr w:type="gramEnd"/>
      <w:r>
        <w:t>) creates a linear regression model instance.</w:t>
      </w:r>
    </w:p>
    <w:p w:rsidR="00515F53" w:rsidRPr="00515F53" w:rsidRDefault="00515F53" w:rsidP="004A7DB4">
      <w:pPr>
        <w:pStyle w:val="ListParagraph"/>
        <w:numPr>
          <w:ilvl w:val="0"/>
          <w:numId w:val="20"/>
        </w:numPr>
        <w:rPr>
          <w:b/>
        </w:rPr>
      </w:pPr>
      <w:r w:rsidRPr="00515F53">
        <w:rPr>
          <w:b/>
        </w:rPr>
        <w:t>Fit the model:</w:t>
      </w:r>
    </w:p>
    <w:p w:rsidR="00515F53" w:rsidRDefault="00515F53" w:rsidP="004A7DB4">
      <w:pPr>
        <w:pStyle w:val="ListParagraph"/>
        <w:numPr>
          <w:ilvl w:val="1"/>
          <w:numId w:val="20"/>
        </w:numPr>
      </w:pPr>
      <w:r>
        <w:t xml:space="preserve">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trains the model on the training data.</w:t>
      </w:r>
    </w:p>
    <w:p w:rsidR="00515F53" w:rsidRDefault="00515F53" w:rsidP="004A7DB4">
      <w:pPr>
        <w:pStyle w:val="ListParagraph"/>
        <w:numPr>
          <w:ilvl w:val="0"/>
          <w:numId w:val="20"/>
        </w:numPr>
        <w:rPr>
          <w:b/>
        </w:rPr>
      </w:pPr>
      <w:r w:rsidRPr="00515F53">
        <w:rPr>
          <w:b/>
        </w:rPr>
        <w:t>Make predictions</w:t>
      </w:r>
    </w:p>
    <w:p w:rsidR="00515F53" w:rsidRDefault="00515F53" w:rsidP="004A7DB4">
      <w:pPr>
        <w:pStyle w:val="ListParagraph"/>
        <w:numPr>
          <w:ilvl w:val="1"/>
          <w:numId w:val="20"/>
        </w:numPr>
      </w:pPr>
      <w:r>
        <w:t>y_pred contains predicted values based on the test set features.</w:t>
      </w:r>
    </w:p>
    <w:p w:rsidR="00515F53" w:rsidRPr="00515F53" w:rsidRDefault="00515F53" w:rsidP="004A7DB4">
      <w:pPr>
        <w:pStyle w:val="ListParagraph"/>
        <w:numPr>
          <w:ilvl w:val="0"/>
          <w:numId w:val="20"/>
        </w:numPr>
        <w:rPr>
          <w:b/>
        </w:rPr>
      </w:pPr>
      <w:r w:rsidRPr="00515F53">
        <w:rPr>
          <w:b/>
        </w:rPr>
        <w:t>Evaluate the model</w:t>
      </w:r>
      <w:r>
        <w:rPr>
          <w:b/>
        </w:rPr>
        <w:t xml:space="preserve"> and print the following metrics</w:t>
      </w:r>
      <w:r w:rsidRPr="00515F53">
        <w:rPr>
          <w:b/>
        </w:rPr>
        <w:t>:</w:t>
      </w:r>
    </w:p>
    <w:p w:rsidR="00515F53" w:rsidRDefault="00515F53" w:rsidP="004A7DB4">
      <w:pPr>
        <w:pStyle w:val="ListParagraph"/>
        <w:numPr>
          <w:ilvl w:val="1"/>
          <w:numId w:val="20"/>
        </w:numPr>
      </w:pPr>
      <w:r>
        <w:t>MSE</w:t>
      </w:r>
    </w:p>
    <w:p w:rsidR="00515F53" w:rsidRDefault="00515F53" w:rsidP="004A7DB4">
      <w:pPr>
        <w:pStyle w:val="ListParagraph"/>
        <w:numPr>
          <w:ilvl w:val="1"/>
          <w:numId w:val="20"/>
        </w:numPr>
      </w:pPr>
      <w:r>
        <w:t>MAPE</w:t>
      </w:r>
    </w:p>
    <w:p w:rsidR="00515F53" w:rsidRDefault="00515F53" w:rsidP="004A7DB4">
      <w:pPr>
        <w:pStyle w:val="ListParagraph"/>
        <w:numPr>
          <w:ilvl w:val="1"/>
          <w:numId w:val="20"/>
        </w:numPr>
      </w:pPr>
      <w:r>
        <w:t>R² and R² Adjusted</w:t>
      </w:r>
    </w:p>
    <w:p w:rsidR="00783194" w:rsidRDefault="00783194" w:rsidP="00783194">
      <w:pPr>
        <w:pStyle w:val="ListParagraph"/>
        <w:ind w:left="1440"/>
      </w:pPr>
    </w:p>
    <w:p w:rsidR="00C72D95" w:rsidRPr="00C72D95" w:rsidRDefault="00783194" w:rsidP="00783194">
      <w:pPr>
        <w:jc w:val="center"/>
      </w:pPr>
      <w:r>
        <w:rPr>
          <w:noProof/>
        </w:rPr>
        <w:drawing>
          <wp:inline distT="0" distB="0" distL="0" distR="0" wp14:anchorId="41DEE6BF" wp14:editId="4F8D78D1">
            <wp:extent cx="4402807" cy="314553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7608" cy="3163255"/>
                    </a:xfrm>
                    <a:prstGeom prst="rect">
                      <a:avLst/>
                    </a:prstGeom>
                  </pic:spPr>
                </pic:pic>
              </a:graphicData>
            </a:graphic>
          </wp:inline>
        </w:drawing>
      </w:r>
    </w:p>
    <w:p w:rsidR="003076CF" w:rsidRDefault="003076CF" w:rsidP="00BB09C2">
      <w:pPr>
        <w:spacing w:line="276" w:lineRule="auto"/>
        <w:ind w:firstLine="720"/>
        <w:jc w:val="both"/>
        <w:rPr>
          <w:szCs w:val="24"/>
        </w:rPr>
      </w:pPr>
      <w:r>
        <w:rPr>
          <w:szCs w:val="24"/>
        </w:rPr>
        <w:t>From the graph below</w:t>
      </w:r>
      <w:r w:rsidR="00553FE9">
        <w:rPr>
          <w:szCs w:val="24"/>
        </w:rPr>
        <w:t>,</w:t>
      </w:r>
      <w:r>
        <w:rPr>
          <w:szCs w:val="24"/>
        </w:rPr>
        <w:t xml:space="preserve"> we can see that t</w:t>
      </w:r>
      <w:r w:rsidRPr="003076CF">
        <w:rPr>
          <w:szCs w:val="24"/>
        </w:rPr>
        <w:t>he linear regression results suggest a tendency to overfit the data during periods of low prices, which aligns with the earlier predictions from the SMA and EMA. However, starting in 2020, there is a noticeable increase in prediction noise, as anticipated.</w:t>
      </w:r>
      <w:r w:rsidR="00553FE9">
        <w:rPr>
          <w:szCs w:val="24"/>
        </w:rPr>
        <w:t xml:space="preserve"> See the green line:</w:t>
      </w:r>
    </w:p>
    <w:p w:rsidR="003076CF" w:rsidRPr="000E17E7" w:rsidRDefault="003076CF" w:rsidP="00AA0AC3">
      <w:pPr>
        <w:spacing w:line="276" w:lineRule="auto"/>
        <w:jc w:val="both"/>
        <w:rPr>
          <w:szCs w:val="24"/>
        </w:rPr>
      </w:pPr>
      <w:r w:rsidRPr="003076CF">
        <w:rPr>
          <w:noProof/>
          <w:color w:val="FF0000"/>
        </w:rPr>
        <mc:AlternateContent>
          <mc:Choice Requires="wps">
            <w:drawing>
              <wp:anchor distT="0" distB="0" distL="114300" distR="114300" simplePos="0" relativeHeight="251734016" behindDoc="0" locked="0" layoutInCell="1" allowOverlap="1">
                <wp:simplePos x="0" y="0"/>
                <wp:positionH relativeFrom="column">
                  <wp:posOffset>3418909</wp:posOffset>
                </wp:positionH>
                <wp:positionV relativeFrom="paragraph">
                  <wp:posOffset>344266</wp:posOffset>
                </wp:positionV>
                <wp:extent cx="5011" cy="1342417"/>
                <wp:effectExtent l="0" t="0" r="33655" b="29210"/>
                <wp:wrapNone/>
                <wp:docPr id="57" name="Straight Connector 57"/>
                <wp:cNvGraphicFramePr/>
                <a:graphic xmlns:a="http://schemas.openxmlformats.org/drawingml/2006/main">
                  <a:graphicData uri="http://schemas.microsoft.com/office/word/2010/wordprocessingShape">
                    <wps:wsp>
                      <wps:cNvCnPr/>
                      <wps:spPr>
                        <a:xfrm flipH="1">
                          <a:off x="0" y="0"/>
                          <a:ext cx="5011" cy="134241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24144" id="Straight Connector 57"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pt,27.1pt" to="269.6pt,1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" strokecolor="#70ad47 [3209]" strokeweight=".5pt">
                <v:stroke joinstyle="miter"/>
              </v:line>
            </w:pict>
          </mc:Fallback>
        </mc:AlternateContent>
      </w:r>
      <w:r>
        <w:rPr>
          <w:noProof/>
        </w:rPr>
        <w:drawing>
          <wp:inline distT="0" distB="0" distL="0" distR="0" wp14:anchorId="78D1CE33" wp14:editId="24794D21">
            <wp:extent cx="6790332" cy="18902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21506" cy="1954625"/>
                    </a:xfrm>
                    <a:prstGeom prst="rect">
                      <a:avLst/>
                    </a:prstGeom>
                  </pic:spPr>
                </pic:pic>
              </a:graphicData>
            </a:graphic>
          </wp:inline>
        </w:drawing>
      </w:r>
    </w:p>
    <w:p w:rsidR="00BB09C2" w:rsidRDefault="008A5988" w:rsidP="00C72D95">
      <w:pPr>
        <w:spacing w:line="276" w:lineRule="auto"/>
        <w:jc w:val="both"/>
        <w:rPr>
          <w:b/>
          <w:szCs w:val="24"/>
        </w:rPr>
      </w:pPr>
      <w:r w:rsidRPr="00C72D95">
        <w:rPr>
          <w:b/>
          <w:szCs w:val="24"/>
        </w:rPr>
        <w:lastRenderedPageBreak/>
        <w:t>Hyperparameter Tuning</w:t>
      </w:r>
      <w:r w:rsidR="00BB09C2" w:rsidRPr="00C72D95">
        <w:rPr>
          <w:b/>
          <w:szCs w:val="24"/>
        </w:rPr>
        <w:t xml:space="preserve">: </w:t>
      </w:r>
    </w:p>
    <w:p w:rsidR="00C72D95" w:rsidRDefault="00C72D95" w:rsidP="00C72D95">
      <w:pPr>
        <w:spacing w:line="276" w:lineRule="auto"/>
        <w:ind w:firstLine="720"/>
        <w:jc w:val="both"/>
        <w:rPr>
          <w:szCs w:val="24"/>
        </w:rPr>
      </w:pPr>
      <w:r>
        <w:rPr>
          <w:szCs w:val="24"/>
        </w:rPr>
        <w:t>I decided to use k-fold to validate the model using k =5. Unfortunately, the validation increased the MSE from 264.49 to 297.52</w:t>
      </w:r>
    </w:p>
    <w:p w:rsidR="008A5988" w:rsidRPr="000E17E7" w:rsidRDefault="00BB09C2" w:rsidP="00AA0AC3">
      <w:pPr>
        <w:spacing w:line="276" w:lineRule="auto"/>
        <w:jc w:val="both"/>
        <w:rPr>
          <w:szCs w:val="24"/>
        </w:rPr>
      </w:pPr>
      <w:r>
        <w:rPr>
          <w:noProof/>
        </w:rPr>
        <w:drawing>
          <wp:inline distT="0" distB="0" distL="0" distR="0" wp14:anchorId="742307BC" wp14:editId="30540766">
            <wp:extent cx="5938623" cy="2002704"/>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2402" cy="2061308"/>
                    </a:xfrm>
                    <a:prstGeom prst="rect">
                      <a:avLst/>
                    </a:prstGeom>
                  </pic:spPr>
                </pic:pic>
              </a:graphicData>
            </a:graphic>
          </wp:inline>
        </w:drawing>
      </w:r>
    </w:p>
    <w:p w:rsidR="003D0FD0" w:rsidRDefault="003D0FD0" w:rsidP="003D0FD0">
      <w:pPr>
        <w:pStyle w:val="Heading3"/>
      </w:pPr>
      <w:r>
        <w:t>Ridge Regression – Steps (Assuming the data was defined and split as mentioned above)</w:t>
      </w:r>
    </w:p>
    <w:p w:rsidR="00783194" w:rsidRDefault="00783194" w:rsidP="00783194"/>
    <w:p w:rsidR="00783194" w:rsidRPr="00783194" w:rsidRDefault="00783194" w:rsidP="004A7DB4">
      <w:pPr>
        <w:pStyle w:val="ListParagraph"/>
        <w:numPr>
          <w:ilvl w:val="0"/>
          <w:numId w:val="21"/>
        </w:numPr>
        <w:rPr>
          <w:b/>
        </w:rPr>
      </w:pPr>
      <w:r w:rsidRPr="00783194">
        <w:rPr>
          <w:b/>
        </w:rPr>
        <w:t>Normalize features:</w:t>
      </w:r>
    </w:p>
    <w:p w:rsidR="00783194" w:rsidRDefault="00783194" w:rsidP="004A7DB4">
      <w:pPr>
        <w:pStyle w:val="ListParagraph"/>
        <w:numPr>
          <w:ilvl w:val="1"/>
          <w:numId w:val="21"/>
        </w:numPr>
      </w:pPr>
      <w:r>
        <w:t>Scaler: standardizes feature values to have mean 0 and variance 1.</w:t>
      </w:r>
    </w:p>
    <w:p w:rsidR="00783194" w:rsidRDefault="00783194" w:rsidP="004A7DB4">
      <w:pPr>
        <w:pStyle w:val="ListParagraph"/>
        <w:numPr>
          <w:ilvl w:val="1"/>
          <w:numId w:val="21"/>
        </w:numPr>
      </w:pPr>
      <w:proofErr w:type="spellStart"/>
      <w:r>
        <w:t>X_scaled</w:t>
      </w:r>
      <w:proofErr w:type="spellEnd"/>
      <w:r>
        <w:t>: contains normalized feature values.</w:t>
      </w:r>
    </w:p>
    <w:p w:rsidR="00783194" w:rsidRDefault="00783194" w:rsidP="00783194"/>
    <w:p w:rsidR="00783194" w:rsidRDefault="00783194" w:rsidP="004A7DB4">
      <w:pPr>
        <w:pStyle w:val="ListParagraph"/>
        <w:numPr>
          <w:ilvl w:val="0"/>
          <w:numId w:val="21"/>
        </w:numPr>
        <w:rPr>
          <w:b/>
        </w:rPr>
      </w:pPr>
      <w:r w:rsidRPr="00783194">
        <w:rPr>
          <w:b/>
        </w:rPr>
        <w:t>Polynomial features:</w:t>
      </w:r>
    </w:p>
    <w:p w:rsidR="00783194" w:rsidRDefault="00783194" w:rsidP="004A7DB4">
      <w:pPr>
        <w:pStyle w:val="ListParagraph"/>
        <w:numPr>
          <w:ilvl w:val="1"/>
          <w:numId w:val="21"/>
        </w:numPr>
      </w:pPr>
      <w:r>
        <w:t>poly generates polynomial features of degree 2 for capturing interactions.</w:t>
      </w:r>
    </w:p>
    <w:p w:rsidR="00783194" w:rsidRDefault="00783194" w:rsidP="004A7DB4">
      <w:pPr>
        <w:pStyle w:val="ListParagraph"/>
        <w:numPr>
          <w:ilvl w:val="1"/>
          <w:numId w:val="21"/>
        </w:numPr>
      </w:pPr>
      <w:proofErr w:type="spellStart"/>
      <w:r>
        <w:t>X_poly</w:t>
      </w:r>
      <w:proofErr w:type="spellEnd"/>
      <w:r>
        <w:t xml:space="preserve"> includes these polynomial features.</w:t>
      </w:r>
    </w:p>
    <w:p w:rsidR="00783194" w:rsidRDefault="00783194" w:rsidP="00783194"/>
    <w:p w:rsidR="003D0FD0" w:rsidRDefault="00783194" w:rsidP="004A7DB4">
      <w:pPr>
        <w:pStyle w:val="ListParagraph"/>
        <w:numPr>
          <w:ilvl w:val="0"/>
          <w:numId w:val="22"/>
        </w:numPr>
        <w:rPr>
          <w:b/>
        </w:rPr>
      </w:pPr>
      <w:r w:rsidRPr="003D0FD0">
        <w:rPr>
          <w:b/>
        </w:rPr>
        <w:t>After you split the data you can initialize and fit Ridge Regression:</w:t>
      </w:r>
    </w:p>
    <w:p w:rsidR="003D0FD0" w:rsidRPr="003D0FD0" w:rsidRDefault="00783194" w:rsidP="004A7DB4">
      <w:pPr>
        <w:pStyle w:val="ListParagraph"/>
        <w:numPr>
          <w:ilvl w:val="1"/>
          <w:numId w:val="22"/>
        </w:numPr>
        <w:rPr>
          <w:b/>
        </w:rPr>
      </w:pPr>
      <w:r>
        <w:t>ridge creates a Ridge Regression model.</w:t>
      </w:r>
    </w:p>
    <w:p w:rsidR="003D0FD0" w:rsidRPr="003D0FD0" w:rsidRDefault="00783194" w:rsidP="004A7DB4">
      <w:pPr>
        <w:pStyle w:val="ListParagraph"/>
        <w:numPr>
          <w:ilvl w:val="1"/>
          <w:numId w:val="22"/>
        </w:numPr>
        <w:rPr>
          <w:b/>
        </w:rPr>
      </w:pPr>
      <w:proofErr w:type="spellStart"/>
      <w:r>
        <w:t>grid_search</w:t>
      </w:r>
      <w:proofErr w:type="spellEnd"/>
      <w:r>
        <w:t xml:space="preserve"> performs hyperparameter tuning to find the best `alpha` using cross-validation.</w:t>
      </w:r>
      <w:r w:rsidR="003D0FD0">
        <w:t xml:space="preserve"> (This was done simultaneously as opposed to the linear regression model)</w:t>
      </w:r>
    </w:p>
    <w:p w:rsidR="003D0FD0" w:rsidRPr="003D0FD0" w:rsidRDefault="003D0FD0" w:rsidP="003D0FD0">
      <w:pPr>
        <w:rPr>
          <w:b/>
        </w:rPr>
      </w:pPr>
    </w:p>
    <w:p w:rsidR="00783194" w:rsidRDefault="00783194" w:rsidP="004A7DB4">
      <w:pPr>
        <w:pStyle w:val="ListParagraph"/>
        <w:numPr>
          <w:ilvl w:val="0"/>
          <w:numId w:val="22"/>
        </w:numPr>
      </w:pPr>
      <w:r w:rsidRPr="003D0FD0">
        <w:rPr>
          <w:b/>
        </w:rPr>
        <w:t>Best model:</w:t>
      </w:r>
      <w:r w:rsidR="003D0FD0">
        <w:t xml:space="preserve"> </w:t>
      </w:r>
      <w:r>
        <w:t>model</w:t>
      </w:r>
      <w:r w:rsidR="003D0FD0">
        <w:t xml:space="preserve"> -</w:t>
      </w:r>
      <w:r>
        <w:t xml:space="preserve"> is the Ridge Regression model with the best hyperparameters.</w:t>
      </w:r>
    </w:p>
    <w:p w:rsidR="008A5988" w:rsidRDefault="003D0FD0" w:rsidP="00AA0AC3">
      <w:pPr>
        <w:spacing w:line="276" w:lineRule="auto"/>
        <w:jc w:val="both"/>
        <w:rPr>
          <w:szCs w:val="24"/>
        </w:rPr>
      </w:pPr>
      <w:r>
        <w:rPr>
          <w:noProof/>
        </w:rPr>
        <w:lastRenderedPageBreak/>
        <w:drawing>
          <wp:inline distT="0" distB="0" distL="0" distR="0" wp14:anchorId="4E26DD6F" wp14:editId="39E8DBC3">
            <wp:extent cx="5942754" cy="4417621"/>
            <wp:effectExtent l="0" t="0" r="127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8102" cy="4443897"/>
                    </a:xfrm>
                    <a:prstGeom prst="rect">
                      <a:avLst/>
                    </a:prstGeom>
                  </pic:spPr>
                </pic:pic>
              </a:graphicData>
            </a:graphic>
          </wp:inline>
        </w:drawing>
      </w:r>
    </w:p>
    <w:p w:rsidR="003D0FD0" w:rsidRDefault="003D0FD0" w:rsidP="00AA0AC3">
      <w:pPr>
        <w:spacing w:line="276" w:lineRule="auto"/>
        <w:jc w:val="both"/>
        <w:rPr>
          <w:szCs w:val="24"/>
        </w:rPr>
      </w:pPr>
      <w:r>
        <w:rPr>
          <w:noProof/>
        </w:rPr>
        <w:drawing>
          <wp:inline distT="0" distB="0" distL="0" distR="0" wp14:anchorId="5EA30EF2" wp14:editId="0C4CD18D">
            <wp:extent cx="6682059" cy="2386941"/>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4354" cy="2409194"/>
                    </a:xfrm>
                    <a:prstGeom prst="rect">
                      <a:avLst/>
                    </a:prstGeom>
                  </pic:spPr>
                </pic:pic>
              </a:graphicData>
            </a:graphic>
          </wp:inline>
        </w:drawing>
      </w:r>
    </w:p>
    <w:p w:rsidR="000E4C8E" w:rsidRDefault="000E4C8E" w:rsidP="00AA0AC3">
      <w:pPr>
        <w:spacing w:line="276" w:lineRule="auto"/>
        <w:jc w:val="both"/>
        <w:rPr>
          <w:szCs w:val="24"/>
        </w:rPr>
      </w:pPr>
      <w:r>
        <w:rPr>
          <w:szCs w:val="24"/>
        </w:rPr>
        <w:t>Notice how the difference between the graph from ridge regression and the graph from the linear regression are identical. This indicates their proximity in terms of performance, but the difference remains in the evaluation metrics.</w:t>
      </w:r>
    </w:p>
    <w:p w:rsidR="00050CD5" w:rsidRDefault="003D0FD0" w:rsidP="00050CD5">
      <w:pPr>
        <w:pStyle w:val="Heading3"/>
      </w:pPr>
      <w:r>
        <w:lastRenderedPageBreak/>
        <w:t>Random Forest Regression – Steps (Assuming the data was defined and split as mentioned above)</w:t>
      </w:r>
    </w:p>
    <w:p w:rsidR="00050CD5" w:rsidRDefault="00050CD5" w:rsidP="00050CD5">
      <w:pPr>
        <w:spacing w:line="276" w:lineRule="auto"/>
        <w:jc w:val="both"/>
      </w:pPr>
    </w:p>
    <w:p w:rsidR="00050CD5" w:rsidRPr="00050CD5" w:rsidRDefault="00050CD5" w:rsidP="004A7DB4">
      <w:pPr>
        <w:pStyle w:val="ListParagraph"/>
        <w:numPr>
          <w:ilvl w:val="0"/>
          <w:numId w:val="23"/>
        </w:numPr>
        <w:spacing w:line="276" w:lineRule="auto"/>
        <w:jc w:val="both"/>
        <w:rPr>
          <w:b/>
        </w:rPr>
      </w:pPr>
      <w:r w:rsidRPr="00050CD5">
        <w:rPr>
          <w:b/>
        </w:rPr>
        <w:t>Initialize the model:</w:t>
      </w:r>
    </w:p>
    <w:p w:rsidR="00050CD5" w:rsidRDefault="00050CD5" w:rsidP="004A7DB4">
      <w:pPr>
        <w:pStyle w:val="ListParagraph"/>
        <w:numPr>
          <w:ilvl w:val="1"/>
          <w:numId w:val="23"/>
        </w:numPr>
        <w:spacing w:line="276" w:lineRule="auto"/>
        <w:jc w:val="both"/>
      </w:pPr>
      <w:r>
        <w:t>model creates a Random Forest Regressor with 100 trees and a fixed random seed for reproducibility of 42.</w:t>
      </w:r>
    </w:p>
    <w:p w:rsidR="00050CD5" w:rsidRDefault="00050CD5" w:rsidP="00050CD5">
      <w:pPr>
        <w:spacing w:line="276" w:lineRule="auto"/>
        <w:jc w:val="both"/>
      </w:pPr>
    </w:p>
    <w:p w:rsidR="00050CD5" w:rsidRDefault="00050CD5" w:rsidP="00AA0AC3">
      <w:pPr>
        <w:spacing w:line="276" w:lineRule="auto"/>
        <w:jc w:val="both"/>
      </w:pPr>
      <w:r>
        <w:rPr>
          <w:noProof/>
        </w:rPr>
        <w:drawing>
          <wp:inline distT="0" distB="0" distL="0" distR="0" wp14:anchorId="6909AF53" wp14:editId="4BC4CF4A">
            <wp:extent cx="5943600" cy="307978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7519" cy="3081820"/>
                    </a:xfrm>
                    <a:prstGeom prst="rect">
                      <a:avLst/>
                    </a:prstGeom>
                  </pic:spPr>
                </pic:pic>
              </a:graphicData>
            </a:graphic>
          </wp:inline>
        </w:drawing>
      </w:r>
    </w:p>
    <w:p w:rsidR="00CD342C" w:rsidRDefault="00CD342C" w:rsidP="00AA0AC3">
      <w:pPr>
        <w:spacing w:line="276" w:lineRule="auto"/>
        <w:jc w:val="both"/>
      </w:pPr>
      <w:r>
        <w:t xml:space="preserve">The visualization for the random forest regressor looks completely different from the other 2 </w:t>
      </w:r>
    </w:p>
    <w:p w:rsidR="00050CD5" w:rsidRDefault="00CD342C" w:rsidP="00AA0AC3">
      <w:pPr>
        <w:spacing w:line="276" w:lineRule="auto"/>
        <w:jc w:val="both"/>
      </w:pPr>
      <w:r>
        <w:rPr>
          <w:noProof/>
        </w:rPr>
        <w:drawing>
          <wp:inline distT="0" distB="0" distL="0" distR="0" wp14:anchorId="6B37E590" wp14:editId="19C3DE4C">
            <wp:extent cx="5943600" cy="1648647"/>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1601" cy="1650866"/>
                    </a:xfrm>
                    <a:prstGeom prst="rect">
                      <a:avLst/>
                    </a:prstGeom>
                  </pic:spPr>
                </pic:pic>
              </a:graphicData>
            </a:graphic>
          </wp:inline>
        </w:drawing>
      </w:r>
    </w:p>
    <w:p w:rsidR="00BB09C2" w:rsidRPr="003076CF" w:rsidRDefault="00BB09C2" w:rsidP="004A7DB4">
      <w:pPr>
        <w:pStyle w:val="ListParagraph"/>
        <w:numPr>
          <w:ilvl w:val="1"/>
          <w:numId w:val="10"/>
        </w:numPr>
        <w:spacing w:line="276" w:lineRule="auto"/>
        <w:jc w:val="both"/>
        <w:rPr>
          <w:rFonts w:asciiTheme="majorHAnsi" w:eastAsiaTheme="majorEastAsia" w:hAnsiTheme="majorHAnsi" w:cstheme="majorBidi"/>
          <w:color w:val="1F3763" w:themeColor="accent1" w:themeShade="7F"/>
          <w:sz w:val="24"/>
          <w:szCs w:val="24"/>
        </w:rPr>
      </w:pPr>
      <w:r w:rsidRPr="003076CF">
        <w:rPr>
          <w:rFonts w:asciiTheme="majorHAnsi" w:eastAsiaTheme="majorEastAsia" w:hAnsiTheme="majorHAnsi" w:cstheme="majorBidi"/>
          <w:color w:val="1F3763" w:themeColor="accent1" w:themeShade="7F"/>
          <w:sz w:val="24"/>
          <w:szCs w:val="24"/>
        </w:rPr>
        <w:t xml:space="preserve">Model </w:t>
      </w:r>
      <w:r>
        <w:rPr>
          <w:rFonts w:asciiTheme="majorHAnsi" w:eastAsiaTheme="majorEastAsia" w:hAnsiTheme="majorHAnsi" w:cstheme="majorBidi"/>
          <w:color w:val="1F3763" w:themeColor="accent1" w:themeShade="7F"/>
          <w:sz w:val="24"/>
          <w:szCs w:val="24"/>
        </w:rPr>
        <w:t>Evaluation</w:t>
      </w:r>
    </w:p>
    <w:p w:rsidR="00553FE9" w:rsidRDefault="00BB09C2" w:rsidP="00BB09C2">
      <w:pPr>
        <w:spacing w:line="276" w:lineRule="auto"/>
        <w:ind w:firstLine="360"/>
        <w:jc w:val="both"/>
        <w:rPr>
          <w:szCs w:val="24"/>
        </w:rPr>
      </w:pPr>
      <w:r w:rsidRPr="00BB09C2">
        <w:rPr>
          <w:szCs w:val="24"/>
        </w:rPr>
        <w:t>After running the models and tuning them, I used the following metrics to evaluate them and create the final stock price predictions for TSLA:</w:t>
      </w:r>
    </w:p>
    <w:p w:rsidR="00BB09C2" w:rsidRDefault="00BB09C2" w:rsidP="004A7DB4">
      <w:pPr>
        <w:pStyle w:val="ListParagraph"/>
        <w:numPr>
          <w:ilvl w:val="0"/>
          <w:numId w:val="18"/>
        </w:numPr>
        <w:spacing w:line="276" w:lineRule="auto"/>
        <w:jc w:val="both"/>
        <w:rPr>
          <w:szCs w:val="24"/>
        </w:rPr>
      </w:pPr>
      <w:r w:rsidRPr="00BB09C2">
        <w:rPr>
          <w:b/>
          <w:szCs w:val="24"/>
        </w:rPr>
        <w:t>Mean Squared Error (MSE):</w:t>
      </w:r>
      <w:r w:rsidRPr="00BB09C2">
        <w:rPr>
          <w:szCs w:val="24"/>
        </w:rPr>
        <w:t xml:space="preserve"> Measures the average squared difference between actual and predicted values, indicating the model's prediction error.</w:t>
      </w:r>
    </w:p>
    <w:p w:rsidR="00BB09C2" w:rsidRDefault="00BB09C2" w:rsidP="004A7DB4">
      <w:pPr>
        <w:pStyle w:val="ListParagraph"/>
        <w:numPr>
          <w:ilvl w:val="0"/>
          <w:numId w:val="18"/>
        </w:numPr>
        <w:spacing w:line="276" w:lineRule="auto"/>
        <w:jc w:val="both"/>
        <w:rPr>
          <w:szCs w:val="24"/>
        </w:rPr>
      </w:pPr>
      <w:r w:rsidRPr="00BB09C2">
        <w:rPr>
          <w:b/>
          <w:szCs w:val="24"/>
        </w:rPr>
        <w:lastRenderedPageBreak/>
        <w:t>Mean Absolute Percentage Error (MAPE):</w:t>
      </w:r>
      <w:r w:rsidRPr="00BB09C2">
        <w:rPr>
          <w:szCs w:val="24"/>
        </w:rPr>
        <w:t xml:space="preserve"> Represents the average absolute percentage difference between actual and predicted values, showing prediction accuracy in percentage terms.</w:t>
      </w:r>
    </w:p>
    <w:p w:rsidR="00BB09C2" w:rsidRDefault="00BB09C2" w:rsidP="004A7DB4">
      <w:pPr>
        <w:pStyle w:val="ListParagraph"/>
        <w:numPr>
          <w:ilvl w:val="0"/>
          <w:numId w:val="18"/>
        </w:numPr>
        <w:spacing w:line="276" w:lineRule="auto"/>
        <w:jc w:val="both"/>
        <w:rPr>
          <w:szCs w:val="24"/>
        </w:rPr>
      </w:pPr>
      <w:r w:rsidRPr="00BB09C2">
        <w:rPr>
          <w:b/>
          <w:szCs w:val="24"/>
        </w:rPr>
        <w:t>R-squared (R²):</w:t>
      </w:r>
      <w:r w:rsidRPr="00BB09C2">
        <w:rPr>
          <w:szCs w:val="24"/>
        </w:rPr>
        <w:t xml:space="preserve"> Indicates the proportion of variance in the dependent variable explained by the independent variables, with 1 being perfect fit and 0 being no fit.</w:t>
      </w:r>
    </w:p>
    <w:p w:rsidR="00050CD5" w:rsidRPr="00CD342C" w:rsidRDefault="00BB09C2" w:rsidP="004A7DB4">
      <w:pPr>
        <w:pStyle w:val="ListParagraph"/>
        <w:numPr>
          <w:ilvl w:val="0"/>
          <w:numId w:val="18"/>
        </w:numPr>
        <w:spacing w:line="276" w:lineRule="auto"/>
        <w:jc w:val="both"/>
        <w:rPr>
          <w:szCs w:val="24"/>
        </w:rPr>
      </w:pPr>
      <w:r w:rsidRPr="00BB09C2">
        <w:rPr>
          <w:b/>
          <w:szCs w:val="24"/>
        </w:rPr>
        <w:t>Adjusted R-squared:</w:t>
      </w:r>
      <w:r w:rsidRPr="00BB09C2">
        <w:rPr>
          <w:szCs w:val="24"/>
        </w:rPr>
        <w:t xml:space="preserve"> Adjusts R² for the number of predictors, providing a more accurate fit measure by penalizing unnecessary variables.</w:t>
      </w:r>
    </w:p>
    <w:p w:rsidR="00CD342C" w:rsidRDefault="00CD342C" w:rsidP="00553FE9">
      <w:pPr>
        <w:spacing w:line="276" w:lineRule="auto"/>
        <w:jc w:val="both"/>
        <w:rPr>
          <w:szCs w:val="24"/>
        </w:rPr>
      </w:pPr>
    </w:p>
    <w:p w:rsidR="00553FE9" w:rsidRDefault="00553FE9" w:rsidP="00553FE9">
      <w:pPr>
        <w:spacing w:line="276" w:lineRule="auto"/>
        <w:jc w:val="both"/>
        <w:rPr>
          <w:szCs w:val="24"/>
        </w:rPr>
      </w:pPr>
      <w:r>
        <w:rPr>
          <w:szCs w:val="24"/>
        </w:rPr>
        <w:t>Summary of the metrics for the three models</w:t>
      </w:r>
    </w:p>
    <w:tbl>
      <w:tblPr>
        <w:tblStyle w:val="TableGrid"/>
        <w:tblW w:w="7825" w:type="dxa"/>
        <w:jc w:val="center"/>
        <w:tblLook w:val="04A0" w:firstRow="1" w:lastRow="0" w:firstColumn="1" w:lastColumn="0" w:noHBand="0" w:noVBand="1"/>
      </w:tblPr>
      <w:tblGrid>
        <w:gridCol w:w="1984"/>
        <w:gridCol w:w="2180"/>
        <w:gridCol w:w="1801"/>
        <w:gridCol w:w="1860"/>
      </w:tblGrid>
      <w:tr w:rsidR="00553FE9" w:rsidTr="00553FE9">
        <w:trPr>
          <w:trHeight w:val="311"/>
          <w:jc w:val="center"/>
        </w:trPr>
        <w:tc>
          <w:tcPr>
            <w:tcW w:w="1984" w:type="dxa"/>
          </w:tcPr>
          <w:p w:rsidR="00553FE9" w:rsidRPr="00553FE9" w:rsidRDefault="00553FE9" w:rsidP="00553FE9">
            <w:pPr>
              <w:spacing w:line="276" w:lineRule="auto"/>
              <w:jc w:val="center"/>
              <w:rPr>
                <w:b/>
                <w:szCs w:val="24"/>
              </w:rPr>
            </w:pPr>
            <w:r w:rsidRPr="00553FE9">
              <w:rPr>
                <w:b/>
                <w:szCs w:val="24"/>
              </w:rPr>
              <w:t>Metric</w:t>
            </w:r>
          </w:p>
        </w:tc>
        <w:tc>
          <w:tcPr>
            <w:tcW w:w="2180" w:type="dxa"/>
          </w:tcPr>
          <w:p w:rsidR="00553FE9" w:rsidRPr="00553FE9" w:rsidRDefault="00553FE9" w:rsidP="00553FE9">
            <w:pPr>
              <w:spacing w:line="276" w:lineRule="auto"/>
              <w:jc w:val="center"/>
              <w:rPr>
                <w:b/>
                <w:szCs w:val="24"/>
              </w:rPr>
            </w:pPr>
            <w:r w:rsidRPr="00553FE9">
              <w:rPr>
                <w:b/>
                <w:szCs w:val="24"/>
              </w:rPr>
              <w:t>Linear</w:t>
            </w:r>
          </w:p>
        </w:tc>
        <w:tc>
          <w:tcPr>
            <w:tcW w:w="1801" w:type="dxa"/>
          </w:tcPr>
          <w:p w:rsidR="00553FE9" w:rsidRPr="00553FE9" w:rsidRDefault="00553FE9" w:rsidP="00553FE9">
            <w:pPr>
              <w:spacing w:line="276" w:lineRule="auto"/>
              <w:jc w:val="center"/>
              <w:rPr>
                <w:b/>
                <w:szCs w:val="24"/>
              </w:rPr>
            </w:pPr>
            <w:r w:rsidRPr="00553FE9">
              <w:rPr>
                <w:b/>
                <w:szCs w:val="24"/>
              </w:rPr>
              <w:t>Ridge</w:t>
            </w:r>
          </w:p>
        </w:tc>
        <w:tc>
          <w:tcPr>
            <w:tcW w:w="1860" w:type="dxa"/>
          </w:tcPr>
          <w:p w:rsidR="00553FE9" w:rsidRPr="00553FE9" w:rsidRDefault="00553FE9" w:rsidP="00553FE9">
            <w:pPr>
              <w:spacing w:line="276" w:lineRule="auto"/>
              <w:jc w:val="center"/>
              <w:rPr>
                <w:b/>
                <w:color w:val="FF0000"/>
                <w:szCs w:val="24"/>
              </w:rPr>
            </w:pPr>
            <w:r w:rsidRPr="00553FE9">
              <w:rPr>
                <w:b/>
                <w:color w:val="FF0000"/>
                <w:szCs w:val="24"/>
              </w:rPr>
              <w:t>Random Forest</w:t>
            </w:r>
          </w:p>
        </w:tc>
      </w:tr>
      <w:tr w:rsidR="00553FE9" w:rsidTr="00553FE9">
        <w:trPr>
          <w:trHeight w:val="311"/>
          <w:jc w:val="center"/>
        </w:trPr>
        <w:tc>
          <w:tcPr>
            <w:tcW w:w="1984" w:type="dxa"/>
          </w:tcPr>
          <w:p w:rsidR="00553FE9" w:rsidRDefault="00553FE9" w:rsidP="00553FE9">
            <w:pPr>
              <w:spacing w:line="276" w:lineRule="auto"/>
              <w:jc w:val="both"/>
              <w:rPr>
                <w:szCs w:val="24"/>
              </w:rPr>
            </w:pPr>
            <w:r>
              <w:rPr>
                <w:szCs w:val="24"/>
              </w:rPr>
              <w:t>MSE</w:t>
            </w:r>
          </w:p>
        </w:tc>
        <w:tc>
          <w:tcPr>
            <w:tcW w:w="2180" w:type="dxa"/>
          </w:tcPr>
          <w:p w:rsidR="00553FE9" w:rsidRDefault="003E25F2" w:rsidP="00553FE9">
            <w:pPr>
              <w:spacing w:line="276" w:lineRule="auto"/>
              <w:jc w:val="center"/>
              <w:rPr>
                <w:szCs w:val="24"/>
              </w:rPr>
            </w:pPr>
            <w:r>
              <w:rPr>
                <w:szCs w:val="24"/>
              </w:rPr>
              <w:t>245.833</w:t>
            </w:r>
          </w:p>
        </w:tc>
        <w:tc>
          <w:tcPr>
            <w:tcW w:w="1801" w:type="dxa"/>
          </w:tcPr>
          <w:p w:rsidR="00553FE9" w:rsidRDefault="003E25F2" w:rsidP="00553FE9">
            <w:pPr>
              <w:spacing w:line="276" w:lineRule="auto"/>
              <w:jc w:val="center"/>
              <w:rPr>
                <w:szCs w:val="24"/>
              </w:rPr>
            </w:pPr>
            <w:r>
              <w:rPr>
                <w:szCs w:val="24"/>
              </w:rPr>
              <w:t>226.384</w:t>
            </w:r>
          </w:p>
        </w:tc>
        <w:tc>
          <w:tcPr>
            <w:tcW w:w="1860" w:type="dxa"/>
          </w:tcPr>
          <w:p w:rsidR="00553FE9" w:rsidRPr="00553FE9" w:rsidRDefault="003E25F2" w:rsidP="00553FE9">
            <w:pPr>
              <w:spacing w:line="276" w:lineRule="auto"/>
              <w:jc w:val="center"/>
              <w:rPr>
                <w:color w:val="FF0000"/>
                <w:szCs w:val="24"/>
              </w:rPr>
            </w:pPr>
            <w:bookmarkStart w:id="2" w:name="_Hlk173523588"/>
            <w:r>
              <w:rPr>
                <w:color w:val="FF0000"/>
                <w:szCs w:val="24"/>
              </w:rPr>
              <w:t>23.66</w:t>
            </w:r>
            <w:bookmarkEnd w:id="2"/>
          </w:p>
        </w:tc>
      </w:tr>
      <w:tr w:rsidR="00553FE9" w:rsidTr="00553FE9">
        <w:trPr>
          <w:trHeight w:val="311"/>
          <w:jc w:val="center"/>
        </w:trPr>
        <w:tc>
          <w:tcPr>
            <w:tcW w:w="1984" w:type="dxa"/>
          </w:tcPr>
          <w:p w:rsidR="00553FE9" w:rsidRDefault="00553FE9" w:rsidP="00553FE9">
            <w:pPr>
              <w:spacing w:line="276" w:lineRule="auto"/>
              <w:jc w:val="both"/>
              <w:rPr>
                <w:szCs w:val="24"/>
              </w:rPr>
            </w:pPr>
            <w:r>
              <w:rPr>
                <w:szCs w:val="24"/>
              </w:rPr>
              <w:t>MAPE</w:t>
            </w:r>
          </w:p>
        </w:tc>
        <w:tc>
          <w:tcPr>
            <w:tcW w:w="2180" w:type="dxa"/>
          </w:tcPr>
          <w:p w:rsidR="00553FE9" w:rsidRDefault="00553FE9" w:rsidP="00553FE9">
            <w:pPr>
              <w:spacing w:line="276" w:lineRule="auto"/>
              <w:jc w:val="center"/>
              <w:rPr>
                <w:szCs w:val="24"/>
              </w:rPr>
            </w:pPr>
            <w:r w:rsidRPr="00553FE9">
              <w:rPr>
                <w:szCs w:val="24"/>
              </w:rPr>
              <w:t>0.093</w:t>
            </w:r>
          </w:p>
        </w:tc>
        <w:tc>
          <w:tcPr>
            <w:tcW w:w="1801" w:type="dxa"/>
          </w:tcPr>
          <w:p w:rsidR="00553FE9" w:rsidRDefault="00553FE9" w:rsidP="00553FE9">
            <w:pPr>
              <w:spacing w:line="276" w:lineRule="auto"/>
              <w:jc w:val="center"/>
              <w:rPr>
                <w:szCs w:val="24"/>
              </w:rPr>
            </w:pPr>
            <w:r w:rsidRPr="00553FE9">
              <w:rPr>
                <w:szCs w:val="24"/>
              </w:rPr>
              <w:t>0.088</w:t>
            </w:r>
          </w:p>
        </w:tc>
        <w:tc>
          <w:tcPr>
            <w:tcW w:w="1860" w:type="dxa"/>
          </w:tcPr>
          <w:p w:rsidR="00553FE9" w:rsidRPr="00553FE9" w:rsidRDefault="00553FE9" w:rsidP="00553FE9">
            <w:pPr>
              <w:spacing w:line="276" w:lineRule="auto"/>
              <w:jc w:val="center"/>
              <w:rPr>
                <w:color w:val="FF0000"/>
                <w:szCs w:val="24"/>
              </w:rPr>
            </w:pPr>
            <w:r w:rsidRPr="00553FE9">
              <w:rPr>
                <w:color w:val="FF0000"/>
                <w:szCs w:val="24"/>
              </w:rPr>
              <w:t>0.024</w:t>
            </w:r>
          </w:p>
        </w:tc>
      </w:tr>
      <w:tr w:rsidR="00553FE9" w:rsidTr="00553FE9">
        <w:trPr>
          <w:trHeight w:val="311"/>
          <w:jc w:val="center"/>
        </w:trPr>
        <w:tc>
          <w:tcPr>
            <w:tcW w:w="1984" w:type="dxa"/>
          </w:tcPr>
          <w:p w:rsidR="00553FE9" w:rsidRDefault="00553FE9" w:rsidP="00553FE9">
            <w:pPr>
              <w:spacing w:line="276" w:lineRule="auto"/>
              <w:jc w:val="both"/>
              <w:rPr>
                <w:szCs w:val="24"/>
              </w:rPr>
            </w:pPr>
            <w:r w:rsidRPr="00553FE9">
              <w:rPr>
                <w:szCs w:val="24"/>
              </w:rPr>
              <w:t>R²</w:t>
            </w:r>
          </w:p>
        </w:tc>
        <w:tc>
          <w:tcPr>
            <w:tcW w:w="2180" w:type="dxa"/>
          </w:tcPr>
          <w:p w:rsidR="00553FE9" w:rsidRDefault="00553FE9" w:rsidP="00553FE9">
            <w:pPr>
              <w:spacing w:line="276" w:lineRule="auto"/>
              <w:jc w:val="center"/>
              <w:rPr>
                <w:szCs w:val="24"/>
              </w:rPr>
            </w:pPr>
            <w:r w:rsidRPr="00553FE9">
              <w:rPr>
                <w:szCs w:val="24"/>
              </w:rPr>
              <w:t>0.97</w:t>
            </w:r>
            <w:r w:rsidR="003E25F2">
              <w:rPr>
                <w:szCs w:val="24"/>
              </w:rPr>
              <w:t>96</w:t>
            </w:r>
          </w:p>
        </w:tc>
        <w:tc>
          <w:tcPr>
            <w:tcW w:w="1801" w:type="dxa"/>
          </w:tcPr>
          <w:p w:rsidR="00553FE9" w:rsidRDefault="00553FE9" w:rsidP="00553FE9">
            <w:pPr>
              <w:spacing w:line="276" w:lineRule="auto"/>
              <w:jc w:val="center"/>
              <w:rPr>
                <w:szCs w:val="24"/>
              </w:rPr>
            </w:pPr>
            <w:r w:rsidRPr="00553FE9">
              <w:rPr>
                <w:szCs w:val="24"/>
              </w:rPr>
              <w:t>0.98</w:t>
            </w:r>
            <w:r w:rsidR="003E25F2">
              <w:rPr>
                <w:szCs w:val="24"/>
              </w:rPr>
              <w:t>12</w:t>
            </w:r>
          </w:p>
        </w:tc>
        <w:tc>
          <w:tcPr>
            <w:tcW w:w="1860" w:type="dxa"/>
          </w:tcPr>
          <w:p w:rsidR="00553FE9" w:rsidRPr="00553FE9" w:rsidRDefault="00553FE9" w:rsidP="00553FE9">
            <w:pPr>
              <w:spacing w:line="276" w:lineRule="auto"/>
              <w:jc w:val="center"/>
              <w:rPr>
                <w:color w:val="FF0000"/>
                <w:szCs w:val="24"/>
              </w:rPr>
            </w:pPr>
            <w:r w:rsidRPr="00553FE9">
              <w:rPr>
                <w:color w:val="FF0000"/>
                <w:szCs w:val="24"/>
              </w:rPr>
              <w:t>0.99</w:t>
            </w:r>
            <w:r w:rsidR="003E25F2">
              <w:rPr>
                <w:color w:val="FF0000"/>
                <w:szCs w:val="24"/>
              </w:rPr>
              <w:t>8</w:t>
            </w:r>
          </w:p>
        </w:tc>
      </w:tr>
      <w:tr w:rsidR="00553FE9" w:rsidTr="00553FE9">
        <w:trPr>
          <w:trHeight w:val="311"/>
          <w:jc w:val="center"/>
        </w:trPr>
        <w:tc>
          <w:tcPr>
            <w:tcW w:w="1984" w:type="dxa"/>
          </w:tcPr>
          <w:p w:rsidR="00553FE9" w:rsidRDefault="00553FE9" w:rsidP="00553FE9">
            <w:pPr>
              <w:spacing w:line="276" w:lineRule="auto"/>
              <w:jc w:val="both"/>
              <w:rPr>
                <w:szCs w:val="24"/>
              </w:rPr>
            </w:pPr>
            <w:r w:rsidRPr="00553FE9">
              <w:rPr>
                <w:szCs w:val="24"/>
              </w:rPr>
              <w:t>Adjusted R²</w:t>
            </w:r>
          </w:p>
        </w:tc>
        <w:tc>
          <w:tcPr>
            <w:tcW w:w="2180" w:type="dxa"/>
          </w:tcPr>
          <w:p w:rsidR="00553FE9" w:rsidRDefault="00553FE9" w:rsidP="00553FE9">
            <w:pPr>
              <w:spacing w:line="276" w:lineRule="auto"/>
              <w:jc w:val="center"/>
              <w:rPr>
                <w:szCs w:val="24"/>
              </w:rPr>
            </w:pPr>
            <w:r w:rsidRPr="00553FE9">
              <w:rPr>
                <w:szCs w:val="24"/>
              </w:rPr>
              <w:t>0.97</w:t>
            </w:r>
            <w:r w:rsidR="003E25F2">
              <w:rPr>
                <w:szCs w:val="24"/>
              </w:rPr>
              <w:t>94</w:t>
            </w:r>
          </w:p>
        </w:tc>
        <w:tc>
          <w:tcPr>
            <w:tcW w:w="1801" w:type="dxa"/>
          </w:tcPr>
          <w:p w:rsidR="00553FE9" w:rsidRDefault="00553FE9" w:rsidP="00553FE9">
            <w:pPr>
              <w:spacing w:line="276" w:lineRule="auto"/>
              <w:jc w:val="center"/>
              <w:rPr>
                <w:szCs w:val="24"/>
              </w:rPr>
            </w:pPr>
            <w:r w:rsidRPr="00553FE9">
              <w:rPr>
                <w:szCs w:val="24"/>
              </w:rPr>
              <w:t>0.9</w:t>
            </w:r>
            <w:r w:rsidR="003E25F2">
              <w:rPr>
                <w:szCs w:val="24"/>
              </w:rPr>
              <w:t>807</w:t>
            </w:r>
          </w:p>
        </w:tc>
        <w:tc>
          <w:tcPr>
            <w:tcW w:w="1860" w:type="dxa"/>
          </w:tcPr>
          <w:p w:rsidR="00553FE9" w:rsidRPr="00553FE9" w:rsidRDefault="00553FE9" w:rsidP="00553FE9">
            <w:pPr>
              <w:spacing w:line="276" w:lineRule="auto"/>
              <w:jc w:val="center"/>
              <w:rPr>
                <w:color w:val="FF0000"/>
                <w:szCs w:val="24"/>
              </w:rPr>
            </w:pPr>
            <w:r w:rsidRPr="00553FE9">
              <w:rPr>
                <w:color w:val="FF0000"/>
                <w:szCs w:val="24"/>
              </w:rPr>
              <w:t>0.99</w:t>
            </w:r>
            <w:r w:rsidR="003E25F2">
              <w:rPr>
                <w:color w:val="FF0000"/>
                <w:szCs w:val="24"/>
              </w:rPr>
              <w:t>8</w:t>
            </w:r>
          </w:p>
        </w:tc>
      </w:tr>
    </w:tbl>
    <w:p w:rsidR="00553FE9" w:rsidRDefault="00553FE9" w:rsidP="00553FE9">
      <w:pPr>
        <w:spacing w:line="276" w:lineRule="auto"/>
        <w:jc w:val="both"/>
        <w:rPr>
          <w:b/>
          <w:szCs w:val="24"/>
        </w:rPr>
      </w:pPr>
    </w:p>
    <w:p w:rsidR="008A5988" w:rsidRDefault="00553FE9" w:rsidP="00050CD5">
      <w:pPr>
        <w:spacing w:line="276" w:lineRule="auto"/>
        <w:rPr>
          <w:b/>
          <w:szCs w:val="24"/>
        </w:rPr>
      </w:pPr>
      <w:r w:rsidRPr="00553FE9">
        <w:rPr>
          <w:b/>
          <w:szCs w:val="24"/>
        </w:rPr>
        <w:t>Based on the 4 metrics, the Random Forest Regressor outperformed the other 2</w:t>
      </w:r>
      <w:r>
        <w:rPr>
          <w:b/>
          <w:szCs w:val="24"/>
        </w:rPr>
        <w:t xml:space="preserve"> models</w:t>
      </w:r>
      <w:r w:rsidR="00050CD5">
        <w:rPr>
          <w:b/>
          <w:szCs w:val="24"/>
        </w:rPr>
        <w:t xml:space="preserve"> across all 4 metrics so this was the chosen model to create the predictions for the option pricing model</w:t>
      </w:r>
      <w:r w:rsidRPr="00553FE9">
        <w:rPr>
          <w:b/>
          <w:szCs w:val="24"/>
        </w:rPr>
        <w:t xml:space="preserve">.  </w:t>
      </w:r>
    </w:p>
    <w:p w:rsidR="00050CD5" w:rsidRDefault="00050CD5" w:rsidP="00050CD5">
      <w:pPr>
        <w:spacing w:line="276" w:lineRule="auto"/>
        <w:rPr>
          <w:b/>
          <w:szCs w:val="24"/>
        </w:rPr>
      </w:pPr>
    </w:p>
    <w:p w:rsidR="00CD342C" w:rsidRDefault="00CD342C" w:rsidP="004A7DB4">
      <w:pPr>
        <w:pStyle w:val="Heading2"/>
        <w:numPr>
          <w:ilvl w:val="0"/>
          <w:numId w:val="9"/>
        </w:numPr>
        <w:spacing w:line="276" w:lineRule="auto"/>
        <w:rPr>
          <w:sz w:val="28"/>
        </w:rPr>
      </w:pPr>
      <w:r>
        <w:rPr>
          <w:sz w:val="28"/>
        </w:rPr>
        <w:t>Option Contract Price Predictions</w:t>
      </w:r>
    </w:p>
    <w:p w:rsidR="00CD342C" w:rsidRDefault="00CD342C" w:rsidP="00CD342C">
      <w:pPr>
        <w:spacing w:line="276" w:lineRule="auto"/>
        <w:rPr>
          <w:b/>
          <w:szCs w:val="24"/>
        </w:rPr>
      </w:pPr>
    </w:p>
    <w:p w:rsidR="00CD342C" w:rsidRDefault="00CD342C" w:rsidP="00CD342C">
      <w:pPr>
        <w:pStyle w:val="ListParagraph"/>
        <w:spacing w:line="276" w:lineRule="auto"/>
        <w:jc w:val="both"/>
        <w:rPr>
          <w:rFonts w:asciiTheme="majorHAnsi" w:eastAsiaTheme="majorEastAsia" w:hAnsiTheme="majorHAnsi" w:cstheme="majorBidi"/>
          <w:color w:val="1F3763" w:themeColor="accent1" w:themeShade="7F"/>
          <w:sz w:val="24"/>
          <w:szCs w:val="24"/>
        </w:rPr>
      </w:pPr>
      <w:r w:rsidRPr="00CD342C">
        <w:rPr>
          <w:rFonts w:asciiTheme="majorHAnsi" w:eastAsiaTheme="majorEastAsia" w:hAnsiTheme="majorHAnsi" w:cstheme="majorBidi"/>
          <w:color w:val="1F3763" w:themeColor="accent1" w:themeShade="7F"/>
          <w:sz w:val="24"/>
          <w:szCs w:val="24"/>
        </w:rPr>
        <w:t xml:space="preserve">6.1 Models </w:t>
      </w:r>
    </w:p>
    <w:p w:rsidR="00CD342C" w:rsidRPr="00CD342C" w:rsidRDefault="00CD342C" w:rsidP="00CD342C">
      <w:pPr>
        <w:pStyle w:val="ListParagraph"/>
        <w:spacing w:line="276" w:lineRule="auto"/>
        <w:jc w:val="both"/>
        <w:rPr>
          <w:rFonts w:asciiTheme="majorHAnsi" w:eastAsiaTheme="majorEastAsia" w:hAnsiTheme="majorHAnsi" w:cstheme="majorBidi"/>
          <w:color w:val="1F3763" w:themeColor="accent1" w:themeShade="7F"/>
          <w:sz w:val="24"/>
          <w:szCs w:val="24"/>
        </w:rPr>
      </w:pPr>
    </w:p>
    <w:p w:rsidR="00CD342C" w:rsidRPr="00CD342C" w:rsidRDefault="00CD342C" w:rsidP="004A7DB4">
      <w:pPr>
        <w:pStyle w:val="ListParagraph"/>
        <w:numPr>
          <w:ilvl w:val="0"/>
          <w:numId w:val="24"/>
        </w:numPr>
        <w:spacing w:line="276" w:lineRule="auto"/>
        <w:rPr>
          <w:b/>
          <w:szCs w:val="24"/>
        </w:rPr>
      </w:pPr>
      <w:r w:rsidRPr="00CD342C">
        <w:rPr>
          <w:b/>
          <w:szCs w:val="24"/>
        </w:rPr>
        <w:t>Monte Carlo Simulation</w:t>
      </w:r>
    </w:p>
    <w:p w:rsidR="00CD342C" w:rsidRPr="00CD342C" w:rsidRDefault="00CD342C" w:rsidP="004A7DB4">
      <w:pPr>
        <w:pStyle w:val="ListParagraph"/>
        <w:numPr>
          <w:ilvl w:val="0"/>
          <w:numId w:val="25"/>
        </w:numPr>
        <w:spacing w:line="276" w:lineRule="auto"/>
        <w:rPr>
          <w:szCs w:val="24"/>
        </w:rPr>
      </w:pPr>
      <w:r w:rsidRPr="00CD342C">
        <w:rPr>
          <w:b/>
          <w:szCs w:val="24"/>
        </w:rPr>
        <w:t xml:space="preserve">Principle: </w:t>
      </w:r>
      <w:r w:rsidRPr="00CD342C">
        <w:rPr>
          <w:szCs w:val="24"/>
        </w:rPr>
        <w:t>Uses random sampling to simulate many price paths and estimates option prices by averaging the payoffs.</w:t>
      </w:r>
    </w:p>
    <w:p w:rsidR="00CD342C" w:rsidRPr="00CD342C" w:rsidRDefault="00CD342C" w:rsidP="004A7DB4">
      <w:pPr>
        <w:pStyle w:val="ListParagraph"/>
        <w:numPr>
          <w:ilvl w:val="0"/>
          <w:numId w:val="25"/>
        </w:numPr>
        <w:spacing w:line="276" w:lineRule="auto"/>
        <w:rPr>
          <w:szCs w:val="24"/>
        </w:rPr>
      </w:pPr>
      <w:r w:rsidRPr="00CD342C">
        <w:rPr>
          <w:b/>
          <w:szCs w:val="24"/>
        </w:rPr>
        <w:t>Process:</w:t>
      </w:r>
      <w:r w:rsidRPr="00CD342C">
        <w:rPr>
          <w:szCs w:val="24"/>
        </w:rPr>
        <w:t xml:space="preserve"> Generates numerous random paths and calculates the average payoff, discounted to the present value.</w:t>
      </w:r>
    </w:p>
    <w:p w:rsidR="00CD342C" w:rsidRPr="00CD342C" w:rsidRDefault="00CD342C" w:rsidP="004A7DB4">
      <w:pPr>
        <w:pStyle w:val="ListParagraph"/>
        <w:numPr>
          <w:ilvl w:val="0"/>
          <w:numId w:val="25"/>
        </w:numPr>
        <w:spacing w:line="276" w:lineRule="auto"/>
        <w:rPr>
          <w:b/>
          <w:szCs w:val="24"/>
        </w:rPr>
      </w:pPr>
      <w:r w:rsidRPr="00CD342C">
        <w:rPr>
          <w:b/>
          <w:szCs w:val="24"/>
        </w:rPr>
        <w:t xml:space="preserve">Advantages: </w:t>
      </w:r>
      <w:r w:rsidRPr="00CD342C">
        <w:rPr>
          <w:szCs w:val="24"/>
        </w:rPr>
        <w:t>Flexible and can handle complex or exotic options, easy to implement for path-dependent features.</w:t>
      </w:r>
    </w:p>
    <w:p w:rsidR="00CD342C" w:rsidRPr="00CD342C" w:rsidRDefault="00CD342C" w:rsidP="004A7DB4">
      <w:pPr>
        <w:pStyle w:val="ListParagraph"/>
        <w:numPr>
          <w:ilvl w:val="0"/>
          <w:numId w:val="25"/>
        </w:numPr>
        <w:spacing w:line="276" w:lineRule="auto"/>
        <w:rPr>
          <w:szCs w:val="24"/>
        </w:rPr>
      </w:pPr>
      <w:r w:rsidRPr="00CD342C">
        <w:rPr>
          <w:b/>
          <w:szCs w:val="24"/>
        </w:rPr>
        <w:t xml:space="preserve">Disadvantages: </w:t>
      </w:r>
      <w:r w:rsidRPr="00CD342C">
        <w:rPr>
          <w:szCs w:val="24"/>
        </w:rPr>
        <w:t>Requires many simulations for accuracy, results are subject to random sampling error, and computationally intensive.</w:t>
      </w:r>
    </w:p>
    <w:p w:rsidR="00CD342C" w:rsidRPr="00CD342C" w:rsidRDefault="00CD342C" w:rsidP="004A7DB4">
      <w:pPr>
        <w:pStyle w:val="ListParagraph"/>
        <w:numPr>
          <w:ilvl w:val="0"/>
          <w:numId w:val="24"/>
        </w:numPr>
        <w:spacing w:line="276" w:lineRule="auto"/>
        <w:rPr>
          <w:b/>
          <w:szCs w:val="24"/>
        </w:rPr>
      </w:pPr>
      <w:r w:rsidRPr="00CD342C">
        <w:rPr>
          <w:b/>
          <w:szCs w:val="24"/>
        </w:rPr>
        <w:t>Binomial Tree</w:t>
      </w:r>
    </w:p>
    <w:p w:rsidR="00CD342C" w:rsidRPr="00CD342C" w:rsidRDefault="00CD342C" w:rsidP="004A7DB4">
      <w:pPr>
        <w:pStyle w:val="ListParagraph"/>
        <w:numPr>
          <w:ilvl w:val="0"/>
          <w:numId w:val="26"/>
        </w:numPr>
        <w:spacing w:line="276" w:lineRule="auto"/>
        <w:rPr>
          <w:b/>
          <w:szCs w:val="24"/>
        </w:rPr>
      </w:pPr>
      <w:r w:rsidRPr="00CD342C">
        <w:rPr>
          <w:b/>
          <w:szCs w:val="24"/>
        </w:rPr>
        <w:t xml:space="preserve">Principle: </w:t>
      </w:r>
      <w:r w:rsidRPr="00CD342C">
        <w:rPr>
          <w:szCs w:val="24"/>
        </w:rPr>
        <w:t>Uses a discrete-time model to simulate price movements with a tree structure.</w:t>
      </w:r>
    </w:p>
    <w:p w:rsidR="00CD342C" w:rsidRPr="00CD342C" w:rsidRDefault="00CD342C" w:rsidP="004A7DB4">
      <w:pPr>
        <w:pStyle w:val="ListParagraph"/>
        <w:numPr>
          <w:ilvl w:val="0"/>
          <w:numId w:val="26"/>
        </w:numPr>
        <w:spacing w:line="276" w:lineRule="auto"/>
        <w:rPr>
          <w:b/>
          <w:szCs w:val="24"/>
        </w:rPr>
      </w:pPr>
      <w:r w:rsidRPr="00CD342C">
        <w:rPr>
          <w:b/>
          <w:szCs w:val="24"/>
        </w:rPr>
        <w:t xml:space="preserve">Process: </w:t>
      </w:r>
      <w:r w:rsidRPr="00CD342C">
        <w:rPr>
          <w:szCs w:val="24"/>
        </w:rPr>
        <w:t>Builds a lattice of possible prices and calculates option values backward from expiration.</w:t>
      </w:r>
    </w:p>
    <w:p w:rsidR="00CD342C" w:rsidRPr="00CD342C" w:rsidRDefault="00CD342C" w:rsidP="004A7DB4">
      <w:pPr>
        <w:pStyle w:val="ListParagraph"/>
        <w:numPr>
          <w:ilvl w:val="0"/>
          <w:numId w:val="26"/>
        </w:numPr>
        <w:spacing w:line="276" w:lineRule="auto"/>
        <w:rPr>
          <w:b/>
          <w:szCs w:val="24"/>
        </w:rPr>
      </w:pPr>
      <w:r w:rsidRPr="00CD342C">
        <w:rPr>
          <w:b/>
          <w:szCs w:val="24"/>
        </w:rPr>
        <w:lastRenderedPageBreak/>
        <w:t xml:space="preserve">Advantages: </w:t>
      </w:r>
      <w:r w:rsidRPr="00CD342C">
        <w:rPr>
          <w:szCs w:val="24"/>
        </w:rPr>
        <w:t>Provides exact solutions for European options, can be adapted for American options, and does not rely on random sampling.</w:t>
      </w:r>
    </w:p>
    <w:p w:rsidR="00CD342C" w:rsidRPr="00CD342C" w:rsidRDefault="00CD342C" w:rsidP="004A7DB4">
      <w:pPr>
        <w:pStyle w:val="ListParagraph"/>
        <w:numPr>
          <w:ilvl w:val="0"/>
          <w:numId w:val="26"/>
        </w:numPr>
        <w:spacing w:line="276" w:lineRule="auto"/>
        <w:rPr>
          <w:b/>
          <w:szCs w:val="24"/>
        </w:rPr>
      </w:pPr>
      <w:r w:rsidRPr="00CD342C">
        <w:rPr>
          <w:b/>
          <w:szCs w:val="24"/>
        </w:rPr>
        <w:t xml:space="preserve">Disadvantages: </w:t>
      </w:r>
      <w:r w:rsidRPr="00CD342C">
        <w:rPr>
          <w:szCs w:val="24"/>
        </w:rPr>
        <w:t>Becomes complex and computationally expensive with many steps or complex options.</w:t>
      </w:r>
    </w:p>
    <w:p w:rsidR="00EC3AD8" w:rsidRDefault="00EC3AD8" w:rsidP="00EC3AD8">
      <w:pPr>
        <w:spacing w:line="276" w:lineRule="auto"/>
        <w:jc w:val="both"/>
        <w:rPr>
          <w:szCs w:val="24"/>
        </w:rPr>
      </w:pPr>
    </w:p>
    <w:p w:rsidR="00EC3AD8" w:rsidRPr="00EC3AD8" w:rsidRDefault="00EC3AD8" w:rsidP="00EC3AD8">
      <w:pPr>
        <w:spacing w:line="276" w:lineRule="auto"/>
        <w:jc w:val="both"/>
        <w:rPr>
          <w:szCs w:val="24"/>
        </w:rPr>
      </w:pPr>
      <w:r w:rsidRPr="00EC3AD8">
        <w:rPr>
          <w:szCs w:val="24"/>
        </w:rPr>
        <w:t>In summary,</w:t>
      </w:r>
    </w:p>
    <w:tbl>
      <w:tblPr>
        <w:tblStyle w:val="TableGrid"/>
        <w:tblW w:w="0" w:type="auto"/>
        <w:tblLook w:val="04A0" w:firstRow="1" w:lastRow="0" w:firstColumn="1" w:lastColumn="0" w:noHBand="0" w:noVBand="1"/>
      </w:tblPr>
      <w:tblGrid>
        <w:gridCol w:w="4765"/>
        <w:gridCol w:w="4585"/>
      </w:tblGrid>
      <w:tr w:rsidR="00EC3AD8" w:rsidTr="003E25F2">
        <w:tc>
          <w:tcPr>
            <w:tcW w:w="4765" w:type="dxa"/>
          </w:tcPr>
          <w:p w:rsidR="00EC3AD8" w:rsidRPr="000E17E7" w:rsidRDefault="00EC3AD8" w:rsidP="00442854">
            <w:pPr>
              <w:spacing w:line="276" w:lineRule="auto"/>
              <w:jc w:val="center"/>
              <w:rPr>
                <w:b/>
                <w:szCs w:val="24"/>
                <w:u w:val="single"/>
              </w:rPr>
            </w:pPr>
            <w:r>
              <w:rPr>
                <w:b/>
                <w:szCs w:val="24"/>
                <w:u w:val="single"/>
              </w:rPr>
              <w:t>Monte Carlo</w:t>
            </w:r>
          </w:p>
        </w:tc>
        <w:tc>
          <w:tcPr>
            <w:tcW w:w="4585" w:type="dxa"/>
          </w:tcPr>
          <w:p w:rsidR="00EC3AD8" w:rsidRPr="000E17E7" w:rsidRDefault="00EC3AD8" w:rsidP="00442854">
            <w:pPr>
              <w:spacing w:line="276" w:lineRule="auto"/>
              <w:jc w:val="center"/>
              <w:rPr>
                <w:b/>
                <w:szCs w:val="24"/>
                <w:u w:val="single"/>
              </w:rPr>
            </w:pPr>
            <w:r>
              <w:rPr>
                <w:b/>
                <w:szCs w:val="24"/>
                <w:u w:val="single"/>
              </w:rPr>
              <w:t>Binomial Tree</w:t>
            </w:r>
          </w:p>
        </w:tc>
      </w:tr>
      <w:tr w:rsidR="00EC3AD8" w:rsidTr="003E25F2">
        <w:tc>
          <w:tcPr>
            <w:tcW w:w="4765" w:type="dxa"/>
          </w:tcPr>
          <w:p w:rsidR="00EC3AD8" w:rsidRDefault="00EC3AD8" w:rsidP="00442854">
            <w:pPr>
              <w:spacing w:line="276" w:lineRule="auto"/>
              <w:jc w:val="both"/>
              <w:rPr>
                <w:szCs w:val="24"/>
              </w:rPr>
            </w:pPr>
            <w:r w:rsidRPr="00EC3AD8">
              <w:rPr>
                <w:szCs w:val="24"/>
              </w:rPr>
              <w:t>Flexible and suitable for complex options, but needs many simulations to achieve accurate results.</w:t>
            </w:r>
          </w:p>
        </w:tc>
        <w:tc>
          <w:tcPr>
            <w:tcW w:w="4585" w:type="dxa"/>
          </w:tcPr>
          <w:p w:rsidR="00EC3AD8" w:rsidRDefault="00EC3AD8" w:rsidP="00442854">
            <w:pPr>
              <w:spacing w:line="276" w:lineRule="auto"/>
              <w:jc w:val="both"/>
              <w:rPr>
                <w:szCs w:val="24"/>
              </w:rPr>
            </w:pPr>
            <w:r w:rsidRPr="00EC3AD8">
              <w:rPr>
                <w:szCs w:val="24"/>
              </w:rPr>
              <w:t>Exact and structured, suitable for simpler options but can be complex for large trees.</w:t>
            </w:r>
          </w:p>
        </w:tc>
      </w:tr>
    </w:tbl>
    <w:p w:rsidR="00CD342C" w:rsidRDefault="00CD342C" w:rsidP="00CD342C">
      <w:pPr>
        <w:spacing w:line="276" w:lineRule="auto"/>
        <w:rPr>
          <w:b/>
          <w:szCs w:val="24"/>
        </w:rPr>
      </w:pPr>
    </w:p>
    <w:p w:rsidR="003E25F2" w:rsidRDefault="003E25F2" w:rsidP="003E25F2">
      <w:pPr>
        <w:spacing w:line="276" w:lineRule="auto"/>
        <w:rPr>
          <w:b/>
          <w:szCs w:val="24"/>
        </w:rPr>
      </w:pPr>
      <w:r>
        <w:rPr>
          <w:b/>
          <w:szCs w:val="24"/>
        </w:rPr>
        <w:t xml:space="preserve">Note: </w:t>
      </w:r>
      <w:r w:rsidRPr="00CD342C">
        <w:rPr>
          <w:szCs w:val="24"/>
        </w:rPr>
        <w:t>The Black-Scholes model can only be used for European Options which can only be exercised upon expiration.</w:t>
      </w:r>
      <w:r>
        <w:rPr>
          <w:b/>
          <w:szCs w:val="24"/>
        </w:rPr>
        <w:t xml:space="preserve"> </w:t>
      </w:r>
    </w:p>
    <w:p w:rsidR="003E25F2" w:rsidRPr="00050CD5" w:rsidRDefault="003E25F2" w:rsidP="003E25F2">
      <w:pPr>
        <w:spacing w:line="276" w:lineRule="auto"/>
        <w:rPr>
          <w:b/>
          <w:szCs w:val="24"/>
        </w:rPr>
      </w:pPr>
    </w:p>
    <w:p w:rsidR="003E25F2" w:rsidRDefault="003E25F2" w:rsidP="004A7DB4">
      <w:pPr>
        <w:pStyle w:val="ListParagraph"/>
        <w:numPr>
          <w:ilvl w:val="1"/>
          <w:numId w:val="9"/>
        </w:numPr>
        <w:spacing w:line="276" w:lineRule="auto"/>
        <w:jc w:val="both"/>
        <w:rPr>
          <w:rFonts w:asciiTheme="majorHAnsi" w:eastAsiaTheme="majorEastAsia" w:hAnsiTheme="majorHAnsi" w:cstheme="majorBidi"/>
          <w:color w:val="1F3763" w:themeColor="accent1" w:themeShade="7F"/>
          <w:sz w:val="24"/>
          <w:szCs w:val="24"/>
        </w:rPr>
      </w:pPr>
      <w:r w:rsidRPr="003E25F2">
        <w:rPr>
          <w:rFonts w:asciiTheme="majorHAnsi" w:eastAsiaTheme="majorEastAsia" w:hAnsiTheme="majorHAnsi" w:cstheme="majorBidi"/>
          <w:color w:val="1F3763" w:themeColor="accent1" w:themeShade="7F"/>
          <w:sz w:val="24"/>
          <w:szCs w:val="24"/>
        </w:rPr>
        <w:t>Monte</w:t>
      </w:r>
      <w:r w:rsidR="003D49C5">
        <w:rPr>
          <w:rFonts w:asciiTheme="majorHAnsi" w:eastAsiaTheme="majorEastAsia" w:hAnsiTheme="majorHAnsi" w:cstheme="majorBidi"/>
          <w:color w:val="1F3763" w:themeColor="accent1" w:themeShade="7F"/>
          <w:sz w:val="24"/>
          <w:szCs w:val="24"/>
        </w:rPr>
        <w:t xml:space="preserve"> </w:t>
      </w:r>
      <w:r w:rsidRPr="003E25F2">
        <w:rPr>
          <w:rFonts w:asciiTheme="majorHAnsi" w:eastAsiaTheme="majorEastAsia" w:hAnsiTheme="majorHAnsi" w:cstheme="majorBidi"/>
          <w:color w:val="1F3763" w:themeColor="accent1" w:themeShade="7F"/>
          <w:sz w:val="24"/>
          <w:szCs w:val="24"/>
        </w:rPr>
        <w:t>Carlo Simulation</w:t>
      </w:r>
    </w:p>
    <w:p w:rsidR="003E25F2" w:rsidRDefault="003E25F2" w:rsidP="00841447">
      <w:pPr>
        <w:pStyle w:val="Heading3"/>
      </w:pPr>
      <w:r>
        <w:t>Components of the formula:</w:t>
      </w:r>
    </w:p>
    <w:p w:rsidR="00E56E42" w:rsidRPr="003E25F2" w:rsidRDefault="00E56E42" w:rsidP="003E25F2">
      <w:pPr>
        <w:spacing w:line="276" w:lineRule="auto"/>
        <w:jc w:val="both"/>
        <w:rPr>
          <w:rFonts w:asciiTheme="majorHAnsi" w:eastAsiaTheme="majorEastAsia" w:hAnsiTheme="majorHAnsi" w:cstheme="majorBidi"/>
          <w:color w:val="1F3763" w:themeColor="accent1" w:themeShade="7F"/>
          <w:sz w:val="24"/>
          <w:szCs w:val="24"/>
        </w:rPr>
      </w:pPr>
      <w:r w:rsidRPr="00E56E42">
        <w:rPr>
          <w:szCs w:val="24"/>
        </w:rPr>
        <w:t>The following components were extracted from the call options dataset</w:t>
      </w:r>
    </w:p>
    <w:p w:rsidR="003E25F2" w:rsidRDefault="003E25F2" w:rsidP="004A7DB4">
      <w:pPr>
        <w:pStyle w:val="ListParagraph"/>
        <w:numPr>
          <w:ilvl w:val="0"/>
          <w:numId w:val="28"/>
        </w:numPr>
        <w:spacing w:line="276" w:lineRule="auto"/>
        <w:jc w:val="both"/>
        <w:rPr>
          <w:szCs w:val="24"/>
        </w:rPr>
      </w:pPr>
      <w:r w:rsidRPr="00E56E42">
        <w:rPr>
          <w:b/>
          <w:szCs w:val="24"/>
        </w:rPr>
        <w:t>The risk-free rate (r)</w:t>
      </w:r>
      <w:r w:rsidR="00E56E42" w:rsidRPr="00E56E42">
        <w:rPr>
          <w:b/>
          <w:szCs w:val="24"/>
        </w:rPr>
        <w:t>:</w:t>
      </w:r>
      <w:r w:rsidRPr="003E25F2">
        <w:rPr>
          <w:szCs w:val="24"/>
        </w:rPr>
        <w:t xml:space="preserve">  is a theoretical interest rate that represents the interest an investor would expect from a risk-free investment over a specific period of time. For the simulations this will be fixed at 5%</w:t>
      </w:r>
    </w:p>
    <w:p w:rsidR="00E56E42" w:rsidRDefault="00E56E42" w:rsidP="004A7DB4">
      <w:pPr>
        <w:pStyle w:val="ListParagraph"/>
        <w:numPr>
          <w:ilvl w:val="0"/>
          <w:numId w:val="28"/>
        </w:numPr>
        <w:spacing w:line="276" w:lineRule="auto"/>
        <w:jc w:val="both"/>
        <w:rPr>
          <w:szCs w:val="24"/>
        </w:rPr>
      </w:pPr>
      <w:proofErr w:type="spellStart"/>
      <w:r w:rsidRPr="00E56E42">
        <w:rPr>
          <w:b/>
          <w:szCs w:val="24"/>
        </w:rPr>
        <w:t>Num_simulations</w:t>
      </w:r>
      <w:proofErr w:type="spellEnd"/>
      <w:r w:rsidRPr="00E56E42">
        <w:rPr>
          <w:b/>
          <w:szCs w:val="24"/>
        </w:rPr>
        <w:t>:</w:t>
      </w:r>
      <w:r>
        <w:rPr>
          <w:szCs w:val="24"/>
        </w:rPr>
        <w:t xml:space="preserve"> Is the number of iterations that will be used for the model</w:t>
      </w:r>
      <w:r w:rsidR="00841447">
        <w:rPr>
          <w:szCs w:val="24"/>
        </w:rPr>
        <w:t xml:space="preserve"> (10,000 and 100,000)</w:t>
      </w:r>
    </w:p>
    <w:p w:rsidR="003E25F2" w:rsidRPr="003E25F2" w:rsidRDefault="003E25F2" w:rsidP="004A7DB4">
      <w:pPr>
        <w:pStyle w:val="ListParagraph"/>
        <w:numPr>
          <w:ilvl w:val="0"/>
          <w:numId w:val="28"/>
        </w:numPr>
        <w:spacing w:line="276" w:lineRule="auto"/>
        <w:jc w:val="both"/>
        <w:rPr>
          <w:szCs w:val="24"/>
        </w:rPr>
      </w:pPr>
      <w:r w:rsidRPr="00E56E42">
        <w:rPr>
          <w:b/>
          <w:szCs w:val="24"/>
        </w:rPr>
        <w:t>S:</w:t>
      </w:r>
      <w:r w:rsidRPr="003E25F2">
        <w:rPr>
          <w:szCs w:val="24"/>
        </w:rPr>
        <w:t xml:space="preserve"> Current stock price (last price).</w:t>
      </w:r>
    </w:p>
    <w:p w:rsidR="003E25F2" w:rsidRPr="003E25F2" w:rsidRDefault="003E25F2" w:rsidP="004A7DB4">
      <w:pPr>
        <w:pStyle w:val="ListParagraph"/>
        <w:numPr>
          <w:ilvl w:val="0"/>
          <w:numId w:val="28"/>
        </w:numPr>
        <w:spacing w:line="276" w:lineRule="auto"/>
        <w:jc w:val="both"/>
        <w:rPr>
          <w:szCs w:val="24"/>
        </w:rPr>
      </w:pPr>
      <w:r w:rsidRPr="00E56E42">
        <w:rPr>
          <w:b/>
          <w:szCs w:val="24"/>
        </w:rPr>
        <w:t>K:</w:t>
      </w:r>
      <w:r w:rsidRPr="003E25F2">
        <w:rPr>
          <w:szCs w:val="24"/>
        </w:rPr>
        <w:t xml:space="preserve"> Strike price of the option.</w:t>
      </w:r>
    </w:p>
    <w:p w:rsidR="003E25F2" w:rsidRPr="003E25F2" w:rsidRDefault="003E25F2" w:rsidP="004A7DB4">
      <w:pPr>
        <w:pStyle w:val="ListParagraph"/>
        <w:numPr>
          <w:ilvl w:val="0"/>
          <w:numId w:val="28"/>
        </w:numPr>
        <w:spacing w:line="276" w:lineRule="auto"/>
        <w:jc w:val="both"/>
        <w:rPr>
          <w:szCs w:val="24"/>
        </w:rPr>
      </w:pPr>
      <w:r w:rsidRPr="00E56E42">
        <w:rPr>
          <w:b/>
          <w:szCs w:val="24"/>
        </w:rPr>
        <w:t>T:</w:t>
      </w:r>
      <w:r w:rsidRPr="003E25F2">
        <w:rPr>
          <w:szCs w:val="24"/>
        </w:rPr>
        <w:t xml:space="preserve"> Time to expiration in years.</w:t>
      </w:r>
    </w:p>
    <w:p w:rsidR="003E25F2" w:rsidRPr="003E25F2" w:rsidRDefault="00E56E42" w:rsidP="004A7DB4">
      <w:pPr>
        <w:pStyle w:val="ListParagraph"/>
        <w:numPr>
          <w:ilvl w:val="0"/>
          <w:numId w:val="28"/>
        </w:numPr>
        <w:spacing w:line="276" w:lineRule="auto"/>
        <w:jc w:val="both"/>
        <w:rPr>
          <w:szCs w:val="24"/>
        </w:rPr>
      </w:pPr>
      <w:r w:rsidRPr="00E56E42">
        <w:rPr>
          <w:b/>
          <w:szCs w:val="24"/>
        </w:rPr>
        <w:t>S</w:t>
      </w:r>
      <w:r w:rsidR="003E25F2" w:rsidRPr="00E56E42">
        <w:rPr>
          <w:b/>
          <w:szCs w:val="24"/>
        </w:rPr>
        <w:t>igma:</w:t>
      </w:r>
      <w:r w:rsidR="003E25F2" w:rsidRPr="003E25F2">
        <w:rPr>
          <w:szCs w:val="24"/>
        </w:rPr>
        <w:t xml:space="preserve"> Implied volatility of the stock.</w:t>
      </w:r>
    </w:p>
    <w:p w:rsidR="003E25F2" w:rsidRPr="003E25F2" w:rsidRDefault="003E25F2" w:rsidP="004A7DB4">
      <w:pPr>
        <w:pStyle w:val="ListParagraph"/>
        <w:numPr>
          <w:ilvl w:val="0"/>
          <w:numId w:val="28"/>
        </w:numPr>
        <w:spacing w:line="276" w:lineRule="auto"/>
        <w:jc w:val="both"/>
        <w:rPr>
          <w:szCs w:val="24"/>
        </w:rPr>
      </w:pPr>
      <w:r w:rsidRPr="00E56E42">
        <w:rPr>
          <w:b/>
          <w:szCs w:val="24"/>
        </w:rPr>
        <w:t>dt</w:t>
      </w:r>
      <w:r w:rsidRPr="003E25F2">
        <w:rPr>
          <w:szCs w:val="24"/>
        </w:rPr>
        <w:t>: Time step for each day in the simulation.</w:t>
      </w:r>
    </w:p>
    <w:p w:rsidR="003E25F2" w:rsidRPr="003E25F2" w:rsidRDefault="003E25F2" w:rsidP="004A7DB4">
      <w:pPr>
        <w:pStyle w:val="ListParagraph"/>
        <w:numPr>
          <w:ilvl w:val="0"/>
          <w:numId w:val="28"/>
        </w:numPr>
        <w:spacing w:line="276" w:lineRule="auto"/>
        <w:jc w:val="both"/>
        <w:rPr>
          <w:szCs w:val="24"/>
        </w:rPr>
      </w:pPr>
      <w:proofErr w:type="spellStart"/>
      <w:r w:rsidRPr="00E56E42">
        <w:rPr>
          <w:b/>
          <w:szCs w:val="24"/>
        </w:rPr>
        <w:t>discount_factor</w:t>
      </w:r>
      <w:proofErr w:type="spellEnd"/>
      <w:r w:rsidRPr="00E56E42">
        <w:rPr>
          <w:b/>
          <w:szCs w:val="24"/>
        </w:rPr>
        <w:t>:</w:t>
      </w:r>
      <w:r w:rsidRPr="003E25F2">
        <w:rPr>
          <w:szCs w:val="24"/>
        </w:rPr>
        <w:t xml:space="preserve"> Discount factor to account for the time value of money.</w:t>
      </w:r>
    </w:p>
    <w:p w:rsidR="003E25F2" w:rsidRPr="003E25F2" w:rsidRDefault="003E25F2" w:rsidP="004A7DB4">
      <w:pPr>
        <w:pStyle w:val="ListParagraph"/>
        <w:numPr>
          <w:ilvl w:val="0"/>
          <w:numId w:val="28"/>
        </w:numPr>
        <w:spacing w:line="276" w:lineRule="auto"/>
        <w:jc w:val="both"/>
        <w:rPr>
          <w:szCs w:val="24"/>
        </w:rPr>
      </w:pPr>
      <w:proofErr w:type="spellStart"/>
      <w:r w:rsidRPr="00E56E42">
        <w:rPr>
          <w:b/>
          <w:szCs w:val="24"/>
        </w:rPr>
        <w:t>S_paths</w:t>
      </w:r>
      <w:proofErr w:type="spellEnd"/>
      <w:r w:rsidRPr="00E56E42">
        <w:rPr>
          <w:b/>
          <w:szCs w:val="24"/>
        </w:rPr>
        <w:t>:</w:t>
      </w:r>
      <w:r w:rsidRPr="003E25F2">
        <w:rPr>
          <w:szCs w:val="24"/>
        </w:rPr>
        <w:t xml:space="preserve"> Array to store simulated stock prices for each path and day.</w:t>
      </w:r>
    </w:p>
    <w:p w:rsidR="003E25F2" w:rsidRPr="003E25F2" w:rsidRDefault="003E25F2" w:rsidP="004A7DB4">
      <w:pPr>
        <w:pStyle w:val="ListParagraph"/>
        <w:numPr>
          <w:ilvl w:val="0"/>
          <w:numId w:val="28"/>
        </w:numPr>
        <w:spacing w:line="276" w:lineRule="auto"/>
        <w:jc w:val="both"/>
        <w:rPr>
          <w:szCs w:val="24"/>
        </w:rPr>
      </w:pPr>
      <w:r w:rsidRPr="00E56E42">
        <w:rPr>
          <w:b/>
          <w:szCs w:val="24"/>
        </w:rPr>
        <w:t>Z:</w:t>
      </w:r>
      <w:r w:rsidRPr="003E25F2">
        <w:rPr>
          <w:szCs w:val="24"/>
        </w:rPr>
        <w:t xml:space="preserve"> Random standard normal variables.</w:t>
      </w:r>
    </w:p>
    <w:p w:rsidR="003E25F2" w:rsidRPr="003E25F2" w:rsidRDefault="003E25F2" w:rsidP="004A7DB4">
      <w:pPr>
        <w:pStyle w:val="ListParagraph"/>
        <w:numPr>
          <w:ilvl w:val="0"/>
          <w:numId w:val="28"/>
        </w:numPr>
        <w:spacing w:line="276" w:lineRule="auto"/>
        <w:jc w:val="both"/>
        <w:rPr>
          <w:szCs w:val="24"/>
        </w:rPr>
      </w:pPr>
      <w:proofErr w:type="spellStart"/>
      <w:r w:rsidRPr="00E56E42">
        <w:rPr>
          <w:b/>
          <w:szCs w:val="24"/>
        </w:rPr>
        <w:t>call_payoff</w:t>
      </w:r>
      <w:proofErr w:type="spellEnd"/>
      <w:r w:rsidRPr="00E56E42">
        <w:rPr>
          <w:b/>
          <w:szCs w:val="24"/>
        </w:rPr>
        <w:t>:</w:t>
      </w:r>
      <w:r w:rsidRPr="003E25F2">
        <w:rPr>
          <w:szCs w:val="24"/>
        </w:rPr>
        <w:t xml:space="preserve"> Payoff of the call option at expiration for each simulation.</w:t>
      </w:r>
    </w:p>
    <w:p w:rsidR="003E25F2" w:rsidRPr="003E25F2" w:rsidRDefault="003E25F2" w:rsidP="004A7DB4">
      <w:pPr>
        <w:pStyle w:val="ListParagraph"/>
        <w:numPr>
          <w:ilvl w:val="0"/>
          <w:numId w:val="28"/>
        </w:numPr>
        <w:spacing w:line="276" w:lineRule="auto"/>
        <w:jc w:val="both"/>
        <w:rPr>
          <w:szCs w:val="24"/>
        </w:rPr>
      </w:pPr>
      <w:proofErr w:type="spellStart"/>
      <w:r w:rsidRPr="00E56E42">
        <w:rPr>
          <w:b/>
          <w:szCs w:val="24"/>
        </w:rPr>
        <w:t>call_price</w:t>
      </w:r>
      <w:proofErr w:type="spellEnd"/>
      <w:r w:rsidRPr="00E56E42">
        <w:rPr>
          <w:b/>
          <w:szCs w:val="24"/>
        </w:rPr>
        <w:t>:</w:t>
      </w:r>
      <w:r w:rsidRPr="003E25F2">
        <w:rPr>
          <w:szCs w:val="24"/>
        </w:rPr>
        <w:t xml:space="preserve"> Average discounted payoff of the call option, which is the Monte Carlo estimated call option price.</w:t>
      </w:r>
    </w:p>
    <w:p w:rsidR="003D49C5" w:rsidRPr="003D49C5" w:rsidRDefault="003D49C5" w:rsidP="003D49C5">
      <w:pPr>
        <w:spacing w:line="276" w:lineRule="auto"/>
        <w:jc w:val="both"/>
        <w:rPr>
          <w:szCs w:val="24"/>
        </w:rPr>
      </w:pPr>
      <w:r w:rsidRPr="003D49C5">
        <w:rPr>
          <w:szCs w:val="24"/>
        </w:rPr>
        <w:t>For the Monte Carlo Simulation with 10,000 simulations:</w:t>
      </w:r>
    </w:p>
    <w:p w:rsidR="00CD342C" w:rsidRDefault="00347246" w:rsidP="00AA0AC3">
      <w:pPr>
        <w:spacing w:line="276" w:lineRule="auto"/>
        <w:jc w:val="both"/>
        <w:rPr>
          <w:noProof/>
        </w:rPr>
      </w:pPr>
      <w:r w:rsidRPr="00AA0AC3">
        <w:rPr>
          <w:noProof/>
          <w:color w:val="FF0000"/>
          <w:sz w:val="20"/>
        </w:rPr>
        <w:lastRenderedPageBreak/>
        <mc:AlternateContent>
          <mc:Choice Requires="wps">
            <w:drawing>
              <wp:anchor distT="0" distB="0" distL="114300" distR="114300" simplePos="0" relativeHeight="251740160" behindDoc="0" locked="0" layoutInCell="1" allowOverlap="1" wp14:anchorId="13B78592" wp14:editId="028BE13F">
                <wp:simplePos x="0" y="0"/>
                <wp:positionH relativeFrom="margin">
                  <wp:posOffset>3076575</wp:posOffset>
                </wp:positionH>
                <wp:positionV relativeFrom="paragraph">
                  <wp:posOffset>264160</wp:posOffset>
                </wp:positionV>
                <wp:extent cx="581025" cy="200025"/>
                <wp:effectExtent l="0" t="0" r="28575" b="28575"/>
                <wp:wrapNone/>
                <wp:docPr id="75" name="Rectangle 75"/>
                <wp:cNvGraphicFramePr/>
                <a:graphic xmlns:a="http://schemas.openxmlformats.org/drawingml/2006/main">
                  <a:graphicData uri="http://schemas.microsoft.com/office/word/2010/wordprocessingShape">
                    <wps:wsp>
                      <wps:cNvSpPr/>
                      <wps:spPr>
                        <a:xfrm flipV="1">
                          <a:off x="0" y="0"/>
                          <a:ext cx="581025"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140AB" id="Rectangle 75" o:spid="_x0000_s1026" style="position:absolute;margin-left:242.25pt;margin-top:20.8pt;width:45.75pt;height:15.75pt;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" filled="f" strokecolor="#1f3763 [1604]" strokeweight="1pt">
                <w10:wrap anchorx="margin"/>
              </v:rect>
            </w:pict>
          </mc:Fallback>
        </mc:AlternateContent>
      </w:r>
      <w:r w:rsidR="00E56E42" w:rsidRPr="00AA0AC3">
        <w:rPr>
          <w:noProof/>
          <w:color w:val="FF0000"/>
          <w:sz w:val="20"/>
        </w:rPr>
        <mc:AlternateContent>
          <mc:Choice Requires="wps">
            <w:drawing>
              <wp:anchor distT="0" distB="0" distL="114300" distR="114300" simplePos="0" relativeHeight="251738112" behindDoc="0" locked="0" layoutInCell="1" allowOverlap="1" wp14:anchorId="1FF5CA6A" wp14:editId="33630519">
                <wp:simplePos x="0" y="0"/>
                <wp:positionH relativeFrom="margin">
                  <wp:posOffset>5314950</wp:posOffset>
                </wp:positionH>
                <wp:positionV relativeFrom="paragraph">
                  <wp:posOffset>276225</wp:posOffset>
                </wp:positionV>
                <wp:extent cx="581025" cy="200025"/>
                <wp:effectExtent l="0" t="0" r="28575" b="28575"/>
                <wp:wrapNone/>
                <wp:docPr id="74" name="Rectangle 74"/>
                <wp:cNvGraphicFramePr/>
                <a:graphic xmlns:a="http://schemas.openxmlformats.org/drawingml/2006/main">
                  <a:graphicData uri="http://schemas.microsoft.com/office/word/2010/wordprocessingShape">
                    <wps:wsp>
                      <wps:cNvSpPr/>
                      <wps:spPr>
                        <a:xfrm flipV="1">
                          <a:off x="0" y="0"/>
                          <a:ext cx="581025"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58A5F" id="Rectangle 74" o:spid="_x0000_s1026" style="position:absolute;margin-left:418.5pt;margin-top:21.75pt;width:45.75pt;height:15.75pt;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" filled="f" strokecolor="#1f3763 [1604]" strokeweight="1pt">
                <w10:wrap anchorx="margin"/>
              </v:rect>
            </w:pict>
          </mc:Fallback>
        </mc:AlternateContent>
      </w:r>
      <w:r w:rsidR="00E56E42" w:rsidRPr="00AA0AC3">
        <w:rPr>
          <w:noProof/>
          <w:color w:val="FF0000"/>
          <w:sz w:val="20"/>
        </w:rPr>
        <mc:AlternateContent>
          <mc:Choice Requires="wps">
            <w:drawing>
              <wp:anchor distT="0" distB="0" distL="114300" distR="114300" simplePos="0" relativeHeight="251736064" behindDoc="0" locked="0" layoutInCell="1" allowOverlap="1" wp14:anchorId="49CD71C4" wp14:editId="69923CC0">
                <wp:simplePos x="0" y="0"/>
                <wp:positionH relativeFrom="margin">
                  <wp:posOffset>847725</wp:posOffset>
                </wp:positionH>
                <wp:positionV relativeFrom="paragraph">
                  <wp:posOffset>285115</wp:posOffset>
                </wp:positionV>
                <wp:extent cx="581025" cy="200025"/>
                <wp:effectExtent l="0" t="0" r="28575" b="28575"/>
                <wp:wrapNone/>
                <wp:docPr id="73" name="Rectangle 73"/>
                <wp:cNvGraphicFramePr/>
                <a:graphic xmlns:a="http://schemas.openxmlformats.org/drawingml/2006/main">
                  <a:graphicData uri="http://schemas.microsoft.com/office/word/2010/wordprocessingShape">
                    <wps:wsp>
                      <wps:cNvSpPr/>
                      <wps:spPr>
                        <a:xfrm flipV="1">
                          <a:off x="0" y="0"/>
                          <a:ext cx="581025"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C2314" id="Rectangle 73" o:spid="_x0000_s1026" style="position:absolute;margin-left:66.75pt;margin-top:22.45pt;width:45.75pt;height:15.75pt;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" filled="f" strokecolor="#1f3763 [1604]" strokeweight="1pt">
                <w10:wrap anchorx="margin"/>
              </v:rect>
            </w:pict>
          </mc:Fallback>
        </mc:AlternateContent>
      </w:r>
      <w:r w:rsidR="00E56E42">
        <w:rPr>
          <w:noProof/>
        </w:rPr>
        <w:drawing>
          <wp:inline distT="0" distB="0" distL="0" distR="0" wp14:anchorId="18B396C2" wp14:editId="1365E1C7">
            <wp:extent cx="2910840" cy="2976588"/>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5483" cy="3001788"/>
                    </a:xfrm>
                    <a:prstGeom prst="rect">
                      <a:avLst/>
                    </a:prstGeom>
                  </pic:spPr>
                </pic:pic>
              </a:graphicData>
            </a:graphic>
          </wp:inline>
        </w:drawing>
      </w:r>
      <w:r w:rsidR="00E56E42" w:rsidRPr="00E56E42">
        <w:rPr>
          <w:noProof/>
        </w:rPr>
        <w:t xml:space="preserve"> </w:t>
      </w:r>
      <w:r w:rsidR="00E56E42">
        <w:rPr>
          <w:noProof/>
        </w:rPr>
        <w:drawing>
          <wp:inline distT="0" distB="0" distL="0" distR="0" wp14:anchorId="6A5C9EDD" wp14:editId="14F5C03C">
            <wp:extent cx="2988595" cy="29527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2519" cy="3045547"/>
                    </a:xfrm>
                    <a:prstGeom prst="rect">
                      <a:avLst/>
                    </a:prstGeom>
                  </pic:spPr>
                </pic:pic>
              </a:graphicData>
            </a:graphic>
          </wp:inline>
        </w:drawing>
      </w:r>
    </w:p>
    <w:p w:rsidR="00347246" w:rsidRDefault="00347246" w:rsidP="00347246">
      <w:pPr>
        <w:spacing w:line="276" w:lineRule="auto"/>
        <w:jc w:val="both"/>
        <w:rPr>
          <w:noProof/>
        </w:rPr>
      </w:pPr>
    </w:p>
    <w:p w:rsidR="00347246" w:rsidRDefault="003D49C5" w:rsidP="00347246">
      <w:pPr>
        <w:spacing w:line="276" w:lineRule="auto"/>
        <w:ind w:firstLine="720"/>
        <w:jc w:val="both"/>
        <w:rPr>
          <w:szCs w:val="24"/>
        </w:rPr>
      </w:pPr>
      <w:r w:rsidRPr="00347246">
        <w:rPr>
          <w:szCs w:val="24"/>
        </w:rPr>
        <w:t>Notice how the “inTheMoney” column indicates that the call option would yield a profit ("1") if exercised at the strike price of $75.00. To determine the exact profit for each contract, we need the actual market price of the underlying stock.</w:t>
      </w:r>
    </w:p>
    <w:p w:rsidR="003D49C5" w:rsidRDefault="003D49C5" w:rsidP="00347246">
      <w:pPr>
        <w:spacing w:line="276" w:lineRule="auto"/>
        <w:ind w:firstLine="720"/>
        <w:jc w:val="both"/>
        <w:rPr>
          <w:szCs w:val="24"/>
        </w:rPr>
      </w:pPr>
      <w:r>
        <w:rPr>
          <w:szCs w:val="24"/>
        </w:rPr>
        <w:t>I decided to run a second Monte Carlo simulation using 100,000 iterations</w:t>
      </w:r>
      <w:r w:rsidR="00347246">
        <w:rPr>
          <w:szCs w:val="24"/>
        </w:rPr>
        <w:t xml:space="preserve">. </w:t>
      </w:r>
      <w:r w:rsidR="00B147F1">
        <w:rPr>
          <w:szCs w:val="24"/>
        </w:rPr>
        <w:t>These were the results in comparison with the first model:</w:t>
      </w:r>
    </w:p>
    <w:p w:rsidR="00B147F1" w:rsidRDefault="00B147F1" w:rsidP="00347246">
      <w:pPr>
        <w:spacing w:line="276" w:lineRule="auto"/>
        <w:ind w:firstLine="720"/>
        <w:jc w:val="both"/>
        <w:rPr>
          <w:szCs w:val="24"/>
        </w:rPr>
      </w:pPr>
    </w:p>
    <w:p w:rsidR="00383CF3" w:rsidRDefault="00841447" w:rsidP="00B147F1">
      <w:pPr>
        <w:spacing w:line="276" w:lineRule="auto"/>
        <w:jc w:val="center"/>
        <w:rPr>
          <w:szCs w:val="24"/>
        </w:rPr>
      </w:pPr>
      <w:r w:rsidRPr="00AA0AC3">
        <w:rPr>
          <w:noProof/>
          <w:color w:val="FF0000"/>
          <w:sz w:val="20"/>
        </w:rPr>
        <mc:AlternateContent>
          <mc:Choice Requires="wps">
            <w:drawing>
              <wp:anchor distT="0" distB="0" distL="114300" distR="114300" simplePos="0" relativeHeight="251742208" behindDoc="0" locked="0" layoutInCell="1" allowOverlap="1" wp14:anchorId="3D2DCA95" wp14:editId="20C19331">
                <wp:simplePos x="0" y="0"/>
                <wp:positionH relativeFrom="margin">
                  <wp:posOffset>2152015</wp:posOffset>
                </wp:positionH>
                <wp:positionV relativeFrom="paragraph">
                  <wp:posOffset>156845</wp:posOffset>
                </wp:positionV>
                <wp:extent cx="2200275" cy="238125"/>
                <wp:effectExtent l="0" t="0" r="28575" b="28575"/>
                <wp:wrapNone/>
                <wp:docPr id="77" name="Rectangle 77"/>
                <wp:cNvGraphicFramePr/>
                <a:graphic xmlns:a="http://schemas.openxmlformats.org/drawingml/2006/main">
                  <a:graphicData uri="http://schemas.microsoft.com/office/word/2010/wordprocessingShape">
                    <wps:wsp>
                      <wps:cNvSpPr/>
                      <wps:spPr>
                        <a:xfrm flipV="1">
                          <a:off x="0" y="0"/>
                          <a:ext cx="2200275"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24E04" id="Rectangle 77" o:spid="_x0000_s1026" style="position:absolute;margin-left:169.45pt;margin-top:12.35pt;width:173.25pt;height:18.75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" filled="f" strokecolor="#1f3763 [1604]" strokeweight="1pt">
                <w10:wrap anchorx="margin"/>
              </v:rect>
            </w:pict>
          </mc:Fallback>
        </mc:AlternateContent>
      </w:r>
      <w:r w:rsidR="00347246">
        <w:rPr>
          <w:noProof/>
        </w:rPr>
        <w:drawing>
          <wp:inline distT="0" distB="0" distL="0" distR="0" wp14:anchorId="10711796" wp14:editId="3E848E3E">
            <wp:extent cx="2847975" cy="2532991"/>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1086" cy="2633592"/>
                    </a:xfrm>
                    <a:prstGeom prst="rect">
                      <a:avLst/>
                    </a:prstGeom>
                  </pic:spPr>
                </pic:pic>
              </a:graphicData>
            </a:graphic>
          </wp:inline>
        </w:drawing>
      </w:r>
    </w:p>
    <w:p w:rsidR="00876B6D" w:rsidRDefault="00876B6D" w:rsidP="00B147F1">
      <w:pPr>
        <w:spacing w:line="276" w:lineRule="auto"/>
        <w:jc w:val="center"/>
        <w:rPr>
          <w:szCs w:val="24"/>
        </w:rPr>
      </w:pPr>
    </w:p>
    <w:p w:rsidR="00876B6D" w:rsidRDefault="00876B6D" w:rsidP="00B147F1">
      <w:pPr>
        <w:spacing w:line="276" w:lineRule="auto"/>
        <w:jc w:val="center"/>
        <w:rPr>
          <w:szCs w:val="24"/>
        </w:rPr>
      </w:pPr>
    </w:p>
    <w:p w:rsidR="00347246" w:rsidRDefault="00347246" w:rsidP="004A7DB4">
      <w:pPr>
        <w:pStyle w:val="ListParagraph"/>
        <w:numPr>
          <w:ilvl w:val="1"/>
          <w:numId w:val="9"/>
        </w:numPr>
        <w:spacing w:line="276" w:lineRule="auto"/>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lastRenderedPageBreak/>
        <w:t>Binomial Tree</w:t>
      </w:r>
    </w:p>
    <w:p w:rsidR="00841447" w:rsidRPr="00841447" w:rsidRDefault="00841447" w:rsidP="00841447">
      <w:pPr>
        <w:pStyle w:val="Heading3"/>
      </w:pPr>
      <w:r w:rsidRPr="00841447">
        <w:t>Components of the formula:</w:t>
      </w:r>
    </w:p>
    <w:p w:rsidR="00841447" w:rsidRDefault="00841447" w:rsidP="00841447">
      <w:pPr>
        <w:spacing w:line="276" w:lineRule="auto"/>
        <w:jc w:val="both"/>
        <w:rPr>
          <w:rFonts w:asciiTheme="majorHAnsi" w:eastAsiaTheme="majorEastAsia" w:hAnsiTheme="majorHAnsi" w:cstheme="majorBidi"/>
          <w:color w:val="1F3763" w:themeColor="accent1" w:themeShade="7F"/>
          <w:sz w:val="24"/>
          <w:szCs w:val="24"/>
        </w:rPr>
      </w:pPr>
      <w:r w:rsidRPr="00E56E42">
        <w:rPr>
          <w:szCs w:val="24"/>
        </w:rPr>
        <w:t>The following components were extracted from the call options dataset</w:t>
      </w:r>
    </w:p>
    <w:p w:rsidR="00841447" w:rsidRPr="00841447" w:rsidRDefault="00841447" w:rsidP="004A7DB4">
      <w:pPr>
        <w:pStyle w:val="ListParagraph"/>
        <w:numPr>
          <w:ilvl w:val="0"/>
          <w:numId w:val="29"/>
        </w:numPr>
        <w:spacing w:line="276" w:lineRule="auto"/>
        <w:jc w:val="both"/>
        <w:rPr>
          <w:szCs w:val="24"/>
        </w:rPr>
      </w:pPr>
      <w:r w:rsidRPr="00841447">
        <w:rPr>
          <w:b/>
          <w:szCs w:val="24"/>
        </w:rPr>
        <w:t>r = 0.05:</w:t>
      </w:r>
      <w:r w:rsidRPr="00841447">
        <w:rPr>
          <w:szCs w:val="24"/>
        </w:rPr>
        <w:t xml:space="preserve"> Sets the risk-free interest rate.</w:t>
      </w:r>
    </w:p>
    <w:p w:rsidR="00841447" w:rsidRDefault="00841447" w:rsidP="004A7DB4">
      <w:pPr>
        <w:pStyle w:val="ListParagraph"/>
        <w:numPr>
          <w:ilvl w:val="0"/>
          <w:numId w:val="29"/>
        </w:numPr>
        <w:spacing w:line="276" w:lineRule="auto"/>
        <w:jc w:val="both"/>
        <w:rPr>
          <w:szCs w:val="24"/>
        </w:rPr>
      </w:pPr>
      <w:proofErr w:type="spellStart"/>
      <w:r w:rsidRPr="00841447">
        <w:rPr>
          <w:b/>
          <w:szCs w:val="24"/>
        </w:rPr>
        <w:t>num_steps</w:t>
      </w:r>
      <w:proofErr w:type="spellEnd"/>
      <w:r w:rsidRPr="00841447">
        <w:rPr>
          <w:b/>
          <w:szCs w:val="24"/>
        </w:rPr>
        <w:t xml:space="preserve"> = </w:t>
      </w:r>
      <w:r w:rsidR="00383CF3">
        <w:rPr>
          <w:b/>
          <w:szCs w:val="24"/>
        </w:rPr>
        <w:t>The</w:t>
      </w:r>
      <w:r w:rsidRPr="00841447">
        <w:rPr>
          <w:szCs w:val="24"/>
        </w:rPr>
        <w:t xml:space="preserve"> number of steps for the binomial tree</w:t>
      </w:r>
      <w:r w:rsidR="00383CF3">
        <w:rPr>
          <w:szCs w:val="24"/>
        </w:rPr>
        <w:t xml:space="preserve"> (100 and 1000 were used)</w:t>
      </w:r>
    </w:p>
    <w:p w:rsidR="00841447" w:rsidRPr="003E25F2" w:rsidRDefault="00841447" w:rsidP="004A7DB4">
      <w:pPr>
        <w:pStyle w:val="ListParagraph"/>
        <w:numPr>
          <w:ilvl w:val="0"/>
          <w:numId w:val="29"/>
        </w:numPr>
        <w:spacing w:line="276" w:lineRule="auto"/>
        <w:jc w:val="both"/>
        <w:rPr>
          <w:szCs w:val="24"/>
        </w:rPr>
      </w:pPr>
      <w:r w:rsidRPr="00E56E42">
        <w:rPr>
          <w:b/>
          <w:szCs w:val="24"/>
        </w:rPr>
        <w:t>S:</w:t>
      </w:r>
      <w:r w:rsidRPr="003E25F2">
        <w:rPr>
          <w:szCs w:val="24"/>
        </w:rPr>
        <w:t xml:space="preserve"> Current stock price (last price).</w:t>
      </w:r>
    </w:p>
    <w:p w:rsidR="00841447" w:rsidRPr="003E25F2" w:rsidRDefault="00841447" w:rsidP="004A7DB4">
      <w:pPr>
        <w:pStyle w:val="ListParagraph"/>
        <w:numPr>
          <w:ilvl w:val="0"/>
          <w:numId w:val="29"/>
        </w:numPr>
        <w:spacing w:line="276" w:lineRule="auto"/>
        <w:jc w:val="both"/>
        <w:rPr>
          <w:szCs w:val="24"/>
        </w:rPr>
      </w:pPr>
      <w:r w:rsidRPr="00E56E42">
        <w:rPr>
          <w:b/>
          <w:szCs w:val="24"/>
        </w:rPr>
        <w:t>K:</w:t>
      </w:r>
      <w:r w:rsidRPr="003E25F2">
        <w:rPr>
          <w:szCs w:val="24"/>
        </w:rPr>
        <w:t xml:space="preserve"> Strike price of the option.</w:t>
      </w:r>
    </w:p>
    <w:p w:rsidR="00841447" w:rsidRPr="003E25F2" w:rsidRDefault="00841447" w:rsidP="004A7DB4">
      <w:pPr>
        <w:pStyle w:val="ListParagraph"/>
        <w:numPr>
          <w:ilvl w:val="0"/>
          <w:numId w:val="29"/>
        </w:numPr>
        <w:spacing w:line="276" w:lineRule="auto"/>
        <w:jc w:val="both"/>
        <w:rPr>
          <w:szCs w:val="24"/>
        </w:rPr>
      </w:pPr>
      <w:r w:rsidRPr="00E56E42">
        <w:rPr>
          <w:b/>
          <w:szCs w:val="24"/>
        </w:rPr>
        <w:t>T:</w:t>
      </w:r>
      <w:r w:rsidRPr="003E25F2">
        <w:rPr>
          <w:szCs w:val="24"/>
        </w:rPr>
        <w:t xml:space="preserve"> Time to expiration in years.</w:t>
      </w:r>
    </w:p>
    <w:p w:rsidR="00841447" w:rsidRPr="003E25F2" w:rsidRDefault="00841447" w:rsidP="004A7DB4">
      <w:pPr>
        <w:pStyle w:val="ListParagraph"/>
        <w:numPr>
          <w:ilvl w:val="0"/>
          <w:numId w:val="29"/>
        </w:numPr>
        <w:spacing w:line="276" w:lineRule="auto"/>
        <w:jc w:val="both"/>
        <w:rPr>
          <w:szCs w:val="24"/>
        </w:rPr>
      </w:pPr>
      <w:r w:rsidRPr="00E56E42">
        <w:rPr>
          <w:b/>
          <w:szCs w:val="24"/>
        </w:rPr>
        <w:t>Sigma:</w:t>
      </w:r>
      <w:r w:rsidRPr="003E25F2">
        <w:rPr>
          <w:szCs w:val="24"/>
        </w:rPr>
        <w:t xml:space="preserve"> Implied volatility of the stock.</w:t>
      </w:r>
    </w:p>
    <w:p w:rsidR="00841447" w:rsidRPr="00841447" w:rsidRDefault="00841447" w:rsidP="004A7DB4">
      <w:pPr>
        <w:pStyle w:val="ListParagraph"/>
        <w:numPr>
          <w:ilvl w:val="0"/>
          <w:numId w:val="29"/>
        </w:numPr>
        <w:spacing w:line="276" w:lineRule="auto"/>
        <w:jc w:val="both"/>
        <w:rPr>
          <w:szCs w:val="24"/>
        </w:rPr>
      </w:pPr>
      <w:r w:rsidRPr="00E56E42">
        <w:rPr>
          <w:b/>
          <w:szCs w:val="24"/>
        </w:rPr>
        <w:t>dt</w:t>
      </w:r>
      <w:r w:rsidRPr="003E25F2">
        <w:rPr>
          <w:szCs w:val="24"/>
        </w:rPr>
        <w:t>: Time step for each day in the simulation.</w:t>
      </w:r>
      <w:r w:rsidRPr="00841447">
        <w:t xml:space="preserve"> </w:t>
      </w:r>
    </w:p>
    <w:p w:rsidR="00841447" w:rsidRPr="00841447" w:rsidRDefault="00841447" w:rsidP="004A7DB4">
      <w:pPr>
        <w:pStyle w:val="ListParagraph"/>
        <w:numPr>
          <w:ilvl w:val="0"/>
          <w:numId w:val="29"/>
        </w:numPr>
        <w:spacing w:line="276" w:lineRule="auto"/>
        <w:jc w:val="both"/>
        <w:rPr>
          <w:szCs w:val="24"/>
        </w:rPr>
      </w:pPr>
      <w:r w:rsidRPr="00841447">
        <w:rPr>
          <w:b/>
          <w:szCs w:val="24"/>
        </w:rPr>
        <w:t>U</w:t>
      </w:r>
      <w:r>
        <w:rPr>
          <w:b/>
          <w:szCs w:val="24"/>
        </w:rPr>
        <w:t xml:space="preserve"> </w:t>
      </w:r>
      <w:r w:rsidRPr="00841447">
        <w:rPr>
          <w:b/>
          <w:szCs w:val="24"/>
        </w:rPr>
        <w:t>(Up factor):</w:t>
      </w:r>
      <w:r>
        <w:rPr>
          <w:b/>
          <w:szCs w:val="24"/>
        </w:rPr>
        <w:t xml:space="preserve"> </w:t>
      </w:r>
      <w:r w:rsidRPr="00841447">
        <w:rPr>
          <w:szCs w:val="24"/>
        </w:rPr>
        <w:t>This represents how much the stock price can increase in one step in the binomial model. If the stock can go up by a certain percentage, the up factor calculates that percentage increase.</w:t>
      </w:r>
    </w:p>
    <w:p w:rsidR="00841447" w:rsidRPr="00841447" w:rsidRDefault="00841447" w:rsidP="004A7DB4">
      <w:pPr>
        <w:pStyle w:val="ListParagraph"/>
        <w:numPr>
          <w:ilvl w:val="0"/>
          <w:numId w:val="29"/>
        </w:numPr>
        <w:spacing w:line="276" w:lineRule="auto"/>
        <w:jc w:val="both"/>
        <w:rPr>
          <w:szCs w:val="24"/>
        </w:rPr>
      </w:pPr>
      <w:r w:rsidRPr="00841447">
        <w:rPr>
          <w:b/>
          <w:szCs w:val="24"/>
        </w:rPr>
        <w:t>d</w:t>
      </w:r>
      <w:r>
        <w:rPr>
          <w:b/>
          <w:szCs w:val="24"/>
        </w:rPr>
        <w:t xml:space="preserve"> (D</w:t>
      </w:r>
      <w:r w:rsidRPr="00841447">
        <w:rPr>
          <w:b/>
          <w:szCs w:val="24"/>
        </w:rPr>
        <w:t>own factor</w:t>
      </w:r>
      <w:r>
        <w:rPr>
          <w:b/>
          <w:szCs w:val="24"/>
        </w:rPr>
        <w:t xml:space="preserve">): </w:t>
      </w:r>
      <w:r w:rsidRPr="00841447">
        <w:rPr>
          <w:szCs w:val="24"/>
        </w:rPr>
        <w:t>It's the opposite of the up factor and calculates the percentage decrease.</w:t>
      </w:r>
    </w:p>
    <w:p w:rsidR="00383CF3" w:rsidRPr="00383CF3" w:rsidRDefault="00841447" w:rsidP="004A7DB4">
      <w:pPr>
        <w:pStyle w:val="ListParagraph"/>
        <w:numPr>
          <w:ilvl w:val="0"/>
          <w:numId w:val="29"/>
        </w:numPr>
        <w:spacing w:line="276" w:lineRule="auto"/>
        <w:jc w:val="both"/>
        <w:rPr>
          <w:b/>
          <w:szCs w:val="24"/>
        </w:rPr>
      </w:pPr>
      <w:r w:rsidRPr="00841447">
        <w:rPr>
          <w:szCs w:val="24"/>
        </w:rPr>
        <w:t xml:space="preserve"> </w:t>
      </w:r>
      <w:r w:rsidRPr="00841447">
        <w:rPr>
          <w:b/>
          <w:szCs w:val="24"/>
        </w:rPr>
        <w:t>risk-neutral probability</w:t>
      </w:r>
      <w:r>
        <w:rPr>
          <w:b/>
          <w:szCs w:val="24"/>
        </w:rPr>
        <w:t xml:space="preserve"> </w:t>
      </w:r>
      <w:r w:rsidRPr="00841447">
        <w:rPr>
          <w:b/>
          <w:szCs w:val="24"/>
        </w:rPr>
        <w:t>(p):</w:t>
      </w:r>
      <w:r>
        <w:rPr>
          <w:b/>
          <w:szCs w:val="24"/>
        </w:rPr>
        <w:t xml:space="preserve"> </w:t>
      </w:r>
      <w:r w:rsidRPr="00841447">
        <w:rPr>
          <w:szCs w:val="24"/>
        </w:rPr>
        <w:t>The probability that the stock price will move up in one step in a risk-neutral world.</w:t>
      </w:r>
      <w:r w:rsidRPr="00841447">
        <w:rPr>
          <w:b/>
          <w:szCs w:val="24"/>
        </w:rPr>
        <w:t xml:space="preserve"> </w:t>
      </w:r>
      <w:r w:rsidR="00383CF3" w:rsidRPr="00383CF3">
        <w:rPr>
          <w:b/>
          <w:szCs w:val="24"/>
        </w:rPr>
        <w:t xml:space="preserve"> </w:t>
      </w:r>
    </w:p>
    <w:p w:rsidR="00383CF3" w:rsidRDefault="00383CF3" w:rsidP="00841447">
      <w:pPr>
        <w:pStyle w:val="ListParagraph"/>
        <w:spacing w:line="276" w:lineRule="auto"/>
        <w:jc w:val="both"/>
        <w:rPr>
          <w:szCs w:val="24"/>
        </w:rPr>
      </w:pPr>
    </w:p>
    <w:p w:rsidR="00383CF3" w:rsidRPr="00383CF3" w:rsidRDefault="00383CF3" w:rsidP="00383CF3">
      <w:pPr>
        <w:spacing w:line="276" w:lineRule="auto"/>
        <w:jc w:val="both"/>
        <w:rPr>
          <w:szCs w:val="24"/>
        </w:rPr>
      </w:pPr>
      <w:r>
        <w:rPr>
          <w:szCs w:val="24"/>
        </w:rPr>
        <w:t xml:space="preserve">Binomial tree - </w:t>
      </w:r>
      <w:r w:rsidRPr="00383CF3">
        <w:rPr>
          <w:szCs w:val="24"/>
        </w:rPr>
        <w:t>100 vs. 1,000 steps:</w:t>
      </w:r>
    </w:p>
    <w:p w:rsidR="00A4011F" w:rsidRDefault="00BF1020" w:rsidP="00347246">
      <w:pPr>
        <w:spacing w:line="276" w:lineRule="auto"/>
        <w:jc w:val="both"/>
        <w:rPr>
          <w:szCs w:val="24"/>
        </w:rPr>
      </w:pPr>
      <w:r w:rsidRPr="00AA0AC3">
        <w:rPr>
          <w:noProof/>
          <w:color w:val="FF0000"/>
          <w:sz w:val="20"/>
        </w:rPr>
        <mc:AlternateContent>
          <mc:Choice Requires="wps">
            <w:drawing>
              <wp:anchor distT="0" distB="0" distL="114300" distR="114300" simplePos="0" relativeHeight="251744256" behindDoc="0" locked="0" layoutInCell="1" allowOverlap="1" wp14:anchorId="01949BC6" wp14:editId="3D28A963">
                <wp:simplePos x="0" y="0"/>
                <wp:positionH relativeFrom="margin">
                  <wp:posOffset>876236</wp:posOffset>
                </wp:positionH>
                <wp:positionV relativeFrom="paragraph">
                  <wp:posOffset>244021</wp:posOffset>
                </wp:positionV>
                <wp:extent cx="504884" cy="173904"/>
                <wp:effectExtent l="0" t="0" r="28575" b="17145"/>
                <wp:wrapNone/>
                <wp:docPr id="81" name="Rectangle 81"/>
                <wp:cNvGraphicFramePr/>
                <a:graphic xmlns:a="http://schemas.openxmlformats.org/drawingml/2006/main">
                  <a:graphicData uri="http://schemas.microsoft.com/office/word/2010/wordprocessingShape">
                    <wps:wsp>
                      <wps:cNvSpPr/>
                      <wps:spPr>
                        <a:xfrm flipV="1">
                          <a:off x="0" y="0"/>
                          <a:ext cx="504884" cy="1739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47FD2" id="Rectangle 81" o:spid="_x0000_s1026" style="position:absolute;margin-left:69pt;margin-top:19.2pt;width:39.75pt;height:13.7pt;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" filled="f" strokecolor="#1f3763 [1604]" strokeweight="1pt">
                <w10:wrap anchorx="margin"/>
              </v:rect>
            </w:pict>
          </mc:Fallback>
        </mc:AlternateContent>
      </w:r>
      <w:r w:rsidR="00383CF3" w:rsidRPr="00AA0AC3">
        <w:rPr>
          <w:noProof/>
          <w:color w:val="FF0000"/>
          <w:sz w:val="20"/>
        </w:rPr>
        <mc:AlternateContent>
          <mc:Choice Requires="wps">
            <w:drawing>
              <wp:anchor distT="0" distB="0" distL="114300" distR="114300" simplePos="0" relativeHeight="251746304" behindDoc="0" locked="0" layoutInCell="1" allowOverlap="1" wp14:anchorId="01949BC6" wp14:editId="3D28A963">
                <wp:simplePos x="0" y="0"/>
                <wp:positionH relativeFrom="margin">
                  <wp:posOffset>3781425</wp:posOffset>
                </wp:positionH>
                <wp:positionV relativeFrom="paragraph">
                  <wp:posOffset>243205</wp:posOffset>
                </wp:positionV>
                <wp:extent cx="2057400" cy="238125"/>
                <wp:effectExtent l="0" t="0" r="19050" b="28575"/>
                <wp:wrapNone/>
                <wp:docPr id="82" name="Rectangle 82"/>
                <wp:cNvGraphicFramePr/>
                <a:graphic xmlns:a="http://schemas.openxmlformats.org/drawingml/2006/main">
                  <a:graphicData uri="http://schemas.microsoft.com/office/word/2010/wordprocessingShape">
                    <wps:wsp>
                      <wps:cNvSpPr/>
                      <wps:spPr>
                        <a:xfrm flipV="1">
                          <a:off x="0" y="0"/>
                          <a:ext cx="2057400"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C7D7E" id="Rectangle 82" o:spid="_x0000_s1026" style="position:absolute;margin-left:297.75pt;margin-top:19.15pt;width:162pt;height:18.75pt;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" filled="f" strokecolor="#1f3763 [1604]" strokeweight="1pt">
                <w10:wrap anchorx="margin"/>
              </v:rect>
            </w:pict>
          </mc:Fallback>
        </mc:AlternateContent>
      </w:r>
      <w:r w:rsidR="00383CF3">
        <w:rPr>
          <w:noProof/>
        </w:rPr>
        <w:drawing>
          <wp:inline distT="0" distB="0" distL="0" distR="0" wp14:anchorId="5AD5B97F" wp14:editId="543A2237">
            <wp:extent cx="2910071" cy="2566467"/>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8157" cy="2617695"/>
                    </a:xfrm>
                    <a:prstGeom prst="rect">
                      <a:avLst/>
                    </a:prstGeom>
                  </pic:spPr>
                </pic:pic>
              </a:graphicData>
            </a:graphic>
          </wp:inline>
        </w:drawing>
      </w:r>
      <w:r w:rsidR="00383CF3">
        <w:rPr>
          <w:noProof/>
        </w:rPr>
        <w:drawing>
          <wp:inline distT="0" distB="0" distL="0" distR="0" wp14:anchorId="74EDCBD5" wp14:editId="77A7CAC6">
            <wp:extent cx="3014980" cy="256046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3752" cy="2635857"/>
                    </a:xfrm>
                    <a:prstGeom prst="rect">
                      <a:avLst/>
                    </a:prstGeom>
                  </pic:spPr>
                </pic:pic>
              </a:graphicData>
            </a:graphic>
          </wp:inline>
        </w:drawing>
      </w:r>
    </w:p>
    <w:p w:rsidR="00BA3D95" w:rsidRDefault="00BA3D95" w:rsidP="00BA3D95">
      <w:pPr>
        <w:spacing w:line="276" w:lineRule="auto"/>
        <w:jc w:val="both"/>
        <w:rPr>
          <w:szCs w:val="24"/>
        </w:rPr>
      </w:pPr>
    </w:p>
    <w:p w:rsidR="00BA3D95" w:rsidRPr="00BA3D95" w:rsidRDefault="00BA3D95" w:rsidP="00BA3D95">
      <w:pPr>
        <w:spacing w:line="276" w:lineRule="auto"/>
        <w:ind w:firstLine="720"/>
        <w:jc w:val="both"/>
        <w:rPr>
          <w:szCs w:val="24"/>
        </w:rPr>
      </w:pPr>
      <w:r w:rsidRPr="00BA3D95">
        <w:rPr>
          <w:szCs w:val="24"/>
        </w:rPr>
        <w:t xml:space="preserve">The initial results using a binomial tree with 100 steps showed option prices consistently below the strike price, which is expected for in-the-money options. However, as the strike price increased, there was an unexpected sharp decline in predicted option prices. This decline contradicts the theory that option prices should align closely with the value of the underlying asset (TSLA) and remain stable if the company is financially sound. </w:t>
      </w:r>
    </w:p>
    <w:p w:rsidR="00A4011F" w:rsidRDefault="00BA3D95" w:rsidP="00BA3D95">
      <w:pPr>
        <w:spacing w:line="276" w:lineRule="auto"/>
        <w:ind w:firstLine="720"/>
        <w:jc w:val="both"/>
        <w:rPr>
          <w:szCs w:val="24"/>
        </w:rPr>
      </w:pPr>
      <w:r w:rsidRPr="00BA3D95">
        <w:rPr>
          <w:szCs w:val="24"/>
        </w:rPr>
        <w:lastRenderedPageBreak/>
        <w:t>In contrast, the binomial tree model with 1,000 steps failed to predict any prices for in-the-money options, leading to its exclusion from further analysis.</w:t>
      </w:r>
    </w:p>
    <w:p w:rsidR="00BA3D95" w:rsidRDefault="00442854" w:rsidP="004A7DB4">
      <w:pPr>
        <w:pStyle w:val="ListParagraph"/>
        <w:numPr>
          <w:ilvl w:val="1"/>
          <w:numId w:val="9"/>
        </w:numPr>
        <w:spacing w:line="276" w:lineRule="auto"/>
        <w:jc w:val="both"/>
        <w:rPr>
          <w:rFonts w:asciiTheme="majorHAnsi" w:eastAsiaTheme="majorEastAsia" w:hAnsiTheme="majorHAnsi" w:cstheme="majorBidi"/>
          <w:color w:val="1F3763" w:themeColor="accent1" w:themeShade="7F"/>
          <w:sz w:val="24"/>
          <w:szCs w:val="24"/>
        </w:rPr>
      </w:pPr>
      <w:r w:rsidRPr="00285918">
        <w:rPr>
          <w:rFonts w:asciiTheme="majorHAnsi" w:eastAsiaTheme="majorEastAsia" w:hAnsiTheme="majorHAnsi" w:cstheme="majorBidi"/>
          <w:color w:val="1F3763" w:themeColor="accent1" w:themeShade="7F"/>
          <w:sz w:val="24"/>
          <w:szCs w:val="24"/>
        </w:rPr>
        <w:t>Comparison of the models</w:t>
      </w:r>
    </w:p>
    <w:p w:rsidR="00BF1020" w:rsidRPr="00BF1020" w:rsidRDefault="00BF1020" w:rsidP="00BF1020">
      <w:pPr>
        <w:pStyle w:val="ListParagraph"/>
        <w:spacing w:line="276" w:lineRule="auto"/>
        <w:jc w:val="both"/>
        <w:rPr>
          <w:rFonts w:asciiTheme="majorHAnsi" w:eastAsiaTheme="majorEastAsia" w:hAnsiTheme="majorHAnsi" w:cstheme="majorBidi"/>
          <w:color w:val="1F3763" w:themeColor="accent1" w:themeShade="7F"/>
          <w:sz w:val="24"/>
          <w:szCs w:val="24"/>
        </w:rPr>
      </w:pPr>
    </w:p>
    <w:p w:rsidR="00BA3D95" w:rsidRPr="00BA3D95" w:rsidRDefault="00BA3D95" w:rsidP="00BA3D95">
      <w:r>
        <w:t>Recall that the strike price is $75.00 for our first listed contract:</w:t>
      </w:r>
    </w:p>
    <w:p w:rsidR="00A4011F" w:rsidRDefault="00A4011F" w:rsidP="00A4011F">
      <w:pPr>
        <w:spacing w:line="276" w:lineRule="auto"/>
        <w:ind w:firstLine="720"/>
        <w:jc w:val="center"/>
        <w:rPr>
          <w:szCs w:val="24"/>
        </w:rPr>
      </w:pPr>
      <w:r w:rsidRPr="00AA0AC3">
        <w:rPr>
          <w:noProof/>
          <w:color w:val="FF0000"/>
          <w:sz w:val="20"/>
        </w:rPr>
        <mc:AlternateContent>
          <mc:Choice Requires="wps">
            <w:drawing>
              <wp:anchor distT="0" distB="0" distL="114300" distR="114300" simplePos="0" relativeHeight="251748352" behindDoc="0" locked="0" layoutInCell="1" allowOverlap="1" wp14:anchorId="36118E67" wp14:editId="5A90D344">
                <wp:simplePos x="0" y="0"/>
                <wp:positionH relativeFrom="margin">
                  <wp:posOffset>2571750</wp:posOffset>
                </wp:positionH>
                <wp:positionV relativeFrom="paragraph">
                  <wp:posOffset>207010</wp:posOffset>
                </wp:positionV>
                <wp:extent cx="542925" cy="152400"/>
                <wp:effectExtent l="0" t="0" r="28575" b="19050"/>
                <wp:wrapNone/>
                <wp:docPr id="84" name="Rectangle 84"/>
                <wp:cNvGraphicFramePr/>
                <a:graphic xmlns:a="http://schemas.openxmlformats.org/drawingml/2006/main">
                  <a:graphicData uri="http://schemas.microsoft.com/office/word/2010/wordprocessingShape">
                    <wps:wsp>
                      <wps:cNvSpPr/>
                      <wps:spPr>
                        <a:xfrm flipV="1">
                          <a:off x="0" y="0"/>
                          <a:ext cx="542925" cy="15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9589" id="Rectangle 84" o:spid="_x0000_s1026" style="position:absolute;margin-left:202.5pt;margin-top:16.3pt;width:42.75pt;height:12pt;flip: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" filled="f" strokecolor="#1f3763 [1604]" strokeweight="1pt">
                <w10:wrap anchorx="margin"/>
              </v:rect>
            </w:pict>
          </mc:Fallback>
        </mc:AlternateContent>
      </w:r>
      <w:r>
        <w:rPr>
          <w:noProof/>
        </w:rPr>
        <w:drawing>
          <wp:inline distT="0" distB="0" distL="0" distR="0" wp14:anchorId="1609CEEB" wp14:editId="1153DAED">
            <wp:extent cx="2910205" cy="2314575"/>
            <wp:effectExtent l="0" t="0" r="444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5157" cy="2342373"/>
                    </a:xfrm>
                    <a:prstGeom prst="rect">
                      <a:avLst/>
                    </a:prstGeom>
                  </pic:spPr>
                </pic:pic>
              </a:graphicData>
            </a:graphic>
          </wp:inline>
        </w:drawing>
      </w:r>
    </w:p>
    <w:p w:rsidR="00B147F1" w:rsidRPr="00B147F1" w:rsidRDefault="00B147F1" w:rsidP="00B147F1">
      <w:pPr>
        <w:spacing w:line="276" w:lineRule="auto"/>
        <w:ind w:firstLine="720"/>
        <w:jc w:val="both"/>
        <w:rPr>
          <w:szCs w:val="24"/>
        </w:rPr>
      </w:pPr>
    </w:p>
    <w:p w:rsidR="00285918" w:rsidRDefault="00B147F1" w:rsidP="00285918">
      <w:pPr>
        <w:spacing w:line="276" w:lineRule="auto"/>
        <w:ind w:firstLine="720"/>
        <w:jc w:val="both"/>
        <w:rPr>
          <w:szCs w:val="24"/>
        </w:rPr>
      </w:pPr>
      <w:r w:rsidRPr="00B147F1">
        <w:rPr>
          <w:szCs w:val="24"/>
        </w:rPr>
        <w:t>From the figure below, you can see that the price predictions from both Monte Carlo simulations and the binomial tree with 100 steps fall within the same range. However, we can only rely on the Monte Carlo simulations, as the binomial tree occasionally failed to produce a price. Among the models, the Monte Carlo simulation with 100,000 iterations is preferred. This is because using a more conservative estimate for option prices ensures that our profit calculations are more cautious by assuming higher</w:t>
      </w:r>
      <w:r>
        <w:rPr>
          <w:szCs w:val="24"/>
        </w:rPr>
        <w:t xml:space="preserve"> </w:t>
      </w:r>
      <w:r w:rsidRPr="00B147F1">
        <w:rPr>
          <w:szCs w:val="24"/>
        </w:rPr>
        <w:t>option prices</w:t>
      </w:r>
      <w:r>
        <w:rPr>
          <w:szCs w:val="24"/>
        </w:rPr>
        <w:t>:</w:t>
      </w:r>
    </w:p>
    <w:p w:rsidR="00285918" w:rsidRDefault="00285918" w:rsidP="00285918">
      <w:pPr>
        <w:spacing w:line="276" w:lineRule="auto"/>
        <w:rPr>
          <w:szCs w:val="24"/>
        </w:rPr>
      </w:pPr>
      <w:r w:rsidRPr="00AA0AC3">
        <w:rPr>
          <w:noProof/>
          <w:color w:val="FF0000"/>
          <w:sz w:val="20"/>
        </w:rPr>
        <mc:AlternateContent>
          <mc:Choice Requires="wps">
            <w:drawing>
              <wp:anchor distT="0" distB="0" distL="114300" distR="114300" simplePos="0" relativeHeight="251757568" behindDoc="0" locked="0" layoutInCell="1" allowOverlap="1" wp14:anchorId="42940792" wp14:editId="43F33219">
                <wp:simplePos x="0" y="0"/>
                <wp:positionH relativeFrom="margin">
                  <wp:align>left</wp:align>
                </wp:positionH>
                <wp:positionV relativeFrom="paragraph">
                  <wp:posOffset>188595</wp:posOffset>
                </wp:positionV>
                <wp:extent cx="5781675" cy="247650"/>
                <wp:effectExtent l="0" t="0" r="28575" b="19050"/>
                <wp:wrapNone/>
                <wp:docPr id="93" name="Rectangle 93"/>
                <wp:cNvGraphicFramePr/>
                <a:graphic xmlns:a="http://schemas.openxmlformats.org/drawingml/2006/main">
                  <a:graphicData uri="http://schemas.microsoft.com/office/word/2010/wordprocessingShape">
                    <wps:wsp>
                      <wps:cNvSpPr/>
                      <wps:spPr>
                        <a:xfrm flipV="1">
                          <a:off x="0" y="0"/>
                          <a:ext cx="5781675"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7CBC9" id="Rectangle 93" o:spid="_x0000_s1026" style="position:absolute;margin-left:0;margin-top:14.85pt;width:455.25pt;height:19.5pt;flip:y;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" filled="f" strokecolor="#1f3763 [1604]" strokeweight="1pt">
                <w10:wrap anchorx="margin"/>
              </v:rect>
            </w:pict>
          </mc:Fallback>
        </mc:AlternateContent>
      </w:r>
      <w:r w:rsidR="00BA3D95">
        <w:rPr>
          <w:noProof/>
        </w:rPr>
        <w:drawing>
          <wp:inline distT="0" distB="0" distL="0" distR="0" wp14:anchorId="4D48D7A6" wp14:editId="74D53750">
            <wp:extent cx="5943600" cy="2305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5050"/>
                    </a:xfrm>
                    <a:prstGeom prst="rect">
                      <a:avLst/>
                    </a:prstGeom>
                  </pic:spPr>
                </pic:pic>
              </a:graphicData>
            </a:graphic>
          </wp:inline>
        </w:drawing>
      </w:r>
    </w:p>
    <w:p w:rsidR="00BF1020" w:rsidRDefault="00BF1020" w:rsidP="00285918">
      <w:pPr>
        <w:spacing w:line="276" w:lineRule="auto"/>
        <w:rPr>
          <w:szCs w:val="24"/>
        </w:rPr>
      </w:pPr>
    </w:p>
    <w:p w:rsidR="00BF1020" w:rsidRDefault="00BF1020" w:rsidP="00285918">
      <w:pPr>
        <w:spacing w:line="276" w:lineRule="auto"/>
        <w:rPr>
          <w:szCs w:val="24"/>
        </w:rPr>
      </w:pPr>
    </w:p>
    <w:p w:rsidR="00BF1020" w:rsidRDefault="00BF1020" w:rsidP="00285918">
      <w:pPr>
        <w:spacing w:line="276" w:lineRule="auto"/>
        <w:rPr>
          <w:szCs w:val="24"/>
        </w:rPr>
      </w:pPr>
    </w:p>
    <w:p w:rsidR="00442854" w:rsidRPr="00285918" w:rsidRDefault="00442854" w:rsidP="004A7DB4">
      <w:pPr>
        <w:pStyle w:val="ListParagraph"/>
        <w:numPr>
          <w:ilvl w:val="1"/>
          <w:numId w:val="9"/>
        </w:numPr>
        <w:spacing w:line="276" w:lineRule="auto"/>
        <w:jc w:val="both"/>
        <w:rPr>
          <w:rFonts w:asciiTheme="majorHAnsi" w:eastAsiaTheme="majorEastAsia" w:hAnsiTheme="majorHAnsi" w:cstheme="majorBidi"/>
          <w:color w:val="1F3763" w:themeColor="accent1" w:themeShade="7F"/>
          <w:sz w:val="24"/>
          <w:szCs w:val="24"/>
        </w:rPr>
      </w:pPr>
      <w:r w:rsidRPr="00285918">
        <w:rPr>
          <w:rFonts w:asciiTheme="majorHAnsi" w:eastAsiaTheme="majorEastAsia" w:hAnsiTheme="majorHAnsi" w:cstheme="majorBidi"/>
          <w:color w:val="1F3763" w:themeColor="accent1" w:themeShade="7F"/>
          <w:sz w:val="24"/>
          <w:szCs w:val="24"/>
        </w:rPr>
        <w:t>An example using the result</w:t>
      </w:r>
    </w:p>
    <w:p w:rsidR="00442854" w:rsidRPr="008A65CF" w:rsidRDefault="00442854" w:rsidP="004A7DB4">
      <w:pPr>
        <w:pStyle w:val="ListParagraph"/>
        <w:numPr>
          <w:ilvl w:val="0"/>
          <w:numId w:val="30"/>
        </w:numPr>
        <w:spacing w:line="276" w:lineRule="auto"/>
        <w:rPr>
          <w:szCs w:val="24"/>
        </w:rPr>
      </w:pPr>
      <w:r w:rsidRPr="008A65CF">
        <w:rPr>
          <w:szCs w:val="24"/>
        </w:rPr>
        <w:t xml:space="preserve">The stock price of TSLA on July 26, 2024 was $215.99. </w:t>
      </w:r>
    </w:p>
    <w:p w:rsidR="00442854" w:rsidRDefault="00442854" w:rsidP="00442854">
      <w:pPr>
        <w:pStyle w:val="ListParagraph"/>
        <w:spacing w:line="276" w:lineRule="auto"/>
        <w:ind w:left="1440"/>
        <w:jc w:val="center"/>
        <w:rPr>
          <w:szCs w:val="24"/>
        </w:rPr>
      </w:pPr>
      <w:r w:rsidRPr="00AA0AC3">
        <w:rPr>
          <w:noProof/>
          <w:color w:val="FF0000"/>
          <w:sz w:val="20"/>
        </w:rPr>
        <mc:AlternateContent>
          <mc:Choice Requires="wps">
            <w:drawing>
              <wp:anchor distT="0" distB="0" distL="114300" distR="114300" simplePos="0" relativeHeight="251754496" behindDoc="0" locked="0" layoutInCell="1" allowOverlap="1" wp14:anchorId="60013533" wp14:editId="2962BE52">
                <wp:simplePos x="0" y="0"/>
                <wp:positionH relativeFrom="margin">
                  <wp:posOffset>2495550</wp:posOffset>
                </wp:positionH>
                <wp:positionV relativeFrom="paragraph">
                  <wp:posOffset>1695325</wp:posOffset>
                </wp:positionV>
                <wp:extent cx="1819275" cy="200025"/>
                <wp:effectExtent l="0" t="0" r="28575" b="28575"/>
                <wp:wrapNone/>
                <wp:docPr id="89" name="Rectangle 89"/>
                <wp:cNvGraphicFramePr/>
                <a:graphic xmlns:a="http://schemas.openxmlformats.org/drawingml/2006/main">
                  <a:graphicData uri="http://schemas.microsoft.com/office/word/2010/wordprocessingShape">
                    <wps:wsp>
                      <wps:cNvSpPr/>
                      <wps:spPr>
                        <a:xfrm flipV="1">
                          <a:off x="0" y="0"/>
                          <a:ext cx="1819275"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D9BF9" id="Rectangle 89" o:spid="_x0000_s1026" style="position:absolute;margin-left:196.5pt;margin-top:133.5pt;width:143.25pt;height:15.75pt;flip:y;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" filled="f" strokecolor="#1f3763 [1604]" strokeweight="1pt">
                <w10:wrap anchorx="margin"/>
              </v:rect>
            </w:pict>
          </mc:Fallback>
        </mc:AlternateContent>
      </w:r>
      <w:r>
        <w:rPr>
          <w:noProof/>
        </w:rPr>
        <w:drawing>
          <wp:inline distT="0" distB="0" distL="0" distR="0" wp14:anchorId="4C2C0CA1" wp14:editId="50ED6935">
            <wp:extent cx="2434660" cy="2266229"/>
            <wp:effectExtent l="0" t="0" r="381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7373" cy="2324603"/>
                    </a:xfrm>
                    <a:prstGeom prst="rect">
                      <a:avLst/>
                    </a:prstGeom>
                  </pic:spPr>
                </pic:pic>
              </a:graphicData>
            </a:graphic>
          </wp:inline>
        </w:drawing>
      </w:r>
    </w:p>
    <w:p w:rsidR="00442854" w:rsidRDefault="00442854" w:rsidP="00442854">
      <w:pPr>
        <w:pStyle w:val="ListParagraph"/>
        <w:spacing w:line="276" w:lineRule="auto"/>
        <w:ind w:left="1440"/>
        <w:jc w:val="both"/>
        <w:rPr>
          <w:szCs w:val="24"/>
        </w:rPr>
      </w:pPr>
    </w:p>
    <w:p w:rsidR="00442854" w:rsidRDefault="00442854" w:rsidP="004A7DB4">
      <w:pPr>
        <w:pStyle w:val="ListParagraph"/>
        <w:numPr>
          <w:ilvl w:val="0"/>
          <w:numId w:val="30"/>
        </w:numPr>
        <w:spacing w:line="276" w:lineRule="auto"/>
        <w:jc w:val="both"/>
        <w:rPr>
          <w:szCs w:val="24"/>
        </w:rPr>
      </w:pPr>
      <w:r w:rsidRPr="008A65CF">
        <w:rPr>
          <w:szCs w:val="24"/>
        </w:rPr>
        <w:t xml:space="preserve">For a call option to be in the money </w:t>
      </w:r>
      <w:r>
        <w:rPr>
          <w:szCs w:val="24"/>
        </w:rPr>
        <w:t xml:space="preserve">(Profitable) </w:t>
      </w:r>
      <w:r w:rsidRPr="008A65CF">
        <w:rPr>
          <w:szCs w:val="24"/>
        </w:rPr>
        <w:t xml:space="preserve">we would have to add the strike price plus the actual cost of the </w:t>
      </w:r>
      <w:r>
        <w:rPr>
          <w:szCs w:val="24"/>
        </w:rPr>
        <w:t xml:space="preserve">call </w:t>
      </w:r>
      <w:r w:rsidRPr="008A65CF">
        <w:rPr>
          <w:szCs w:val="24"/>
        </w:rPr>
        <w:t xml:space="preserve">contract </w:t>
      </w:r>
      <w:r>
        <w:rPr>
          <w:szCs w:val="24"/>
        </w:rPr>
        <w:t>(</w:t>
      </w:r>
      <w:r w:rsidRPr="008A65CF">
        <w:rPr>
          <w:szCs w:val="24"/>
        </w:rPr>
        <w:t>Premium</w:t>
      </w:r>
      <w:r>
        <w:rPr>
          <w:szCs w:val="24"/>
        </w:rPr>
        <w:t xml:space="preserve">). Remember that the strike price for an option contract on the same day </w:t>
      </w:r>
      <w:r w:rsidR="00B147F1">
        <w:rPr>
          <w:szCs w:val="24"/>
        </w:rPr>
        <w:t>was</w:t>
      </w:r>
      <w:r>
        <w:rPr>
          <w:szCs w:val="24"/>
        </w:rPr>
        <w:t xml:space="preserve"> $75.00</w:t>
      </w:r>
    </w:p>
    <w:p w:rsidR="00442854" w:rsidRDefault="00442854" w:rsidP="00442854">
      <w:pPr>
        <w:spacing w:line="276" w:lineRule="auto"/>
        <w:jc w:val="center"/>
        <w:rPr>
          <w:szCs w:val="24"/>
        </w:rPr>
      </w:pPr>
      <w:r w:rsidRPr="00AA0AC3">
        <w:rPr>
          <w:noProof/>
          <w:color w:val="FF0000"/>
          <w:sz w:val="20"/>
        </w:rPr>
        <mc:AlternateContent>
          <mc:Choice Requires="wps">
            <w:drawing>
              <wp:anchor distT="0" distB="0" distL="114300" distR="114300" simplePos="0" relativeHeight="251755520" behindDoc="0" locked="0" layoutInCell="1" allowOverlap="1" wp14:anchorId="3EEA0599" wp14:editId="32E59546">
                <wp:simplePos x="0" y="0"/>
                <wp:positionH relativeFrom="margin">
                  <wp:posOffset>1688555</wp:posOffset>
                </wp:positionH>
                <wp:positionV relativeFrom="paragraph">
                  <wp:posOffset>260708</wp:posOffset>
                </wp:positionV>
                <wp:extent cx="1222939" cy="134636"/>
                <wp:effectExtent l="0" t="0" r="15875" b="17780"/>
                <wp:wrapNone/>
                <wp:docPr id="90" name="Rectangle 90"/>
                <wp:cNvGraphicFramePr/>
                <a:graphic xmlns:a="http://schemas.openxmlformats.org/drawingml/2006/main">
                  <a:graphicData uri="http://schemas.microsoft.com/office/word/2010/wordprocessingShape">
                    <wps:wsp>
                      <wps:cNvSpPr/>
                      <wps:spPr>
                        <a:xfrm flipV="1">
                          <a:off x="0" y="0"/>
                          <a:ext cx="1222939" cy="13463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91571" id="Rectangle 90" o:spid="_x0000_s1026" style="position:absolute;margin-left:132.95pt;margin-top:20.55pt;width:96.3pt;height:10.6pt;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" filled="f" strokecolor="#1f3763 [1604]" strokeweight="1pt">
                <w10:wrap anchorx="margin"/>
              </v:rect>
            </w:pict>
          </mc:Fallback>
        </mc:AlternateContent>
      </w:r>
      <w:r>
        <w:rPr>
          <w:noProof/>
        </w:rPr>
        <w:drawing>
          <wp:inline distT="0" distB="0" distL="0" distR="0" wp14:anchorId="2C9C7E57" wp14:editId="0AA79644">
            <wp:extent cx="2595030" cy="24288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821" cy="2481094"/>
                    </a:xfrm>
                    <a:prstGeom prst="rect">
                      <a:avLst/>
                    </a:prstGeom>
                  </pic:spPr>
                </pic:pic>
              </a:graphicData>
            </a:graphic>
          </wp:inline>
        </w:drawing>
      </w:r>
    </w:p>
    <w:p w:rsidR="00B147F1" w:rsidRDefault="00B147F1" w:rsidP="00442854">
      <w:pPr>
        <w:spacing w:line="276" w:lineRule="auto"/>
        <w:jc w:val="center"/>
        <w:rPr>
          <w:szCs w:val="24"/>
        </w:rPr>
      </w:pPr>
    </w:p>
    <w:p w:rsidR="00442854" w:rsidRPr="008A65CF" w:rsidRDefault="00442854" w:rsidP="004A7DB4">
      <w:pPr>
        <w:pStyle w:val="ListParagraph"/>
        <w:numPr>
          <w:ilvl w:val="0"/>
          <w:numId w:val="30"/>
        </w:numPr>
        <w:spacing w:line="276" w:lineRule="auto"/>
        <w:rPr>
          <w:szCs w:val="24"/>
        </w:rPr>
      </w:pPr>
      <w:r>
        <w:rPr>
          <w:szCs w:val="24"/>
        </w:rPr>
        <w:t>If we use the price predicted by the Monte Carlo simulation with 100,000 iterations we would be saying that the contract that can be exercised at $75.00 cost $</w:t>
      </w:r>
      <w:r w:rsidR="00285918">
        <w:rPr>
          <w:szCs w:val="24"/>
        </w:rPr>
        <w:t>73.02</w:t>
      </w:r>
      <w:r>
        <w:rPr>
          <w:szCs w:val="24"/>
        </w:rPr>
        <w:t xml:space="preserve"> (</w:t>
      </w:r>
      <w:r w:rsidR="00285918">
        <w:rPr>
          <w:szCs w:val="24"/>
        </w:rPr>
        <w:t>P</w:t>
      </w:r>
      <w:r>
        <w:rPr>
          <w:szCs w:val="24"/>
        </w:rPr>
        <w:t xml:space="preserve">remium). </w:t>
      </w:r>
    </w:p>
    <w:p w:rsidR="00442854" w:rsidRDefault="00442854" w:rsidP="00442854">
      <w:pPr>
        <w:spacing w:line="276" w:lineRule="auto"/>
        <w:rPr>
          <w:szCs w:val="24"/>
        </w:rPr>
      </w:pPr>
      <w:r>
        <w:rPr>
          <w:szCs w:val="24"/>
        </w:rPr>
        <w:t>This means that for this option contract to be “in the money” the price of the underlying asset (TSLA) has to be higher than the cost and the premium:</w:t>
      </w:r>
    </w:p>
    <w:p w:rsidR="00442854" w:rsidRPr="008A65CF" w:rsidRDefault="00442854" w:rsidP="004A7DB4">
      <w:pPr>
        <w:pStyle w:val="ListParagraph"/>
        <w:numPr>
          <w:ilvl w:val="0"/>
          <w:numId w:val="31"/>
        </w:numPr>
        <w:spacing w:line="276" w:lineRule="auto"/>
        <w:rPr>
          <w:szCs w:val="24"/>
        </w:rPr>
      </w:pPr>
      <w:r w:rsidRPr="008A65CF">
        <w:rPr>
          <w:szCs w:val="24"/>
        </w:rPr>
        <w:t>TSLA (July 26) = $215.99</w:t>
      </w:r>
    </w:p>
    <w:p w:rsidR="00442854" w:rsidRPr="008A65CF" w:rsidRDefault="00442854" w:rsidP="004A7DB4">
      <w:pPr>
        <w:pStyle w:val="ListParagraph"/>
        <w:numPr>
          <w:ilvl w:val="0"/>
          <w:numId w:val="31"/>
        </w:numPr>
        <w:spacing w:line="276" w:lineRule="auto"/>
        <w:rPr>
          <w:szCs w:val="24"/>
        </w:rPr>
      </w:pPr>
      <w:r w:rsidRPr="008A65CF">
        <w:rPr>
          <w:szCs w:val="24"/>
        </w:rPr>
        <w:lastRenderedPageBreak/>
        <w:t>Premium (Monte Carlo Simulation) = $</w:t>
      </w:r>
      <w:r w:rsidR="00285918">
        <w:rPr>
          <w:szCs w:val="24"/>
        </w:rPr>
        <w:t>73.02</w:t>
      </w:r>
    </w:p>
    <w:p w:rsidR="00442854" w:rsidRPr="008A65CF" w:rsidRDefault="00442854" w:rsidP="004A7DB4">
      <w:pPr>
        <w:pStyle w:val="ListParagraph"/>
        <w:numPr>
          <w:ilvl w:val="0"/>
          <w:numId w:val="31"/>
        </w:numPr>
        <w:spacing w:line="276" w:lineRule="auto"/>
        <w:rPr>
          <w:szCs w:val="24"/>
        </w:rPr>
      </w:pPr>
      <w:r w:rsidRPr="008A65CF">
        <w:rPr>
          <w:szCs w:val="24"/>
        </w:rPr>
        <w:t xml:space="preserve">Strike = $75.00 </w:t>
      </w:r>
    </w:p>
    <w:p w:rsidR="00442854" w:rsidRPr="00442854" w:rsidRDefault="00442854" w:rsidP="00442854">
      <w:pPr>
        <w:spacing w:line="276" w:lineRule="auto"/>
        <w:jc w:val="center"/>
        <w:rPr>
          <w:rFonts w:eastAsiaTheme="minorEastAsia"/>
          <w:szCs w:val="24"/>
        </w:rPr>
      </w:pPr>
      <m:oMathPara>
        <m:oMath>
          <m:r>
            <m:rPr>
              <m:sty m:val="b"/>
            </m:rPr>
            <w:rPr>
              <w:rFonts w:ascii="Cambria Math" w:hAnsi="Cambria Math"/>
              <w:szCs w:val="24"/>
            </w:rPr>
            <m:t>Profit</m:t>
          </m:r>
          <m:r>
            <m:rPr>
              <m:sty m:val="b"/>
            </m:rPr>
            <w:rPr>
              <w:rFonts w:ascii="Cambria Math" w:hAnsi="Cambria Math"/>
              <w:szCs w:val="24"/>
            </w:rPr>
            <m:t xml:space="preserve"> per contract</m:t>
          </m:r>
          <m:r>
            <m:rPr>
              <m:sty m:val="b"/>
            </m:rPr>
            <w:rPr>
              <w:rFonts w:ascii="Cambria Math" w:hAnsi="Cambria Math"/>
              <w:szCs w:val="24"/>
            </w:rPr>
            <m:t xml:space="preserve"> = </m:t>
          </m:r>
          <m:r>
            <m:rPr>
              <m:sty m:val="p"/>
            </m:rPr>
            <w:rPr>
              <w:rFonts w:ascii="Cambria Math" w:hAnsi="Cambria Math"/>
              <w:szCs w:val="24"/>
            </w:rPr>
            <m:t xml:space="preserve">215.99 – </m:t>
          </m:r>
          <m:d>
            <m:dPr>
              <m:ctrlPr>
                <w:rPr>
                  <w:rFonts w:ascii="Cambria Math" w:hAnsi="Cambria Math"/>
                  <w:szCs w:val="24"/>
                </w:rPr>
              </m:ctrlPr>
            </m:dPr>
            <m:e>
              <m:r>
                <m:rPr>
                  <m:sty m:val="p"/>
                </m:rPr>
                <w:rPr>
                  <w:rFonts w:ascii="Cambria Math" w:hAnsi="Cambria Math"/>
                  <w:szCs w:val="24"/>
                </w:rPr>
                <m:t>7</m:t>
              </m:r>
              <m:r>
                <m:rPr>
                  <m:sty m:val="p"/>
                </m:rPr>
                <w:rPr>
                  <w:rFonts w:ascii="Cambria Math" w:hAnsi="Cambria Math"/>
                  <w:szCs w:val="24"/>
                </w:rPr>
                <m:t>3.02</m:t>
              </m:r>
              <m:r>
                <m:rPr>
                  <m:sty m:val="p"/>
                </m:rPr>
                <w:rPr>
                  <w:rFonts w:ascii="Cambria Math" w:hAnsi="Cambria Math"/>
                  <w:szCs w:val="24"/>
                </w:rPr>
                <m:t xml:space="preserve"> + 75.00</m:t>
              </m:r>
            </m:e>
          </m:d>
          <m:r>
            <w:rPr>
              <w:rFonts w:ascii="Cambria Math" w:hAnsi="Cambria Math"/>
              <w:szCs w:val="24"/>
            </w:rPr>
            <m:t>=6</m:t>
          </m:r>
          <m:r>
            <w:rPr>
              <w:rFonts w:ascii="Cambria Math" w:hAnsi="Cambria Math"/>
              <w:szCs w:val="24"/>
            </w:rPr>
            <m:t>7.97</m:t>
          </m:r>
        </m:oMath>
      </m:oMathPara>
    </w:p>
    <w:p w:rsidR="00442854" w:rsidRDefault="00285918" w:rsidP="00442854">
      <w:pPr>
        <w:spacing w:line="276" w:lineRule="auto"/>
        <w:rPr>
          <w:rFonts w:eastAsiaTheme="minorEastAsia"/>
          <w:szCs w:val="24"/>
        </w:rPr>
      </w:pPr>
      <w:r>
        <w:rPr>
          <w:rFonts w:eastAsiaTheme="minorEastAsia"/>
          <w:szCs w:val="24"/>
        </w:rPr>
        <w:t>If an investor</w:t>
      </w:r>
      <w:r w:rsidR="00442854">
        <w:rPr>
          <w:rFonts w:eastAsiaTheme="minorEastAsia"/>
          <w:szCs w:val="24"/>
        </w:rPr>
        <w:t xml:space="preserve"> had 100 contracts, which is the common size for options trading, exercised on July 26 for a price of $75 when TSLA was $215.99 my total profit would be $6</w:t>
      </w:r>
      <w:r>
        <w:rPr>
          <w:rFonts w:eastAsiaTheme="minorEastAsia"/>
          <w:szCs w:val="24"/>
        </w:rPr>
        <w:t>,797 for the trade.</w:t>
      </w:r>
    </w:p>
    <w:p w:rsidR="00285918" w:rsidRDefault="00285918" w:rsidP="00442854">
      <w:pPr>
        <w:spacing w:line="276" w:lineRule="auto"/>
        <w:rPr>
          <w:rFonts w:eastAsiaTheme="minorEastAsia"/>
          <w:szCs w:val="24"/>
        </w:rPr>
      </w:pPr>
    </w:p>
    <w:p w:rsidR="00285918" w:rsidRDefault="00285918" w:rsidP="004A7DB4">
      <w:pPr>
        <w:pStyle w:val="Heading2"/>
        <w:numPr>
          <w:ilvl w:val="0"/>
          <w:numId w:val="9"/>
        </w:numPr>
        <w:spacing w:line="276" w:lineRule="auto"/>
        <w:rPr>
          <w:sz w:val="28"/>
        </w:rPr>
      </w:pPr>
      <w:r>
        <w:rPr>
          <w:sz w:val="28"/>
        </w:rPr>
        <w:t>Random Forest Regression</w:t>
      </w:r>
      <w:r w:rsidR="00410ED9">
        <w:rPr>
          <w:sz w:val="28"/>
        </w:rPr>
        <w:t xml:space="preserve"> and</w:t>
      </w:r>
      <w:r>
        <w:rPr>
          <w:sz w:val="28"/>
        </w:rPr>
        <w:t xml:space="preserve"> Monte Carlo Simulation</w:t>
      </w:r>
      <w:r w:rsidR="00410ED9">
        <w:rPr>
          <w:sz w:val="28"/>
        </w:rPr>
        <w:t xml:space="preserve"> Integration</w:t>
      </w:r>
    </w:p>
    <w:p w:rsidR="00410ED9" w:rsidRDefault="00410ED9" w:rsidP="00285918"/>
    <w:p w:rsidR="00410ED9" w:rsidRPr="00410ED9" w:rsidRDefault="00410ED9" w:rsidP="004A7DB4">
      <w:pPr>
        <w:pStyle w:val="ListParagraph"/>
        <w:numPr>
          <w:ilvl w:val="1"/>
          <w:numId w:val="35"/>
        </w:numPr>
        <w:spacing w:line="276" w:lineRule="auto"/>
        <w:jc w:val="both"/>
        <w:rPr>
          <w:rFonts w:asciiTheme="majorHAnsi" w:eastAsiaTheme="majorEastAsia" w:hAnsiTheme="majorHAnsi" w:cstheme="majorBidi"/>
          <w:color w:val="1F3763" w:themeColor="accent1" w:themeShade="7F"/>
          <w:sz w:val="24"/>
          <w:szCs w:val="24"/>
        </w:rPr>
      </w:pPr>
      <w:r w:rsidRPr="00410ED9">
        <w:rPr>
          <w:rFonts w:asciiTheme="majorHAnsi" w:eastAsiaTheme="majorEastAsia" w:hAnsiTheme="majorHAnsi" w:cstheme="majorBidi"/>
          <w:color w:val="1F3763" w:themeColor="accent1" w:themeShade="7F"/>
          <w:sz w:val="24"/>
          <w:szCs w:val="24"/>
        </w:rPr>
        <w:t>Introduction</w:t>
      </w:r>
    </w:p>
    <w:p w:rsidR="00285918" w:rsidRDefault="00285918" w:rsidP="00285918">
      <w:pPr>
        <w:ind w:firstLine="360"/>
      </w:pPr>
      <w:r>
        <w:t>We will use the TSLA price predictions from the Random Forest Regressor model for our analysis. With a mean squared error (MSE) of 23.66, the model’s predictions are expected to deviate by approximately ±</w:t>
      </w:r>
      <w:r>
        <w:t xml:space="preserve"> </w:t>
      </w:r>
      <w:r>
        <w:t>$5.00 from the actual stock prices on average. This deviation is calculated using the square root of the MSE. We will compare these predicted prices to the adjusted closing prices from the original dataset, allowing for a ±</w:t>
      </w:r>
      <w:r>
        <w:t xml:space="preserve"> </w:t>
      </w:r>
      <w:r>
        <w:t>$5.00 margin of error. This approach will help us assess the model's performance and evaluate the profitability of options based on their strike prices.</w:t>
      </w:r>
    </w:p>
    <w:p w:rsidR="00285918" w:rsidRPr="00285918" w:rsidRDefault="00285918" w:rsidP="00285918">
      <w:pPr>
        <w:ind w:firstLine="360"/>
      </w:pPr>
      <w:r>
        <w:t>In summary, the goal is to calculate option profits or losses based on the model’s predicted stock prices rather than the actual adjusted closing prices, and to assess whether options are "In-the-Money" or "Out-of-the-Money" with this margin of error.</w:t>
      </w:r>
    </w:p>
    <w:p w:rsidR="00285918" w:rsidRDefault="00285918" w:rsidP="00442854">
      <w:pPr>
        <w:spacing w:line="276" w:lineRule="auto"/>
        <w:rPr>
          <w:rFonts w:eastAsiaTheme="minorEastAsia"/>
          <w:szCs w:val="24"/>
        </w:rPr>
      </w:pPr>
    </w:p>
    <w:p w:rsidR="00410ED9" w:rsidRDefault="00BF1020" w:rsidP="004A7DB4">
      <w:pPr>
        <w:pStyle w:val="ListParagraph"/>
        <w:numPr>
          <w:ilvl w:val="1"/>
          <w:numId w:val="35"/>
        </w:numPr>
        <w:spacing w:line="276" w:lineRule="auto"/>
        <w:jc w:val="both"/>
        <w:rPr>
          <w:rFonts w:asciiTheme="majorHAnsi" w:eastAsiaTheme="majorEastAsia" w:hAnsiTheme="majorHAnsi" w:cstheme="majorBidi"/>
          <w:color w:val="1F3763" w:themeColor="accent1" w:themeShade="7F"/>
          <w:sz w:val="24"/>
          <w:szCs w:val="24"/>
        </w:rPr>
      </w:pPr>
      <w:r w:rsidRPr="00BF1020">
        <w:rPr>
          <w:rFonts w:asciiTheme="majorHAnsi" w:eastAsiaTheme="majorEastAsia" w:hAnsiTheme="majorHAnsi" w:cstheme="majorBidi"/>
          <w:color w:val="1F3763" w:themeColor="accent1" w:themeShade="7F"/>
          <w:sz w:val="24"/>
          <w:szCs w:val="24"/>
        </w:rPr>
        <w:t>Process</w:t>
      </w:r>
    </w:p>
    <w:p w:rsidR="00BF1020" w:rsidRPr="00BF1020" w:rsidRDefault="00BF1020" w:rsidP="00BF1020">
      <w:pPr>
        <w:pStyle w:val="ListParagraph"/>
        <w:spacing w:line="276" w:lineRule="auto"/>
        <w:jc w:val="both"/>
        <w:rPr>
          <w:rFonts w:asciiTheme="majorHAnsi" w:eastAsiaTheme="majorEastAsia" w:hAnsiTheme="majorHAnsi" w:cstheme="majorBidi"/>
          <w:color w:val="1F3763" w:themeColor="accent1" w:themeShade="7F"/>
          <w:sz w:val="24"/>
          <w:szCs w:val="24"/>
        </w:rPr>
      </w:pPr>
    </w:p>
    <w:p w:rsidR="00285918" w:rsidRPr="00133F2D" w:rsidRDefault="00285918" w:rsidP="004A7DB4">
      <w:pPr>
        <w:pStyle w:val="ListParagraph"/>
        <w:numPr>
          <w:ilvl w:val="0"/>
          <w:numId w:val="32"/>
        </w:numPr>
        <w:spacing w:line="276" w:lineRule="auto"/>
        <w:rPr>
          <w:rFonts w:eastAsiaTheme="minorEastAsia"/>
          <w:szCs w:val="24"/>
        </w:rPr>
      </w:pPr>
      <w:r>
        <w:rPr>
          <w:rFonts w:eastAsiaTheme="minorEastAsia"/>
          <w:szCs w:val="24"/>
        </w:rPr>
        <w:t xml:space="preserve">Include the predictions from the random forest </w:t>
      </w:r>
      <w:r w:rsidR="00133F2D">
        <w:rPr>
          <w:rFonts w:eastAsiaTheme="minorEastAsia"/>
          <w:szCs w:val="24"/>
        </w:rPr>
        <w:t xml:space="preserve">regression (y_pred) </w:t>
      </w:r>
      <w:r w:rsidRPr="00133F2D">
        <w:rPr>
          <w:rFonts w:eastAsiaTheme="minorEastAsia"/>
          <w:szCs w:val="24"/>
        </w:rPr>
        <w:t xml:space="preserve">into </w:t>
      </w:r>
      <w:r w:rsidR="00133F2D">
        <w:rPr>
          <w:rFonts w:eastAsiaTheme="minorEastAsia"/>
          <w:szCs w:val="24"/>
        </w:rPr>
        <w:t xml:space="preserve">the </w:t>
      </w:r>
      <w:r w:rsidRPr="00133F2D">
        <w:rPr>
          <w:rFonts w:eastAsiaTheme="minorEastAsia"/>
          <w:szCs w:val="24"/>
        </w:rPr>
        <w:t>call options dataset</w:t>
      </w:r>
      <w:r w:rsidR="00133F2D" w:rsidRPr="00133F2D">
        <w:rPr>
          <w:rFonts w:eastAsiaTheme="minorEastAsia"/>
          <w:szCs w:val="24"/>
        </w:rPr>
        <w:t xml:space="preserve">. </w:t>
      </w:r>
    </w:p>
    <w:p w:rsidR="00285918" w:rsidRDefault="00133F2D" w:rsidP="00133F2D">
      <w:pPr>
        <w:spacing w:line="276" w:lineRule="auto"/>
        <w:jc w:val="center"/>
        <w:rPr>
          <w:rFonts w:eastAsiaTheme="minorEastAsia"/>
          <w:szCs w:val="24"/>
        </w:rPr>
      </w:pPr>
      <w:r w:rsidRPr="00AA0AC3">
        <w:rPr>
          <w:noProof/>
          <w:color w:val="FF0000"/>
          <w:sz w:val="20"/>
        </w:rPr>
        <mc:AlternateContent>
          <mc:Choice Requires="wps">
            <w:drawing>
              <wp:anchor distT="0" distB="0" distL="114300" distR="114300" simplePos="0" relativeHeight="251759616" behindDoc="0" locked="0" layoutInCell="1" allowOverlap="1" wp14:anchorId="328733CA" wp14:editId="07DA9B70">
                <wp:simplePos x="0" y="0"/>
                <wp:positionH relativeFrom="margin">
                  <wp:posOffset>5162550</wp:posOffset>
                </wp:positionH>
                <wp:positionV relativeFrom="paragraph">
                  <wp:posOffset>18414</wp:posOffset>
                </wp:positionV>
                <wp:extent cx="428625" cy="2790825"/>
                <wp:effectExtent l="0" t="0" r="28575" b="28575"/>
                <wp:wrapNone/>
                <wp:docPr id="96" name="Rectangle 96"/>
                <wp:cNvGraphicFramePr/>
                <a:graphic xmlns:a="http://schemas.openxmlformats.org/drawingml/2006/main">
                  <a:graphicData uri="http://schemas.microsoft.com/office/word/2010/wordprocessingShape">
                    <wps:wsp>
                      <wps:cNvSpPr/>
                      <wps:spPr>
                        <a:xfrm flipV="1">
                          <a:off x="0" y="0"/>
                          <a:ext cx="428625" cy="2790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B1A09" id="Rectangle 96" o:spid="_x0000_s1026" style="position:absolute;margin-left:406.5pt;margin-top:1.45pt;width:33.75pt;height:219.75pt;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" filled="f" strokecolor="#1f3763 [1604]" strokeweight="1pt">
                <w10:wrap anchorx="margin"/>
              </v:rect>
            </w:pict>
          </mc:Fallback>
        </mc:AlternateContent>
      </w:r>
      <w:r w:rsidR="00285918">
        <w:rPr>
          <w:noProof/>
        </w:rPr>
        <w:drawing>
          <wp:inline distT="0" distB="0" distL="0" distR="0" wp14:anchorId="41621280" wp14:editId="67E7A78E">
            <wp:extent cx="5321809" cy="288570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8860" cy="2938329"/>
                    </a:xfrm>
                    <a:prstGeom prst="rect">
                      <a:avLst/>
                    </a:prstGeom>
                  </pic:spPr>
                </pic:pic>
              </a:graphicData>
            </a:graphic>
          </wp:inline>
        </w:drawing>
      </w:r>
    </w:p>
    <w:p w:rsidR="00876B6D" w:rsidRPr="00285918" w:rsidRDefault="00876B6D" w:rsidP="00133F2D">
      <w:pPr>
        <w:spacing w:line="276" w:lineRule="auto"/>
        <w:jc w:val="center"/>
        <w:rPr>
          <w:rFonts w:eastAsiaTheme="minorEastAsia"/>
          <w:szCs w:val="24"/>
        </w:rPr>
      </w:pPr>
    </w:p>
    <w:p w:rsidR="00442854" w:rsidRDefault="00133F2D" w:rsidP="004A7DB4">
      <w:pPr>
        <w:pStyle w:val="ListParagraph"/>
        <w:numPr>
          <w:ilvl w:val="0"/>
          <w:numId w:val="32"/>
        </w:numPr>
        <w:spacing w:line="276" w:lineRule="auto"/>
        <w:jc w:val="both"/>
        <w:rPr>
          <w:szCs w:val="24"/>
        </w:rPr>
      </w:pPr>
      <w:r>
        <w:rPr>
          <w:szCs w:val="24"/>
        </w:rPr>
        <w:t>Add a column with the strike and the premium to reflect the total cost if the option were to be exercised:</w:t>
      </w:r>
    </w:p>
    <w:p w:rsidR="00133F2D" w:rsidRDefault="00F806D6" w:rsidP="00133F2D">
      <w:pPr>
        <w:spacing w:line="276" w:lineRule="auto"/>
        <w:jc w:val="center"/>
        <w:rPr>
          <w:szCs w:val="24"/>
        </w:rPr>
      </w:pPr>
      <w:r>
        <w:rPr>
          <w:noProof/>
        </w:rPr>
        <mc:AlternateContent>
          <mc:Choice Requires="wps">
            <w:drawing>
              <wp:anchor distT="0" distB="0" distL="114300" distR="114300" simplePos="0" relativeHeight="251760640" behindDoc="0" locked="0" layoutInCell="1" allowOverlap="1">
                <wp:simplePos x="0" y="0"/>
                <wp:positionH relativeFrom="column">
                  <wp:posOffset>1962150</wp:posOffset>
                </wp:positionH>
                <wp:positionV relativeFrom="paragraph">
                  <wp:posOffset>248920</wp:posOffset>
                </wp:positionV>
                <wp:extent cx="228600" cy="209550"/>
                <wp:effectExtent l="0" t="0" r="0" b="0"/>
                <wp:wrapNone/>
                <wp:docPr id="102" name="Plus Sign 102"/>
                <wp:cNvGraphicFramePr/>
                <a:graphic xmlns:a="http://schemas.openxmlformats.org/drawingml/2006/main">
                  <a:graphicData uri="http://schemas.microsoft.com/office/word/2010/wordprocessingShape">
                    <wps:wsp>
                      <wps:cNvSpPr/>
                      <wps:spPr>
                        <a:xfrm>
                          <a:off x="0" y="0"/>
                          <a:ext cx="228600" cy="20955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A4543" id="Plus Sign 102" o:spid="_x0000_s1026" style="position:absolute;margin-left:154.5pt;margin-top:19.6pt;width:18pt;height: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" path="m30301,80132r59356,l89657,27776r49286,l138943,80132r59356,l198299,129418r-59356,l138943,181774r-49286,l89657,129418r-59356,l30301,80132xe" fillcolor="#4472c4 [3204]" strokecolor="#1f3763 [1604]" strokeweight="1pt">
                <v:stroke joinstyle="miter"/>
                <v:path arrowok="t" o:connecttype="custom" o:connectlocs="30301,80132;89657,80132;89657,27776;138943,27776;138943,80132;198299,80132;198299,129418;138943,129418;138943,181774;89657,181774;89657,129418;30301,129418;30301,80132" o:connectangles="0,0,0,0,0,0,0,0,0,0,0,0,0"/>
              </v:shape>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3781425</wp:posOffset>
                </wp:positionH>
                <wp:positionV relativeFrom="paragraph">
                  <wp:posOffset>287020</wp:posOffset>
                </wp:positionV>
                <wp:extent cx="180975" cy="180975"/>
                <wp:effectExtent l="0" t="0" r="9525" b="0"/>
                <wp:wrapNone/>
                <wp:docPr id="103" name="Equals 103"/>
                <wp:cNvGraphicFramePr/>
                <a:graphic xmlns:a="http://schemas.openxmlformats.org/drawingml/2006/main">
                  <a:graphicData uri="http://schemas.microsoft.com/office/word/2010/wordprocessingShape">
                    <wps:wsp>
                      <wps:cNvSpPr/>
                      <wps:spPr>
                        <a:xfrm>
                          <a:off x="0" y="0"/>
                          <a:ext cx="180975" cy="1809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910A0" id="Equals 103" o:spid="_x0000_s1026" style="position:absolute;margin-left:297.75pt;margin-top:22.6pt;width:14.25pt;height:14.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9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" path="m23988,37281r132999,l156987,79846r-132999,l23988,37281xm23988,101129r132999,l156987,143694r-132999,l23988,101129xe" fillcolor="#4472c4 [3204]" strokecolor="#1f3763 [1604]" strokeweight="1pt">
                <v:stroke joinstyle="miter"/>
                <v:path arrowok="t" o:connecttype="custom" o:connectlocs="23988,37281;156987,37281;156987,79846;23988,79846;23988,37281;23988,101129;156987,101129;156987,143694;23988,143694;23988,101129" o:connectangles="0,0,0,0,0,0,0,0,0,0"/>
              </v:shape>
            </w:pict>
          </mc:Fallback>
        </mc:AlternateContent>
      </w:r>
      <w:r w:rsidR="00133F2D">
        <w:rPr>
          <w:noProof/>
        </w:rPr>
        <w:drawing>
          <wp:inline distT="0" distB="0" distL="0" distR="0" wp14:anchorId="1239599B" wp14:editId="4422D28D">
            <wp:extent cx="609600" cy="32956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 cy="3295650"/>
                    </a:xfrm>
                    <a:prstGeom prst="rect">
                      <a:avLst/>
                    </a:prstGeom>
                  </pic:spPr>
                </pic:pic>
              </a:graphicData>
            </a:graphic>
          </wp:inline>
        </w:drawing>
      </w:r>
      <w:r w:rsidR="00133F2D">
        <w:rPr>
          <w:noProof/>
        </w:rPr>
        <w:drawing>
          <wp:inline distT="0" distB="0" distL="0" distR="0" wp14:anchorId="02F02523" wp14:editId="6996EA2A">
            <wp:extent cx="2124075" cy="3286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4075" cy="3286125"/>
                    </a:xfrm>
                    <a:prstGeom prst="rect">
                      <a:avLst/>
                    </a:prstGeom>
                  </pic:spPr>
                </pic:pic>
              </a:graphicData>
            </a:graphic>
          </wp:inline>
        </w:drawing>
      </w:r>
      <w:r w:rsidR="00133F2D">
        <w:rPr>
          <w:noProof/>
        </w:rPr>
        <w:drawing>
          <wp:inline distT="0" distB="0" distL="0" distR="0" wp14:anchorId="38CFE52C" wp14:editId="4687C7BD">
            <wp:extent cx="1543050" cy="3333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050" cy="3333750"/>
                    </a:xfrm>
                    <a:prstGeom prst="rect">
                      <a:avLst/>
                    </a:prstGeom>
                  </pic:spPr>
                </pic:pic>
              </a:graphicData>
            </a:graphic>
          </wp:inline>
        </w:drawing>
      </w:r>
    </w:p>
    <w:p w:rsidR="00CA5867" w:rsidRDefault="00CA5867" w:rsidP="00133F2D">
      <w:pPr>
        <w:spacing w:line="276" w:lineRule="auto"/>
        <w:jc w:val="center"/>
        <w:rPr>
          <w:szCs w:val="24"/>
        </w:rPr>
      </w:pPr>
    </w:p>
    <w:p w:rsidR="00CA5867" w:rsidRDefault="00CA5867" w:rsidP="004A7DB4">
      <w:pPr>
        <w:pStyle w:val="ListParagraph"/>
        <w:numPr>
          <w:ilvl w:val="0"/>
          <w:numId w:val="32"/>
        </w:numPr>
        <w:spacing w:line="276" w:lineRule="auto"/>
        <w:jc w:val="both"/>
        <w:rPr>
          <w:szCs w:val="24"/>
        </w:rPr>
      </w:pPr>
      <w:r>
        <w:rPr>
          <w:szCs w:val="24"/>
        </w:rPr>
        <w:t>Now that we have the total cost of the investment, we can calculate the profit and see if the options are in or out of the money based on our predictions:</w:t>
      </w:r>
    </w:p>
    <w:p w:rsidR="004A7DB4" w:rsidRDefault="004A7DB4" w:rsidP="004A7DB4">
      <w:pPr>
        <w:pStyle w:val="ListParagraph"/>
        <w:spacing w:line="276" w:lineRule="auto"/>
        <w:jc w:val="both"/>
        <w:rPr>
          <w:szCs w:val="24"/>
        </w:rPr>
      </w:pPr>
    </w:p>
    <w:p w:rsidR="00BF1020" w:rsidRPr="004A7DB4" w:rsidRDefault="00F806D6" w:rsidP="004A7DB4">
      <w:pPr>
        <w:pStyle w:val="ListParagraph"/>
        <w:spacing w:line="276" w:lineRule="auto"/>
        <w:jc w:val="center"/>
        <w:rPr>
          <w:szCs w:val="24"/>
        </w:rPr>
      </w:pPr>
      <w:r>
        <w:rPr>
          <w:noProof/>
        </w:rPr>
        <mc:AlternateContent>
          <mc:Choice Requires="wps">
            <w:drawing>
              <wp:anchor distT="0" distB="0" distL="114300" distR="114300" simplePos="0" relativeHeight="251771904" behindDoc="0" locked="0" layoutInCell="1" allowOverlap="1" wp14:anchorId="21A6D856" wp14:editId="18C62653">
                <wp:simplePos x="0" y="0"/>
                <wp:positionH relativeFrom="column">
                  <wp:posOffset>4105275</wp:posOffset>
                </wp:positionH>
                <wp:positionV relativeFrom="paragraph">
                  <wp:posOffset>241935</wp:posOffset>
                </wp:positionV>
                <wp:extent cx="847725" cy="200025"/>
                <wp:effectExtent l="0" t="0" r="28575" b="28575"/>
                <wp:wrapNone/>
                <wp:docPr id="110" name="Rectangle 110"/>
                <wp:cNvGraphicFramePr/>
                <a:graphic xmlns:a="http://schemas.openxmlformats.org/drawingml/2006/main">
                  <a:graphicData uri="http://schemas.microsoft.com/office/word/2010/wordprocessingShape">
                    <wps:wsp>
                      <wps:cNvSpPr/>
                      <wps:spPr>
                        <a:xfrm>
                          <a:off x="0" y="0"/>
                          <a:ext cx="847725" cy="2000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6915D" id="Rectangle 110" o:spid="_x0000_s1026" style="position:absolute;margin-left:323.25pt;margin-top:19.05pt;width:66.75pt;height:15.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" filled="f" strokecolor="#70ad47 [3209]" strokeweight="1pt"/>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4105274</wp:posOffset>
                </wp:positionH>
                <wp:positionV relativeFrom="paragraph">
                  <wp:posOffset>1956435</wp:posOffset>
                </wp:positionV>
                <wp:extent cx="847725" cy="200025"/>
                <wp:effectExtent l="0" t="0" r="28575" b="28575"/>
                <wp:wrapNone/>
                <wp:docPr id="109" name="Rectangle 109"/>
                <wp:cNvGraphicFramePr/>
                <a:graphic xmlns:a="http://schemas.openxmlformats.org/drawingml/2006/main">
                  <a:graphicData uri="http://schemas.microsoft.com/office/word/2010/wordprocessingShape">
                    <wps:wsp>
                      <wps:cNvSpPr/>
                      <wps:spPr>
                        <a:xfrm>
                          <a:off x="0" y="0"/>
                          <a:ext cx="8477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8DDA5" id="Rectangle 109" o:spid="_x0000_s1026" style="position:absolute;margin-left:323.25pt;margin-top:154.05pt;width:66.75pt;height:15.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68832" behindDoc="0" locked="0" layoutInCell="1" allowOverlap="1" wp14:anchorId="10064E9B" wp14:editId="5D02438F">
                <wp:simplePos x="0" y="0"/>
                <wp:positionH relativeFrom="column">
                  <wp:posOffset>2314575</wp:posOffset>
                </wp:positionH>
                <wp:positionV relativeFrom="paragraph">
                  <wp:posOffset>1965960</wp:posOffset>
                </wp:positionV>
                <wp:extent cx="190500" cy="152400"/>
                <wp:effectExtent l="0" t="0" r="0" b="0"/>
                <wp:wrapNone/>
                <wp:docPr id="108" name="Minus Sign 108"/>
                <wp:cNvGraphicFramePr/>
                <a:graphic xmlns:a="http://schemas.openxmlformats.org/drawingml/2006/main">
                  <a:graphicData uri="http://schemas.microsoft.com/office/word/2010/wordprocessingShape">
                    <wps:wsp>
                      <wps:cNvSpPr/>
                      <wps:spPr>
                        <a:xfrm>
                          <a:off x="0" y="0"/>
                          <a:ext cx="190500" cy="1524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A7D568" id="Minus Sign 108" o:spid="_x0000_s1026" style="position:absolute;margin-left:182.25pt;margin-top:154.8pt;width:15pt;height:1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90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" path="m25251,58278r139998,l165249,94122r-139998,l25251,58278xe" fillcolor="#4472c4 [3204]" strokecolor="#1f3763 [1604]" strokeweight="1pt">
                <v:stroke joinstyle="miter"/>
                <v:path arrowok="t" o:connecttype="custom" o:connectlocs="25251,58278;165249,58278;165249,94122;25251,94122;25251,58278" o:connectangles="0,0,0,0,0"/>
              </v:shape>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2305050</wp:posOffset>
                </wp:positionH>
                <wp:positionV relativeFrom="paragraph">
                  <wp:posOffset>280035</wp:posOffset>
                </wp:positionV>
                <wp:extent cx="190500" cy="152400"/>
                <wp:effectExtent l="0" t="0" r="0" b="0"/>
                <wp:wrapNone/>
                <wp:docPr id="107" name="Minus Sign 107"/>
                <wp:cNvGraphicFramePr/>
                <a:graphic xmlns:a="http://schemas.openxmlformats.org/drawingml/2006/main">
                  <a:graphicData uri="http://schemas.microsoft.com/office/word/2010/wordprocessingShape">
                    <wps:wsp>
                      <wps:cNvSpPr/>
                      <wps:spPr>
                        <a:xfrm>
                          <a:off x="0" y="0"/>
                          <a:ext cx="190500" cy="1524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F6FB88" id="Minus Sign 107" o:spid="_x0000_s1026" style="position:absolute;margin-left:181.5pt;margin-top:22.05pt;width:15pt;height:12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190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" path="m25251,58278r139998,l165249,94122r-139998,l25251,58278xe" fillcolor="#4472c4 [3204]" strokecolor="#1f3763 [1604]" strokeweight="1pt">
                <v:stroke joinstyle="miter"/>
                <v:path arrowok="t" o:connecttype="custom" o:connectlocs="25251,58278;165249,58278;165249,94122;25251,94122;25251,58278" o:connectangles="0,0,0,0,0"/>
              </v:shape>
            </w:pict>
          </mc:Fallback>
        </mc:AlternateContent>
      </w:r>
      <w:r>
        <w:rPr>
          <w:noProof/>
        </w:rPr>
        <mc:AlternateContent>
          <mc:Choice Requires="wps">
            <w:drawing>
              <wp:anchor distT="0" distB="0" distL="114300" distR="114300" simplePos="0" relativeHeight="251765760" behindDoc="0" locked="0" layoutInCell="1" allowOverlap="1" wp14:anchorId="1335A92F" wp14:editId="0CA8311E">
                <wp:simplePos x="0" y="0"/>
                <wp:positionH relativeFrom="column">
                  <wp:posOffset>3819525</wp:posOffset>
                </wp:positionH>
                <wp:positionV relativeFrom="paragraph">
                  <wp:posOffset>1956435</wp:posOffset>
                </wp:positionV>
                <wp:extent cx="180975" cy="180975"/>
                <wp:effectExtent l="0" t="0" r="9525" b="0"/>
                <wp:wrapNone/>
                <wp:docPr id="106" name="Equals 106"/>
                <wp:cNvGraphicFramePr/>
                <a:graphic xmlns:a="http://schemas.openxmlformats.org/drawingml/2006/main">
                  <a:graphicData uri="http://schemas.microsoft.com/office/word/2010/wordprocessingShape">
                    <wps:wsp>
                      <wps:cNvSpPr/>
                      <wps:spPr>
                        <a:xfrm>
                          <a:off x="0" y="0"/>
                          <a:ext cx="180975" cy="1809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14C15" id="Equals 106" o:spid="_x0000_s1026" style="position:absolute;margin-left:300.75pt;margin-top:154.05pt;width:14.25pt;height:1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9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" path="m23988,37281r132999,l156987,79846r-132999,l23988,37281xm23988,101129r132999,l156987,143694r-132999,l23988,101129xe" fillcolor="#4472c4 [3204]" strokecolor="#1f3763 [1604]" strokeweight="1pt">
                <v:stroke joinstyle="miter"/>
                <v:path arrowok="t" o:connecttype="custom" o:connectlocs="23988,37281;156987,37281;156987,79846;23988,79846;23988,37281;23988,101129;156987,101129;156987,143694;23988,143694;23988,101129" o:connectangles="0,0,0,0,0,0,0,0,0,0"/>
              </v:shape>
            </w:pict>
          </mc:Fallback>
        </mc:AlternateContent>
      </w:r>
      <w:r>
        <w:rPr>
          <w:noProof/>
        </w:rPr>
        <mc:AlternateContent>
          <mc:Choice Requires="wps">
            <w:drawing>
              <wp:anchor distT="0" distB="0" distL="114300" distR="114300" simplePos="0" relativeHeight="251763712" behindDoc="0" locked="0" layoutInCell="1" allowOverlap="1" wp14:anchorId="7D54DD98" wp14:editId="3BC5FA3E">
                <wp:simplePos x="0" y="0"/>
                <wp:positionH relativeFrom="column">
                  <wp:posOffset>3838575</wp:posOffset>
                </wp:positionH>
                <wp:positionV relativeFrom="paragraph">
                  <wp:posOffset>251460</wp:posOffset>
                </wp:positionV>
                <wp:extent cx="180975" cy="180975"/>
                <wp:effectExtent l="0" t="0" r="9525" b="0"/>
                <wp:wrapNone/>
                <wp:docPr id="105" name="Equals 105"/>
                <wp:cNvGraphicFramePr/>
                <a:graphic xmlns:a="http://schemas.openxmlformats.org/drawingml/2006/main">
                  <a:graphicData uri="http://schemas.microsoft.com/office/word/2010/wordprocessingShape">
                    <wps:wsp>
                      <wps:cNvSpPr/>
                      <wps:spPr>
                        <a:xfrm>
                          <a:off x="0" y="0"/>
                          <a:ext cx="180975" cy="1809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4546" id="Equals 105" o:spid="_x0000_s1026" style="position:absolute;margin-left:302.25pt;margin-top:19.8pt;width:14.25pt;height:14.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9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" path="m23988,37281r132999,l156987,79846r-132999,l23988,37281xm23988,101129r132999,l156987,143694r-132999,l23988,101129xe" fillcolor="#4472c4 [3204]" strokecolor="#1f3763 [1604]" strokeweight="1pt">
                <v:stroke joinstyle="miter"/>
                <v:path arrowok="t" o:connecttype="custom" o:connectlocs="23988,37281;156987,37281;156987,79846;23988,79846;23988,37281;23988,101129;156987,101129;156987,143694;23988,143694;23988,101129" o:connectangles="0,0,0,0,0,0,0,0,0,0"/>
              </v:shape>
            </w:pict>
          </mc:Fallback>
        </mc:AlternateContent>
      </w:r>
      <w:r w:rsidR="00CA5867">
        <w:rPr>
          <w:noProof/>
        </w:rPr>
        <w:drawing>
          <wp:inline distT="0" distB="0" distL="0" distR="0" wp14:anchorId="077746F6" wp14:editId="59B57290">
            <wp:extent cx="3688080" cy="3004457"/>
            <wp:effectExtent l="0" t="0" r="762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2672" cy="3016344"/>
                    </a:xfrm>
                    <a:prstGeom prst="rect">
                      <a:avLst/>
                    </a:prstGeom>
                  </pic:spPr>
                </pic:pic>
              </a:graphicData>
            </a:graphic>
          </wp:inline>
        </w:drawing>
      </w:r>
    </w:p>
    <w:p w:rsidR="00BF1020" w:rsidRDefault="00BF1020" w:rsidP="00BF1020">
      <w:pPr>
        <w:spacing w:line="276" w:lineRule="auto"/>
        <w:rPr>
          <w:rStyle w:val="Heading3Char"/>
        </w:rPr>
      </w:pPr>
      <w:r w:rsidRPr="00BF1020">
        <w:rPr>
          <w:rStyle w:val="Heading3Char"/>
        </w:rPr>
        <w:lastRenderedPageBreak/>
        <w:t>Interpretation</w:t>
      </w:r>
      <w:bookmarkStart w:id="3" w:name="_GoBack"/>
      <w:bookmarkEnd w:id="3"/>
    </w:p>
    <w:p w:rsidR="00410ED9" w:rsidRPr="00BF1020" w:rsidRDefault="00410ED9" w:rsidP="00BF1020">
      <w:pPr>
        <w:spacing w:line="276" w:lineRule="auto"/>
        <w:ind w:firstLine="720"/>
        <w:rPr>
          <w:szCs w:val="24"/>
          <w:u w:val="single"/>
        </w:rPr>
      </w:pPr>
      <w:r w:rsidRPr="00410ED9">
        <w:rPr>
          <w:szCs w:val="24"/>
        </w:rPr>
        <w:t>As long as the strike price and the premium are below the actual market price, a call option will be in the money. This principle applies to any underlying security. When the strike price and the premium exceed the market price, the investment starts to incur losses.</w:t>
      </w:r>
      <w:r w:rsidR="00F806D6">
        <w:rPr>
          <w:szCs w:val="24"/>
        </w:rPr>
        <w:t xml:space="preserve"> </w:t>
      </w:r>
      <w:r w:rsidRPr="00410ED9">
        <w:rPr>
          <w:szCs w:val="24"/>
        </w:rPr>
        <w:t>However, it's important to note that having an option that is out of the money does not mean you will lose $180.27, as shown in the example above. If you buy a call option, your loss is limited to the amount you paid for it, as you are not legally obligated to exercise the option.</w:t>
      </w:r>
    </w:p>
    <w:p w:rsidR="00410ED9" w:rsidRDefault="00410ED9" w:rsidP="00410ED9">
      <w:pPr>
        <w:spacing w:line="276" w:lineRule="auto"/>
        <w:rPr>
          <w:szCs w:val="24"/>
        </w:rPr>
      </w:pPr>
      <w:r w:rsidRPr="00410ED9">
        <w:rPr>
          <w:szCs w:val="24"/>
        </w:rPr>
        <w:t xml:space="preserve">For example, if we use the previous example but change the premium </w:t>
      </w:r>
      <w:r>
        <w:rPr>
          <w:szCs w:val="24"/>
        </w:rPr>
        <w:t xml:space="preserve">from $75.00 </w:t>
      </w:r>
      <w:r w:rsidRPr="00410ED9">
        <w:rPr>
          <w:szCs w:val="24"/>
        </w:rPr>
        <w:t>to $200.00, the calculation would be:</w:t>
      </w:r>
    </w:p>
    <w:p w:rsidR="00F806D6" w:rsidRPr="00410ED9" w:rsidRDefault="00F806D6" w:rsidP="004A7DB4">
      <w:pPr>
        <w:pStyle w:val="ListParagraph"/>
        <w:numPr>
          <w:ilvl w:val="0"/>
          <w:numId w:val="34"/>
        </w:numPr>
        <w:spacing w:line="276" w:lineRule="auto"/>
        <w:rPr>
          <w:szCs w:val="24"/>
        </w:rPr>
      </w:pPr>
      <w:r w:rsidRPr="00410ED9">
        <w:rPr>
          <w:szCs w:val="24"/>
        </w:rPr>
        <w:t>TSLA (July 26) = $215.99</w:t>
      </w:r>
    </w:p>
    <w:p w:rsidR="00F806D6" w:rsidRPr="008A65CF" w:rsidRDefault="00F806D6" w:rsidP="004A7DB4">
      <w:pPr>
        <w:pStyle w:val="ListParagraph"/>
        <w:numPr>
          <w:ilvl w:val="0"/>
          <w:numId w:val="31"/>
        </w:numPr>
        <w:spacing w:line="276" w:lineRule="auto"/>
        <w:rPr>
          <w:szCs w:val="24"/>
        </w:rPr>
      </w:pPr>
      <w:r w:rsidRPr="008A65CF">
        <w:rPr>
          <w:szCs w:val="24"/>
        </w:rPr>
        <w:t>Premium (Monte Carlo Simulation) = $</w:t>
      </w:r>
      <w:r>
        <w:rPr>
          <w:szCs w:val="24"/>
        </w:rPr>
        <w:t>200.00</w:t>
      </w:r>
    </w:p>
    <w:p w:rsidR="00F806D6" w:rsidRPr="008A65CF" w:rsidRDefault="00F806D6" w:rsidP="004A7DB4">
      <w:pPr>
        <w:pStyle w:val="ListParagraph"/>
        <w:numPr>
          <w:ilvl w:val="0"/>
          <w:numId w:val="31"/>
        </w:numPr>
        <w:spacing w:line="276" w:lineRule="auto"/>
        <w:rPr>
          <w:szCs w:val="24"/>
        </w:rPr>
      </w:pPr>
      <w:r w:rsidRPr="008A65CF">
        <w:rPr>
          <w:szCs w:val="24"/>
        </w:rPr>
        <w:t xml:space="preserve">Strike = $75.00 </w:t>
      </w:r>
    </w:p>
    <w:p w:rsidR="00410ED9" w:rsidRPr="00410ED9" w:rsidRDefault="00F806D6" w:rsidP="00F806D6">
      <w:pPr>
        <w:spacing w:line="276" w:lineRule="auto"/>
        <w:jc w:val="center"/>
        <w:rPr>
          <w:rFonts w:eastAsiaTheme="minorEastAsia"/>
          <w:szCs w:val="24"/>
        </w:rPr>
      </w:pPr>
      <m:oMathPara>
        <m:oMath>
          <m:r>
            <m:rPr>
              <m:sty m:val="b"/>
            </m:rPr>
            <w:rPr>
              <w:rFonts w:ascii="Cambria Math" w:hAnsi="Cambria Math"/>
              <w:szCs w:val="24"/>
            </w:rPr>
            <m:t>Profit</m:t>
          </m:r>
          <m:r>
            <m:rPr>
              <m:sty m:val="b"/>
            </m:rPr>
            <w:rPr>
              <w:rFonts w:ascii="Cambria Math" w:hAnsi="Cambria Math"/>
              <w:szCs w:val="24"/>
            </w:rPr>
            <m:t xml:space="preserve"> per contract</m:t>
          </m:r>
          <m:r>
            <m:rPr>
              <m:sty m:val="b"/>
            </m:rPr>
            <w:rPr>
              <w:rFonts w:ascii="Cambria Math" w:hAnsi="Cambria Math"/>
              <w:szCs w:val="24"/>
            </w:rPr>
            <m:t xml:space="preserve"> = </m:t>
          </m:r>
          <m:r>
            <m:rPr>
              <m:sty m:val="p"/>
            </m:rPr>
            <w:rPr>
              <w:rFonts w:ascii="Cambria Math" w:hAnsi="Cambria Math"/>
              <w:szCs w:val="24"/>
            </w:rPr>
            <m:t xml:space="preserve">215.99 – </m:t>
          </m:r>
          <m:d>
            <m:dPr>
              <m:ctrlPr>
                <w:rPr>
                  <w:rFonts w:ascii="Cambria Math" w:hAnsi="Cambria Math"/>
                  <w:szCs w:val="24"/>
                </w:rPr>
              </m:ctrlPr>
            </m:dPr>
            <m:e>
              <m:r>
                <m:rPr>
                  <m:sty m:val="p"/>
                </m:rPr>
                <w:rPr>
                  <w:rFonts w:ascii="Cambria Math" w:hAnsi="Cambria Math"/>
                  <w:szCs w:val="24"/>
                </w:rPr>
                <m:t>200.00</m:t>
              </m:r>
              <m:r>
                <m:rPr>
                  <m:sty m:val="p"/>
                </m:rPr>
                <w:rPr>
                  <w:rFonts w:ascii="Cambria Math" w:hAnsi="Cambria Math"/>
                  <w:szCs w:val="24"/>
                </w:rPr>
                <m:t xml:space="preserve"> + 75.00</m:t>
              </m:r>
            </m:e>
          </m:d>
          <m:r>
            <w:rPr>
              <w:rFonts w:ascii="Cambria Math" w:hAnsi="Cambria Math"/>
              <w:szCs w:val="24"/>
            </w:rPr>
            <m:t>=</m:t>
          </m:r>
          <m:r>
            <w:rPr>
              <w:rFonts w:ascii="Cambria Math" w:hAnsi="Cambria Math"/>
              <w:szCs w:val="24"/>
            </w:rPr>
            <m:t xml:space="preserve">-$59.01 </m:t>
          </m:r>
        </m:oMath>
      </m:oMathPara>
    </w:p>
    <w:p w:rsidR="00410ED9" w:rsidRDefault="00410ED9" w:rsidP="00D2405A">
      <w:pPr>
        <w:spacing w:line="276" w:lineRule="auto"/>
        <w:jc w:val="center"/>
        <w:rPr>
          <w:rFonts w:eastAsiaTheme="minorEastAsia"/>
          <w:szCs w:val="24"/>
        </w:rPr>
      </w:pPr>
      <m:oMathPara>
        <m:oMath>
          <m:r>
            <w:rPr>
              <w:rFonts w:ascii="Cambria Math" w:hAnsi="Cambria Math"/>
              <w:szCs w:val="24"/>
            </w:rPr>
            <m:t>or simply=  $0</m:t>
          </m:r>
        </m:oMath>
      </m:oMathPara>
    </w:p>
    <w:p w:rsidR="00CA5867" w:rsidRPr="00133F2D" w:rsidRDefault="00410ED9" w:rsidP="00BF1020">
      <w:pPr>
        <w:spacing w:line="276" w:lineRule="auto"/>
        <w:ind w:firstLine="720"/>
        <w:jc w:val="both"/>
        <w:rPr>
          <w:szCs w:val="24"/>
        </w:rPr>
      </w:pPr>
      <w:r w:rsidRPr="00410ED9">
        <w:rPr>
          <w:szCs w:val="24"/>
        </w:rPr>
        <w:t>You are not obligated to exercise the option at $215.99; instead, you can let the option expire, accepting a loss equal to the full premium paid. For 100 contracts, this would result in a total loss of $20,000.</w:t>
      </w:r>
    </w:p>
    <w:p w:rsidR="00133F2D" w:rsidRPr="00133F2D" w:rsidRDefault="00133F2D" w:rsidP="00133F2D">
      <w:pPr>
        <w:pStyle w:val="ListParagraph"/>
        <w:spacing w:line="276" w:lineRule="auto"/>
        <w:jc w:val="both"/>
        <w:rPr>
          <w:szCs w:val="24"/>
        </w:rPr>
      </w:pPr>
    </w:p>
    <w:p w:rsidR="008A5988" w:rsidRPr="00D2405A" w:rsidRDefault="008A5988" w:rsidP="004A7DB4">
      <w:pPr>
        <w:pStyle w:val="ListParagraph"/>
        <w:numPr>
          <w:ilvl w:val="1"/>
          <w:numId w:val="35"/>
        </w:numPr>
        <w:spacing w:line="276" w:lineRule="auto"/>
        <w:jc w:val="both"/>
        <w:rPr>
          <w:rFonts w:asciiTheme="majorHAnsi" w:eastAsiaTheme="majorEastAsia" w:hAnsiTheme="majorHAnsi" w:cstheme="majorBidi"/>
          <w:color w:val="1F3763" w:themeColor="accent1" w:themeShade="7F"/>
          <w:sz w:val="24"/>
          <w:szCs w:val="24"/>
        </w:rPr>
      </w:pPr>
      <w:r w:rsidRPr="00D2405A">
        <w:rPr>
          <w:rFonts w:asciiTheme="majorHAnsi" w:eastAsiaTheme="majorEastAsia" w:hAnsiTheme="majorHAnsi" w:cstheme="majorBidi"/>
          <w:color w:val="1F3763" w:themeColor="accent1" w:themeShade="7F"/>
          <w:sz w:val="24"/>
          <w:szCs w:val="24"/>
        </w:rPr>
        <w:t>Model Performance</w:t>
      </w:r>
    </w:p>
    <w:p w:rsidR="0067444E" w:rsidRDefault="0067444E" w:rsidP="0067444E">
      <w:pPr>
        <w:spacing w:line="276" w:lineRule="auto"/>
        <w:ind w:firstLine="360"/>
        <w:jc w:val="both"/>
        <w:rPr>
          <w:szCs w:val="24"/>
        </w:rPr>
      </w:pPr>
      <w:r w:rsidRPr="0067444E">
        <w:rPr>
          <w:szCs w:val="24"/>
        </w:rPr>
        <w:t>For all predicted prices above $200 by the Random Forest model, which reflect TSLA’s current performance, there was a decrease in profits, as indicated by the blue line. Once the strike prices exceeded $225.00, the call options became "out of the money."</w:t>
      </w:r>
    </w:p>
    <w:p w:rsidR="00146D1A" w:rsidRPr="0067444E" w:rsidRDefault="0067444E" w:rsidP="0067444E">
      <w:pPr>
        <w:spacing w:line="276" w:lineRule="auto"/>
        <w:jc w:val="both"/>
        <w:rPr>
          <w:szCs w:val="24"/>
        </w:rPr>
      </w:pPr>
      <w:r>
        <w:rPr>
          <w:noProof/>
        </w:rPr>
        <mc:AlternateContent>
          <mc:Choice Requires="wps">
            <w:drawing>
              <wp:anchor distT="0" distB="0" distL="114300" distR="114300" simplePos="0" relativeHeight="251780096" behindDoc="0" locked="0" layoutInCell="1" allowOverlap="1">
                <wp:simplePos x="0" y="0"/>
                <wp:positionH relativeFrom="column">
                  <wp:posOffset>130095</wp:posOffset>
                </wp:positionH>
                <wp:positionV relativeFrom="paragraph">
                  <wp:posOffset>1159638</wp:posOffset>
                </wp:positionV>
                <wp:extent cx="161365" cy="46104"/>
                <wp:effectExtent l="0" t="19050" r="29210" b="30480"/>
                <wp:wrapNone/>
                <wp:docPr id="123" name="Arrow: Right 123"/>
                <wp:cNvGraphicFramePr/>
                <a:graphic xmlns:a="http://schemas.openxmlformats.org/drawingml/2006/main">
                  <a:graphicData uri="http://schemas.microsoft.com/office/word/2010/wordprocessingShape">
                    <wps:wsp>
                      <wps:cNvSpPr/>
                      <wps:spPr>
                        <a:xfrm>
                          <a:off x="0" y="0"/>
                          <a:ext cx="161365" cy="4610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90D2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3" o:spid="_x0000_s1026" type="#_x0000_t13" style="position:absolute;margin-left:10.25pt;margin-top:91.3pt;width:12.7pt;height:3.6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" adj="18514" fillcolor="red" strokecolor="red" strokeweight="1pt"/>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2296651</wp:posOffset>
                </wp:positionH>
                <wp:positionV relativeFrom="paragraph">
                  <wp:posOffset>1082803</wp:posOffset>
                </wp:positionV>
                <wp:extent cx="122945" cy="176733"/>
                <wp:effectExtent l="19050" t="38100" r="29845" b="52070"/>
                <wp:wrapNone/>
                <wp:docPr id="122" name="Star: 5 Points 122"/>
                <wp:cNvGraphicFramePr/>
                <a:graphic xmlns:a="http://schemas.openxmlformats.org/drawingml/2006/main">
                  <a:graphicData uri="http://schemas.microsoft.com/office/word/2010/wordprocessingShape">
                    <wps:wsp>
                      <wps:cNvSpPr/>
                      <wps:spPr>
                        <a:xfrm>
                          <a:off x="0" y="0"/>
                          <a:ext cx="122945" cy="176733"/>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78E60" id="Star: 5 Points 122" o:spid="_x0000_s1026" style="position:absolute;margin-left:180.85pt;margin-top:85.25pt;width:9.7pt;height:13.9pt;z-index:251779072;visibility:visible;mso-wrap-style:square;mso-wrap-distance-left:9pt;mso-wrap-distance-top:0;mso-wrap-distance-right:9pt;mso-wrap-distance-bottom:0;mso-position-horizontal:absolute;mso-position-horizontal-relative:text;mso-position-vertical:absolute;mso-position-vertical-relative:text;v-text-anchor:middle" coordsize="122945,176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" path="m,67506r46961,l61473,,75984,67506r46961,l84952,109227r14513,67506l61473,135011,23480,176733,37993,109227,,67506xe" fillcolor="red" strokecolor="red" strokeweight="1pt">
                <v:stroke joinstyle="miter"/>
                <v:path arrowok="t" o:connecttype="custom" o:connectlocs="0,67506;46961,67506;61473,0;75984,67506;122945,67506;84952,109227;99465,176733;61473,135011;23480,176733;37993,109227;0,67506" o:connectangles="0,0,0,0,0,0,0,0,0,0,0"/>
              </v:shape>
            </w:pict>
          </mc:Fallback>
        </mc:AlternateContent>
      </w:r>
      <w:r w:rsidR="00146D1A">
        <w:rPr>
          <w:noProof/>
        </w:rPr>
        <w:drawing>
          <wp:inline distT="0" distB="0" distL="0" distR="0" wp14:anchorId="51EBB84F" wp14:editId="5B0A7E0C">
            <wp:extent cx="6538595" cy="2151529"/>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6369" cy="2167249"/>
                    </a:xfrm>
                    <a:prstGeom prst="rect">
                      <a:avLst/>
                    </a:prstGeom>
                  </pic:spPr>
                </pic:pic>
              </a:graphicData>
            </a:graphic>
          </wp:inline>
        </w:drawing>
      </w:r>
    </w:p>
    <w:p w:rsidR="00146D1A" w:rsidRPr="00B038DD" w:rsidRDefault="00146D1A" w:rsidP="00146D1A">
      <w:pPr>
        <w:spacing w:line="276" w:lineRule="auto"/>
        <w:ind w:firstLine="360"/>
        <w:jc w:val="both"/>
        <w:rPr>
          <w:szCs w:val="24"/>
        </w:rPr>
      </w:pPr>
    </w:p>
    <w:p w:rsidR="00B038DD" w:rsidRDefault="00B038DD" w:rsidP="00B038DD">
      <w:pPr>
        <w:spacing w:line="276" w:lineRule="auto"/>
        <w:ind w:firstLine="360"/>
        <w:jc w:val="both"/>
        <w:rPr>
          <w:noProof/>
        </w:rPr>
      </w:pPr>
      <w:r w:rsidRPr="00B038DD">
        <w:rPr>
          <w:szCs w:val="24"/>
        </w:rPr>
        <w:t xml:space="preserve">Although the expiration date of the contracts was not highlighted in this project, it's important to note that the options in our dataset expire today, August 2, 2024, when TSLA’s adjusted closing price is $207. </w:t>
      </w:r>
      <w:r w:rsidRPr="00B038DD">
        <w:rPr>
          <w:szCs w:val="24"/>
        </w:rPr>
        <w:lastRenderedPageBreak/>
        <w:t>This means that our profit and loss calculations are as accurate as the model's predictions allow. Options with a premium and strike price above $207 by the end of the day are considered out of the money. Consequently, the model predicted a $0.00 price for options with a strike price above $400. Investors typically buy call options when they expect the stock price to rise above the strike price. Since TSLA did</w:t>
      </w:r>
      <w:r>
        <w:rPr>
          <w:szCs w:val="24"/>
        </w:rPr>
        <w:t xml:space="preserve"> </w:t>
      </w:r>
      <w:r w:rsidRPr="00B038DD">
        <w:rPr>
          <w:szCs w:val="24"/>
        </w:rPr>
        <w:t xml:space="preserve">not reach this threshold, investors </w:t>
      </w:r>
      <w:r>
        <w:rPr>
          <w:szCs w:val="24"/>
        </w:rPr>
        <w:t xml:space="preserve">of those call options contracts above $200.00 </w:t>
      </w:r>
      <w:r w:rsidRPr="00B038DD">
        <w:rPr>
          <w:szCs w:val="24"/>
        </w:rPr>
        <w:t>faced losses today</w:t>
      </w:r>
      <w:r>
        <w:rPr>
          <w:szCs w:val="24"/>
        </w:rPr>
        <w:t>:</w:t>
      </w:r>
      <w:r w:rsidRPr="00B038DD">
        <w:rPr>
          <w:noProof/>
        </w:rPr>
        <w:t xml:space="preserve"> </w:t>
      </w:r>
    </w:p>
    <w:p w:rsidR="00146D1A" w:rsidRDefault="00146D1A" w:rsidP="00B038DD">
      <w:pPr>
        <w:spacing w:line="276" w:lineRule="auto"/>
        <w:ind w:firstLine="360"/>
        <w:jc w:val="both"/>
        <w:rPr>
          <w:noProof/>
        </w:rPr>
      </w:pPr>
    </w:p>
    <w:p w:rsidR="00146D1A" w:rsidRDefault="00B038DD" w:rsidP="0067444E">
      <w:pPr>
        <w:spacing w:line="276" w:lineRule="auto"/>
        <w:ind w:firstLine="360"/>
        <w:rPr>
          <w:szCs w:val="24"/>
        </w:rPr>
      </w:pPr>
      <w:r>
        <w:rPr>
          <w:noProof/>
        </w:rPr>
        <w:drawing>
          <wp:inline distT="0" distB="0" distL="0" distR="0" wp14:anchorId="3738F9B8" wp14:editId="5C1CF6F5">
            <wp:extent cx="5305425" cy="1304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5425" cy="1304925"/>
                    </a:xfrm>
                    <a:prstGeom prst="rect">
                      <a:avLst/>
                    </a:prstGeom>
                  </pic:spPr>
                </pic:pic>
              </a:graphicData>
            </a:graphic>
          </wp:inline>
        </w:drawing>
      </w:r>
    </w:p>
    <w:p w:rsidR="00146D1A" w:rsidRDefault="00146D1A" w:rsidP="00146D1A">
      <w:pPr>
        <w:spacing w:line="276" w:lineRule="auto"/>
        <w:ind w:firstLine="360"/>
        <w:jc w:val="center"/>
        <w:rPr>
          <w:szCs w:val="24"/>
        </w:rPr>
      </w:pPr>
    </w:p>
    <w:p w:rsidR="00146D1A" w:rsidRDefault="00146D1A" w:rsidP="00146D1A">
      <w:pPr>
        <w:spacing w:line="276" w:lineRule="auto"/>
        <w:ind w:firstLine="360"/>
        <w:jc w:val="both"/>
        <w:rPr>
          <w:szCs w:val="24"/>
        </w:rPr>
      </w:pPr>
      <w:r w:rsidRPr="00146D1A">
        <w:rPr>
          <w:szCs w:val="24"/>
        </w:rPr>
        <w:t>Even if we examine new call option contracts and apply the same models, we should still be able to generate reliable predictions, given TSLA’s consistently high volatility, as depicted in the initial graphs of</w:t>
      </w:r>
      <w:r>
        <w:rPr>
          <w:szCs w:val="24"/>
        </w:rPr>
        <w:t xml:space="preserve"> </w:t>
      </w:r>
      <w:r w:rsidRPr="00146D1A">
        <w:rPr>
          <w:szCs w:val="24"/>
        </w:rPr>
        <w:t>this project. Therefore, the model is expected to continue performing at this level. See below:</w:t>
      </w:r>
    </w:p>
    <w:p w:rsidR="00146D1A" w:rsidRDefault="00146D1A" w:rsidP="00146D1A">
      <w:pPr>
        <w:spacing w:line="276" w:lineRule="auto"/>
        <w:ind w:firstLine="360"/>
        <w:jc w:val="both"/>
        <w:rPr>
          <w:szCs w:val="24"/>
        </w:rPr>
      </w:pPr>
    </w:p>
    <w:p w:rsidR="00D2405A" w:rsidRDefault="00146D1A" w:rsidP="00AA0AC3">
      <w:pPr>
        <w:spacing w:line="276" w:lineRule="auto"/>
        <w:jc w:val="both"/>
        <w:rPr>
          <w:szCs w:val="24"/>
        </w:rPr>
      </w:pPr>
      <w:r>
        <w:rPr>
          <w:noProof/>
        </w:rPr>
        <mc:AlternateContent>
          <mc:Choice Requires="wps">
            <w:drawing>
              <wp:anchor distT="0" distB="0" distL="114300" distR="114300" simplePos="0" relativeHeight="251778048" behindDoc="0" locked="0" layoutInCell="1" allowOverlap="1" wp14:anchorId="5E0AC0B1" wp14:editId="5D8F3951">
                <wp:simplePos x="0" y="0"/>
                <wp:positionH relativeFrom="margin">
                  <wp:posOffset>5309667</wp:posOffset>
                </wp:positionH>
                <wp:positionV relativeFrom="paragraph">
                  <wp:posOffset>1338585</wp:posOffset>
                </wp:positionV>
                <wp:extent cx="601836" cy="818168"/>
                <wp:effectExtent l="0" t="0" r="27305" b="20320"/>
                <wp:wrapNone/>
                <wp:docPr id="121" name="Rectangle 121"/>
                <wp:cNvGraphicFramePr/>
                <a:graphic xmlns:a="http://schemas.openxmlformats.org/drawingml/2006/main">
                  <a:graphicData uri="http://schemas.microsoft.com/office/word/2010/wordprocessingShape">
                    <wps:wsp>
                      <wps:cNvSpPr/>
                      <wps:spPr>
                        <a:xfrm>
                          <a:off x="0" y="0"/>
                          <a:ext cx="601836" cy="818168"/>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387B3" id="Rectangle 121" o:spid="_x0000_s1026" style="position:absolute;margin-left:418.1pt;margin-top:105.4pt;width:47.4pt;height:64.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" filled="f" strokecolor="#70ad47 [3209]" strokeweight="1pt">
                <w10:wrap anchorx="margin"/>
              </v:rect>
            </w:pict>
          </mc:Fallback>
        </mc:AlternateContent>
      </w:r>
      <w:r w:rsidR="00D2405A">
        <w:rPr>
          <w:noProof/>
        </w:rPr>
        <w:drawing>
          <wp:inline distT="0" distB="0" distL="0" distR="0" wp14:anchorId="6BDC123F" wp14:editId="61375CD1">
            <wp:extent cx="5943600" cy="21551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55190"/>
                    </a:xfrm>
                    <a:prstGeom prst="rect">
                      <a:avLst/>
                    </a:prstGeom>
                  </pic:spPr>
                </pic:pic>
              </a:graphicData>
            </a:graphic>
          </wp:inline>
        </w:drawing>
      </w:r>
    </w:p>
    <w:p w:rsidR="00146D1A" w:rsidRDefault="00146D1A" w:rsidP="00AA0AC3">
      <w:pPr>
        <w:spacing w:line="276" w:lineRule="auto"/>
        <w:jc w:val="both"/>
        <w:rPr>
          <w:szCs w:val="24"/>
        </w:rPr>
      </w:pPr>
    </w:p>
    <w:p w:rsidR="00410ED9" w:rsidRPr="003D58A1" w:rsidRDefault="0067444E" w:rsidP="004A7DB4">
      <w:pPr>
        <w:pStyle w:val="ListParagraph"/>
        <w:numPr>
          <w:ilvl w:val="1"/>
          <w:numId w:val="35"/>
        </w:numPr>
        <w:spacing w:line="276" w:lineRule="auto"/>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Analysis</w:t>
      </w:r>
      <w:r w:rsidR="003D58A1">
        <w:rPr>
          <w:rFonts w:asciiTheme="majorHAnsi" w:eastAsiaTheme="majorEastAsia" w:hAnsiTheme="majorHAnsi" w:cstheme="majorBidi"/>
          <w:color w:val="1F3763" w:themeColor="accent1" w:themeShade="7F"/>
          <w:sz w:val="24"/>
          <w:szCs w:val="24"/>
        </w:rPr>
        <w:t xml:space="preserve"> and Practical Implications</w:t>
      </w:r>
    </w:p>
    <w:p w:rsidR="00410ED9" w:rsidRPr="000E17E7" w:rsidRDefault="00410ED9" w:rsidP="00AA0AC3">
      <w:pPr>
        <w:spacing w:line="276" w:lineRule="auto"/>
        <w:jc w:val="both"/>
        <w:rPr>
          <w:szCs w:val="24"/>
        </w:rPr>
      </w:pPr>
    </w:p>
    <w:p w:rsidR="003D58A1" w:rsidRDefault="008A5988" w:rsidP="004A7DB4">
      <w:pPr>
        <w:pStyle w:val="ListParagraph"/>
        <w:numPr>
          <w:ilvl w:val="0"/>
          <w:numId w:val="38"/>
        </w:numPr>
        <w:spacing w:line="276" w:lineRule="auto"/>
        <w:jc w:val="both"/>
        <w:rPr>
          <w:szCs w:val="24"/>
        </w:rPr>
      </w:pPr>
      <w:r w:rsidRPr="003D58A1">
        <w:rPr>
          <w:b/>
          <w:szCs w:val="24"/>
        </w:rPr>
        <w:t>Error Analysis:</w:t>
      </w:r>
      <w:r w:rsidRPr="003D58A1">
        <w:rPr>
          <w:szCs w:val="24"/>
        </w:rPr>
        <w:t xml:space="preserve"> </w:t>
      </w:r>
      <w:r w:rsidR="00146D1A" w:rsidRPr="003D58A1">
        <w:rPr>
          <w:szCs w:val="24"/>
        </w:rPr>
        <w:t>The error was assessed by comparing the actual adjusted closing prices to the predictions made by the Random Forest regression model. This comparison was intended to evaluate the accuracy of the call option contract profitability when using prices generated by the Monte Carlo simulation versus actual market prices.</w:t>
      </w:r>
    </w:p>
    <w:p w:rsidR="008A5988" w:rsidRPr="003D58A1" w:rsidRDefault="008A5988" w:rsidP="004A7DB4">
      <w:pPr>
        <w:pStyle w:val="ListParagraph"/>
        <w:numPr>
          <w:ilvl w:val="0"/>
          <w:numId w:val="38"/>
        </w:numPr>
        <w:spacing w:line="276" w:lineRule="auto"/>
        <w:jc w:val="both"/>
        <w:rPr>
          <w:b/>
          <w:szCs w:val="24"/>
        </w:rPr>
      </w:pPr>
      <w:r w:rsidRPr="003D58A1">
        <w:rPr>
          <w:b/>
          <w:szCs w:val="24"/>
        </w:rPr>
        <w:lastRenderedPageBreak/>
        <w:t>Practical Implications</w:t>
      </w:r>
    </w:p>
    <w:p w:rsidR="003D58A1" w:rsidRPr="000959BE" w:rsidRDefault="003D58A1" w:rsidP="004A7DB4">
      <w:pPr>
        <w:pStyle w:val="ListParagraph"/>
        <w:numPr>
          <w:ilvl w:val="0"/>
          <w:numId w:val="40"/>
        </w:numPr>
        <w:spacing w:line="276" w:lineRule="auto"/>
        <w:jc w:val="both"/>
        <w:rPr>
          <w:szCs w:val="24"/>
        </w:rPr>
      </w:pPr>
      <w:r w:rsidRPr="000959BE">
        <w:rPr>
          <w:b/>
          <w:szCs w:val="24"/>
        </w:rPr>
        <w:t>Profitability Analysis:</w:t>
      </w:r>
      <w:r w:rsidRPr="000959BE">
        <w:rPr>
          <w:szCs w:val="24"/>
        </w:rPr>
        <w:t xml:space="preserve"> The profitability of options must be evaluated on a contract-by-contract basis because their prices can vary depending on the seller. For example, today you might be able to buy a call option for TSLA for $50 from one broker and for $60 from another, based on their “ask” prices. Despite both options being for the same underlying asset, the profit margins will differ. Therefore, I assessed the profitability of the options using the strike price and premium to calculate the total cost for each contract.</w:t>
      </w:r>
    </w:p>
    <w:p w:rsidR="003D58A1" w:rsidRPr="000959BE" w:rsidRDefault="003D58A1" w:rsidP="004A7DB4">
      <w:pPr>
        <w:pStyle w:val="ListParagraph"/>
        <w:numPr>
          <w:ilvl w:val="0"/>
          <w:numId w:val="40"/>
        </w:numPr>
        <w:spacing w:line="276" w:lineRule="auto"/>
        <w:jc w:val="both"/>
        <w:rPr>
          <w:szCs w:val="24"/>
        </w:rPr>
      </w:pPr>
      <w:r w:rsidRPr="000959BE">
        <w:rPr>
          <w:b/>
          <w:szCs w:val="24"/>
        </w:rPr>
        <w:t>Limitations:</w:t>
      </w:r>
      <w:r w:rsidRPr="000959BE">
        <w:rPr>
          <w:szCs w:val="24"/>
        </w:rPr>
        <w:t xml:space="preserve"> TSLA is relatively new compared to established auto manufacturers like GM or Toyota, resulting in a more limited historical data set. Additionally, the absence of a dividend yield affected the returns initially calculated at the beginning of the project.</w:t>
      </w:r>
    </w:p>
    <w:p w:rsidR="003D58A1" w:rsidRPr="000959BE" w:rsidRDefault="003D58A1" w:rsidP="004A7DB4">
      <w:pPr>
        <w:pStyle w:val="ListParagraph"/>
        <w:numPr>
          <w:ilvl w:val="0"/>
          <w:numId w:val="40"/>
        </w:numPr>
        <w:spacing w:line="276" w:lineRule="auto"/>
        <w:jc w:val="both"/>
        <w:rPr>
          <w:szCs w:val="24"/>
        </w:rPr>
      </w:pPr>
      <w:r w:rsidRPr="000959BE">
        <w:rPr>
          <w:b/>
          <w:szCs w:val="24"/>
        </w:rPr>
        <w:t>Considerations:</w:t>
      </w:r>
      <w:r w:rsidRPr="000959BE">
        <w:rPr>
          <w:szCs w:val="24"/>
        </w:rPr>
        <w:t xml:space="preserve"> Assuming that TSLA is a profitable investment solely based on stock price movements would be an oversight. A comprehensive financial analysis involves many more factors, and a machine learning model for investment decisions should incorporate these aspects to be effective in real-world applications.</w:t>
      </w:r>
    </w:p>
    <w:p w:rsidR="003D58A1" w:rsidRPr="000E17E7" w:rsidRDefault="003D58A1" w:rsidP="003D58A1">
      <w:pPr>
        <w:spacing w:line="276" w:lineRule="auto"/>
        <w:jc w:val="both"/>
        <w:rPr>
          <w:szCs w:val="24"/>
        </w:rPr>
      </w:pPr>
    </w:p>
    <w:p w:rsidR="008A5988" w:rsidRPr="000959BE" w:rsidRDefault="008A5988" w:rsidP="004A7DB4">
      <w:pPr>
        <w:pStyle w:val="Heading2"/>
        <w:numPr>
          <w:ilvl w:val="0"/>
          <w:numId w:val="9"/>
        </w:numPr>
        <w:spacing w:line="276" w:lineRule="auto"/>
        <w:rPr>
          <w:sz w:val="28"/>
        </w:rPr>
      </w:pPr>
      <w:r w:rsidRPr="000959BE">
        <w:rPr>
          <w:sz w:val="28"/>
        </w:rPr>
        <w:t>Conclusion</w:t>
      </w:r>
    </w:p>
    <w:p w:rsidR="008A5988" w:rsidRPr="000E17E7" w:rsidRDefault="008A5988" w:rsidP="00AA0AC3">
      <w:pPr>
        <w:spacing w:line="276" w:lineRule="auto"/>
        <w:jc w:val="both"/>
        <w:rPr>
          <w:szCs w:val="24"/>
        </w:rPr>
      </w:pPr>
    </w:p>
    <w:p w:rsidR="008A5988" w:rsidRPr="000959BE" w:rsidRDefault="008A5988" w:rsidP="004A7DB4">
      <w:pPr>
        <w:pStyle w:val="ListParagraph"/>
        <w:numPr>
          <w:ilvl w:val="1"/>
          <w:numId w:val="39"/>
        </w:numPr>
        <w:spacing w:line="276" w:lineRule="auto"/>
        <w:jc w:val="both"/>
        <w:rPr>
          <w:rFonts w:asciiTheme="majorHAnsi" w:eastAsiaTheme="majorEastAsia" w:hAnsiTheme="majorHAnsi" w:cstheme="majorBidi"/>
          <w:color w:val="1F3763" w:themeColor="accent1" w:themeShade="7F"/>
          <w:sz w:val="24"/>
          <w:szCs w:val="24"/>
        </w:rPr>
      </w:pPr>
      <w:r w:rsidRPr="000959BE">
        <w:rPr>
          <w:rFonts w:asciiTheme="majorHAnsi" w:eastAsiaTheme="majorEastAsia" w:hAnsiTheme="majorHAnsi" w:cstheme="majorBidi"/>
          <w:color w:val="1F3763" w:themeColor="accent1" w:themeShade="7F"/>
          <w:sz w:val="24"/>
          <w:szCs w:val="24"/>
        </w:rPr>
        <w:t>Summary of Findings</w:t>
      </w:r>
    </w:p>
    <w:p w:rsidR="008A5988" w:rsidRPr="00D2405A" w:rsidRDefault="008A5988" w:rsidP="00AA0AC3">
      <w:pPr>
        <w:spacing w:line="276" w:lineRule="auto"/>
        <w:jc w:val="both"/>
        <w:rPr>
          <w:szCs w:val="24"/>
          <w:u w:val="single"/>
        </w:rPr>
      </w:pPr>
      <w:r w:rsidRPr="00D2405A">
        <w:rPr>
          <w:szCs w:val="24"/>
          <w:u w:val="single"/>
        </w:rPr>
        <w:t>Best Model</w:t>
      </w:r>
      <w:r w:rsidR="00D2405A">
        <w:rPr>
          <w:szCs w:val="24"/>
          <w:u w:val="single"/>
        </w:rPr>
        <w:t xml:space="preserve"> Based on Metrics</w:t>
      </w:r>
    </w:p>
    <w:p w:rsidR="00D2405A" w:rsidRPr="00B038DD" w:rsidRDefault="00BF1020" w:rsidP="004A7DB4">
      <w:pPr>
        <w:pStyle w:val="ListParagraph"/>
        <w:numPr>
          <w:ilvl w:val="0"/>
          <w:numId w:val="36"/>
        </w:numPr>
        <w:spacing w:line="276" w:lineRule="auto"/>
        <w:jc w:val="both"/>
        <w:rPr>
          <w:b/>
          <w:szCs w:val="24"/>
        </w:rPr>
      </w:pPr>
      <w:r w:rsidRPr="00B038DD">
        <w:rPr>
          <w:b/>
          <w:szCs w:val="24"/>
        </w:rPr>
        <w:t>Mean Squared Error (MSE):</w:t>
      </w:r>
    </w:p>
    <w:p w:rsidR="00D2405A" w:rsidRDefault="00BF1020" w:rsidP="004A7DB4">
      <w:pPr>
        <w:pStyle w:val="ListParagraph"/>
        <w:numPr>
          <w:ilvl w:val="1"/>
          <w:numId w:val="36"/>
        </w:numPr>
        <w:spacing w:line="276" w:lineRule="auto"/>
        <w:jc w:val="both"/>
        <w:rPr>
          <w:szCs w:val="24"/>
        </w:rPr>
      </w:pPr>
      <w:r w:rsidRPr="00D2405A">
        <w:rPr>
          <w:szCs w:val="24"/>
        </w:rPr>
        <w:t>Lower is Better: This metric indicates the average squared difference between predicted and actual values. A lower MSE suggests better model performance.</w:t>
      </w:r>
    </w:p>
    <w:p w:rsidR="000959BE" w:rsidRDefault="000959BE" w:rsidP="000959BE">
      <w:pPr>
        <w:pStyle w:val="ListParagraph"/>
        <w:spacing w:line="276" w:lineRule="auto"/>
        <w:ind w:left="1440"/>
        <w:jc w:val="both"/>
        <w:rPr>
          <w:szCs w:val="24"/>
        </w:rPr>
      </w:pPr>
    </w:p>
    <w:p w:rsidR="00D2405A" w:rsidRDefault="00BF1020" w:rsidP="004A7DB4">
      <w:pPr>
        <w:pStyle w:val="ListParagraph"/>
        <w:numPr>
          <w:ilvl w:val="1"/>
          <w:numId w:val="36"/>
        </w:numPr>
        <w:spacing w:line="276" w:lineRule="auto"/>
        <w:jc w:val="both"/>
        <w:rPr>
          <w:szCs w:val="24"/>
        </w:rPr>
      </w:pPr>
      <w:r w:rsidRPr="00D2405A">
        <w:rPr>
          <w:szCs w:val="24"/>
        </w:rPr>
        <w:t>Random Forest has the lowest MSE (23.66), indicating it has the smallest average squared prediction error among the three models.</w:t>
      </w:r>
    </w:p>
    <w:p w:rsidR="000959BE" w:rsidRPr="000959BE" w:rsidRDefault="000959BE" w:rsidP="000959BE">
      <w:pPr>
        <w:pStyle w:val="ListParagraph"/>
        <w:rPr>
          <w:szCs w:val="24"/>
        </w:rPr>
      </w:pPr>
    </w:p>
    <w:p w:rsidR="000959BE" w:rsidRDefault="000959BE" w:rsidP="000959BE">
      <w:pPr>
        <w:pStyle w:val="ListParagraph"/>
        <w:spacing w:line="276" w:lineRule="auto"/>
        <w:ind w:left="1440"/>
        <w:jc w:val="both"/>
        <w:rPr>
          <w:szCs w:val="24"/>
        </w:rPr>
      </w:pPr>
    </w:p>
    <w:p w:rsidR="00BF1020" w:rsidRDefault="00BF1020" w:rsidP="004A7DB4">
      <w:pPr>
        <w:pStyle w:val="ListParagraph"/>
        <w:numPr>
          <w:ilvl w:val="1"/>
          <w:numId w:val="36"/>
        </w:numPr>
        <w:spacing w:line="276" w:lineRule="auto"/>
        <w:jc w:val="both"/>
        <w:rPr>
          <w:szCs w:val="24"/>
        </w:rPr>
      </w:pPr>
      <w:r w:rsidRPr="00D2405A">
        <w:rPr>
          <w:szCs w:val="24"/>
        </w:rPr>
        <w:t>Ridge has a lower MSE than Linear Regression, suggesting that Ridge Regression is better at minimizing prediction errors compared to Linear Regression.</w:t>
      </w:r>
    </w:p>
    <w:p w:rsidR="00B038DD" w:rsidRPr="00D2405A" w:rsidRDefault="00B038DD" w:rsidP="00B038DD">
      <w:pPr>
        <w:pStyle w:val="ListParagraph"/>
        <w:spacing w:line="276" w:lineRule="auto"/>
        <w:ind w:left="1440"/>
        <w:jc w:val="both"/>
        <w:rPr>
          <w:szCs w:val="24"/>
        </w:rPr>
      </w:pPr>
    </w:p>
    <w:p w:rsidR="00BF1020" w:rsidRPr="00B038DD" w:rsidRDefault="00BF1020" w:rsidP="004A7DB4">
      <w:pPr>
        <w:pStyle w:val="ListParagraph"/>
        <w:numPr>
          <w:ilvl w:val="0"/>
          <w:numId w:val="36"/>
        </w:numPr>
        <w:spacing w:line="276" w:lineRule="auto"/>
        <w:jc w:val="both"/>
        <w:rPr>
          <w:b/>
          <w:szCs w:val="24"/>
        </w:rPr>
      </w:pPr>
      <w:r w:rsidRPr="00B038DD">
        <w:rPr>
          <w:b/>
          <w:szCs w:val="24"/>
        </w:rPr>
        <w:t>Mean Absolute Percentage Error (MAPE):</w:t>
      </w:r>
    </w:p>
    <w:p w:rsidR="00BF1020" w:rsidRDefault="00BF1020" w:rsidP="004A7DB4">
      <w:pPr>
        <w:pStyle w:val="ListParagraph"/>
        <w:numPr>
          <w:ilvl w:val="1"/>
          <w:numId w:val="36"/>
        </w:numPr>
        <w:spacing w:line="276" w:lineRule="auto"/>
        <w:jc w:val="both"/>
        <w:rPr>
          <w:szCs w:val="24"/>
        </w:rPr>
      </w:pPr>
      <w:r w:rsidRPr="00B038DD">
        <w:rPr>
          <w:szCs w:val="24"/>
        </w:rPr>
        <w:t>Lower is Better: MAPE measures the average magnitude of the errors in percentage terms. A lower MAPE means the model's predictions are closer to the actual values.</w:t>
      </w:r>
    </w:p>
    <w:p w:rsidR="000959BE" w:rsidRPr="00B038DD" w:rsidRDefault="000959BE" w:rsidP="000959BE">
      <w:pPr>
        <w:pStyle w:val="ListParagraph"/>
        <w:spacing w:line="276" w:lineRule="auto"/>
        <w:ind w:left="1440"/>
        <w:jc w:val="both"/>
        <w:rPr>
          <w:szCs w:val="24"/>
        </w:rPr>
      </w:pPr>
    </w:p>
    <w:p w:rsidR="00BF1020" w:rsidRDefault="00BF1020" w:rsidP="004A7DB4">
      <w:pPr>
        <w:pStyle w:val="ListParagraph"/>
        <w:numPr>
          <w:ilvl w:val="1"/>
          <w:numId w:val="36"/>
        </w:numPr>
        <w:spacing w:line="276" w:lineRule="auto"/>
        <w:jc w:val="both"/>
        <w:rPr>
          <w:szCs w:val="24"/>
        </w:rPr>
      </w:pPr>
      <w:r w:rsidRPr="00B038DD">
        <w:rPr>
          <w:szCs w:val="24"/>
        </w:rPr>
        <w:t>Random Forest has the lowest MAPE (0.024), meaning it provides the most accurate percentage error in its predictions.</w:t>
      </w:r>
    </w:p>
    <w:p w:rsidR="000959BE" w:rsidRPr="000959BE" w:rsidRDefault="000959BE" w:rsidP="000959BE">
      <w:pPr>
        <w:pStyle w:val="ListParagraph"/>
        <w:rPr>
          <w:szCs w:val="24"/>
        </w:rPr>
      </w:pPr>
    </w:p>
    <w:p w:rsidR="000959BE" w:rsidRPr="00B038DD" w:rsidRDefault="000959BE" w:rsidP="000959BE">
      <w:pPr>
        <w:pStyle w:val="ListParagraph"/>
        <w:spacing w:line="276" w:lineRule="auto"/>
        <w:ind w:left="1440"/>
        <w:jc w:val="both"/>
        <w:rPr>
          <w:szCs w:val="24"/>
        </w:rPr>
      </w:pPr>
    </w:p>
    <w:p w:rsidR="00BF1020" w:rsidRDefault="00BF1020" w:rsidP="004A7DB4">
      <w:pPr>
        <w:pStyle w:val="ListParagraph"/>
        <w:numPr>
          <w:ilvl w:val="1"/>
          <w:numId w:val="36"/>
        </w:numPr>
        <w:spacing w:line="276" w:lineRule="auto"/>
        <w:jc w:val="both"/>
        <w:rPr>
          <w:szCs w:val="24"/>
        </w:rPr>
      </w:pPr>
      <w:r w:rsidRPr="00B038DD">
        <w:rPr>
          <w:szCs w:val="24"/>
        </w:rPr>
        <w:lastRenderedPageBreak/>
        <w:t>Ridge Regression has a lower MAPE than Linear Regression, showing it performs better in terms of percentage errors.</w:t>
      </w:r>
    </w:p>
    <w:p w:rsidR="000959BE" w:rsidRPr="00B038DD" w:rsidRDefault="000959BE" w:rsidP="000959BE">
      <w:pPr>
        <w:pStyle w:val="ListParagraph"/>
        <w:spacing w:line="276" w:lineRule="auto"/>
        <w:ind w:left="1440"/>
        <w:jc w:val="both"/>
        <w:rPr>
          <w:szCs w:val="24"/>
        </w:rPr>
      </w:pPr>
    </w:p>
    <w:p w:rsidR="00BF1020" w:rsidRPr="00B038DD" w:rsidRDefault="00BF1020" w:rsidP="004A7DB4">
      <w:pPr>
        <w:pStyle w:val="ListParagraph"/>
        <w:numPr>
          <w:ilvl w:val="0"/>
          <w:numId w:val="36"/>
        </w:numPr>
        <w:spacing w:line="276" w:lineRule="auto"/>
        <w:jc w:val="both"/>
        <w:rPr>
          <w:b/>
          <w:szCs w:val="24"/>
        </w:rPr>
      </w:pPr>
      <w:r w:rsidRPr="00B038DD">
        <w:rPr>
          <w:b/>
          <w:szCs w:val="24"/>
        </w:rPr>
        <w:t>R-squared (R²):</w:t>
      </w:r>
    </w:p>
    <w:p w:rsidR="00BF1020" w:rsidRPr="00BF1020" w:rsidRDefault="00BF1020" w:rsidP="004A7DB4">
      <w:pPr>
        <w:pStyle w:val="ListParagraph"/>
        <w:numPr>
          <w:ilvl w:val="1"/>
          <w:numId w:val="36"/>
        </w:numPr>
        <w:spacing w:line="276" w:lineRule="auto"/>
        <w:jc w:val="both"/>
        <w:rPr>
          <w:szCs w:val="24"/>
        </w:rPr>
      </w:pPr>
      <w:r w:rsidRPr="00BF1020">
        <w:rPr>
          <w:szCs w:val="24"/>
        </w:rPr>
        <w:t>Higher is Better: This metric represents the proportion of variance in the dependent variable that is predictable from the independent variables. A higher R² value indicates a better fit.</w:t>
      </w:r>
    </w:p>
    <w:p w:rsidR="00BF1020" w:rsidRPr="00BF1020" w:rsidRDefault="00BF1020" w:rsidP="004A7DB4">
      <w:pPr>
        <w:pStyle w:val="ListParagraph"/>
        <w:numPr>
          <w:ilvl w:val="1"/>
          <w:numId w:val="36"/>
        </w:numPr>
        <w:spacing w:line="276" w:lineRule="auto"/>
        <w:jc w:val="both"/>
        <w:rPr>
          <w:szCs w:val="24"/>
        </w:rPr>
      </w:pPr>
      <w:r w:rsidRPr="00BF1020">
        <w:rPr>
          <w:szCs w:val="24"/>
        </w:rPr>
        <w:t>Random Forest has the highest R² (0.998), meaning it explains almost all of the variance in the data.</w:t>
      </w:r>
    </w:p>
    <w:p w:rsidR="00B038DD" w:rsidRPr="00B038DD" w:rsidRDefault="00BF1020" w:rsidP="004A7DB4">
      <w:pPr>
        <w:pStyle w:val="ListParagraph"/>
        <w:numPr>
          <w:ilvl w:val="1"/>
          <w:numId w:val="36"/>
        </w:numPr>
        <w:spacing w:line="276" w:lineRule="auto"/>
        <w:jc w:val="both"/>
        <w:rPr>
          <w:szCs w:val="24"/>
        </w:rPr>
      </w:pPr>
      <w:r w:rsidRPr="00BF1020">
        <w:rPr>
          <w:szCs w:val="24"/>
        </w:rPr>
        <w:t>Ridge Regression has a slightly higher R² than Linear Regression, but not as high as Random Forest.</w:t>
      </w:r>
    </w:p>
    <w:p w:rsidR="00B038DD" w:rsidRDefault="00B038DD" w:rsidP="00B038DD">
      <w:pPr>
        <w:pStyle w:val="ListParagraph"/>
        <w:spacing w:line="276" w:lineRule="auto"/>
        <w:ind w:left="1440"/>
        <w:jc w:val="both"/>
        <w:rPr>
          <w:szCs w:val="24"/>
        </w:rPr>
      </w:pPr>
    </w:p>
    <w:p w:rsidR="00BF1020" w:rsidRPr="00B038DD" w:rsidRDefault="00BF1020" w:rsidP="004A7DB4">
      <w:pPr>
        <w:pStyle w:val="ListParagraph"/>
        <w:numPr>
          <w:ilvl w:val="0"/>
          <w:numId w:val="36"/>
        </w:numPr>
        <w:spacing w:line="276" w:lineRule="auto"/>
        <w:jc w:val="both"/>
        <w:rPr>
          <w:b/>
          <w:szCs w:val="24"/>
        </w:rPr>
      </w:pPr>
      <w:r w:rsidRPr="00B038DD">
        <w:rPr>
          <w:b/>
          <w:szCs w:val="24"/>
        </w:rPr>
        <w:t>Adjusted R-squared (Adjusted R²):</w:t>
      </w:r>
    </w:p>
    <w:p w:rsidR="00BF1020" w:rsidRPr="00BF1020" w:rsidRDefault="00BF1020" w:rsidP="004A7DB4">
      <w:pPr>
        <w:pStyle w:val="ListParagraph"/>
        <w:numPr>
          <w:ilvl w:val="1"/>
          <w:numId w:val="36"/>
        </w:numPr>
        <w:spacing w:line="276" w:lineRule="auto"/>
        <w:jc w:val="both"/>
        <w:rPr>
          <w:szCs w:val="24"/>
        </w:rPr>
      </w:pPr>
      <w:r w:rsidRPr="00BF1020">
        <w:rPr>
          <w:szCs w:val="24"/>
        </w:rPr>
        <w:t>Higher is Better: This metric adjusts R² for the number of predictors in the model, providing a more accurate measure of model performance, especially with multiple predictors.</w:t>
      </w:r>
    </w:p>
    <w:p w:rsidR="00BF1020" w:rsidRPr="00BF1020" w:rsidRDefault="00BF1020" w:rsidP="004A7DB4">
      <w:pPr>
        <w:pStyle w:val="ListParagraph"/>
        <w:numPr>
          <w:ilvl w:val="1"/>
          <w:numId w:val="36"/>
        </w:numPr>
        <w:spacing w:line="276" w:lineRule="auto"/>
        <w:jc w:val="both"/>
        <w:rPr>
          <w:szCs w:val="24"/>
        </w:rPr>
      </w:pPr>
      <w:r w:rsidRPr="00BF1020">
        <w:rPr>
          <w:szCs w:val="24"/>
        </w:rPr>
        <w:t>Random Forest also has the highest Adjusted R² (0.998), reflecting that it not only fits the data well but also accounts for the complexity of the model.</w:t>
      </w:r>
    </w:p>
    <w:p w:rsidR="00BF1020" w:rsidRPr="00BF1020" w:rsidRDefault="00BF1020" w:rsidP="00B038DD">
      <w:pPr>
        <w:pStyle w:val="Heading3"/>
      </w:pPr>
      <w:r w:rsidRPr="00BF1020">
        <w:t>Summary</w:t>
      </w:r>
    </w:p>
    <w:p w:rsidR="00B038DD" w:rsidRDefault="00BF1020" w:rsidP="004A7DB4">
      <w:pPr>
        <w:pStyle w:val="ListParagraph"/>
        <w:numPr>
          <w:ilvl w:val="0"/>
          <w:numId w:val="37"/>
        </w:numPr>
        <w:spacing w:line="276" w:lineRule="auto"/>
        <w:jc w:val="both"/>
        <w:rPr>
          <w:szCs w:val="24"/>
        </w:rPr>
      </w:pPr>
      <w:r w:rsidRPr="00B038DD">
        <w:rPr>
          <w:szCs w:val="24"/>
        </w:rPr>
        <w:t>Random Forest outperforms both Linear and Ridge Regression across all metrics. It has the lowest MSE and MAPE, and the highest R² and Adjusted R², indicating superior prediction accuracy and model fit.</w:t>
      </w:r>
    </w:p>
    <w:p w:rsidR="00BF1020" w:rsidRPr="00B038DD" w:rsidRDefault="00BF1020" w:rsidP="004A7DB4">
      <w:pPr>
        <w:pStyle w:val="ListParagraph"/>
        <w:numPr>
          <w:ilvl w:val="0"/>
          <w:numId w:val="37"/>
        </w:numPr>
        <w:spacing w:line="276" w:lineRule="auto"/>
        <w:jc w:val="both"/>
        <w:rPr>
          <w:szCs w:val="24"/>
        </w:rPr>
      </w:pPr>
      <w:r w:rsidRPr="00B038DD">
        <w:rPr>
          <w:szCs w:val="24"/>
        </w:rPr>
        <w:t>Ridge Regression performs better than Linear Regression in terms of both MSE and MAPE, as well as slightly better R² and Adjusted R² values.</w:t>
      </w:r>
    </w:p>
    <w:p w:rsidR="00BF1020" w:rsidRPr="00B038DD" w:rsidRDefault="00BF1020" w:rsidP="00BF1020">
      <w:pPr>
        <w:spacing w:line="276" w:lineRule="auto"/>
        <w:jc w:val="both"/>
        <w:rPr>
          <w:b/>
          <w:szCs w:val="24"/>
        </w:rPr>
      </w:pPr>
      <w:r w:rsidRPr="00B038DD">
        <w:rPr>
          <w:b/>
          <w:szCs w:val="24"/>
        </w:rPr>
        <w:t>Conclusion:</w:t>
      </w:r>
      <w:r w:rsidR="00B038DD">
        <w:rPr>
          <w:b/>
          <w:szCs w:val="24"/>
        </w:rPr>
        <w:t xml:space="preserve"> </w:t>
      </w:r>
      <w:r w:rsidRPr="00BF1020">
        <w:rPr>
          <w:szCs w:val="24"/>
        </w:rPr>
        <w:t>Based on the provided metrics, Random Forest is the best model among the three, offering the lowest errors and the best fit for the data.</w:t>
      </w:r>
    </w:p>
    <w:p w:rsidR="00EA64F8" w:rsidRPr="000E17E7" w:rsidRDefault="00EA64F8" w:rsidP="00AA0AC3">
      <w:pPr>
        <w:spacing w:line="276" w:lineRule="auto"/>
        <w:jc w:val="both"/>
        <w:rPr>
          <w:szCs w:val="24"/>
        </w:rPr>
      </w:pPr>
    </w:p>
    <w:p w:rsidR="00EA64F8" w:rsidRPr="00EA64F8" w:rsidRDefault="00EA64F8" w:rsidP="004A7DB4">
      <w:pPr>
        <w:pStyle w:val="ListParagraph"/>
        <w:numPr>
          <w:ilvl w:val="1"/>
          <w:numId w:val="39"/>
        </w:numPr>
        <w:spacing w:line="276" w:lineRule="auto"/>
        <w:jc w:val="both"/>
        <w:rPr>
          <w:rFonts w:asciiTheme="majorHAnsi" w:eastAsiaTheme="majorEastAsia" w:hAnsiTheme="majorHAnsi" w:cstheme="majorBidi"/>
          <w:color w:val="1F3763" w:themeColor="accent1" w:themeShade="7F"/>
          <w:sz w:val="24"/>
          <w:szCs w:val="24"/>
        </w:rPr>
      </w:pPr>
      <w:bookmarkStart w:id="4" w:name="_Hlk173477418"/>
      <w:r w:rsidRPr="00EA64F8">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Future Work</w:t>
      </w:r>
    </w:p>
    <w:bookmarkEnd w:id="4"/>
    <w:p w:rsidR="008A5988" w:rsidRDefault="00EA64F8" w:rsidP="00B038DD">
      <w:pPr>
        <w:pStyle w:val="Heading3"/>
      </w:pPr>
      <w:r w:rsidRPr="00EA64F8">
        <w:t>I</w:t>
      </w:r>
      <w:r w:rsidR="008A5988" w:rsidRPr="00EA64F8">
        <w:t>mprovements:</w:t>
      </w:r>
      <w:r w:rsidR="008A5988" w:rsidRPr="000E17E7">
        <w:t xml:space="preserve"> </w:t>
      </w:r>
    </w:p>
    <w:p w:rsidR="00CA5867" w:rsidRPr="0067444E" w:rsidRDefault="00EA64F8" w:rsidP="004A7DB4">
      <w:pPr>
        <w:pStyle w:val="ListParagraph"/>
        <w:numPr>
          <w:ilvl w:val="0"/>
          <w:numId w:val="27"/>
        </w:numPr>
        <w:spacing w:line="276" w:lineRule="auto"/>
        <w:jc w:val="both"/>
        <w:rPr>
          <w:szCs w:val="24"/>
        </w:rPr>
      </w:pPr>
      <w:r w:rsidRPr="00EA64F8">
        <w:rPr>
          <w:b/>
          <w:szCs w:val="24"/>
        </w:rPr>
        <w:t>Expand the dataset</w:t>
      </w:r>
      <w:r w:rsidRPr="00EA64F8">
        <w:rPr>
          <w:szCs w:val="24"/>
        </w:rPr>
        <w:t>: Acquire additional option contracts to enhance the dataset, as the available data from Yahoo Finance may be limited. Consider exploring brokers that provide more comprehensive datasets.</w:t>
      </w:r>
    </w:p>
    <w:p w:rsidR="00EA64F8" w:rsidRPr="00EA64F8" w:rsidRDefault="00EA64F8" w:rsidP="004A7DB4">
      <w:pPr>
        <w:pStyle w:val="ListParagraph"/>
        <w:numPr>
          <w:ilvl w:val="0"/>
          <w:numId w:val="27"/>
        </w:numPr>
        <w:spacing w:line="276" w:lineRule="auto"/>
        <w:jc w:val="both"/>
        <w:rPr>
          <w:szCs w:val="24"/>
        </w:rPr>
      </w:pPr>
      <w:r w:rsidRPr="00EA64F8">
        <w:rPr>
          <w:b/>
          <w:szCs w:val="24"/>
        </w:rPr>
        <w:t>Enhance visualizations:</w:t>
      </w:r>
      <w:r w:rsidRPr="00EA64F8">
        <w:rPr>
          <w:szCs w:val="24"/>
        </w:rPr>
        <w:t xml:space="preserve"> Explore and utilize additional libraries for more sophisticated and interactive charts to improve data representation.</w:t>
      </w:r>
    </w:p>
    <w:p w:rsidR="00EA64F8" w:rsidRDefault="00EA64F8" w:rsidP="004A7DB4">
      <w:pPr>
        <w:pStyle w:val="ListParagraph"/>
        <w:numPr>
          <w:ilvl w:val="0"/>
          <w:numId w:val="27"/>
        </w:numPr>
        <w:spacing w:line="276" w:lineRule="auto"/>
        <w:jc w:val="both"/>
        <w:rPr>
          <w:szCs w:val="24"/>
        </w:rPr>
      </w:pPr>
      <w:r w:rsidRPr="00EA64F8">
        <w:rPr>
          <w:b/>
          <w:szCs w:val="24"/>
        </w:rPr>
        <w:t>Consolidate data:</w:t>
      </w:r>
      <w:r w:rsidRPr="00EA64F8">
        <w:rPr>
          <w:szCs w:val="24"/>
        </w:rPr>
        <w:t xml:space="preserve"> Integrate multiple subsets into a single </w:t>
      </w:r>
      <w:r w:rsidR="00CA5867" w:rsidRPr="00EA64F8">
        <w:rPr>
          <w:szCs w:val="24"/>
        </w:rPr>
        <w:t>Data Frame</w:t>
      </w:r>
      <w:r w:rsidRPr="00EA64F8">
        <w:rPr>
          <w:szCs w:val="24"/>
        </w:rPr>
        <w:t xml:space="preserve"> to streamline data management and simplify graphing and analysis processes.</w:t>
      </w:r>
    </w:p>
    <w:p w:rsidR="00EA64F8" w:rsidRDefault="00EA64F8" w:rsidP="004A7DB4">
      <w:pPr>
        <w:pStyle w:val="ListParagraph"/>
        <w:numPr>
          <w:ilvl w:val="0"/>
          <w:numId w:val="27"/>
        </w:numPr>
        <w:spacing w:line="276" w:lineRule="auto"/>
        <w:jc w:val="both"/>
        <w:rPr>
          <w:szCs w:val="24"/>
        </w:rPr>
      </w:pPr>
      <w:r w:rsidRPr="00EA64F8">
        <w:rPr>
          <w:b/>
          <w:szCs w:val="24"/>
        </w:rPr>
        <w:t xml:space="preserve">Develop a Stronger Foundation in Options Trading and Industry Knowledge: </w:t>
      </w:r>
      <w:r w:rsidRPr="00EA64F8">
        <w:rPr>
          <w:szCs w:val="24"/>
        </w:rPr>
        <w:t xml:space="preserve">At the start of this project, I had a basic understanding of how options work but lacked detailed knowledge on applying machine learning to these securities. A deeper familiarity with </w:t>
      </w:r>
      <w:r w:rsidRPr="00EA64F8">
        <w:rPr>
          <w:szCs w:val="24"/>
        </w:rPr>
        <w:lastRenderedPageBreak/>
        <w:t>coding for derivatives and options trading strategies would have accelerated the process and improved the efficiency of translating theoretical concepts into practical machine learning applications.</w:t>
      </w:r>
    </w:p>
    <w:p w:rsidR="00EA64F8" w:rsidRPr="00EA64F8" w:rsidRDefault="00EA64F8" w:rsidP="00EA64F8">
      <w:pPr>
        <w:pStyle w:val="ListParagraph"/>
        <w:spacing w:line="276" w:lineRule="auto"/>
        <w:ind w:left="1440"/>
        <w:jc w:val="both"/>
        <w:rPr>
          <w:szCs w:val="24"/>
        </w:rPr>
      </w:pPr>
    </w:p>
    <w:p w:rsidR="000959BE" w:rsidRDefault="00EA64F8" w:rsidP="004A7DB4">
      <w:pPr>
        <w:pStyle w:val="ListParagraph"/>
        <w:numPr>
          <w:ilvl w:val="1"/>
          <w:numId w:val="39"/>
        </w:numPr>
        <w:spacing w:line="276" w:lineRule="auto"/>
        <w:jc w:val="both"/>
        <w:rPr>
          <w:rFonts w:asciiTheme="majorHAnsi" w:eastAsiaTheme="majorEastAsia" w:hAnsiTheme="majorHAnsi" w:cstheme="majorBidi"/>
          <w:color w:val="1F3763" w:themeColor="accent1" w:themeShade="7F"/>
          <w:sz w:val="24"/>
          <w:szCs w:val="24"/>
        </w:rPr>
      </w:pPr>
      <w:r w:rsidRPr="000959BE">
        <w:rPr>
          <w:rFonts w:asciiTheme="majorHAnsi" w:eastAsiaTheme="majorEastAsia" w:hAnsiTheme="majorHAnsi" w:cstheme="majorBidi"/>
          <w:color w:val="1F3763" w:themeColor="accent1" w:themeShade="7F"/>
          <w:sz w:val="24"/>
          <w:szCs w:val="24"/>
        </w:rPr>
        <w:t>Applicability of the model</w:t>
      </w:r>
    </w:p>
    <w:p w:rsidR="000959BE" w:rsidRPr="000959BE" w:rsidRDefault="000959BE" w:rsidP="000959BE">
      <w:pPr>
        <w:pStyle w:val="ListParagraph"/>
        <w:spacing w:line="276" w:lineRule="auto"/>
        <w:jc w:val="both"/>
        <w:rPr>
          <w:rFonts w:asciiTheme="majorHAnsi" w:eastAsiaTheme="majorEastAsia" w:hAnsiTheme="majorHAnsi" w:cstheme="majorBidi"/>
          <w:color w:val="1F3763" w:themeColor="accent1" w:themeShade="7F"/>
          <w:sz w:val="24"/>
          <w:szCs w:val="24"/>
        </w:rPr>
      </w:pPr>
    </w:p>
    <w:p w:rsidR="000959BE" w:rsidRPr="000959BE" w:rsidRDefault="000959BE" w:rsidP="000959BE">
      <w:pPr>
        <w:spacing w:line="276" w:lineRule="auto"/>
        <w:jc w:val="both"/>
        <w:rPr>
          <w:szCs w:val="24"/>
          <w:u w:val="single"/>
        </w:rPr>
      </w:pPr>
      <w:r w:rsidRPr="000959BE">
        <w:rPr>
          <w:szCs w:val="24"/>
          <w:u w:val="single"/>
        </w:rPr>
        <w:t>Model Performance on Less Volatile Securities</w:t>
      </w:r>
    </w:p>
    <w:p w:rsidR="000959BE" w:rsidRPr="000959BE" w:rsidRDefault="000959BE" w:rsidP="000959BE">
      <w:pPr>
        <w:spacing w:line="276" w:lineRule="auto"/>
        <w:ind w:firstLine="720"/>
        <w:jc w:val="both"/>
        <w:rPr>
          <w:szCs w:val="24"/>
        </w:rPr>
      </w:pPr>
      <w:r w:rsidRPr="000959BE">
        <w:rPr>
          <w:szCs w:val="24"/>
        </w:rPr>
        <w:t xml:space="preserve">The model is anticipated to perform more effectively with less volatile securities. This is because the simple moving average (SMA) method used in the model is particularly adept at tracking stock price movements when there are no significant fluctuations. In less volatile securities, stock prices change in a more predictable and gradual manner, which allows the SMA to provide smoother and more accurate predictions. </w:t>
      </w:r>
    </w:p>
    <w:p w:rsidR="000959BE" w:rsidRPr="000959BE" w:rsidRDefault="000959BE" w:rsidP="000959BE">
      <w:pPr>
        <w:spacing w:line="276" w:lineRule="auto"/>
        <w:ind w:firstLine="720"/>
        <w:jc w:val="both"/>
        <w:rPr>
          <w:szCs w:val="24"/>
        </w:rPr>
      </w:pPr>
      <w:r w:rsidRPr="000959BE">
        <w:rPr>
          <w:szCs w:val="24"/>
        </w:rPr>
        <w:t>When stock prices do not experience sharp swings, the SMA can effectively capture the underlying trend, leading to more reliable and stable forecasts. As a result, the prediction error is expected to be lower for less volatile securities. In contrast, for highly volatile stocks, where prices exhibit frequent and unpredictable changes, the SMA may struggle to keep up with rapid movements, leading to increased prediction errors.</w:t>
      </w:r>
    </w:p>
    <w:p w:rsidR="000959BE" w:rsidRDefault="000959BE" w:rsidP="000959BE">
      <w:pPr>
        <w:spacing w:line="276" w:lineRule="auto"/>
        <w:ind w:firstLine="720"/>
        <w:jc w:val="both"/>
        <w:rPr>
          <w:szCs w:val="24"/>
        </w:rPr>
      </w:pPr>
      <w:r w:rsidRPr="000959BE">
        <w:rPr>
          <w:szCs w:val="24"/>
        </w:rPr>
        <w:t>Therefore, across the dataset, we anticipate that securities with lower volatility will yield better model performance, with smaller prediction errors and more accurate results.</w:t>
      </w:r>
    </w:p>
    <w:p w:rsidR="000959BE" w:rsidRPr="000959BE" w:rsidRDefault="000959BE" w:rsidP="000959BE">
      <w:pPr>
        <w:spacing w:line="276" w:lineRule="auto"/>
        <w:ind w:firstLine="720"/>
        <w:jc w:val="both"/>
        <w:rPr>
          <w:szCs w:val="24"/>
        </w:rPr>
      </w:pPr>
    </w:p>
    <w:p w:rsidR="000959BE" w:rsidRPr="000959BE" w:rsidRDefault="000959BE" w:rsidP="000959BE">
      <w:pPr>
        <w:spacing w:line="276" w:lineRule="auto"/>
        <w:jc w:val="both"/>
        <w:rPr>
          <w:szCs w:val="24"/>
          <w:u w:val="single"/>
        </w:rPr>
      </w:pPr>
      <w:r w:rsidRPr="000959BE">
        <w:rPr>
          <w:szCs w:val="24"/>
          <w:u w:val="single"/>
        </w:rPr>
        <w:t>Adaptability for Other Options</w:t>
      </w:r>
    </w:p>
    <w:p w:rsidR="000959BE" w:rsidRPr="000959BE" w:rsidRDefault="000959BE" w:rsidP="000959BE">
      <w:pPr>
        <w:spacing w:line="276" w:lineRule="auto"/>
        <w:ind w:firstLine="720"/>
        <w:jc w:val="both"/>
        <w:rPr>
          <w:szCs w:val="24"/>
        </w:rPr>
      </w:pPr>
      <w:r w:rsidRPr="000959BE">
        <w:rPr>
          <w:szCs w:val="24"/>
        </w:rPr>
        <w:t>In addition to assessing call options, this model can be adapted for evaluating put options and predicting bearish stock investments. The principles underlying the model remain applicable, but adjustments will be needed to account for the unique characteristics of put options and bearish strategies.</w:t>
      </w:r>
    </w:p>
    <w:p w:rsidR="000959BE" w:rsidRPr="000959BE" w:rsidRDefault="000959BE" w:rsidP="000959BE">
      <w:pPr>
        <w:spacing w:line="276" w:lineRule="auto"/>
        <w:ind w:firstLine="720"/>
        <w:jc w:val="both"/>
        <w:rPr>
          <w:szCs w:val="24"/>
        </w:rPr>
      </w:pPr>
      <w:r w:rsidRPr="000959BE">
        <w:rPr>
          <w:szCs w:val="24"/>
        </w:rPr>
        <w:t>Put Options: The model can be adapted to calculate the profitability of put options by modifying the profit and loss calculations to reflect the dynamics of put options, which profit from declines in stock prices. By integrating the relevant strike prices, premiums, and market prices, the model can estimate the potential returns for put options.</w:t>
      </w:r>
    </w:p>
    <w:p w:rsidR="000959BE" w:rsidRPr="000959BE" w:rsidRDefault="000959BE" w:rsidP="000959BE">
      <w:pPr>
        <w:spacing w:line="276" w:lineRule="auto"/>
        <w:ind w:firstLine="720"/>
        <w:jc w:val="both"/>
        <w:rPr>
          <w:szCs w:val="24"/>
        </w:rPr>
      </w:pPr>
      <w:r w:rsidRPr="000959BE">
        <w:rPr>
          <w:szCs w:val="24"/>
        </w:rPr>
        <w:t>Bearish Stock Investments: For bearish stock investments, where the expectation is that stock prices will decline, the model can be adjusted to predict price movements and profitability from a downward trend perspective. This involves revising the predictive features and calculations to focus on scenarios where the value of the underlying asset decreases.</w:t>
      </w:r>
    </w:p>
    <w:p w:rsidR="000959BE" w:rsidRDefault="000959BE" w:rsidP="000959BE">
      <w:pPr>
        <w:spacing w:line="276" w:lineRule="auto"/>
        <w:ind w:firstLine="360"/>
        <w:jc w:val="both"/>
        <w:rPr>
          <w:szCs w:val="24"/>
        </w:rPr>
      </w:pPr>
      <w:r w:rsidRPr="000959BE">
        <w:rPr>
          <w:szCs w:val="24"/>
        </w:rPr>
        <w:t>By tailoring the model to accommodate these variations, it can provide valuable insights and accurate predictions for a broader range of financial strategies beyond just call options.</w:t>
      </w:r>
    </w:p>
    <w:p w:rsidR="000959BE" w:rsidRPr="000959BE" w:rsidRDefault="000959BE" w:rsidP="000959BE">
      <w:pPr>
        <w:spacing w:line="276" w:lineRule="auto"/>
        <w:ind w:firstLine="360"/>
        <w:jc w:val="both"/>
        <w:rPr>
          <w:szCs w:val="24"/>
        </w:rPr>
      </w:pPr>
    </w:p>
    <w:p w:rsidR="00EA64F8" w:rsidRPr="000959BE" w:rsidRDefault="00EA64F8" w:rsidP="00EA64F8">
      <w:pPr>
        <w:pStyle w:val="ListParagraph"/>
        <w:spacing w:line="276" w:lineRule="auto"/>
        <w:ind w:left="1440"/>
        <w:jc w:val="both"/>
        <w:rPr>
          <w:szCs w:val="24"/>
        </w:rPr>
      </w:pPr>
    </w:p>
    <w:p w:rsidR="00EA64F8" w:rsidRDefault="00EA64F8" w:rsidP="004A7DB4">
      <w:pPr>
        <w:pStyle w:val="ListParagraph"/>
        <w:numPr>
          <w:ilvl w:val="1"/>
          <w:numId w:val="39"/>
        </w:numPr>
        <w:spacing w:line="276" w:lineRule="auto"/>
        <w:jc w:val="both"/>
        <w:rPr>
          <w:rFonts w:asciiTheme="majorHAnsi" w:eastAsiaTheme="majorEastAsia" w:hAnsiTheme="majorHAnsi" w:cstheme="majorBidi"/>
          <w:color w:val="1F3763" w:themeColor="accent1" w:themeShade="7F"/>
          <w:sz w:val="24"/>
          <w:szCs w:val="24"/>
        </w:rPr>
      </w:pPr>
      <w:r w:rsidRPr="00EA64F8">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References</w:t>
      </w:r>
    </w:p>
    <w:p w:rsidR="00EA64F8" w:rsidRPr="00EA64F8" w:rsidRDefault="00EA64F8" w:rsidP="00EA64F8">
      <w:pPr>
        <w:spacing w:line="276" w:lineRule="auto"/>
        <w:ind w:firstLine="360"/>
        <w:jc w:val="both"/>
        <w:rPr>
          <w:rFonts w:asciiTheme="majorHAnsi" w:eastAsiaTheme="majorEastAsia" w:hAnsiTheme="majorHAnsi" w:cstheme="majorBidi"/>
          <w:color w:val="1F3763" w:themeColor="accent1" w:themeShade="7F"/>
          <w:sz w:val="24"/>
          <w:szCs w:val="24"/>
        </w:rPr>
      </w:pPr>
    </w:p>
    <w:p w:rsidR="008A5988" w:rsidRDefault="00EC3AD8" w:rsidP="00AA0AC3">
      <w:pPr>
        <w:spacing w:line="276" w:lineRule="auto"/>
        <w:jc w:val="both"/>
        <w:rPr>
          <w:szCs w:val="24"/>
        </w:rPr>
      </w:pPr>
      <w:hyperlink r:id="rId40" w:history="1">
        <w:r w:rsidRPr="00E20CA5">
          <w:rPr>
            <w:rStyle w:val="Hyperlink"/>
            <w:szCs w:val="24"/>
          </w:rPr>
          <w:t>https://www.nasdaq.com/market-activity/quotes/option-chain</w:t>
        </w:r>
      </w:hyperlink>
    </w:p>
    <w:p w:rsidR="00EC3AD8" w:rsidRDefault="00EC3AD8" w:rsidP="00AA0AC3">
      <w:pPr>
        <w:spacing w:line="276" w:lineRule="auto"/>
        <w:jc w:val="both"/>
        <w:rPr>
          <w:szCs w:val="24"/>
        </w:rPr>
      </w:pPr>
      <w:hyperlink r:id="rId41" w:history="1">
        <w:r w:rsidRPr="00E20CA5">
          <w:rPr>
            <w:rStyle w:val="Hyperlink"/>
            <w:szCs w:val="24"/>
          </w:rPr>
          <w:t>https://www.investopedia.com/articles/optioninvestor/09/buying-options.asp</w:t>
        </w:r>
      </w:hyperlink>
    </w:p>
    <w:p w:rsidR="00EC3AD8" w:rsidRDefault="00EC3AD8" w:rsidP="00AA0AC3">
      <w:pPr>
        <w:spacing w:line="276" w:lineRule="auto"/>
        <w:jc w:val="both"/>
        <w:rPr>
          <w:szCs w:val="24"/>
        </w:rPr>
      </w:pPr>
      <w:hyperlink r:id="rId42" w:history="1">
        <w:r w:rsidRPr="00E20CA5">
          <w:rPr>
            <w:rStyle w:val="Hyperlink"/>
            <w:szCs w:val="24"/>
          </w:rPr>
          <w:t>https://www.merrilledge.com/investment-products/options/options-pricing-valuation</w:t>
        </w:r>
      </w:hyperlink>
    </w:p>
    <w:p w:rsidR="00EC3AD8" w:rsidRDefault="00EC3AD8" w:rsidP="00AA0AC3">
      <w:pPr>
        <w:spacing w:line="276" w:lineRule="auto"/>
        <w:jc w:val="both"/>
        <w:rPr>
          <w:szCs w:val="24"/>
        </w:rPr>
      </w:pPr>
      <w:hyperlink r:id="rId43" w:history="1">
        <w:r w:rsidRPr="00E20CA5">
          <w:rPr>
            <w:rStyle w:val="Hyperlink"/>
            <w:szCs w:val="24"/>
          </w:rPr>
          <w:t>https://pages.stern.nyu.edu/~sfiglews/documents/What%20does%20an%20option%20pricing%20model%20tell%20us.pdf</w:t>
        </w:r>
      </w:hyperlink>
      <w:r>
        <w:rPr>
          <w:szCs w:val="24"/>
        </w:rPr>
        <w:t xml:space="preserve"> </w:t>
      </w:r>
    </w:p>
    <w:p w:rsidR="00EC3AD8" w:rsidRDefault="00EC3AD8" w:rsidP="00AA0AC3">
      <w:pPr>
        <w:spacing w:line="276" w:lineRule="auto"/>
        <w:jc w:val="both"/>
        <w:rPr>
          <w:szCs w:val="24"/>
        </w:rPr>
      </w:pPr>
      <w:hyperlink r:id="rId44" w:history="1">
        <w:r w:rsidRPr="00E20CA5">
          <w:rPr>
            <w:rStyle w:val="Hyperlink"/>
            <w:szCs w:val="24"/>
          </w:rPr>
          <w:t>https://www.investopedia.com/articles/optioninvestor/07/options_beat_market.asp</w:t>
        </w:r>
      </w:hyperlink>
    </w:p>
    <w:p w:rsidR="00EC3AD8" w:rsidRDefault="00EC3AD8" w:rsidP="00AA0AC3">
      <w:pPr>
        <w:spacing w:line="276" w:lineRule="auto"/>
        <w:jc w:val="both"/>
        <w:rPr>
          <w:szCs w:val="24"/>
        </w:rPr>
      </w:pPr>
      <w:hyperlink r:id="rId45" w:history="1">
        <w:r w:rsidRPr="00E20CA5">
          <w:rPr>
            <w:rStyle w:val="Hyperlink"/>
            <w:szCs w:val="24"/>
          </w:rPr>
          <w:t>https://www.investopedia.com/terms/c/calloption.asp</w:t>
        </w:r>
      </w:hyperlink>
    </w:p>
    <w:p w:rsidR="00EC3AD8" w:rsidRDefault="00EC3AD8" w:rsidP="00AA0AC3">
      <w:pPr>
        <w:spacing w:line="276" w:lineRule="auto"/>
        <w:jc w:val="both"/>
        <w:rPr>
          <w:szCs w:val="24"/>
        </w:rPr>
      </w:pPr>
      <w:hyperlink r:id="rId46" w:history="1">
        <w:r w:rsidRPr="00E20CA5">
          <w:rPr>
            <w:rStyle w:val="Hyperlink"/>
            <w:szCs w:val="24"/>
          </w:rPr>
          <w:t>https://www.investopedia.com/articles/trading/09/linear-regression-time-price.asp</w:t>
        </w:r>
      </w:hyperlink>
    </w:p>
    <w:p w:rsidR="00EC3AD8" w:rsidRDefault="00EC3AD8" w:rsidP="00AA0AC3">
      <w:pPr>
        <w:spacing w:line="276" w:lineRule="auto"/>
        <w:jc w:val="both"/>
        <w:rPr>
          <w:szCs w:val="24"/>
        </w:rPr>
      </w:pPr>
      <w:hyperlink r:id="rId47" w:history="1">
        <w:r w:rsidRPr="00E20CA5">
          <w:rPr>
            <w:rStyle w:val="Hyperlink"/>
            <w:szCs w:val="24"/>
          </w:rPr>
          <w:t>https://prjpublication.com/backend/file/Stock%20Index.pdf</w:t>
        </w:r>
      </w:hyperlink>
    </w:p>
    <w:p w:rsidR="00EC3AD8" w:rsidRDefault="00EC3AD8" w:rsidP="00AA0AC3">
      <w:pPr>
        <w:spacing w:line="276" w:lineRule="auto"/>
        <w:jc w:val="both"/>
        <w:rPr>
          <w:szCs w:val="24"/>
        </w:rPr>
      </w:pPr>
      <w:hyperlink r:id="rId48" w:history="1">
        <w:r w:rsidRPr="00E20CA5">
          <w:rPr>
            <w:rStyle w:val="Hyperlink"/>
            <w:szCs w:val="24"/>
          </w:rPr>
          <w:t>https://www.youtube.com/watch?v=vuKfuDJQUJk</w:t>
        </w:r>
      </w:hyperlink>
    </w:p>
    <w:p w:rsidR="00EC3AD8" w:rsidRDefault="00EC3AD8" w:rsidP="00AA0AC3">
      <w:pPr>
        <w:spacing w:line="276" w:lineRule="auto"/>
        <w:jc w:val="both"/>
        <w:rPr>
          <w:szCs w:val="24"/>
        </w:rPr>
      </w:pPr>
      <w:hyperlink r:id="rId49" w:history="1">
        <w:r w:rsidRPr="00E20CA5">
          <w:rPr>
            <w:rStyle w:val="Hyperlink"/>
            <w:szCs w:val="24"/>
          </w:rPr>
          <w:t>https://www.youtube.com/watch?v=RHeUqqrxP-w</w:t>
        </w:r>
      </w:hyperlink>
    </w:p>
    <w:p w:rsidR="00EC3AD8" w:rsidRDefault="00EC3AD8" w:rsidP="00AA0AC3">
      <w:pPr>
        <w:spacing w:line="276" w:lineRule="auto"/>
        <w:jc w:val="both"/>
        <w:rPr>
          <w:szCs w:val="24"/>
        </w:rPr>
      </w:pPr>
      <w:hyperlink r:id="rId50" w:history="1">
        <w:r w:rsidRPr="00E20CA5">
          <w:rPr>
            <w:rStyle w:val="Hyperlink"/>
            <w:szCs w:val="24"/>
          </w:rPr>
          <w:t>https://finance.yahoo.com/quote/TSLA/options/</w:t>
        </w:r>
      </w:hyperlink>
    </w:p>
    <w:p w:rsidR="00EC3AD8" w:rsidRDefault="00EC3AD8" w:rsidP="00AA0AC3">
      <w:pPr>
        <w:spacing w:line="276" w:lineRule="auto"/>
        <w:jc w:val="both"/>
        <w:rPr>
          <w:szCs w:val="24"/>
        </w:rPr>
      </w:pPr>
      <w:hyperlink r:id="rId51" w:history="1">
        <w:r w:rsidRPr="00E20CA5">
          <w:rPr>
            <w:rStyle w:val="Hyperlink"/>
            <w:szCs w:val="24"/>
          </w:rPr>
          <w:t>https://finance.yahoo.com/quote/TSLA/</w:t>
        </w:r>
      </w:hyperlink>
    </w:p>
    <w:p w:rsidR="00EC3AD8" w:rsidRDefault="00CA5867" w:rsidP="00AA0AC3">
      <w:pPr>
        <w:spacing w:line="276" w:lineRule="auto"/>
        <w:jc w:val="both"/>
        <w:rPr>
          <w:szCs w:val="24"/>
        </w:rPr>
      </w:pPr>
      <w:hyperlink r:id="rId52" w:history="1">
        <w:r w:rsidRPr="00B43508">
          <w:rPr>
            <w:rStyle w:val="Hyperlink"/>
            <w:szCs w:val="24"/>
          </w:rPr>
          <w:t>https://www.investopedia.com/tesla-s-largest-revenue-source-is-automotive-sales-4799069#:~:text=6%20The%20segment%20posted%20a,million%20reported%20in%20FY%202020</w:t>
        </w:r>
      </w:hyperlink>
    </w:p>
    <w:p w:rsidR="00B038DD" w:rsidRDefault="00B038DD" w:rsidP="00AA0AC3">
      <w:pPr>
        <w:spacing w:line="276" w:lineRule="auto"/>
        <w:jc w:val="both"/>
        <w:rPr>
          <w:szCs w:val="24"/>
        </w:rPr>
      </w:pPr>
    </w:p>
    <w:p w:rsidR="00EC3AD8" w:rsidRDefault="00EC3AD8" w:rsidP="00AA0AC3">
      <w:pPr>
        <w:spacing w:line="276" w:lineRule="auto"/>
        <w:jc w:val="both"/>
        <w:rPr>
          <w:szCs w:val="24"/>
        </w:rPr>
      </w:pPr>
    </w:p>
    <w:p w:rsidR="00EC3AD8" w:rsidRPr="000E17E7" w:rsidRDefault="00EC3AD8" w:rsidP="00AA0AC3">
      <w:pPr>
        <w:spacing w:line="276" w:lineRule="auto"/>
        <w:jc w:val="both"/>
        <w:rPr>
          <w:szCs w:val="24"/>
        </w:rPr>
      </w:pPr>
    </w:p>
    <w:p w:rsidR="00050CD5" w:rsidRPr="00B038DD" w:rsidRDefault="008A5988" w:rsidP="004A7DB4">
      <w:pPr>
        <w:pStyle w:val="ListParagraph"/>
        <w:numPr>
          <w:ilvl w:val="1"/>
          <w:numId w:val="38"/>
        </w:numPr>
        <w:spacing w:line="276" w:lineRule="auto"/>
        <w:jc w:val="both"/>
        <w:rPr>
          <w:rFonts w:asciiTheme="majorHAnsi" w:eastAsiaTheme="majorEastAsia" w:hAnsiTheme="majorHAnsi" w:cstheme="majorBidi"/>
          <w:color w:val="1F3763" w:themeColor="accent1" w:themeShade="7F"/>
          <w:sz w:val="24"/>
          <w:szCs w:val="24"/>
        </w:rPr>
      </w:pPr>
      <w:r w:rsidRPr="00B038DD">
        <w:rPr>
          <w:rFonts w:asciiTheme="majorHAnsi" w:eastAsiaTheme="majorEastAsia" w:hAnsiTheme="majorHAnsi" w:cstheme="majorBidi"/>
          <w:color w:val="1F3763" w:themeColor="accent1" w:themeShade="7F"/>
          <w:sz w:val="24"/>
          <w:szCs w:val="24"/>
        </w:rPr>
        <w:t xml:space="preserve"> Appendices</w:t>
      </w:r>
    </w:p>
    <w:p w:rsidR="008A5988" w:rsidRPr="000E17E7" w:rsidRDefault="008A5988" w:rsidP="00B038DD">
      <w:pPr>
        <w:spacing w:line="276" w:lineRule="auto"/>
        <w:ind w:firstLine="720"/>
        <w:jc w:val="center"/>
        <w:rPr>
          <w:szCs w:val="24"/>
        </w:rPr>
      </w:pPr>
      <w:r w:rsidRPr="00050CD5">
        <w:rPr>
          <w:b/>
          <w:szCs w:val="24"/>
        </w:rPr>
        <w:t>Code and Data:</w:t>
      </w:r>
    </w:p>
    <w:p w:rsidR="008A5988" w:rsidRPr="000E17E7" w:rsidRDefault="00050CD5" w:rsidP="00AA0AC3">
      <w:pPr>
        <w:spacing w:line="276" w:lineRule="auto"/>
        <w:jc w:val="both"/>
        <w:rPr>
          <w:szCs w:val="24"/>
        </w:rPr>
      </w:pPr>
      <w:hyperlink r:id="rId53" w:history="1">
        <w:r w:rsidRPr="00E20CA5">
          <w:rPr>
            <w:rStyle w:val="Hyperlink"/>
            <w:szCs w:val="24"/>
          </w:rPr>
          <w:t>https://colab.research.google.com/drive/19_Kuhp52PW7PpP62h3f3JNFhaeTMCnjW?usp=sharing</w:t>
        </w:r>
      </w:hyperlink>
      <w:r>
        <w:rPr>
          <w:szCs w:val="24"/>
        </w:rPr>
        <w:t xml:space="preserve"> </w:t>
      </w:r>
    </w:p>
    <w:sectPr w:rsidR="008A5988" w:rsidRPr="000E1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42E"/>
    <w:multiLevelType w:val="hybridMultilevel"/>
    <w:tmpl w:val="21BCA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65EAA"/>
    <w:multiLevelType w:val="hybridMultilevel"/>
    <w:tmpl w:val="F7D40CA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5FE0F02"/>
    <w:multiLevelType w:val="hybridMultilevel"/>
    <w:tmpl w:val="C8B4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420FC"/>
    <w:multiLevelType w:val="hybridMultilevel"/>
    <w:tmpl w:val="1B40E0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0573F4"/>
    <w:multiLevelType w:val="hybridMultilevel"/>
    <w:tmpl w:val="FDE27198"/>
    <w:lvl w:ilvl="0" w:tplc="53426D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708CD"/>
    <w:multiLevelType w:val="multilevel"/>
    <w:tmpl w:val="B222376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0B154DF9"/>
    <w:multiLevelType w:val="hybridMultilevel"/>
    <w:tmpl w:val="F9F6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601B1E"/>
    <w:multiLevelType w:val="hybridMultilevel"/>
    <w:tmpl w:val="FCACE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01C09"/>
    <w:multiLevelType w:val="hybridMultilevel"/>
    <w:tmpl w:val="AA228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16771A"/>
    <w:multiLevelType w:val="hybridMultilevel"/>
    <w:tmpl w:val="F4FAC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40DCD"/>
    <w:multiLevelType w:val="hybridMultilevel"/>
    <w:tmpl w:val="49688B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492E"/>
    <w:multiLevelType w:val="hybridMultilevel"/>
    <w:tmpl w:val="7C2C4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F5DEA"/>
    <w:multiLevelType w:val="hybridMultilevel"/>
    <w:tmpl w:val="3624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620B4"/>
    <w:multiLevelType w:val="multilevel"/>
    <w:tmpl w:val="9AF05F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D746480"/>
    <w:multiLevelType w:val="hybridMultilevel"/>
    <w:tmpl w:val="3452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92782"/>
    <w:multiLevelType w:val="hybridMultilevel"/>
    <w:tmpl w:val="3050F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10201"/>
    <w:multiLevelType w:val="hybridMultilevel"/>
    <w:tmpl w:val="9620AF7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436571"/>
    <w:multiLevelType w:val="hybridMultilevel"/>
    <w:tmpl w:val="DBAE3D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5E6C12"/>
    <w:multiLevelType w:val="hybridMultilevel"/>
    <w:tmpl w:val="6CEAD9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F2AEE"/>
    <w:multiLevelType w:val="hybridMultilevel"/>
    <w:tmpl w:val="3758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5E0EB6"/>
    <w:multiLevelType w:val="multilevel"/>
    <w:tmpl w:val="FDD0AA7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F4918FA"/>
    <w:multiLevelType w:val="multilevel"/>
    <w:tmpl w:val="A95242A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2C82858"/>
    <w:multiLevelType w:val="hybridMultilevel"/>
    <w:tmpl w:val="F1AE6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A6130"/>
    <w:multiLevelType w:val="hybridMultilevel"/>
    <w:tmpl w:val="9F9827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B7D63"/>
    <w:multiLevelType w:val="hybridMultilevel"/>
    <w:tmpl w:val="C548C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C77E4"/>
    <w:multiLevelType w:val="hybridMultilevel"/>
    <w:tmpl w:val="61789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4AEF"/>
    <w:multiLevelType w:val="hybridMultilevel"/>
    <w:tmpl w:val="00D67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43461"/>
    <w:multiLevelType w:val="hybridMultilevel"/>
    <w:tmpl w:val="4004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2C188F"/>
    <w:multiLevelType w:val="hybridMultilevel"/>
    <w:tmpl w:val="C7CC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73698"/>
    <w:multiLevelType w:val="hybridMultilevel"/>
    <w:tmpl w:val="C0589E1E"/>
    <w:lvl w:ilvl="0" w:tplc="53426D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D14122"/>
    <w:multiLevelType w:val="hybridMultilevel"/>
    <w:tmpl w:val="D17E4408"/>
    <w:lvl w:ilvl="0" w:tplc="447821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845C32"/>
    <w:multiLevelType w:val="multilevel"/>
    <w:tmpl w:val="FE84B4A6"/>
    <w:lvl w:ilvl="0">
      <w:start w:val="7"/>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2" w15:restartNumberingAfterBreak="0">
    <w:nsid w:val="69D61474"/>
    <w:multiLevelType w:val="multilevel"/>
    <w:tmpl w:val="D2CEE0D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C432666"/>
    <w:multiLevelType w:val="hybridMultilevel"/>
    <w:tmpl w:val="A0627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397135"/>
    <w:multiLevelType w:val="hybridMultilevel"/>
    <w:tmpl w:val="61D80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4C5B60"/>
    <w:multiLevelType w:val="hybridMultilevel"/>
    <w:tmpl w:val="D6761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6EB"/>
    <w:multiLevelType w:val="multilevel"/>
    <w:tmpl w:val="947E0AD8"/>
    <w:lvl w:ilvl="0">
      <w:start w:val="4"/>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7" w15:restartNumberingAfterBreak="0">
    <w:nsid w:val="78AE085B"/>
    <w:multiLevelType w:val="hybridMultilevel"/>
    <w:tmpl w:val="7D7A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3A5ADC"/>
    <w:multiLevelType w:val="hybridMultilevel"/>
    <w:tmpl w:val="01D0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6B28AF"/>
    <w:multiLevelType w:val="hybridMultilevel"/>
    <w:tmpl w:val="CAF0EAD4"/>
    <w:lvl w:ilvl="0" w:tplc="AF8E8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5"/>
  </w:num>
  <w:num w:numId="3">
    <w:abstractNumId w:val="9"/>
  </w:num>
  <w:num w:numId="4">
    <w:abstractNumId w:val="7"/>
  </w:num>
  <w:num w:numId="5">
    <w:abstractNumId w:val="29"/>
  </w:num>
  <w:num w:numId="6">
    <w:abstractNumId w:val="16"/>
  </w:num>
  <w:num w:numId="7">
    <w:abstractNumId w:val="11"/>
  </w:num>
  <w:num w:numId="8">
    <w:abstractNumId w:val="33"/>
  </w:num>
  <w:num w:numId="9">
    <w:abstractNumId w:val="36"/>
  </w:num>
  <w:num w:numId="10">
    <w:abstractNumId w:val="32"/>
  </w:num>
  <w:num w:numId="11">
    <w:abstractNumId w:val="39"/>
  </w:num>
  <w:num w:numId="12">
    <w:abstractNumId w:val="22"/>
  </w:num>
  <w:num w:numId="13">
    <w:abstractNumId w:val="6"/>
  </w:num>
  <w:num w:numId="14">
    <w:abstractNumId w:val="27"/>
  </w:num>
  <w:num w:numId="15">
    <w:abstractNumId w:val="28"/>
  </w:num>
  <w:num w:numId="16">
    <w:abstractNumId w:val="38"/>
  </w:num>
  <w:num w:numId="17">
    <w:abstractNumId w:val="2"/>
  </w:num>
  <w:num w:numId="18">
    <w:abstractNumId w:val="1"/>
  </w:num>
  <w:num w:numId="19">
    <w:abstractNumId w:val="14"/>
  </w:num>
  <w:num w:numId="20">
    <w:abstractNumId w:val="24"/>
  </w:num>
  <w:num w:numId="21">
    <w:abstractNumId w:val="35"/>
  </w:num>
  <w:num w:numId="22">
    <w:abstractNumId w:val="15"/>
  </w:num>
  <w:num w:numId="23">
    <w:abstractNumId w:val="26"/>
  </w:num>
  <w:num w:numId="24">
    <w:abstractNumId w:val="4"/>
  </w:num>
  <w:num w:numId="25">
    <w:abstractNumId w:val="18"/>
  </w:num>
  <w:num w:numId="26">
    <w:abstractNumId w:val="3"/>
  </w:num>
  <w:num w:numId="27">
    <w:abstractNumId w:val="23"/>
  </w:num>
  <w:num w:numId="28">
    <w:abstractNumId w:val="34"/>
  </w:num>
  <w:num w:numId="29">
    <w:abstractNumId w:val="30"/>
  </w:num>
  <w:num w:numId="30">
    <w:abstractNumId w:val="17"/>
  </w:num>
  <w:num w:numId="31">
    <w:abstractNumId w:val="12"/>
  </w:num>
  <w:num w:numId="32">
    <w:abstractNumId w:val="0"/>
  </w:num>
  <w:num w:numId="33">
    <w:abstractNumId w:val="13"/>
  </w:num>
  <w:num w:numId="34">
    <w:abstractNumId w:val="37"/>
  </w:num>
  <w:num w:numId="35">
    <w:abstractNumId w:val="31"/>
  </w:num>
  <w:num w:numId="36">
    <w:abstractNumId w:val="8"/>
  </w:num>
  <w:num w:numId="37">
    <w:abstractNumId w:val="10"/>
  </w:num>
  <w:num w:numId="38">
    <w:abstractNumId w:val="5"/>
  </w:num>
  <w:num w:numId="39">
    <w:abstractNumId w:val="21"/>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988"/>
    <w:rsid w:val="00050CD5"/>
    <w:rsid w:val="000959BE"/>
    <w:rsid w:val="000C1F33"/>
    <w:rsid w:val="000E17E7"/>
    <w:rsid w:val="000E4C8E"/>
    <w:rsid w:val="000F064D"/>
    <w:rsid w:val="00133F2D"/>
    <w:rsid w:val="00146D1A"/>
    <w:rsid w:val="001A70B2"/>
    <w:rsid w:val="001B0027"/>
    <w:rsid w:val="00285918"/>
    <w:rsid w:val="002D780E"/>
    <w:rsid w:val="002E680E"/>
    <w:rsid w:val="003076CF"/>
    <w:rsid w:val="003363B0"/>
    <w:rsid w:val="00347246"/>
    <w:rsid w:val="00383CF3"/>
    <w:rsid w:val="00386DCE"/>
    <w:rsid w:val="003A58AB"/>
    <w:rsid w:val="003B4E23"/>
    <w:rsid w:val="003D0FD0"/>
    <w:rsid w:val="003D49C5"/>
    <w:rsid w:val="003D58A1"/>
    <w:rsid w:val="003E25F2"/>
    <w:rsid w:val="00410ED9"/>
    <w:rsid w:val="00424E30"/>
    <w:rsid w:val="00442854"/>
    <w:rsid w:val="004A7DB4"/>
    <w:rsid w:val="004E6867"/>
    <w:rsid w:val="005045D5"/>
    <w:rsid w:val="00515F53"/>
    <w:rsid w:val="00553FE9"/>
    <w:rsid w:val="005607A4"/>
    <w:rsid w:val="005977E7"/>
    <w:rsid w:val="0067444E"/>
    <w:rsid w:val="006A749C"/>
    <w:rsid w:val="00717E92"/>
    <w:rsid w:val="00783194"/>
    <w:rsid w:val="00796ECD"/>
    <w:rsid w:val="00841447"/>
    <w:rsid w:val="00876B6D"/>
    <w:rsid w:val="008A5988"/>
    <w:rsid w:val="008A65CF"/>
    <w:rsid w:val="009518A0"/>
    <w:rsid w:val="00A4011F"/>
    <w:rsid w:val="00AA0AC3"/>
    <w:rsid w:val="00AF511A"/>
    <w:rsid w:val="00B038DD"/>
    <w:rsid w:val="00B147F1"/>
    <w:rsid w:val="00B274DC"/>
    <w:rsid w:val="00BA3D95"/>
    <w:rsid w:val="00BB09C2"/>
    <w:rsid w:val="00BB3304"/>
    <w:rsid w:val="00BF1020"/>
    <w:rsid w:val="00C15757"/>
    <w:rsid w:val="00C72D95"/>
    <w:rsid w:val="00CA5867"/>
    <w:rsid w:val="00CC5408"/>
    <w:rsid w:val="00CD342C"/>
    <w:rsid w:val="00D200B1"/>
    <w:rsid w:val="00D2405A"/>
    <w:rsid w:val="00DD3ACC"/>
    <w:rsid w:val="00E4132D"/>
    <w:rsid w:val="00E41C42"/>
    <w:rsid w:val="00E500AE"/>
    <w:rsid w:val="00E56E42"/>
    <w:rsid w:val="00E85C23"/>
    <w:rsid w:val="00EA64F8"/>
    <w:rsid w:val="00EC3AD8"/>
    <w:rsid w:val="00EE7E5B"/>
    <w:rsid w:val="00F1390B"/>
    <w:rsid w:val="00F80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B558E"/>
  <w15:chartTrackingRefBased/>
  <w15:docId w15:val="{DBB865B8-DA0F-458D-8519-CA2605960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5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5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59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98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5988"/>
    <w:pPr>
      <w:ind w:left="720"/>
      <w:contextualSpacing/>
    </w:pPr>
  </w:style>
  <w:style w:type="character" w:customStyle="1" w:styleId="Heading2Char">
    <w:name w:val="Heading 2 Char"/>
    <w:basedOn w:val="DefaultParagraphFont"/>
    <w:link w:val="Heading2"/>
    <w:uiPriority w:val="9"/>
    <w:rsid w:val="008A59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598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17E92"/>
    <w:rPr>
      <w:b/>
      <w:bCs/>
    </w:rPr>
  </w:style>
  <w:style w:type="table" w:styleId="TableGrid">
    <w:name w:val="Table Grid"/>
    <w:basedOn w:val="TableNormal"/>
    <w:uiPriority w:val="39"/>
    <w:rsid w:val="000E1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0CD5"/>
    <w:rPr>
      <w:color w:val="0563C1" w:themeColor="hyperlink"/>
      <w:u w:val="single"/>
    </w:rPr>
  </w:style>
  <w:style w:type="character" w:styleId="UnresolvedMention">
    <w:name w:val="Unresolved Mention"/>
    <w:basedOn w:val="DefaultParagraphFont"/>
    <w:uiPriority w:val="99"/>
    <w:semiHidden/>
    <w:unhideWhenUsed/>
    <w:rsid w:val="00050CD5"/>
    <w:rPr>
      <w:color w:val="605E5C"/>
      <w:shd w:val="clear" w:color="auto" w:fill="E1DFDD"/>
    </w:rPr>
  </w:style>
  <w:style w:type="character" w:styleId="PlaceholderText">
    <w:name w:val="Placeholder Text"/>
    <w:basedOn w:val="DefaultParagraphFont"/>
    <w:uiPriority w:val="99"/>
    <w:semiHidden/>
    <w:rsid w:val="008A65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122062">
      <w:bodyDiv w:val="1"/>
      <w:marLeft w:val="0"/>
      <w:marRight w:val="0"/>
      <w:marTop w:val="0"/>
      <w:marBottom w:val="0"/>
      <w:divBdr>
        <w:top w:val="none" w:sz="0" w:space="0" w:color="auto"/>
        <w:left w:val="none" w:sz="0" w:space="0" w:color="auto"/>
        <w:bottom w:val="none" w:sz="0" w:space="0" w:color="auto"/>
        <w:right w:val="none" w:sz="0" w:space="0" w:color="auto"/>
      </w:divBdr>
      <w:divsChild>
        <w:div w:id="1072463821">
          <w:marLeft w:val="0"/>
          <w:marRight w:val="0"/>
          <w:marTop w:val="0"/>
          <w:marBottom w:val="0"/>
          <w:divBdr>
            <w:top w:val="none" w:sz="0" w:space="0" w:color="auto"/>
            <w:left w:val="none" w:sz="0" w:space="0" w:color="auto"/>
            <w:bottom w:val="none" w:sz="0" w:space="0" w:color="auto"/>
            <w:right w:val="none" w:sz="0" w:space="0" w:color="auto"/>
          </w:divBdr>
          <w:divsChild>
            <w:div w:id="4771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merrilledge.com/investment-products/options/options-pricing-valuation" TargetMode="External"/><Relationship Id="rId47" Type="http://schemas.openxmlformats.org/officeDocument/2006/relationships/hyperlink" Target="https://prjpublication.com/backend/file/Stock%20Index.pdf" TargetMode="External"/><Relationship Id="rId50" Type="http://schemas.openxmlformats.org/officeDocument/2006/relationships/hyperlink" Target="https://finance.yahoo.com/quote/TSLA/options/"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nasdaq.com/market-activity/quotes/option-chain" TargetMode="External"/><Relationship Id="rId45" Type="http://schemas.openxmlformats.org/officeDocument/2006/relationships/hyperlink" Target="https://www.investopedia.com/terms/c/calloption.asp" TargetMode="External"/><Relationship Id="rId53" Type="http://schemas.openxmlformats.org/officeDocument/2006/relationships/hyperlink" Target="https://colab.research.google.com/drive/19_Kuhp52PW7PpP62h3f3JNFhaeTMCnjW?usp=sharing"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investopedia.com/articles/optioninvestor/07/options_beat_market.asp" TargetMode="External"/><Relationship Id="rId52" Type="http://schemas.openxmlformats.org/officeDocument/2006/relationships/hyperlink" Target="https://www.investopedia.com/tesla-s-largest-revenue-source-is-automotive-sales-4799069#:~:text=6%20The%20segment%20posted%20a,million%20reported%20in%20FY%20202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ages.stern.nyu.edu/~sfiglews/documents/What%20does%20an%20option%20pricing%20model%20tell%20us.pdf" TargetMode="External"/><Relationship Id="rId48" Type="http://schemas.openxmlformats.org/officeDocument/2006/relationships/hyperlink" Target="https://www.youtube.com/watch?v=vuKfuDJQUJk" TargetMode="External"/><Relationship Id="rId8" Type="http://schemas.openxmlformats.org/officeDocument/2006/relationships/image" Target="media/image3.png"/><Relationship Id="rId51" Type="http://schemas.openxmlformats.org/officeDocument/2006/relationships/hyperlink" Target="https://finance.yahoo.com/quote/TSLA/"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investopedia.com/articles/trading/09/linear-regression-time-price.asp" TargetMode="External"/><Relationship Id="rId20" Type="http://schemas.openxmlformats.org/officeDocument/2006/relationships/image" Target="media/image15.png"/><Relationship Id="rId41" Type="http://schemas.openxmlformats.org/officeDocument/2006/relationships/hyperlink" Target="https://www.investopedia.com/articles/optioninvestor/09/buying-options.as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youtube.com/watch?v=RHeUqqrxP-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8B797-6E5F-4849-8139-39DE147D9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32</Pages>
  <Words>6145</Words>
  <Characters>35027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St Thomas University</Company>
  <LinksUpToDate>false</LinksUpToDate>
  <CharactersWithSpaces>41090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Asprilla Paredes, Maria Camila</dc:creator>
  <cp:keywords/>
  <dc:description/>
  <cp:lastModifiedBy>Asprilla Paredes, Maria Camila</cp:lastModifiedBy>
  <cp:revision>7</cp:revision>
  <dcterms:created xsi:type="dcterms:W3CDTF">2024-08-03T02:56:00Z</dcterms:created>
  <dcterms:modified xsi:type="dcterms:W3CDTF">2024-08-03T03:08:00Z</dcterms:modified>
</cp:coreProperties>
</file>