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&lt;!DOCTYPE html&gt;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&lt;html lang="es"&gt;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&lt;head&gt;</w:t>
      </w:r>
    </w:p>
    <w:p>
      <w:pPr>
        <w:pStyle w:val="Основной текст"/>
        <w:bidi w:val="0"/>
      </w:pPr>
      <w:r>
        <w:rPr>
          <w:rtl w:val="0"/>
          <w:lang w:val="it-IT"/>
        </w:rPr>
        <w:t>&lt;meta charset="UTF-8"&gt;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&lt;meta name="viewport" content="width=device-width, initial-scale=1.0"&gt;</w:t>
      </w:r>
    </w:p>
    <w:p>
      <w:pPr>
        <w:pStyle w:val="Основной текст"/>
        <w:bidi w:val="0"/>
      </w:pPr>
      <w:r>
        <w:rPr>
          <w:rtl w:val="0"/>
        </w:rPr>
        <w:t>&lt;title&gt;FarmaMam</w:t>
      </w:r>
      <w:r>
        <w:rPr>
          <w:rtl w:val="0"/>
          <w:lang w:val="en-US"/>
        </w:rPr>
        <w:t xml:space="preserve">á — </w:t>
      </w:r>
      <w:r>
        <w:rPr>
          <w:rtl w:val="0"/>
        </w:rPr>
        <w:t>Tu farmac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utica de confianza&lt;/title&gt;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&lt;link href="https://fonts.googleapis.com/css2?family=Lora:ital,wght@0,400;0,600;1,400&amp;family=Nunito:wght@300;400;500;600;700&amp;display=swap" rel="stylesheet"&gt;</w:t>
      </w:r>
    </w:p>
    <w:p>
      <w:pPr>
        <w:pStyle w:val="Основной текст"/>
        <w:bidi w:val="0"/>
      </w:pPr>
      <w:r>
        <w:rPr>
          <w:rtl w:val="0"/>
        </w:rPr>
        <w:t>&lt;style&gt;</w:t>
      </w:r>
    </w:p>
    <w:p>
      <w:pPr>
        <w:pStyle w:val="Основной текст"/>
        <w:bidi w:val="0"/>
      </w:pPr>
      <w:r>
        <w:rPr>
          <w:rtl w:val="0"/>
          <w:lang w:val="nl-NL"/>
        </w:rPr>
        <w:t>:root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--sage: #6B9E78;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--sage-dark: #4E7A5A;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--sage-light: #A8CBAF;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--sage-pale: #EDF5EF;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--cream: #FDFAF6;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--warm-white: #FAF7F2;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--text: #2A2A2A;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--text-soft: #6B6B6B;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--text-lighter: #9E9E9E;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--green-bg: #E8F5E9; --green-txt: #2E7D32;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--yellow-bg: #FFF8E1; --yellow-txt: #E65100;</w:t>
      </w:r>
    </w:p>
    <w:p>
      <w:pPr>
        <w:pStyle w:val="Основной текст"/>
        <w:bidi w:val="0"/>
      </w:pPr>
      <w:r>
        <w:rPr>
          <w:rtl w:val="0"/>
        </w:rPr>
        <w:t xml:space="preserve">  --red-bg: #FFEBEE; --red-txt: #C62828;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--border: #EAE6DF;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--shadow-sm: 0 2px 12px rgba(0,0,0,0.06);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--shadow-md: 0 8px 32px rgba(0,0,0,0.09);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--r: 18px;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* { margin: 0; padding: 0; box-sizing: border-box;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body {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  font-family: 'Nunito', sans-serif;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var(--cream);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min-height: 100vh;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flex-direction: column;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HEADER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  <w:lang w:val="en-US"/>
        </w:rPr>
        <w:t>header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border-bottom: 1px solid var(--border);</w:t>
      </w:r>
    </w:p>
    <w:p>
      <w:pPr>
        <w:pStyle w:val="Основной текст"/>
        <w:bidi w:val="0"/>
      </w:pPr>
      <w:r>
        <w:rPr>
          <w:rtl w:val="0"/>
        </w:rPr>
        <w:t xml:space="preserve">  padding: 0 24px;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height: 60px;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justify-content: space-between;</w:t>
      </w:r>
    </w:p>
    <w:p>
      <w:pPr>
        <w:pStyle w:val="Основной текст"/>
        <w:bidi w:val="0"/>
      </w:pPr>
      <w:r>
        <w:rPr>
          <w:rtl w:val="0"/>
        </w:rPr>
        <w:t xml:space="preserve">  position: sticky;</w:t>
      </w:r>
    </w:p>
    <w:p>
      <w:pPr>
        <w:pStyle w:val="Основной текст"/>
        <w:bidi w:val="0"/>
      </w:pPr>
      <w:r>
        <w:rPr>
          <w:rtl w:val="0"/>
        </w:rPr>
        <w:t xml:space="preserve">  top: 0;</w:t>
      </w:r>
    </w:p>
    <w:p>
      <w:pPr>
        <w:pStyle w:val="Основной текст"/>
        <w:bidi w:val="0"/>
      </w:pPr>
      <w:r>
        <w:rPr>
          <w:rtl w:val="0"/>
        </w:rPr>
        <w:t xml:space="preserve">  z-index: 100;</w:t>
      </w:r>
    </w:p>
    <w:p>
      <w:pPr>
        <w:pStyle w:val="Основной текст"/>
        <w:bidi w:val="0"/>
      </w:pPr>
      <w:r>
        <w:rPr>
          <w:rtl w:val="0"/>
        </w:rPr>
        <w:t xml:space="preserve">  flex-shrink: 0;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>.logo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9px;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>.logo-mark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width: 34px; height: 34px;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linear-gradient(135deg, var(--sage), var(--sage-dark));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10px;</w:t>
      </w:r>
    </w:p>
    <w:p>
      <w:pPr>
        <w:pStyle w:val="Основной текст"/>
        <w:bidi w:val="0"/>
      </w:pPr>
      <w:r>
        <w:rPr>
          <w:rtl w:val="0"/>
        </w:rPr>
        <w:t xml:space="preserve">  display: grid;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place-items: center;</w:t>
      </w:r>
    </w:p>
    <w:p>
      <w:pPr>
        <w:pStyle w:val="Основной текст"/>
        <w:bidi w:val="0"/>
      </w:pPr>
      <w:r>
        <w:rPr>
          <w:rtl w:val="0"/>
        </w:rPr>
        <w:t xml:space="preserve">  font-size: 17px;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0 2px 8px rgba(107,158,120,0.35);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.logo-name {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font-family: 'Lora', serif;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font-size: 20px;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letter-spacing: -0.2px;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.logo-name span { color: var(--sage);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.header-right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10px;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.situation-pill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var(--sage-pale);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30px;</w:t>
      </w:r>
    </w:p>
    <w:p>
      <w:pPr>
        <w:pStyle w:val="Основной текст"/>
        <w:bidi w:val="0"/>
      </w:pPr>
      <w:r>
        <w:rPr>
          <w:rtl w:val="0"/>
        </w:rPr>
        <w:t xml:space="preserve">  padding: 3px;</w:t>
      </w:r>
    </w:p>
    <w:p>
      <w:pPr>
        <w:pStyle w:val="Основной текст"/>
        <w:bidi w:val="0"/>
      </w:pPr>
      <w:r>
        <w:rPr>
          <w:rtl w:val="0"/>
        </w:rPr>
        <w:t xml:space="preserve">  gap: 2px;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.sit-btn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border: none;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transparent;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border-radius: 24px;</w:t>
      </w:r>
    </w:p>
    <w:p>
      <w:pPr>
        <w:pStyle w:val="Основной текст"/>
        <w:bidi w:val="0"/>
      </w:pPr>
      <w:r>
        <w:rPr>
          <w:rtl w:val="0"/>
        </w:rPr>
        <w:t xml:space="preserve">  padding: 5px 13px;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  font-family: 'Nunito', sans-serif;</w:t>
      </w:r>
    </w:p>
    <w:p>
      <w:pPr>
        <w:pStyle w:val="Основной текст"/>
        <w:bidi w:val="0"/>
      </w:pPr>
      <w:r>
        <w:rPr>
          <w:rtl w:val="0"/>
        </w:rPr>
        <w:t xml:space="preserve">  font-size: 12px;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var(--text-soft);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all 0.2s;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white-space: nowrap;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.sit-btn.active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</w:rPr>
        <w:t xml:space="preserve">  color: var(--sage-dark);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0 1px 6px rgba(0,0,0,0.1);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LAYOUT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.app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flex: 1;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height: calc(100vh - 60px);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overflow: hidden;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SIDEBAR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.sidebar {</w:t>
      </w:r>
    </w:p>
    <w:p>
      <w:pPr>
        <w:pStyle w:val="Основной текст"/>
        <w:bidi w:val="0"/>
      </w:pPr>
      <w:r>
        <w:rPr>
          <w:rtl w:val="0"/>
        </w:rPr>
        <w:t xml:space="preserve">  width: 280px;</w:t>
      </w:r>
    </w:p>
    <w:p>
      <w:pPr>
        <w:pStyle w:val="Основной текст"/>
        <w:bidi w:val="0"/>
      </w:pPr>
      <w:r>
        <w:rPr>
          <w:rtl w:val="0"/>
        </w:rPr>
        <w:t xml:space="preserve">  flex-shrink: 0;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border-right: 1px solid var(--border);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flex-direction: column;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overflow: hidden;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>.sidebar-top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20px 16px 12px;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border-bottom: 1px solid var(--border);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.sidebar-title {</w:t>
      </w:r>
    </w:p>
    <w:p>
      <w:pPr>
        <w:pStyle w:val="Основной текст"/>
        <w:bidi w:val="0"/>
      </w:pPr>
      <w:r>
        <w:rPr>
          <w:rtl w:val="0"/>
        </w:rPr>
        <w:t xml:space="preserve">  font-size: 11px;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700;</w:t>
      </w:r>
    </w:p>
    <w:p>
      <w:pPr>
        <w:pStyle w:val="Основной текст"/>
        <w:bidi w:val="0"/>
      </w:pPr>
      <w:r>
        <w:rPr>
          <w:rtl w:val="0"/>
        </w:rPr>
        <w:t xml:space="preserve">  letter-spacing: 1px;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text-transform: uppercase;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var(--text-lighter);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10px;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.new-chat-btn {</w:t>
      </w:r>
    </w:p>
    <w:p>
      <w:pPr>
        <w:pStyle w:val="Основной текст"/>
        <w:bidi w:val="0"/>
      </w:pPr>
      <w:r>
        <w:rPr>
          <w:rtl w:val="0"/>
        </w:rPr>
        <w:t xml:space="preserve">  width: 100%;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white;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border: none;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12px;</w:t>
      </w:r>
    </w:p>
    <w:p>
      <w:pPr>
        <w:pStyle w:val="Основной текст"/>
        <w:bidi w:val="0"/>
      </w:pPr>
      <w:r>
        <w:rPr>
          <w:rtl w:val="0"/>
        </w:rPr>
        <w:t xml:space="preserve">  padding: 10px;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  font-family: 'Nunito', sans-serif;</w:t>
      </w:r>
    </w:p>
    <w:p>
      <w:pPr>
        <w:pStyle w:val="Основной текст"/>
        <w:bidi w:val="0"/>
      </w:pPr>
      <w:r>
        <w:rPr>
          <w:rtl w:val="0"/>
        </w:rPr>
        <w:t xml:space="preserve">  font-size: 14px;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background 0.2s;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justify-content: center;</w:t>
      </w:r>
    </w:p>
    <w:p>
      <w:pPr>
        <w:pStyle w:val="Основной текст"/>
        <w:bidi w:val="0"/>
      </w:pPr>
      <w:r>
        <w:rPr>
          <w:rtl w:val="0"/>
        </w:rPr>
        <w:t xml:space="preserve">  gap: 6px;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.new-chat-btn:hover { background: var(--sage-dark);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.sidebar-scroll {</w:t>
      </w:r>
    </w:p>
    <w:p>
      <w:pPr>
        <w:pStyle w:val="Основной текст"/>
        <w:bidi w:val="0"/>
      </w:pPr>
      <w:r>
        <w:rPr>
          <w:rtl w:val="0"/>
        </w:rPr>
        <w:t xml:space="preserve">  flex: 1;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overflow-y: auto;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12px 10px;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.sidebar-section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20px;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.sidebar-section-label {</w:t>
      </w:r>
    </w:p>
    <w:p>
      <w:pPr>
        <w:pStyle w:val="Основной текст"/>
        <w:bidi w:val="0"/>
      </w:pPr>
      <w:r>
        <w:rPr>
          <w:rtl w:val="0"/>
        </w:rPr>
        <w:t xml:space="preserve">  font-size: 10px;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700;</w:t>
      </w:r>
    </w:p>
    <w:p>
      <w:pPr>
        <w:pStyle w:val="Основной текст"/>
        <w:bidi w:val="0"/>
      </w:pPr>
      <w:r>
        <w:rPr>
          <w:rtl w:val="0"/>
        </w:rPr>
        <w:t xml:space="preserve">  letter-spacing: 0.8px;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text-transform: uppercase;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var(--text-lighter);</w:t>
      </w:r>
    </w:p>
    <w:p>
      <w:pPr>
        <w:pStyle w:val="Основной текст"/>
        <w:bidi w:val="0"/>
      </w:pPr>
      <w:r>
        <w:rPr>
          <w:rtl w:val="0"/>
        </w:rPr>
        <w:t xml:space="preserve">  padding: 0 6px;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6px;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>.quick-item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8px;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8px 10px;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10px;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</w:rPr>
        <w:t xml:space="preserve">  font-size: 13px;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var(--text-soft);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500;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all 0.15s;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border: none;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none;</w:t>
      </w:r>
    </w:p>
    <w:p>
      <w:pPr>
        <w:pStyle w:val="Основной текст"/>
        <w:bidi w:val="0"/>
      </w:pPr>
      <w:r>
        <w:rPr>
          <w:rtl w:val="0"/>
        </w:rPr>
        <w:t xml:space="preserve">  width: 100%;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text-align: left;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.quick-item:hover { background: var(--sage-pale); color: var(--sage-dark); }</w:t>
      </w:r>
    </w:p>
    <w:p>
      <w:pPr>
        <w:pStyle w:val="Основной текст"/>
        <w:bidi w:val="0"/>
      </w:pPr>
      <w:r>
        <w:rPr>
          <w:rtl w:val="0"/>
          <w:lang w:val="en-US"/>
        </w:rPr>
        <w:t>.quick-item-icon { font-size: 15px; width: 20px; flex-shrink: 0;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>.drug-chip {</w:t>
      </w:r>
    </w:p>
    <w:p>
      <w:pPr>
        <w:pStyle w:val="Основной текст"/>
        <w:bidi w:val="0"/>
      </w:pPr>
      <w:r>
        <w:rPr>
          <w:rtl w:val="0"/>
        </w:rPr>
        <w:t xml:space="preserve">  display: inline-flex;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5px;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var(--sage-pale);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border: 1px solid var(--sage-light);</w:t>
      </w:r>
    </w:p>
    <w:p>
      <w:pPr>
        <w:pStyle w:val="Основной текст"/>
        <w:bidi w:val="0"/>
      </w:pPr>
      <w:r>
        <w:rPr>
          <w:rtl w:val="0"/>
        </w:rPr>
        <w:t xml:space="preserve">  color: var(--sage-dark);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border-radius: 20px;</w:t>
      </w:r>
    </w:p>
    <w:p>
      <w:pPr>
        <w:pStyle w:val="Основной текст"/>
        <w:bidi w:val="0"/>
      </w:pPr>
      <w:r>
        <w:rPr>
          <w:rtl w:val="0"/>
        </w:rPr>
        <w:t xml:space="preserve">  padding: 4px 11px;</w:t>
      </w:r>
    </w:p>
    <w:p>
      <w:pPr>
        <w:pStyle w:val="Основной текст"/>
        <w:bidi w:val="0"/>
      </w:pPr>
      <w:r>
        <w:rPr>
          <w:rtl w:val="0"/>
        </w:rPr>
        <w:t xml:space="preserve">  font-size: 12px;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</w:rPr>
        <w:t xml:space="preserve">  margin: 3px;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all 0.15s;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.drug-chip:hover { background: var(--sage); color: white; border-color: var(--sage);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CHAT AREA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.chat-area {</w:t>
      </w:r>
    </w:p>
    <w:p>
      <w:pPr>
        <w:pStyle w:val="Основной текст"/>
        <w:bidi w:val="0"/>
      </w:pPr>
      <w:r>
        <w:rPr>
          <w:rtl w:val="0"/>
        </w:rPr>
        <w:t xml:space="preserve">  flex: 1;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flex-direction: column;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overflow: hidden;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var(--cream);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.messages {</w:t>
      </w:r>
    </w:p>
    <w:p>
      <w:pPr>
        <w:pStyle w:val="Основной текст"/>
        <w:bidi w:val="0"/>
      </w:pPr>
      <w:r>
        <w:rPr>
          <w:rtl w:val="0"/>
        </w:rPr>
        <w:t xml:space="preserve">  flex: 1;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overflow-y: auto;</w:t>
      </w:r>
    </w:p>
    <w:p>
      <w:pPr>
        <w:pStyle w:val="Основной текст"/>
        <w:bidi w:val="0"/>
      </w:pPr>
      <w:r>
        <w:rPr>
          <w:rtl w:val="0"/>
        </w:rPr>
        <w:t xml:space="preserve">  padding: 24px 20px;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flex-direction: column;</w:t>
      </w:r>
    </w:p>
    <w:p>
      <w:pPr>
        <w:pStyle w:val="Основной текст"/>
        <w:bidi w:val="0"/>
      </w:pPr>
      <w:r>
        <w:rPr>
          <w:rtl w:val="0"/>
        </w:rPr>
        <w:t xml:space="preserve">  gap: 16px;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/* Welcome screen */</w:t>
      </w:r>
    </w:p>
    <w:p>
      <w:pPr>
        <w:pStyle w:val="Основной текст"/>
        <w:bidi w:val="0"/>
      </w:pPr>
      <w:r>
        <w:rPr>
          <w:rtl w:val="0"/>
          <w:lang w:val="en-US"/>
        </w:rPr>
        <w:t>.welcome {</w:t>
      </w:r>
    </w:p>
    <w:p>
      <w:pPr>
        <w:pStyle w:val="Основной текст"/>
        <w:bidi w:val="0"/>
      </w:pPr>
      <w:r>
        <w:rPr>
          <w:rtl w:val="0"/>
        </w:rPr>
        <w:t xml:space="preserve">  max-width: 560px;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margin: 40px auto 0;</w:t>
      </w:r>
    </w:p>
    <w:p>
      <w:pPr>
        <w:pStyle w:val="Основной текст"/>
        <w:bidi w:val="0"/>
      </w:pPr>
      <w:r>
        <w:rPr>
          <w:rtl w:val="0"/>
        </w:rPr>
        <w:t xml:space="preserve">  text-align: center;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animation: fadeIn 0.5s ease;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@keyframes fadeIn { from { opacity:0; transform: translateY(12px); } to { opacity:1; transform: translateY(0); }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.welcome-icon {</w:t>
      </w:r>
    </w:p>
    <w:p>
      <w:pPr>
        <w:pStyle w:val="Основной текст"/>
        <w:bidi w:val="0"/>
      </w:pPr>
      <w:r>
        <w:rPr>
          <w:rtl w:val="0"/>
        </w:rPr>
        <w:t xml:space="preserve">  font-size: 52px;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16px;</w:t>
      </w:r>
    </w:p>
    <w:p>
      <w:pPr>
        <w:pStyle w:val="Основной текст"/>
        <w:bidi w:val="0"/>
      </w:pPr>
      <w:r>
        <w:rPr>
          <w:rtl w:val="0"/>
        </w:rPr>
        <w:t xml:space="preserve">  display: block;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.welcome h2 {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font-family: 'Lora', serif;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font-size: 26px;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10px;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1.3;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>.welcome h2 em {</w:t>
      </w:r>
    </w:p>
    <w:p>
      <w:pPr>
        <w:pStyle w:val="Основной текст"/>
        <w:bidi w:val="0"/>
      </w:pPr>
      <w:r>
        <w:rPr>
          <w:rtl w:val="0"/>
        </w:rPr>
        <w:t xml:space="preserve">  color: var(--sage);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font-style: italic;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.welcome p {</w:t>
      </w:r>
    </w:p>
    <w:p>
      <w:pPr>
        <w:pStyle w:val="Основной текст"/>
        <w:bidi w:val="0"/>
      </w:pPr>
      <w:r>
        <w:rPr>
          <w:rtl w:val="0"/>
        </w:rPr>
        <w:t xml:space="preserve">  font-size: 15px;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var(--text-soft);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1.65;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28px;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.welcome-examples {</w:t>
      </w:r>
    </w:p>
    <w:p>
      <w:pPr>
        <w:pStyle w:val="Основной текст"/>
        <w:bidi w:val="0"/>
      </w:pPr>
      <w:r>
        <w:rPr>
          <w:rtl w:val="0"/>
        </w:rPr>
        <w:t xml:space="preserve">  display: grid;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grid-template-columns: 1fr 1fr;</w:t>
      </w:r>
    </w:p>
    <w:p>
      <w:pPr>
        <w:pStyle w:val="Основной текст"/>
        <w:bidi w:val="0"/>
      </w:pPr>
      <w:r>
        <w:rPr>
          <w:rtl w:val="0"/>
        </w:rPr>
        <w:t xml:space="preserve">  gap: 10px;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text-align: left;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.example-card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border: 1px solid var(--border);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border-radius: var(--r);</w:t>
      </w:r>
    </w:p>
    <w:p>
      <w:pPr>
        <w:pStyle w:val="Основной текст"/>
        <w:bidi w:val="0"/>
      </w:pPr>
      <w:r>
        <w:rPr>
          <w:rtl w:val="0"/>
        </w:rPr>
        <w:t xml:space="preserve">  padding: 14px 16px;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all 0.2s;</w:t>
      </w:r>
    </w:p>
    <w:p>
      <w:pPr>
        <w:pStyle w:val="Основной текст"/>
        <w:bidi w:val="0"/>
      </w:pPr>
      <w:r>
        <w:rPr>
          <w:rtl w:val="0"/>
        </w:rPr>
        <w:t xml:space="preserve">  font-size: 13px;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var(--text-soft);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1.5;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.example-card:hover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border-color: var(--sage-light);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var(--shadow-sm);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</w:rPr>
        <w:t xml:space="preserve">  transform: translateY(-1px);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.example-card strong {</w:t>
      </w:r>
    </w:p>
    <w:p>
      <w:pPr>
        <w:pStyle w:val="Основной текст"/>
        <w:bidi w:val="0"/>
      </w:pPr>
      <w:r>
        <w:rPr>
          <w:rtl w:val="0"/>
        </w:rPr>
        <w:t xml:space="preserve">  display: block;</w:t>
      </w:r>
    </w:p>
    <w:p>
      <w:pPr>
        <w:pStyle w:val="Основной текст"/>
        <w:bidi w:val="0"/>
      </w:pPr>
      <w:r>
        <w:rPr>
          <w:rtl w:val="0"/>
        </w:rPr>
        <w:t xml:space="preserve">  font-size: 12px;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700;</w:t>
      </w:r>
    </w:p>
    <w:p>
      <w:pPr>
        <w:pStyle w:val="Основной текст"/>
        <w:bidi w:val="0"/>
      </w:pPr>
      <w:r>
        <w:rPr>
          <w:rtl w:val="0"/>
        </w:rPr>
        <w:t xml:space="preserve">  color: var(--sage);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text-transform: uppercase;</w:t>
      </w:r>
    </w:p>
    <w:p>
      <w:pPr>
        <w:pStyle w:val="Основной текст"/>
        <w:bidi w:val="0"/>
      </w:pPr>
      <w:r>
        <w:rPr>
          <w:rtl w:val="0"/>
        </w:rPr>
        <w:t xml:space="preserve">  letter-spacing: 0.5px;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margin-bottom: 4px;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/* Messages */</w:t>
      </w:r>
    </w:p>
    <w:p>
      <w:pPr>
        <w:pStyle w:val="Основной текст"/>
        <w:bidi w:val="0"/>
      </w:pPr>
      <w:r>
        <w:rPr>
          <w:rtl w:val="0"/>
        </w:rPr>
        <w:t>.msg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gap: 10px;</w:t>
      </w:r>
    </w:p>
    <w:p>
      <w:pPr>
        <w:pStyle w:val="Основной текст"/>
        <w:bidi w:val="0"/>
      </w:pPr>
      <w:r>
        <w:rPr>
          <w:rtl w:val="0"/>
        </w:rPr>
        <w:t xml:space="preserve">  max-width: 760px;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animation: msgIn 0.3s ease;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@keyframes msgIn { from { opacity:0; transform: translateY(8px); } to { opacity:1; transform: translateY(0); }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.msg.user { flex-direction: row-reverse; align-self: flex-end; }</w:t>
      </w:r>
    </w:p>
    <w:p>
      <w:pPr>
        <w:pStyle w:val="Основной текст"/>
        <w:bidi w:val="0"/>
      </w:pPr>
      <w:r>
        <w:rPr>
          <w:rtl w:val="0"/>
          <w:lang w:val="en-US"/>
        </w:rPr>
        <w:t>.msg.assistant { align-self: flex-start;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.msg-avatar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width: 32px; height: 32px;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50%;</w:t>
      </w:r>
    </w:p>
    <w:p>
      <w:pPr>
        <w:pStyle w:val="Основной текст"/>
        <w:bidi w:val="0"/>
      </w:pPr>
      <w:r>
        <w:rPr>
          <w:rtl w:val="0"/>
        </w:rPr>
        <w:t xml:space="preserve">  display: grid;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place-items: center;</w:t>
      </w:r>
    </w:p>
    <w:p>
      <w:pPr>
        <w:pStyle w:val="Основной текст"/>
        <w:bidi w:val="0"/>
      </w:pPr>
      <w:r>
        <w:rPr>
          <w:rtl w:val="0"/>
        </w:rPr>
        <w:t xml:space="preserve">  font-size: 15px;</w:t>
      </w:r>
    </w:p>
    <w:p>
      <w:pPr>
        <w:pStyle w:val="Основной текст"/>
        <w:bidi w:val="0"/>
      </w:pPr>
      <w:r>
        <w:rPr>
          <w:rtl w:val="0"/>
        </w:rPr>
        <w:t xml:space="preserve">  flex-shrink: 0;</w:t>
      </w:r>
    </w:p>
    <w:p>
      <w:pPr>
        <w:pStyle w:val="Основной текст"/>
        <w:bidi w:val="0"/>
      </w:pPr>
      <w:r>
        <w:rPr>
          <w:rtl w:val="0"/>
        </w:rPr>
        <w:t xml:space="preserve">  margin-top: 2px;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.msg.user .msg-avatar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linear-gradient(135deg, #B8D4BB, var(--sage-light));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.msg.assistant .msg-avatar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linear-gradient(135deg, var(--sage), var(--sage-dark));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0 2px 8px rgba(107,158,120,0.3);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.msg-bubble {</w:t>
      </w:r>
    </w:p>
    <w:p>
      <w:pPr>
        <w:pStyle w:val="Основной текст"/>
        <w:bidi w:val="0"/>
      </w:pPr>
      <w:r>
        <w:rPr>
          <w:rtl w:val="0"/>
        </w:rPr>
        <w:t xml:space="preserve">  max-width: 85%;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14px 18px;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border-radius: var(--r);</w:t>
      </w:r>
    </w:p>
    <w:p>
      <w:pPr>
        <w:pStyle w:val="Основной текст"/>
        <w:bidi w:val="0"/>
      </w:pPr>
      <w:r>
        <w:rPr>
          <w:rtl w:val="0"/>
        </w:rPr>
        <w:t xml:space="preserve">  font-size: 14.5px;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1.7;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.msg.user .msg-bubble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white;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border-bottom-right-radius: 4px;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.msg.assistant .msg-bubble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border-bottom-left-radius: 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var(--shadow-sm);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border: 1px solid var(--border);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/* AI response formatting */</w:t>
      </w:r>
    </w:p>
    <w:p>
      <w:pPr>
        <w:pStyle w:val="Основной текст"/>
        <w:bidi w:val="0"/>
      </w:pPr>
      <w:r>
        <w:rPr>
          <w:rtl w:val="0"/>
          <w:lang w:val="it-IT"/>
        </w:rPr>
        <w:t>.msg.assistant .msg-bubble h3 {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font-family: 'Lora', serif;</w:t>
      </w:r>
    </w:p>
    <w:p>
      <w:pPr>
        <w:pStyle w:val="Основной текст"/>
        <w:bidi w:val="0"/>
      </w:pPr>
      <w:r>
        <w:rPr>
          <w:rtl w:val="0"/>
        </w:rPr>
        <w:t xml:space="preserve">  font-size: 17px;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600;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</w:rPr>
        <w:t xml:space="preserve">  margin: 12px 0 6px;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.msg.assistant .msg-bubble h3:first-child { margin-top: 0;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.msg.assistant .msg-bubble p { margin-bottom: 8px; }</w:t>
      </w:r>
    </w:p>
    <w:p>
      <w:pPr>
        <w:pStyle w:val="Основной текст"/>
        <w:bidi w:val="0"/>
      </w:pPr>
      <w:r>
        <w:rPr>
          <w:rtl w:val="0"/>
          <w:lang w:val="en-US"/>
        </w:rPr>
        <w:t>.msg.assistant .msg-bubble p:last-child { margin-bottom: 0;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.msg.assistant .msg-bubble ul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padding-left: 18px;</w:t>
      </w:r>
    </w:p>
    <w:p>
      <w:pPr>
        <w:pStyle w:val="Основной текст"/>
        <w:bidi w:val="0"/>
      </w:pPr>
      <w:r>
        <w:rPr>
          <w:rtl w:val="0"/>
        </w:rPr>
        <w:t xml:space="preserve">  margin: 6px 0;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it-IT"/>
        </w:rPr>
        <w:t>.msg.assistant .msg-bubble li { margin-bottom: 4px;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.safety-inline {</w:t>
      </w:r>
    </w:p>
    <w:p>
      <w:pPr>
        <w:pStyle w:val="Основной текст"/>
        <w:bidi w:val="0"/>
      </w:pPr>
      <w:r>
        <w:rPr>
          <w:rtl w:val="0"/>
        </w:rPr>
        <w:t xml:space="preserve">  display: inline-flex;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5px;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3px 10px;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border-radius: 20px;</w:t>
      </w:r>
    </w:p>
    <w:p>
      <w:pPr>
        <w:pStyle w:val="Основной текст"/>
        <w:bidi w:val="0"/>
      </w:pPr>
      <w:r>
        <w:rPr>
          <w:rtl w:val="0"/>
        </w:rPr>
        <w:t xml:space="preserve">  font-size: 12px;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font-weight: 700;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vertical-align: middle;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.safety-inline.green { background: var(--green-bg); color: var(--green-txt); }</w:t>
      </w:r>
    </w:p>
    <w:p>
      <w:pPr>
        <w:pStyle w:val="Основной текст"/>
        <w:bidi w:val="0"/>
      </w:pPr>
      <w:r>
        <w:rPr>
          <w:rtl w:val="0"/>
          <w:lang w:val="en-US"/>
        </w:rPr>
        <w:t>.safety-inline.yellow { background: var(--yellow-bg); color: var(--yellow-txt); }</w:t>
      </w:r>
    </w:p>
    <w:p>
      <w:pPr>
        <w:pStyle w:val="Основной текст"/>
        <w:bidi w:val="0"/>
      </w:pPr>
      <w:r>
        <w:rPr>
          <w:rtl w:val="0"/>
          <w:lang w:val="en-US"/>
        </w:rPr>
        <w:t>.safety-inline.red { background: var(--red-bg); color: var(--red-txt);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.disclaimer-inline {</w:t>
      </w:r>
    </w:p>
    <w:p>
      <w:pPr>
        <w:pStyle w:val="Основной текст"/>
        <w:bidi w:val="0"/>
      </w:pPr>
      <w:r>
        <w:rPr>
          <w:rtl w:val="0"/>
        </w:rPr>
        <w:t xml:space="preserve">  margin-top: 12px;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10px 14px;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#FFF8F0;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border-left: 3px solid #FFB74D;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border-radius: 0 10px 10px 0;</w:t>
      </w:r>
    </w:p>
    <w:p>
      <w:pPr>
        <w:pStyle w:val="Основной текст"/>
        <w:bidi w:val="0"/>
      </w:pPr>
      <w:r>
        <w:rPr>
          <w:rtl w:val="0"/>
        </w:rPr>
        <w:t xml:space="preserve">  font-size: 12.5px;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var(--text-soft);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1.5;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/* Typing indicator */</w:t>
      </w:r>
    </w:p>
    <w:p>
      <w:pPr>
        <w:pStyle w:val="Основной текст"/>
        <w:bidi w:val="0"/>
      </w:pPr>
      <w:r>
        <w:rPr>
          <w:rtl w:val="0"/>
          <w:lang w:val="en-US"/>
        </w:rPr>
        <w:t>.typing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align-items: center;</w:t>
      </w:r>
    </w:p>
    <w:p>
      <w:pPr>
        <w:pStyle w:val="Основной текст"/>
        <w:bidi w:val="0"/>
      </w:pPr>
      <w:r>
        <w:rPr>
          <w:rtl w:val="0"/>
        </w:rPr>
        <w:t xml:space="preserve">  gap: 5px;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14px 18px;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border: 1px solid var(--border);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border-radius: var(--r);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border-bottom-left-radius: 4px;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box-shadow: var(--shadow-sm);</w:t>
      </w:r>
    </w:p>
    <w:p>
      <w:pPr>
        <w:pStyle w:val="Основной текст"/>
        <w:bidi w:val="0"/>
      </w:pPr>
      <w:r>
        <w:rPr>
          <w:rtl w:val="0"/>
        </w:rPr>
        <w:t xml:space="preserve">  width: fit-content;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.dot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width: 7px; height: 7px;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var(--sage-light);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50%;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animation: bounce 1.2s infinite;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.dot:nth-child(2) { animation-delay: 0.2s; }</w:t>
      </w:r>
    </w:p>
    <w:p>
      <w:pPr>
        <w:pStyle w:val="Основной текст"/>
        <w:bidi w:val="0"/>
      </w:pPr>
      <w:r>
        <w:rPr>
          <w:rtl w:val="0"/>
          <w:lang w:val="en-US"/>
        </w:rPr>
        <w:t>.dot:nth-child(3) { animation-delay: 0.4s; }</w:t>
      </w:r>
    </w:p>
    <w:p>
      <w:pPr>
        <w:pStyle w:val="Основной текст"/>
        <w:bidi w:val="0"/>
      </w:pPr>
      <w:r>
        <w:rPr>
          <w:rtl w:val="0"/>
          <w:lang w:val="en-US"/>
        </w:rPr>
        <w:t>@keyframes bounce {</w:t>
      </w:r>
    </w:p>
    <w:p>
      <w:pPr>
        <w:pStyle w:val="Основной текст"/>
        <w:bidi w:val="0"/>
      </w:pPr>
      <w:r>
        <w:rPr>
          <w:rtl w:val="0"/>
        </w:rPr>
        <w:t xml:space="preserve">  0%, 60%, 100% { transform: translateY(0);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30% { transform: translateY(-6px); background: var(--sage);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INPUT BAR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.input-bar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16px 20px;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white;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border-top: 1px solid var(--border);</w:t>
      </w:r>
    </w:p>
    <w:p>
      <w:pPr>
        <w:pStyle w:val="Основной текст"/>
        <w:bidi w:val="0"/>
      </w:pPr>
      <w:r>
        <w:rPr>
          <w:rtl w:val="0"/>
        </w:rPr>
        <w:t xml:space="preserve">  flex-shrink: 0;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.input-wrap {</w:t>
      </w:r>
    </w:p>
    <w:p>
      <w:pPr>
        <w:pStyle w:val="Основной текст"/>
        <w:bidi w:val="0"/>
      </w:pPr>
      <w:r>
        <w:rPr>
          <w:rtl w:val="0"/>
        </w:rPr>
        <w:t xml:space="preserve">  max-width: 760px;</w:t>
      </w:r>
    </w:p>
    <w:p>
      <w:pPr>
        <w:pStyle w:val="Основной текст"/>
        <w:bidi w:val="0"/>
      </w:pPr>
      <w:r>
        <w:rPr>
          <w:rtl w:val="0"/>
        </w:rPr>
        <w:t xml:space="preserve">  margin: 0 auto;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display: flex;</w:t>
      </w:r>
    </w:p>
    <w:p>
      <w:pPr>
        <w:pStyle w:val="Основной текст"/>
        <w:bidi w:val="0"/>
      </w:pPr>
      <w:r>
        <w:rPr>
          <w:rtl w:val="0"/>
        </w:rPr>
        <w:t xml:space="preserve">  gap: 10px;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align-items: flex-end;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var(--warm-white);</w:t>
      </w: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border: 1.5px solid var(--border);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16px;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padding: 8px 8px 8px 16px;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border-color 0.2s, box-shadow 0.2s;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.input-wrap:focus-within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border-color: var(--sage-light);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  box-shadow: 0 0 0 3px rgba(107,158,120,0.12);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#userInput {</w:t>
      </w:r>
    </w:p>
    <w:p>
      <w:pPr>
        <w:pStyle w:val="Основной текст"/>
        <w:bidi w:val="0"/>
      </w:pPr>
      <w:r>
        <w:rPr>
          <w:rtl w:val="0"/>
        </w:rPr>
        <w:t xml:space="preserve">  flex: 1;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border: none;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transparent;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  font-family: 'Nunito', sans-serif;</w:t>
      </w:r>
    </w:p>
    <w:p>
      <w:pPr>
        <w:pStyle w:val="Основной текст"/>
        <w:bidi w:val="0"/>
      </w:pPr>
      <w:r>
        <w:rPr>
          <w:rtl w:val="0"/>
        </w:rPr>
        <w:t xml:space="preserve">  font-size: 14.5px;</w:t>
      </w:r>
    </w:p>
    <w:p>
      <w:pPr>
        <w:pStyle w:val="Основной текст"/>
        <w:bidi w:val="0"/>
      </w:pPr>
      <w:r>
        <w:rPr>
          <w:rtl w:val="0"/>
        </w:rPr>
        <w:t xml:space="preserve">  color: var(--text);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outline: none;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resize: none;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max-height: 120px;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line-height: 1.5;</w:t>
      </w:r>
    </w:p>
    <w:p>
      <w:pPr>
        <w:pStyle w:val="Основной текст"/>
        <w:bidi w:val="0"/>
      </w:pPr>
      <w:r>
        <w:rPr>
          <w:rtl w:val="0"/>
        </w:rPr>
        <w:t xml:space="preserve">  padding: 6px 0;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#userInput::placeholder { color: var(--text-lighter);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.send-btn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width: 38px; height: 38px;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background: var(--sage);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border: none;</w:t>
      </w:r>
    </w:p>
    <w:p>
      <w:pPr>
        <w:pStyle w:val="Основной текст"/>
        <w:bidi w:val="0"/>
      </w:pPr>
      <w:r>
        <w:rPr>
          <w:rtl w:val="0"/>
        </w:rPr>
        <w:t xml:space="preserve">  border-radius: 10px;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white;</w:t>
      </w:r>
    </w:p>
    <w:p>
      <w:pPr>
        <w:pStyle w:val="Основной текст"/>
        <w:bidi w:val="0"/>
      </w:pPr>
      <w:r>
        <w:rPr>
          <w:rtl w:val="0"/>
        </w:rPr>
        <w:t xml:space="preserve">  font-size: 17px;</w:t>
      </w:r>
    </w:p>
    <w:p>
      <w:pPr>
        <w:pStyle w:val="Основной текст"/>
        <w:bidi w:val="0"/>
      </w:pPr>
      <w:r>
        <w:rPr>
          <w:rtl w:val="0"/>
        </w:rPr>
        <w:t xml:space="preserve">  cursor: pointer;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transition: all 0.2s;</w:t>
      </w:r>
    </w:p>
    <w:p>
      <w:pPr>
        <w:pStyle w:val="Основной текст"/>
        <w:bidi w:val="0"/>
      </w:pPr>
      <w:r>
        <w:rPr>
          <w:rtl w:val="0"/>
        </w:rPr>
        <w:t xml:space="preserve">  display: grid;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place-items: center;</w:t>
      </w:r>
    </w:p>
    <w:p>
      <w:pPr>
        <w:pStyle w:val="Основной текст"/>
        <w:bidi w:val="0"/>
      </w:pPr>
      <w:r>
        <w:rPr>
          <w:rtl w:val="0"/>
        </w:rPr>
        <w:t xml:space="preserve">  flex-shrink: 0;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  <w:lang w:val="en-US"/>
        </w:rPr>
        <w:t>.send-btn:hover { background: var(--sage-dark); transform: scale(1.05); }</w:t>
      </w:r>
    </w:p>
    <w:p>
      <w:pPr>
        <w:pStyle w:val="Основной текст"/>
        <w:bidi w:val="0"/>
      </w:pPr>
      <w:r>
        <w:rPr>
          <w:rtl w:val="0"/>
          <w:lang w:val="en-US"/>
        </w:rPr>
        <w:t>.send-btn:disabled { background: var(--sage-light); cursor: not-allowed; transform: none;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.input-hint {</w:t>
      </w:r>
    </w:p>
    <w:p>
      <w:pPr>
        <w:pStyle w:val="Основной текст"/>
        <w:bidi w:val="0"/>
      </w:pPr>
      <w:r>
        <w:rPr>
          <w:rtl w:val="0"/>
        </w:rPr>
        <w:t xml:space="preserve">  text-align: center;</w:t>
      </w:r>
    </w:p>
    <w:p>
      <w:pPr>
        <w:pStyle w:val="Основной текст"/>
        <w:bidi w:val="0"/>
      </w:pPr>
      <w:r>
        <w:rPr>
          <w:rtl w:val="0"/>
        </w:rPr>
        <w:t xml:space="preserve">  font-size: 11px;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color: var(--text-lighter);</w:t>
      </w:r>
    </w:p>
    <w:p>
      <w:pPr>
        <w:pStyle w:val="Основной текст"/>
        <w:bidi w:val="0"/>
      </w:pPr>
      <w:r>
        <w:rPr>
          <w:rtl w:val="0"/>
        </w:rPr>
        <w:t xml:space="preserve">  margin-top: 8px;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SCROLLBAR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::-webkit-scrollbar { width: 5px; }</w:t>
      </w:r>
    </w:p>
    <w:p>
      <w:pPr>
        <w:pStyle w:val="Основной текст"/>
        <w:bidi w:val="0"/>
      </w:pPr>
      <w:r>
        <w:rPr>
          <w:rtl w:val="0"/>
          <w:lang w:val="en-US"/>
        </w:rPr>
        <w:t>::-webkit-scrollbar-track { background: transparent; }</w:t>
      </w:r>
    </w:p>
    <w:p>
      <w:pPr>
        <w:pStyle w:val="Основной текст"/>
        <w:bidi w:val="0"/>
      </w:pPr>
      <w:r>
        <w:rPr>
          <w:rtl w:val="0"/>
          <w:lang w:val="en-US"/>
        </w:rPr>
        <w:t>::-webkit-scrollbar-thumb { background: var(--border); border-radius: 10px;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da-DK"/>
        </w:rPr>
        <w:t xml:space="preserve">MOBILE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>@media (max-width: 640px)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.sidebar { display: none;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.situation-pill .sit-btn { padding: 5px 9px; font-size: 11px;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.welcome-examples { grid-template-columns: 1fr;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&lt;/style&gt;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&lt;/head&gt;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&lt;body&gt;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&lt;header&gt;</w:t>
      </w:r>
    </w:p>
    <w:p>
      <w:pPr>
        <w:pStyle w:val="Основной текст"/>
        <w:bidi w:val="0"/>
      </w:pPr>
      <w:r>
        <w:rPr>
          <w:rtl w:val="0"/>
        </w:rPr>
        <w:t xml:space="preserve">  &lt;div class="logo"&gt;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class="logo-mark"&gt;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>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class="logo-name"&gt;Farma&lt;span&gt;Mam</w:t>
      </w:r>
      <w:r>
        <w:rPr>
          <w:rtl w:val="0"/>
        </w:rPr>
        <w:t>á</w:t>
      </w:r>
      <w:r>
        <w:rPr>
          <w:rtl w:val="0"/>
        </w:rPr>
        <w:t>&lt;/span&gt;&lt;/div&gt;</w:t>
      </w:r>
    </w:p>
    <w:p>
      <w:pPr>
        <w:pStyle w:val="Основной текст"/>
        <w:bidi w:val="0"/>
      </w:pPr>
      <w:r>
        <w:rPr>
          <w:rtl w:val="0"/>
        </w:rPr>
        <w:t xml:space="preserve">  &lt;/div&gt;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&lt;div class="header-right"&gt;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class="situation-pill"&gt;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&lt;button class="sit-btn active" onclick="setSituation('lm', this)"&gt;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🤱</w:t>
      </w:r>
      <w:r>
        <w:rPr>
          <w:rtl w:val="0"/>
        </w:rPr>
        <w:t xml:space="preserve"> </w:t>
      </w:r>
      <w:r>
        <w:rPr>
          <w:rtl w:val="0"/>
          <w:lang w:val="it-IT"/>
        </w:rPr>
        <w:t>Lactancia&lt;/button&gt;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&lt;button class="sit-btn" onclick="setSituation('emb', this)"&gt;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🤰</w:t>
      </w:r>
      <w:r>
        <w:rPr>
          <w:rtl w:val="0"/>
        </w:rPr>
        <w:t xml:space="preserve"> </w:t>
      </w:r>
      <w:r>
        <w:rPr>
          <w:rtl w:val="0"/>
          <w:lang w:val="it-IT"/>
        </w:rPr>
        <w:t>Embarazo&lt;/button&gt;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&lt;button class="sit-btn" onclick="setSituation('both', this)"&gt;Ambas&lt;/button&gt;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&lt;/div&gt;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&lt;/header&gt;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>&lt;div class="app"&gt;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&lt;!-- SIDEBAR --&gt;</w:t>
      </w:r>
    </w:p>
    <w:p>
      <w:pPr>
        <w:pStyle w:val="Основной текст"/>
        <w:bidi w:val="0"/>
      </w:pPr>
      <w:r>
        <w:rPr>
          <w:rtl w:val="0"/>
        </w:rPr>
        <w:t xml:space="preserve">  &lt;aside class="sidebar"&gt;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class="sidebar-top"&gt;</w:t>
      </w:r>
    </w:p>
    <w:p>
      <w:pPr>
        <w:pStyle w:val="Основной текст"/>
        <w:bidi w:val="0"/>
      </w:pPr>
      <w:r>
        <w:rPr>
          <w:rtl w:val="0"/>
        </w:rPr>
        <w:t xml:space="preserve">      &lt;div class="sidebar-title"&gt;Consultas&lt;/div&gt;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&lt;button class="new-chat-btn" onclick="newChat()"&gt;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 xml:space="preserve"> Nueva consulta&lt;/button&gt;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class="sidebar-scroll"&gt;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&lt;div class="sidebar-section"&gt;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&lt;div class="sidebar-section-label"&gt;Preguntas frecuentes&lt;/div&gt;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class="quick-item"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ibuprofeno dando el pecho?')"&gt;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💊</w:t>
      </w:r>
      <w:r>
        <w:rPr>
          <w:rtl w:val="0"/>
          <w:lang w:val="es-ES_tradnl"/>
        </w:rPr>
        <w:t>&lt;/span&gt; Ibuprofeno y lactancia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class="quick-item"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 seguro el Nolotil en el embarazo?')"&gt;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🤰</w:t>
      </w:r>
      <w:r>
        <w:rPr>
          <w:rtl w:val="0"/>
          <w:lang w:val="es-ES_tradnl"/>
        </w:rPr>
        <w:t>&lt;/span&gt; Nolotil en embarazo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class="quick-item" onclick="sendQuick('</w:t>
      </w:r>
      <w:r>
        <w:rPr>
          <w:rtl w:val="0"/>
          <w:lang w:val="es-ES_tradnl"/>
        </w:rPr>
        <w:t>¿</w:t>
      </w:r>
      <w:r>
        <w:rPr>
          <w:rtl w:val="0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antibi</w:t>
      </w:r>
      <w:r>
        <w:rPr>
          <w:rtl w:val="0"/>
        </w:rPr>
        <w:t>ó</w:t>
      </w:r>
      <w:r>
        <w:rPr>
          <w:rtl w:val="0"/>
          <w:lang w:val="es-ES_tradnl"/>
        </w:rPr>
        <w:t>tico puedo tomar si estoy dando el pecho?')"&gt;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🦠</w:t>
      </w:r>
      <w:r>
        <w:rPr>
          <w:rtl w:val="0"/>
        </w:rPr>
        <w:t>&lt;/span&gt; Antibi</w:t>
      </w:r>
      <w:r>
        <w:rPr>
          <w:rtl w:val="0"/>
        </w:rPr>
        <w:t>ó</w:t>
      </w:r>
      <w:r>
        <w:rPr>
          <w:rtl w:val="0"/>
          <w:lang w:val="pt-PT"/>
        </w:rPr>
        <w:t>ticos seguros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&lt;button class="quick-item" onclick="sendQuick('Tengo alergia y quiero tomar antihistam</w:t>
      </w:r>
      <w:r>
        <w:rPr>
          <w:rtl w:val="0"/>
        </w:rPr>
        <w:t>í</w:t>
      </w:r>
      <w:r>
        <w:rPr>
          <w:rtl w:val="0"/>
          <w:lang w:val="it-IT"/>
        </w:rPr>
        <w:t xml:space="preserve">nico, </w:t>
      </w:r>
      <w:r>
        <w:rPr>
          <w:rtl w:val="0"/>
          <w:lang w:val="es-ES_tradnl"/>
        </w:rPr>
        <w:t>¿</w:t>
      </w:r>
      <w:r>
        <w:rPr>
          <w:rtl w:val="0"/>
        </w:rPr>
        <w:t>cu</w:t>
      </w:r>
      <w:r>
        <w:rPr>
          <w:rtl w:val="0"/>
        </w:rPr>
        <w:t>á</w:t>
      </w:r>
      <w:r>
        <w:rPr>
          <w:rtl w:val="0"/>
          <w:lang w:val="es-ES_tradnl"/>
        </w:rPr>
        <w:t>l es m</w:t>
      </w:r>
      <w:r>
        <w:rPr>
          <w:rtl w:val="0"/>
        </w:rPr>
        <w:t>á</w:t>
      </w:r>
      <w:r>
        <w:rPr>
          <w:rtl w:val="0"/>
          <w:lang w:val="es-ES_tradnl"/>
        </w:rPr>
        <w:t>s seguro en la lactancia?')"&gt;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&lt;/span&gt; Antihistam</w:t>
      </w:r>
      <w:r>
        <w:rPr>
          <w:rtl w:val="0"/>
        </w:rPr>
        <w:t>í</w:t>
      </w:r>
      <w:r>
        <w:rPr>
          <w:rtl w:val="0"/>
          <w:lang w:val="pt-PT"/>
        </w:rPr>
        <w:t>nicos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class="quick-item"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omeprazol durante el embarazo?')"&gt;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🫃</w:t>
      </w:r>
      <w:r>
        <w:rPr>
          <w:rtl w:val="0"/>
          <w:lang w:val="es-ES_tradnl"/>
        </w:rPr>
        <w:t>&lt;/span&gt; Omeprazol embarazo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class="quick-item"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El fluconazol es compatible con la lactancia?')"&gt;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class="quick-item-icon"&gt;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es-ES_tradnl"/>
        </w:rPr>
        <w:t>&lt;/span&gt; Fluconazol y lactancia</w:t>
      </w:r>
    </w:p>
    <w:p>
      <w:pPr>
        <w:pStyle w:val="Основной текст"/>
        <w:bidi w:val="0"/>
      </w:pPr>
      <w:r>
        <w:rPr>
          <w:rtl w:val="0"/>
        </w:rPr>
        <w:t xml:space="preserve">        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&lt;/div&gt;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&lt;div class="sidebar-section"&gt;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&lt;div class="sidebar-section-label"&gt;Buscar medicamento&lt;/div&gt;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&lt;div style="padding: 0 4px; line-height: 1.8;"&gt;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Paracetamol en lactancia?')"&gt;Paracetamol&lt;/span&gt;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Ibuprofeno en embarazo?')"&gt;Ibuprofeno&lt;/span&gt;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Nolotil en lactancia?')"&gt;Nolotil&lt;/span&gt;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Augmentine en embarazo?')"&gt;Augmentine&lt;/span&gt;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</w:rPr>
        <w:t>Polaramine en lactancia?')"&gt;Polaramine&lt;/span&gt;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Primper</w:t>
      </w:r>
      <w:r>
        <w:rPr>
          <w:rtl w:val="0"/>
        </w:rPr>
        <w:t>á</w:t>
      </w:r>
      <w:r>
        <w:rPr>
          <w:rtl w:val="0"/>
          <w:lang w:val="es-ES_tradnl"/>
        </w:rPr>
        <w:t>n en embarazo?')"&gt;Primper</w:t>
      </w:r>
      <w:r>
        <w:rPr>
          <w:rtl w:val="0"/>
        </w:rPr>
        <w:t>á</w:t>
      </w:r>
      <w:r>
        <w:rPr>
          <w:rtl w:val="0"/>
        </w:rPr>
        <w:t>n&lt;/span&gt;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Motilium en lactancia?')"&gt;Motilium&lt;/span&gt;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Hierro en embarazo?')"&gt;Hierro&lt;/span&gt;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&lt;span class="drug-chip"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Fortecortin en lactancia?')"&gt;Fortecortin&lt;/span&gt;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&lt;/aside&gt;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&lt;!-- CHAT --&gt;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&lt;div class="chat-area"&gt;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&lt;div class="messages" id="messages"&gt;</w:t>
      </w:r>
    </w:p>
    <w:p>
      <w:pPr>
        <w:pStyle w:val="Основной текст"/>
        <w:bidi w:val="0"/>
      </w:pPr>
      <w:r>
        <w:rPr>
          <w:rtl w:val="0"/>
        </w:rPr>
        <w:t xml:space="preserve">      &lt;div class="welcome" id="welcome"&gt;</w:t>
      </w:r>
    </w:p>
    <w:p>
      <w:pPr>
        <w:pStyle w:val="Основной текст"/>
        <w:bidi w:val="0"/>
      </w:pPr>
      <w:r>
        <w:rPr>
          <w:rtl w:val="0"/>
        </w:rPr>
        <w:t xml:space="preserve">        &lt;span class="welcome-icon"&gt;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👩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⚕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  &lt;h2&gt;Hola, soy tu &lt;em&gt;farmac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utica virtual&lt;/em&gt;&lt;/h2&gt;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&lt;p&gt;Puedes preguntarme sobre cualquier medicamento durante el embarazo o la lactancia. Te explicar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si es seguro,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precauciones tener y qu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 xml:space="preserve">alternativas existen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en lenguaje claro, sin tecnicismos.&lt;/p&gt;</w:t>
      </w:r>
    </w:p>
    <w:p>
      <w:pPr>
        <w:pStyle w:val="Основной текст"/>
        <w:bidi w:val="0"/>
      </w:pPr>
      <w:r>
        <w:rPr>
          <w:rtl w:val="0"/>
        </w:rPr>
        <w:t xml:space="preserve">        &lt;div class="welcome-examples"&gt;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&lt;div class="example-card" onclick="sendQuick('Me duele la cabeza y estoy dando el pecho.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algo?')"&gt;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💊</w:t>
      </w:r>
      <w:r>
        <w:rPr>
          <w:rtl w:val="0"/>
        </w:rPr>
        <w:t xml:space="preserve"> </w:t>
      </w:r>
      <w:r>
        <w:rPr>
          <w:rtl w:val="0"/>
        </w:rPr>
        <w:t>Dolor / Fiebre&lt;/strong&gt;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  Me duele la cabeza y estoy dando el pecho.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algo?</w:t>
      </w:r>
    </w:p>
    <w:p>
      <w:pPr>
        <w:pStyle w:val="Основной текст"/>
        <w:bidi w:val="0"/>
      </w:pPr>
      <w:r>
        <w:rPr>
          <w:rtl w:val="0"/>
        </w:rPr>
        <w:t xml:space="preserve">  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&lt;div class="example-card" onclick="sendQuick('Tengo una infecci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urinaria en el embarazo. </w:t>
      </w:r>
      <w:r>
        <w:rPr>
          <w:rtl w:val="0"/>
          <w:lang w:val="es-ES_tradnl"/>
        </w:rPr>
        <w:t>¿</w:t>
      </w:r>
      <w:r>
        <w:rPr>
          <w:rtl w:val="0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antibi</w:t>
      </w:r>
      <w:r>
        <w:rPr>
          <w:rtl w:val="0"/>
        </w:rPr>
        <w:t>ó</w:t>
      </w:r>
      <w:r>
        <w:rPr>
          <w:rtl w:val="0"/>
          <w:lang w:val="es-ES_tradnl"/>
        </w:rPr>
        <w:t>tico es seguro?')"&gt;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🦠</w:t>
      </w:r>
      <w:r>
        <w:rPr>
          <w:rtl w:val="0"/>
        </w:rPr>
        <w:t xml:space="preserve"> </w:t>
      </w:r>
      <w:r>
        <w:rPr>
          <w:rtl w:val="0"/>
          <w:lang w:val="es-ES_tradnl"/>
        </w:rPr>
        <w:t>Infecci</w:t>
      </w:r>
      <w:r>
        <w:rPr>
          <w:rtl w:val="0"/>
        </w:rPr>
        <w:t>ó</w:t>
      </w:r>
      <w:r>
        <w:rPr>
          <w:rtl w:val="0"/>
        </w:rPr>
        <w:t>n&lt;/strong&gt;</w:t>
      </w:r>
    </w:p>
    <w:p>
      <w:pPr>
        <w:pStyle w:val="Основной текст"/>
        <w:bidi w:val="0"/>
      </w:pPr>
      <w:r>
        <w:rPr>
          <w:rtl w:val="0"/>
        </w:rPr>
        <w:t xml:space="preserve">            Tengo una infecci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urinaria en el embarazo. </w:t>
      </w:r>
      <w:r>
        <w:rPr>
          <w:rtl w:val="0"/>
          <w:lang w:val="es-ES_tradnl"/>
        </w:rPr>
        <w:t>¿</w:t>
      </w:r>
      <w:r>
        <w:rPr>
          <w:rtl w:val="0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antibi</w:t>
      </w:r>
      <w:r>
        <w:rPr>
          <w:rtl w:val="0"/>
        </w:rPr>
        <w:t>ó</w:t>
      </w:r>
      <w:r>
        <w:rPr>
          <w:rtl w:val="0"/>
          <w:lang w:val="es-ES_tradnl"/>
        </w:rPr>
        <w:t>tico es seguro?</w:t>
      </w:r>
    </w:p>
    <w:p>
      <w:pPr>
        <w:pStyle w:val="Основной текст"/>
        <w:bidi w:val="0"/>
      </w:pPr>
      <w:r>
        <w:rPr>
          <w:rtl w:val="0"/>
        </w:rPr>
        <w:t xml:space="preserve">  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&lt;div class="example-card"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Nurofen gel para el dolor de espalda en el tercer trimestre?')"&gt;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>T</w:t>
      </w:r>
      <w:r>
        <w:rPr>
          <w:rtl w:val="0"/>
        </w:rPr>
        <w:t>ó</w:t>
      </w:r>
      <w:r>
        <w:rPr>
          <w:rtl w:val="0"/>
        </w:rPr>
        <w:t>picos&lt;/strong&gt;</w:t>
      </w:r>
    </w:p>
    <w:p>
      <w:pPr>
        <w:pStyle w:val="Основной текст"/>
        <w:bidi w:val="0"/>
      </w:pPr>
      <w:r>
        <w:rPr>
          <w:rtl w:val="0"/>
        </w:rPr>
        <w:t xml:space="preserve">            ¿</w:t>
      </w:r>
      <w:r>
        <w:rPr>
          <w:rtl w:val="0"/>
          <w:lang w:val="es-ES_tradnl"/>
        </w:rPr>
        <w:t>Puedo tomar Nurofen gel para el dolor de espalda en el tercer trimestre?</w:t>
      </w:r>
    </w:p>
    <w:p>
      <w:pPr>
        <w:pStyle w:val="Основной текст"/>
        <w:bidi w:val="0"/>
      </w:pPr>
      <w:r>
        <w:rPr>
          <w:rtl w:val="0"/>
        </w:rPr>
        <w:t xml:space="preserve">          &lt;/div&gt;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&lt;div class="example-card" onclick="sendQuick('Estoy tomando amoxicilina y omeprazol. </w:t>
      </w:r>
      <w:r>
        <w:rPr>
          <w:rtl w:val="0"/>
          <w:lang w:val="es-ES_tradnl"/>
        </w:rPr>
        <w:t>¿</w:t>
      </w:r>
      <w:r>
        <w:rPr>
          <w:rtl w:val="0"/>
          <w:lang w:val="fr-FR"/>
        </w:rPr>
        <w:t>Son compatibles entre 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durante la lactancia?')"&gt;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  &lt;strong&gt;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 xml:space="preserve"> Combinaciones&lt;/strong&gt;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  Estoy tomando amoxicilina y omeprazol. </w:t>
      </w:r>
      <w:r>
        <w:rPr>
          <w:rtl w:val="0"/>
          <w:lang w:val="es-ES_tradnl"/>
        </w:rPr>
        <w:t>¿</w:t>
      </w:r>
      <w:r>
        <w:rPr>
          <w:rtl w:val="0"/>
          <w:lang w:val="fr-FR"/>
        </w:rPr>
        <w:t>Son compatibles entre 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en lactancia?</w:t>
      </w:r>
    </w:p>
    <w:p>
      <w:pPr>
        <w:pStyle w:val="Основной текст"/>
        <w:bidi w:val="0"/>
      </w:pPr>
      <w:r>
        <w:rPr>
          <w:rtl w:val="0"/>
        </w:rPr>
        <w:t xml:space="preserve">  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&lt;div class="input-bar"&gt;</w:t>
      </w:r>
    </w:p>
    <w:p>
      <w:pPr>
        <w:pStyle w:val="Основной текст"/>
        <w:bidi w:val="0"/>
      </w:pPr>
      <w:r>
        <w:rPr>
          <w:rtl w:val="0"/>
        </w:rPr>
        <w:t xml:space="preserve">      &lt;div class="input-wrap"&gt;</w:t>
      </w:r>
    </w:p>
    <w:p>
      <w:pPr>
        <w:pStyle w:val="Основной текст"/>
        <w:bidi w:val="0"/>
      </w:pPr>
      <w:r>
        <w:rPr>
          <w:rtl w:val="0"/>
        </w:rPr>
        <w:t xml:space="preserve">        &lt;textarea id="userInput" rows="1"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placeholder="Escribe tu pregunta sobre un medicamento</w:t>
      </w:r>
      <w:r>
        <w:rPr>
          <w:rtl w:val="0"/>
        </w:rPr>
        <w:t>…</w:t>
      </w:r>
      <w:r>
        <w:rPr>
          <w:rtl w:val="0"/>
          <w:lang w:val="ru-RU"/>
        </w:rPr>
        <w:t>"</w:t>
      </w:r>
    </w:p>
    <w:p>
      <w:pPr>
        <w:pStyle w:val="Основной текст"/>
        <w:bidi w:val="0"/>
      </w:pPr>
      <w:r>
        <w:rPr>
          <w:rtl w:val="0"/>
        </w:rPr>
        <w:t xml:space="preserve">          onkeydown="handleKey(event)"</w:t>
      </w:r>
    </w:p>
    <w:p>
      <w:pPr>
        <w:pStyle w:val="Основной текст"/>
        <w:bidi w:val="0"/>
      </w:pPr>
      <w:r>
        <w:rPr>
          <w:rtl w:val="0"/>
        </w:rPr>
        <w:t xml:space="preserve">          oninput="autoResize(this)"&gt;&lt;/textarea&gt;</w:t>
      </w:r>
    </w:p>
    <w:p>
      <w:pPr>
        <w:pStyle w:val="Основной текст"/>
        <w:bidi w:val="0"/>
      </w:pPr>
      <w:r>
        <w:rPr>
          <w:rtl w:val="0"/>
        </w:rPr>
        <w:t xml:space="preserve">        &lt;button class="send-btn" id="sendBtn" onclick="sendMessage()"&gt;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➤</w:t>
      </w:r>
      <w:r>
        <w:rPr>
          <w:rtl w:val="0"/>
          <w:lang w:val="it-IT"/>
        </w:rPr>
        <w:t>&lt;/button&gt;</w:t>
      </w:r>
    </w:p>
    <w:p>
      <w:pPr>
        <w:pStyle w:val="Основной текст"/>
        <w:bidi w:val="0"/>
      </w:pPr>
      <w:r>
        <w:rPr>
          <w:rtl w:val="0"/>
        </w:rPr>
        <w:t xml:space="preserve">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&lt;div class="input-hint"&gt;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Informaci</w:t>
      </w:r>
      <w:r>
        <w:rPr>
          <w:rtl w:val="0"/>
        </w:rPr>
        <w:t>ó</w:t>
      </w:r>
      <w:r>
        <w:rPr>
          <w:rtl w:val="0"/>
          <w:lang w:val="it-IT"/>
        </w:rPr>
        <w:t xml:space="preserve">n orientativa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>no sustituye la consulta con tu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dico o farmac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utico&lt;/div&gt;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&lt;/div&gt;</w:t>
      </w:r>
    </w:p>
    <w:p>
      <w:pPr>
        <w:pStyle w:val="Основной текст"/>
        <w:bidi w:val="0"/>
      </w:pPr>
      <w:r>
        <w:rPr>
          <w:rtl w:val="0"/>
        </w:rPr>
        <w:t>&lt;/div&gt;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&lt;script&gt;</w:t>
      </w: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</w:rPr>
        <w:t xml:space="preserve">DATABASE </w:t>
      </w: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</w:t>
      </w:r>
    </w:p>
    <w:p>
      <w:pPr>
        <w:pStyle w:val="Основной текст"/>
        <w:bidi w:val="0"/>
      </w:pPr>
      <w:r>
        <w:rPr>
          <w:rtl w:val="0"/>
          <w:lang w:val="pt-PT"/>
        </w:rPr>
        <w:t>const DB = [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inn:"Paracetamol", trade:"Apiretal, Efferalgan, Gelocatil, Termalg</w:t>
      </w:r>
      <w:r>
        <w:rPr>
          <w:rtl w:val="0"/>
        </w:rPr>
        <w:t>í</w:t>
      </w:r>
      <w:r>
        <w:rPr>
          <w:rtl w:val="0"/>
        </w:rPr>
        <w:t>n", category:"Analg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sico / Antipir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text_lm:"Es el analg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sico m</w:t>
      </w:r>
      <w:r>
        <w:rPr>
          <w:rtl w:val="0"/>
        </w:rPr>
        <w:t>á</w:t>
      </w:r>
      <w:r>
        <w:rPr>
          <w:rtl w:val="0"/>
          <w:lang w:val="es-ES_tradnl"/>
        </w:rPr>
        <w:t>s seguro durante la lactancia. Pasa a la leche en cantidades muy peque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as (menos del 2% de la dosis materna). No se han descrito efectos adversos en beb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lactantes.", text_emb:"Analg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sico de elecci</w:t>
      </w:r>
      <w:r>
        <w:rPr>
          <w:rtl w:val="0"/>
        </w:rPr>
        <w:t>ó</w:t>
      </w:r>
      <w:r>
        <w:rPr>
          <w:rtl w:val="0"/>
          <w:lang w:val="es-ES_tradnl"/>
        </w:rPr>
        <w:t>n durante todo el embarazo. Se puede usar en los tres trimestres a dosis habituales. Consultar al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dico si se necesita m</w:t>
      </w:r>
      <w:r>
        <w:rPr>
          <w:rtl w:val="0"/>
        </w:rPr>
        <w:t>á</w:t>
      </w:r>
      <w:r>
        <w:rPr>
          <w:rtl w:val="0"/>
          <w:lang w:val="es-ES_tradnl"/>
        </w:rPr>
        <w:t>s de unos pocos d</w:t>
      </w:r>
      <w:r>
        <w:rPr>
          <w:rtl w:val="0"/>
        </w:rPr>
        <w:t>í</w:t>
      </w:r>
      <w:r>
        <w:rPr>
          <w:rtl w:val="0"/>
          <w:lang w:val="pt-PT"/>
        </w:rPr>
        <w:t>as seguidos.", interactions:"Warfarina (potencia efecto anticoagulante con uso prolongado)", sources:"LactMed, e-lactancia" },</w:t>
      </w:r>
    </w:p>
    <w:p>
      <w:pPr>
        <w:pStyle w:val="Основной текст"/>
        <w:bidi w:val="0"/>
      </w:pPr>
      <w:r>
        <w:rPr>
          <w:rtl w:val="0"/>
        </w:rPr>
        <w:t xml:space="preserve">  { inn:"Ibuprofeno", trade:"Nurofen, Bexifen, Espidifen, Dalsy", category:"Analg</w:t>
      </w:r>
      <w:r>
        <w:rPr>
          <w:rtl w:val="0"/>
          <w:lang w:val="fr-FR"/>
        </w:rPr>
        <w:t>é</w:t>
      </w:r>
      <w:r>
        <w:rPr>
          <w:rtl w:val="0"/>
        </w:rPr>
        <w:t>sico / Antiinflamatorio (AINE)",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>evitar T3", trimestres:"T1, T2 (evitar T3)", text_lm:"Compatible con la lactancia. Cantidad que pasa a la leche muy baja. Uno de los antiinflamatorios preferidos en madres lactantes.", text_emb:"Evitar en el tercer trimestre (semana 28+): puede afectar al ri</w:t>
      </w:r>
      <w:r>
        <w:rPr>
          <w:rtl w:val="0"/>
          <w:lang w:val="es-ES_tradnl"/>
        </w:rPr>
        <w:t>ñó</w:t>
      </w:r>
      <w:r>
        <w:rPr>
          <w:rtl w:val="0"/>
          <w:lang w:val="es-ES_tradnl"/>
        </w:rPr>
        <w:t>n del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y cerrar prematuramente el ductus arterioso. En T1 y T2 usar a dosis m</w:t>
      </w:r>
      <w:r>
        <w:rPr>
          <w:rtl w:val="0"/>
        </w:rPr>
        <w:t>í</w:t>
      </w:r>
      <w:r>
        <w:rPr>
          <w:rtl w:val="0"/>
          <w:lang w:val="es-ES_tradnl"/>
        </w:rPr>
        <w:t>nima el menor tiempo posible.", interactions:"AAS, corticoides, anticoagulantes, litio", sources:"LactMed, AEMPS, e-lactancia"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inn:"Metamizol", trade:"Nolotil, Lasain, Metalgial", category:"Analg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sico / Antipir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fr-FR"/>
        </w:rPr>
        <w:t>n",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evitar T3", trimestres:"Evitar T3", text_lm:"Riesgo te</w:t>
      </w:r>
      <w:r>
        <w:rPr>
          <w:rtl w:val="0"/>
        </w:rPr>
        <w:t>ó</w:t>
      </w:r>
      <w:r>
        <w:rPr>
          <w:rtl w:val="0"/>
          <w:lang w:val="es-ES_tradnl"/>
        </w:rPr>
        <w:t>rico de agranulocitosis en el beb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. Primera opci</w:t>
      </w:r>
      <w:r>
        <w:rPr>
          <w:rtl w:val="0"/>
        </w:rPr>
        <w:t>ó</w:t>
      </w:r>
      <w:r>
        <w:rPr>
          <w:rtl w:val="0"/>
          <w:lang w:val="es-ES_tradnl"/>
        </w:rPr>
        <w:t>n: paracetamol. Si el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dico lo considera necesario, uso puntual aceptable.", text_emb:"No es la primera opci</w:t>
      </w:r>
      <w:r>
        <w:rPr>
          <w:rtl w:val="0"/>
        </w:rPr>
        <w:t>ó</w:t>
      </w:r>
      <w:r>
        <w:rPr>
          <w:rtl w:val="0"/>
          <w:lang w:val="es-ES_tradnl"/>
        </w:rPr>
        <w:t>n. Evitar en T3 por riesgo de cierre del ductus. Usar solo si otros analg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sicos son insuficientes, bajo prescripci</w:t>
      </w:r>
      <w:r>
        <w:rPr>
          <w:rtl w:val="0"/>
        </w:rPr>
        <w:t>ó</w:t>
      </w:r>
      <w:r>
        <w:rPr>
          <w:rtl w:val="0"/>
          <w:lang w:val="fr-FR"/>
        </w:rPr>
        <w:t>n.", interactions:"Ciclosporina, metotrexato", sources:"e-lactancia, AEMPS" },</w:t>
      </w:r>
    </w:p>
    <w:p>
      <w:pPr>
        <w:pStyle w:val="Основной текст"/>
        <w:bidi w:val="0"/>
      </w:pPr>
      <w:r>
        <w:rPr>
          <w:rtl w:val="0"/>
        </w:rPr>
        <w:t xml:space="preserve">  { inn:"</w:t>
      </w:r>
      <w:r>
        <w:rPr>
          <w:rtl w:val="0"/>
        </w:rPr>
        <w:t>Á</w:t>
      </w:r>
      <w:r>
        <w:rPr>
          <w:rtl w:val="0"/>
          <w:lang w:val="es-ES_tradnl"/>
        </w:rPr>
        <w:t>cido acetilsalic</w:t>
      </w:r>
      <w:r>
        <w:rPr>
          <w:rtl w:val="0"/>
        </w:rPr>
        <w:t>í</w:t>
      </w:r>
      <w:r>
        <w:rPr>
          <w:rtl w:val="0"/>
          <w:lang w:val="it-IT"/>
        </w:rPr>
        <w:t>lico", trade:"Aspirina, AAS, Adiro", category:"Analg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sico / Antiagregante / AINE",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>n seg</w:t>
      </w:r>
      <w:r>
        <w:rPr>
          <w:rtl w:val="0"/>
        </w:rPr>
        <w:t>ú</w:t>
      </w:r>
      <w:r>
        <w:rPr>
          <w:rtl w:val="0"/>
          <w:lang w:val="es-ES_tradnl"/>
        </w:rPr>
        <w:t>n dosis",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>depende de dosis", trimestres:"Dosis baja T1-T3; evitar dosis analg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sica en T3", text_lm:"A dosis analg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sicas desaconsejado (riesgo s</w:t>
      </w:r>
      <w:r>
        <w:rPr>
          <w:rtl w:val="0"/>
        </w:rPr>
        <w:t>í</w:t>
      </w:r>
      <w:r>
        <w:rPr>
          <w:rtl w:val="0"/>
          <w:lang w:val="es-ES_tradnl"/>
        </w:rPr>
        <w:t>ndrome de Reye). A dosis bajas antiagregantes (75</w:t>
      </w:r>
      <w:r>
        <w:rPr>
          <w:rtl w:val="0"/>
        </w:rPr>
        <w:t>–</w:t>
      </w:r>
      <w:r>
        <w:rPr>
          <w:rtl w:val="0"/>
          <w:lang w:val="es-ES_tradnl"/>
        </w:rPr>
        <w:t>150 mg) es compatible bajo control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dico.", text_emb:"A dosis bajas indicado en embarazos de riesgo (preeclampsia). A dosis analg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sicas evitar especialmente en T3.", interactions:"Anticoagulantes, ibuprofeno, corticoides, metotrexato", sources:"LactMed, AEMPS, e-lactancia"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inn:"Amoxicilina", trade:"Amoxicilina Normon, Clamoxyl, Ardine", category:"Antibi</w:t>
      </w:r>
      <w:r>
        <w:rPr>
          <w:rtl w:val="0"/>
        </w:rPr>
        <w:t>ó</w:t>
      </w:r>
      <w:r>
        <w:rPr>
          <w:rtl w:val="0"/>
          <w:lang w:val="it-IT"/>
        </w:rPr>
        <w:t>tico (penicilina)",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text_lm:"Compatible con la lactancia. Cantidades en leche muy peque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as. Puede alterar ligeramente la flora del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(heces blandas) sin representar riesgo real.", text_emb:"Antibi</w:t>
      </w:r>
      <w:r>
        <w:rPr>
          <w:rtl w:val="0"/>
        </w:rPr>
        <w:t>ó</w:t>
      </w:r>
      <w:r>
        <w:rPr>
          <w:rtl w:val="0"/>
          <w:lang w:val="es-ES_tradnl"/>
        </w:rPr>
        <w:t>tico de primera elecci</w:t>
      </w:r>
      <w:r>
        <w:rPr>
          <w:rtl w:val="0"/>
        </w:rPr>
        <w:t>ó</w:t>
      </w:r>
      <w:r>
        <w:rPr>
          <w:rtl w:val="0"/>
          <w:lang w:val="es-ES_tradnl"/>
        </w:rPr>
        <w:t>n en el embarazo. Sin efectos teratog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nicos conocidos. Uso en los tres trimestres bajo prescripci</w:t>
      </w:r>
      <w:r>
        <w:rPr>
          <w:rtl w:val="0"/>
        </w:rPr>
        <w:t>ó</w:t>
      </w:r>
      <w:r>
        <w:rPr>
          <w:rtl w:val="0"/>
          <w:lang w:val="pt-PT"/>
        </w:rPr>
        <w:t>n.", interactions:"Anticoagulantes orales, metotrexato", sources:"LactMed, e-lactancia, AEMPS" },</w:t>
      </w:r>
    </w:p>
    <w:p>
      <w:pPr>
        <w:pStyle w:val="Основной текст"/>
        <w:bidi w:val="0"/>
      </w:pPr>
      <w:r>
        <w:rPr>
          <w:rtl w:val="0"/>
        </w:rPr>
        <w:t xml:space="preserve">  { inn:"Amoxicilina/clavul</w:t>
      </w:r>
      <w:r>
        <w:rPr>
          <w:rtl w:val="0"/>
        </w:rPr>
        <w:t>á</w:t>
      </w:r>
      <w:r>
        <w:rPr>
          <w:rtl w:val="0"/>
          <w:lang w:val="it-IT"/>
        </w:rPr>
        <w:t>nico", trade:"Augmentine, Clavumox, Duonasa", category:"Antibi</w:t>
      </w:r>
      <w:r>
        <w:rPr>
          <w:rtl w:val="0"/>
        </w:rPr>
        <w:t>ó</w:t>
      </w:r>
      <w:r>
        <w:rPr>
          <w:rtl w:val="0"/>
          <w:lang w:val="pt-PT"/>
        </w:rPr>
        <w:t xml:space="preserve">tico (penicilina + inhibidor </w:t>
      </w:r>
      <w:r>
        <w:rPr>
          <w:rtl w:val="0"/>
        </w:rPr>
        <w:t>β</w:t>
      </w:r>
      <w:r>
        <w:rPr>
          <w:rtl w:val="0"/>
          <w:lang w:val="es-ES_tradnl"/>
        </w:rPr>
        <w:t>-lactamasa)",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ver contexto", trimestres:"Precauci</w:t>
      </w:r>
      <w:r>
        <w:rPr>
          <w:rtl w:val="0"/>
        </w:rPr>
        <w:t>ó</w:t>
      </w:r>
      <w:r>
        <w:rPr>
          <w:rtl w:val="0"/>
          <w:lang w:val="es-ES_tradnl"/>
        </w:rPr>
        <w:t>n en amenaza de parto prematuro", text_lm:"Compatible con la lactancia. Puede causar heces blandas o candidiasis oral en el beb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. No interrumpir lactancia.", text_emb:"Precauci</w:t>
      </w:r>
      <w:r>
        <w:rPr>
          <w:rtl w:val="0"/>
        </w:rPr>
        <w:t>ó</w:t>
      </w:r>
      <w:r>
        <w:rPr>
          <w:rtl w:val="0"/>
          <w:lang w:val="es-ES_tradnl"/>
        </w:rPr>
        <w:t>n en amenaza de parto prematuro: asociado a mayor riesgo de enterocolitis necrotizante. En embarazos a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rmino, sin esa preocupaci</w:t>
      </w:r>
      <w:r>
        <w:rPr>
          <w:rtl w:val="0"/>
        </w:rPr>
        <w:t>ó</w:t>
      </w:r>
      <w:r>
        <w:rPr>
          <w:rtl w:val="0"/>
          <w:lang w:val="pt-PT"/>
        </w:rPr>
        <w:t>n.", interactions:"Anticoagulantes, metotrexato, alopurinol", sources:"LactMed, e-lactancia, AEMPS" },</w:t>
      </w:r>
    </w:p>
    <w:p>
      <w:pPr>
        <w:pStyle w:val="Основной текст"/>
        <w:bidi w:val="0"/>
      </w:pPr>
      <w:r>
        <w:rPr>
          <w:rtl w:val="0"/>
        </w:rPr>
        <w:t xml:space="preserve">  { inn:"Azitromicina", trade:"Zitromax, Hemomycin, Vinzam", category:"Antibi</w:t>
      </w:r>
      <w:r>
        <w:rPr>
          <w:rtl w:val="0"/>
        </w:rPr>
        <w:t>ó</w:t>
      </w:r>
      <w:r>
        <w:rPr>
          <w:rtl w:val="0"/>
          <w:lang w:val="it-IT"/>
        </w:rPr>
        <w:t>tico (macr</w:t>
      </w:r>
      <w:r>
        <w:rPr>
          <w:rtl w:val="0"/>
        </w:rPr>
        <w:t>ó</w:t>
      </w:r>
      <w:r>
        <w:rPr>
          <w:rtl w:val="0"/>
          <w:lang w:val="es-ES_tradnl"/>
        </w:rPr>
        <w:t>lido)",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text_lm:"Compatible con la lactancia. Buena alternativa en al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rgicas a penicilina.", text_emb:"Sin efectos teratog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nicos conocidos. Alternativa habitual en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rgicas a penicilina.", interactions:"Warfarina, digoxina, ergotamina, anti</w:t>
      </w:r>
      <w:r>
        <w:rPr>
          <w:rtl w:val="0"/>
        </w:rPr>
        <w:t>á</w:t>
      </w:r>
      <w:r>
        <w:rPr>
          <w:rtl w:val="0"/>
          <w:lang w:val="es-ES_tradnl"/>
        </w:rPr>
        <w:t>cidos (reducen absorci</w:t>
      </w:r>
      <w:r>
        <w:rPr>
          <w:rtl w:val="0"/>
        </w:rPr>
        <w:t>ó</w:t>
      </w:r>
      <w:r>
        <w:rPr>
          <w:rtl w:val="0"/>
        </w:rPr>
        <w:t>n)", sources:"LactMed, e-lactancia, AEMPS" },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{ inn:"Cefalexina", trade:"Keflex, Cefalexina Normon", category:"Antibi</w:t>
      </w:r>
      <w:r>
        <w:rPr>
          <w:rtl w:val="0"/>
        </w:rPr>
        <w:t>ó</w:t>
      </w:r>
      <w:r>
        <w:rPr>
          <w:rtl w:val="0"/>
          <w:lang w:val="it-IT"/>
        </w:rPr>
        <w:t>tico (cefalosporina 1</w:t>
      </w:r>
      <w:r>
        <w:rPr>
          <w:rtl w:val="0"/>
        </w:rPr>
        <w:t xml:space="preserve">ª </w:t>
      </w:r>
      <w:r>
        <w:rPr>
          <w:rtl w:val="0"/>
        </w:rPr>
        <w:t>gen.)",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text_lm:"Compatible con la lactancia. Cantidades en leche m</w:t>
      </w:r>
      <w:r>
        <w:rPr>
          <w:rtl w:val="0"/>
        </w:rPr>
        <w:t>í</w:t>
      </w:r>
      <w:r>
        <w:rPr>
          <w:rtl w:val="0"/>
          <w:lang w:val="pt-PT"/>
        </w:rPr>
        <w:t>nimas. Buena opci</w:t>
      </w:r>
      <w:r>
        <w:rPr>
          <w:rtl w:val="0"/>
        </w:rPr>
        <w:t>ó</w:t>
      </w:r>
      <w:r>
        <w:rPr>
          <w:rtl w:val="0"/>
          <w:lang w:val="es-ES_tradnl"/>
        </w:rPr>
        <w:t>n en mastitis, infecciones urinarias o cut</w:t>
      </w:r>
      <w:r>
        <w:rPr>
          <w:rtl w:val="0"/>
        </w:rPr>
        <w:t>á</w:t>
      </w:r>
      <w:r>
        <w:rPr>
          <w:rtl w:val="0"/>
          <w:lang w:val="es-ES_tradnl"/>
        </w:rPr>
        <w:t>neas.", text_emb:"Sin efectos teratog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nicos conocidos. Buena opci</w:t>
      </w:r>
      <w:r>
        <w:rPr>
          <w:rtl w:val="0"/>
        </w:rPr>
        <w:t>ó</w:t>
      </w:r>
      <w:r>
        <w:rPr>
          <w:rtl w:val="0"/>
          <w:lang w:val="es-ES_tradnl"/>
        </w:rPr>
        <w:t>n para infecciones urinarias, cut</w:t>
      </w:r>
      <w:r>
        <w:rPr>
          <w:rtl w:val="0"/>
        </w:rPr>
        <w:t>á</w:t>
      </w:r>
      <w:r>
        <w:rPr>
          <w:rtl w:val="0"/>
          <w:lang w:val="pt-PT"/>
        </w:rPr>
        <w:t>neas o dentales.", interactions:"Probenecid, anticoagulantes orales", sources:"LactMed, e-lactancia, AEMPS" },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{ inn:"Metronidazol", trade:"Flagyl, Metronidazol Normon", category:"Antibi</w:t>
      </w:r>
      <w:r>
        <w:rPr>
          <w:rtl w:val="0"/>
        </w:rPr>
        <w:t>ó</w:t>
      </w:r>
      <w:r>
        <w:rPr>
          <w:rtl w:val="0"/>
          <w:lang w:val="es-ES_tradnl"/>
        </w:rPr>
        <w:t>tico / Antiparasitario",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>n seg</w:t>
      </w:r>
      <w:r>
        <w:rPr>
          <w:rtl w:val="0"/>
        </w:rPr>
        <w:t>ú</w:t>
      </w:r>
      <w:r>
        <w:rPr>
          <w:rtl w:val="0"/>
          <w:lang w:val="es-ES_tradnl"/>
        </w:rPr>
        <w:t>n dosis",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evitar T1 a dosis altas", trimestres:"Evitar T1 a dosis altas", text_lm:"A dosis </w:t>
      </w:r>
      <w:r>
        <w:rPr>
          <w:rtl w:val="0"/>
        </w:rPr>
        <w:t>ú</w:t>
      </w:r>
      <w:r>
        <w:rPr>
          <w:rtl w:val="0"/>
          <w:lang w:val="es-ES_tradnl"/>
        </w:rPr>
        <w:t>nica (2g) algunos expertos recomiendan interrumpir lactancia 12</w:t>
      </w:r>
      <w:r>
        <w:rPr>
          <w:rtl w:val="0"/>
        </w:rPr>
        <w:t>–</w:t>
      </w:r>
      <w:r>
        <w:rPr>
          <w:rtl w:val="0"/>
          <w:lang w:val="es-ES_tradnl"/>
        </w:rPr>
        <w:t>24h. A dosis habituales (250</w:t>
      </w:r>
      <w:r>
        <w:rPr>
          <w:rtl w:val="0"/>
        </w:rPr>
        <w:t>–</w:t>
      </w:r>
      <w:r>
        <w:rPr>
          <w:rtl w:val="0"/>
          <w:lang w:val="es-ES_tradnl"/>
        </w:rPr>
        <w:t>500 mg/8h) mayor</w:t>
      </w:r>
      <w:r>
        <w:rPr>
          <w:rtl w:val="0"/>
        </w:rPr>
        <w:t>í</w:t>
      </w:r>
      <w:r>
        <w:rPr>
          <w:rtl w:val="0"/>
          <w:lang w:val="es-ES_tradnl"/>
        </w:rPr>
        <w:t>a de fuentes lo considera compatible.", text_emb:"Evitar en T1 a dosis altas. En T2 y T3 usar cuando indicado (vaginosis, tricomoniasis) bajo prescripci</w:t>
      </w:r>
      <w:r>
        <w:rPr>
          <w:rtl w:val="0"/>
        </w:rPr>
        <w:t>ó</w:t>
      </w:r>
      <w:r>
        <w:rPr>
          <w:rtl w:val="0"/>
          <w:lang w:val="en-US"/>
        </w:rPr>
        <w:t>n.", interactions:"Alcohol (efecto disulfiram), warfarina, litio, ciclosporina",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inn:"Loratadina", trade:"Clarityne, Loratadina Normon", category:"Antihistam</w:t>
      </w:r>
      <w:r>
        <w:rPr>
          <w:rtl w:val="0"/>
        </w:rPr>
        <w:t>í</w:t>
      </w:r>
      <w:r>
        <w:rPr>
          <w:rtl w:val="0"/>
          <w:lang w:val="it-IT"/>
        </w:rPr>
        <w:t>nico (2</w:t>
      </w:r>
      <w:r>
        <w:rPr>
          <w:rtl w:val="0"/>
        </w:rPr>
        <w:t xml:space="preserve">ª </w:t>
      </w:r>
      <w:r>
        <w:rPr>
          <w:rtl w:val="0"/>
          <w:lang w:val="es-ES_tradnl"/>
        </w:rPr>
        <w:t>generaci</w:t>
      </w:r>
      <w:r>
        <w:rPr>
          <w:rtl w:val="0"/>
        </w:rPr>
        <w:t>ó</w:t>
      </w:r>
      <w:r>
        <w:rPr>
          <w:rtl w:val="0"/>
          <w:lang w:val="en-US"/>
        </w:rPr>
        <w:t>n)",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trimestres:"T1, T2, T3", text_lm:"Antihistam</w:t>
      </w:r>
      <w:r>
        <w:rPr>
          <w:rtl w:val="0"/>
        </w:rPr>
        <w:t>í</w:t>
      </w:r>
      <w:r>
        <w:rPr>
          <w:rtl w:val="0"/>
          <w:lang w:val="es-ES_tradnl"/>
        </w:rPr>
        <w:t>nico de primera elecci</w:t>
      </w:r>
      <w:r>
        <w:rPr>
          <w:rtl w:val="0"/>
        </w:rPr>
        <w:t>ó</w:t>
      </w:r>
      <w:r>
        <w:rPr>
          <w:rtl w:val="0"/>
          <w:lang w:val="es-ES_tradnl"/>
        </w:rPr>
        <w:t>n en lactancia. Cantidades en leche m</w:t>
      </w:r>
      <w:r>
        <w:rPr>
          <w:rtl w:val="0"/>
        </w:rPr>
        <w:t>í</w:t>
      </w:r>
      <w:r>
        <w:rPr>
          <w:rtl w:val="0"/>
        </w:rPr>
        <w:t>nimas. No produce sedaci</w:t>
      </w:r>
      <w:r>
        <w:rPr>
          <w:rtl w:val="0"/>
        </w:rPr>
        <w:t>ó</w:t>
      </w:r>
      <w:r>
        <w:rPr>
          <w:rtl w:val="0"/>
          <w:lang w:val="es-ES_tradnl"/>
        </w:rPr>
        <w:t>n en el beb</w:t>
      </w:r>
      <w:r>
        <w:rPr>
          <w:rtl w:val="0"/>
          <w:lang w:val="fr-FR"/>
        </w:rPr>
        <w:t>é</w:t>
      </w:r>
      <w:r>
        <w:rPr>
          <w:rtl w:val="0"/>
        </w:rPr>
        <w:t>.", text_emb:"Antihistam</w:t>
      </w:r>
      <w:r>
        <w:rPr>
          <w:rtl w:val="0"/>
        </w:rPr>
        <w:t>í</w:t>
      </w:r>
      <w:r>
        <w:rPr>
          <w:rtl w:val="0"/>
          <w:lang w:val="es-ES_tradnl"/>
        </w:rPr>
        <w:t>nico preferido en el embarazo. Sin efectos teratog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nicos conocidos. </w:t>
      </w:r>
      <w:r>
        <w:rPr>
          <w:rtl w:val="0"/>
        </w:rPr>
        <w:t>Ú</w:t>
      </w:r>
      <w:r>
        <w:rPr>
          <w:rtl w:val="0"/>
        </w:rPr>
        <w:t>til en rinitis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rgica gestacional.", interactions:"Ketoconazol, eritromicina (aumentan niveles levemente)",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inn:"Cetirizina", trade:"Zyrtec, Alerlisin, Reactine", category:"Antihistam</w:t>
      </w:r>
      <w:r>
        <w:rPr>
          <w:rtl w:val="0"/>
        </w:rPr>
        <w:t>í</w:t>
      </w:r>
      <w:r>
        <w:rPr>
          <w:rtl w:val="0"/>
          <w:lang w:val="it-IT"/>
        </w:rPr>
        <w:t>nico (2</w:t>
      </w:r>
      <w:r>
        <w:rPr>
          <w:rtl w:val="0"/>
        </w:rPr>
        <w:t xml:space="preserve">ª </w:t>
      </w:r>
      <w:r>
        <w:rPr>
          <w:rtl w:val="0"/>
          <w:lang w:val="es-ES_tradnl"/>
        </w:rPr>
        <w:t>generaci</w:t>
      </w:r>
      <w:r>
        <w:rPr>
          <w:rtl w:val="0"/>
        </w:rPr>
        <w:t>ó</w:t>
      </w:r>
      <w:r>
        <w:rPr>
          <w:rtl w:val="0"/>
          <w:lang w:val="en-US"/>
        </w:rPr>
        <w:t>n)",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text_lm:"Compatible con la lactancia. No produce sedaci</w:t>
      </w:r>
      <w:r>
        <w:rPr>
          <w:rtl w:val="0"/>
        </w:rPr>
        <w:t>ó</w:t>
      </w:r>
      <w:r>
        <w:rPr>
          <w:rtl w:val="0"/>
          <w:lang w:val="es-ES_tradnl"/>
        </w:rPr>
        <w:t>n significativa. Buena alternativa a loratadina.", text_emb:"Sin efectos teratog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nicos conocidos. Junto con loratadina, opci</w:t>
      </w:r>
      <w:r>
        <w:rPr>
          <w:rtl w:val="0"/>
        </w:rPr>
        <w:t>ó</w:t>
      </w:r>
      <w:r>
        <w:rPr>
          <w:rtl w:val="0"/>
          <w:lang w:val="es-ES_tradnl"/>
        </w:rPr>
        <w:t>n preferida para alergias en el embarazo.", interactions:"Depresores del SNC (sedaci</w:t>
      </w:r>
      <w:r>
        <w:rPr>
          <w:rtl w:val="0"/>
        </w:rPr>
        <w:t>ó</w:t>
      </w:r>
      <w:r>
        <w:rPr>
          <w:rtl w:val="0"/>
        </w:rPr>
        <w:t>n leve), teofilina", sources:"LactMed, e-lactancia, AEMPS" },</w:t>
      </w:r>
    </w:p>
    <w:p>
      <w:pPr>
        <w:pStyle w:val="Основной текст"/>
        <w:bidi w:val="0"/>
      </w:pPr>
      <w:r>
        <w:rPr>
          <w:rtl w:val="0"/>
        </w:rPr>
        <w:t xml:space="preserve">  { inn:"Dexclorfeniramina", trade:"Polaramine", category:"Antihistam</w:t>
      </w:r>
      <w:r>
        <w:rPr>
          <w:rtl w:val="0"/>
        </w:rPr>
        <w:t>í</w:t>
      </w:r>
      <w:r>
        <w:rPr>
          <w:rtl w:val="0"/>
          <w:lang w:val="it-IT"/>
        </w:rPr>
        <w:t>nico (1</w:t>
      </w:r>
      <w:r>
        <w:rPr>
          <w:rtl w:val="0"/>
        </w:rPr>
        <w:t xml:space="preserve">ª </w:t>
      </w:r>
      <w:r>
        <w:rPr>
          <w:rtl w:val="0"/>
          <w:lang w:val="es-ES_tradnl"/>
        </w:rPr>
        <w:t>generaci</w:t>
      </w:r>
      <w:r>
        <w:rPr>
          <w:rtl w:val="0"/>
        </w:rPr>
        <w:t>ó</w:t>
      </w:r>
      <w:r>
        <w:rPr>
          <w:rtl w:val="0"/>
          <w:lang w:val="en-US"/>
        </w:rPr>
        <w:t>n)",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fr-FR"/>
        </w:rPr>
        <w:t>n",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evitar T3 tard</w:t>
      </w:r>
      <w:r>
        <w:rPr>
          <w:rtl w:val="0"/>
        </w:rPr>
        <w:t>í</w:t>
      </w:r>
      <w:r>
        <w:rPr>
          <w:rtl w:val="0"/>
          <w:lang w:val="pt-PT"/>
        </w:rPr>
        <w:t>o", trimestres:"Evitar T3 tard</w:t>
      </w:r>
      <w:r>
        <w:rPr>
          <w:rtl w:val="0"/>
        </w:rPr>
        <w:t>í</w:t>
      </w:r>
      <w:r>
        <w:rPr>
          <w:rtl w:val="0"/>
          <w:lang w:val="es-ES_tradnl"/>
        </w:rPr>
        <w:t>o", text_lm:"Puede causar sedaci</w:t>
      </w:r>
      <w:r>
        <w:rPr>
          <w:rtl w:val="0"/>
        </w:rPr>
        <w:t>ó</w:t>
      </w:r>
      <w:r>
        <w:rPr>
          <w:rtl w:val="0"/>
          <w:lang w:val="es-ES_tradnl"/>
        </w:rPr>
        <w:t>n en el beb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. Preferir loratadina o cetirizina. Uso puntual no es motivo de alarma.", text_emb:"Evitar en T3 tard</w:t>
      </w:r>
      <w:r>
        <w:rPr>
          <w:rtl w:val="0"/>
        </w:rPr>
        <w:t>í</w:t>
      </w:r>
      <w:r>
        <w:rPr>
          <w:rtl w:val="0"/>
          <w:lang w:val="it-IT"/>
        </w:rPr>
        <w:t>o: depresi</w:t>
      </w:r>
      <w:r>
        <w:rPr>
          <w:rtl w:val="0"/>
        </w:rPr>
        <w:t>ó</w:t>
      </w:r>
      <w:r>
        <w:rPr>
          <w:rtl w:val="0"/>
          <w:lang w:val="it-IT"/>
        </w:rPr>
        <w:t>n respiratoria neonatal o s</w:t>
      </w:r>
      <w:r>
        <w:rPr>
          <w:rtl w:val="0"/>
        </w:rPr>
        <w:t>í</w:t>
      </w:r>
      <w:r>
        <w:rPr>
          <w:rtl w:val="0"/>
          <w:lang w:val="es-ES_tradnl"/>
        </w:rPr>
        <w:t>ndrome de abstinencia en el reci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n nacido.", interactions:"Alcohol, sedantes, IMAO (contraindicado)", sources:"LactMed, e-lactancia, AEMPS" },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{ inn:"Omeprazol", trade:"Losec, Omeprazol Normon, Belfa", category:"Inhibidor bomba de protones (IBP)",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text_lm:"Compatible con la lactancia. Se destruye en est</w:t>
      </w:r>
      <w:r>
        <w:rPr>
          <w:rtl w:val="0"/>
        </w:rPr>
        <w:t>ó</w:t>
      </w:r>
      <w:r>
        <w:rPr>
          <w:rtl w:val="0"/>
        </w:rPr>
        <w:t xml:space="preserve">mago </w:t>
      </w:r>
      <w:r>
        <w:rPr>
          <w:rtl w:val="0"/>
        </w:rPr>
        <w:t>á</w:t>
      </w:r>
      <w:r>
        <w:rPr>
          <w:rtl w:val="0"/>
          <w:lang w:val="es-ES_tradnl"/>
        </w:rPr>
        <w:t>cido del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y no se absorbe significativamente. IBP m</w:t>
      </w:r>
      <w:r>
        <w:rPr>
          <w:rtl w:val="0"/>
        </w:rPr>
        <w:t>á</w:t>
      </w:r>
      <w:r>
        <w:rPr>
          <w:rtl w:val="0"/>
          <w:lang w:val="es-ES_tradnl"/>
        </w:rPr>
        <w:t>s estudiado en lactancia.", text_emb:"No es teratog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nico. IBP con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datos de seguridad en el embarazo. </w:t>
      </w:r>
      <w:r>
        <w:rPr>
          <w:rtl w:val="0"/>
        </w:rPr>
        <w:t>Ú</w:t>
      </w:r>
      <w:r>
        <w:rPr>
          <w:rtl w:val="0"/>
          <w:lang w:val="pt-PT"/>
        </w:rPr>
        <w:t>til en reflujo gestacional.", interactions:"Clopidogrel (reduce efecto antiagregante), metotrexato, atazanavir", sources:"LactMed, e-lactancia, AEMPS" },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{ inn:"Domperidona", trade:"Motilium, Domperidona Normon", category:"Procin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tico / Antiem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fr-FR"/>
        </w:rPr>
        <w:t>n",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evitar T1", trimestres:"Evitar T1", text_lm:"Aumenta prolactina. Riesgo te</w:t>
      </w:r>
      <w:r>
        <w:rPr>
          <w:rtl w:val="0"/>
        </w:rPr>
        <w:t>ó</w:t>
      </w:r>
      <w:r>
        <w:rPr>
          <w:rtl w:val="0"/>
          <w:lang w:val="es-ES_tradnl"/>
        </w:rPr>
        <w:t>rico de arritmia en 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a dosis altas. No usar sin valoraci</w:t>
      </w:r>
      <w:r>
        <w:rPr>
          <w:rtl w:val="0"/>
        </w:rPr>
        <w:t>ó</w:t>
      </w:r>
      <w:r>
        <w:rPr>
          <w:rtl w:val="0"/>
        </w:rPr>
        <w:t>n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dica.", text_emb:"Evitar en T1. En T2</w:t>
      </w:r>
      <w:r>
        <w:rPr>
          <w:rtl w:val="0"/>
        </w:rPr>
        <w:t>–</w:t>
      </w:r>
      <w:r>
        <w:rPr>
          <w:rtl w:val="0"/>
          <w:lang w:val="es-ES_tradnl"/>
        </w:rPr>
        <w:t>T3 uso puntual bajo prescripci</w:t>
      </w:r>
      <w:r>
        <w:rPr>
          <w:rtl w:val="0"/>
        </w:rPr>
        <w:t>ó</w:t>
      </w:r>
      <w:r>
        <w:rPr>
          <w:rtl w:val="0"/>
          <w:lang w:val="it-IT"/>
        </w:rPr>
        <w:t>n. AEMPS limita su uso por riesgo cardiovascular.", interactions:"Antif</w:t>
      </w:r>
      <w:r>
        <w:rPr>
          <w:rtl w:val="0"/>
        </w:rPr>
        <w:t>ú</w:t>
      </w:r>
      <w:r>
        <w:rPr>
          <w:rtl w:val="0"/>
          <w:lang w:val="es-ES_tradnl"/>
        </w:rPr>
        <w:t>ngicos az</w:t>
      </w:r>
      <w:r>
        <w:rPr>
          <w:rtl w:val="0"/>
        </w:rPr>
        <w:t>ó</w:t>
      </w:r>
      <w:r>
        <w:rPr>
          <w:rtl w:val="0"/>
          <w:lang w:val="pt-PT"/>
        </w:rPr>
        <w:t>licos, macr</w:t>
      </w:r>
      <w:r>
        <w:rPr>
          <w:rtl w:val="0"/>
        </w:rPr>
        <w:t>ó</w:t>
      </w:r>
      <w:r>
        <w:rPr>
          <w:rtl w:val="0"/>
          <w:lang w:val="pt-PT"/>
        </w:rPr>
        <w:t>lidos, antiarr</w:t>
      </w:r>
      <w:r>
        <w:rPr>
          <w:rtl w:val="0"/>
        </w:rPr>
        <w:t>í</w:t>
      </w:r>
      <w:r>
        <w:rPr>
          <w:rtl w:val="0"/>
          <w:lang w:val="pt-PT"/>
        </w:rPr>
        <w:t>tmicos (riesgo QT)", sources:"e-lactancia, AEMPS, EMA" },</w:t>
      </w:r>
    </w:p>
    <w:p>
      <w:pPr>
        <w:pStyle w:val="Основной текст"/>
        <w:bidi w:val="0"/>
      </w:pPr>
      <w:r>
        <w:rPr>
          <w:rtl w:val="0"/>
        </w:rPr>
        <w:t xml:space="preserve">  { inn:"Loperamida", trade:"Fortasec, Imodium", category:"Antidiarreico",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es-ES_tradnl"/>
        </w:rPr>
        <w:t>n", trimestres:"Evitar T1, precauci</w:t>
      </w:r>
      <w:r>
        <w:rPr>
          <w:rtl w:val="0"/>
        </w:rPr>
        <w:t>ó</w:t>
      </w:r>
      <w:r>
        <w:rPr>
          <w:rtl w:val="0"/>
          <w:lang w:val="es-ES_tradnl"/>
        </w:rPr>
        <w:t>n T3", text_lm:"Pasa muy poco a la leche. Sin efectos adversos descritos en lactantes. Uso puntual para diarrea aguda.", text_emb:"Evitar en T1. En T2 uso puntual. En T3 precauci</w:t>
      </w:r>
      <w:r>
        <w:rPr>
          <w:rtl w:val="0"/>
        </w:rPr>
        <w:t>ó</w:t>
      </w:r>
      <w:r>
        <w:rPr>
          <w:rtl w:val="0"/>
          <w:lang w:val="es-ES_tradnl"/>
        </w:rPr>
        <w:t>n a dosis altas. Nunca en diarrea con fiebre o sangre sin evaluaci</w:t>
      </w:r>
      <w:r>
        <w:rPr>
          <w:rtl w:val="0"/>
        </w:rPr>
        <w:t>ó</w:t>
      </w:r>
      <w:r>
        <w:rPr>
          <w:rtl w:val="0"/>
        </w:rPr>
        <w:t>n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dica.", interactions:"Quinidina, ritonavir (aumentan niveles)",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inn:"Metoclopramida", trade:"Primper</w:t>
      </w:r>
      <w:r>
        <w:rPr>
          <w:rtl w:val="0"/>
        </w:rPr>
        <w:t>á</w:t>
      </w:r>
      <w:r>
        <w:rPr>
          <w:rtl w:val="0"/>
          <w:lang w:val="es-ES_tradnl"/>
        </w:rPr>
        <w:t>n, Metoclopramida Normon", category:"Antiem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tico / Procin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fr-FR"/>
        </w:rPr>
        <w:t>n",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Seguro", trimestres:"T1, T2, T3", text_lm:"Aumenta prolactina. Pasa a la leche en cantidades moderadas. Puede causar irritabilidad o somnolencia en 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con uso prolongado. Uso breve aceptable bajo supervisi</w:t>
      </w:r>
      <w:r>
        <w:rPr>
          <w:rtl w:val="0"/>
        </w:rPr>
        <w:t>ó</w:t>
      </w:r>
      <w:r>
        <w:rPr>
          <w:rtl w:val="0"/>
          <w:lang w:val="es-ES_tradnl"/>
        </w:rPr>
        <w:t>n.", text_emb:"Sin efectos teratog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nicos. Opci</w:t>
      </w:r>
      <w:r>
        <w:rPr>
          <w:rtl w:val="0"/>
        </w:rPr>
        <w:t>ó</w:t>
      </w:r>
      <w:r>
        <w:rPr>
          <w:rtl w:val="0"/>
          <w:lang w:val="pt-PT"/>
        </w:rPr>
        <w:t>n para n</w:t>
      </w:r>
      <w:r>
        <w:rPr>
          <w:rtl w:val="0"/>
        </w:rPr>
        <w:t>á</w:t>
      </w:r>
      <w:r>
        <w:rPr>
          <w:rtl w:val="0"/>
          <w:lang w:val="en-US"/>
        </w:rPr>
        <w:t>useas/hiperemesis grav</w:t>
      </w:r>
      <w:r>
        <w:rPr>
          <w:rtl w:val="0"/>
        </w:rPr>
        <w:t>í</w:t>
      </w:r>
      <w:r>
        <w:rPr>
          <w:rtl w:val="0"/>
          <w:lang w:val="es-ES_tradnl"/>
        </w:rPr>
        <w:t>dica. Los tres trimestres bajo prescripci</w:t>
      </w:r>
      <w:r>
        <w:rPr>
          <w:rtl w:val="0"/>
        </w:rPr>
        <w:t>ó</w:t>
      </w:r>
      <w:r>
        <w:rPr>
          <w:rtl w:val="0"/>
          <w:lang w:val="fr-FR"/>
        </w:rPr>
        <w:t>n.", interactions:"Anticolin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rgicos, opioides, antipsic</w:t>
      </w:r>
      <w:r>
        <w:rPr>
          <w:rtl w:val="0"/>
        </w:rPr>
        <w:t>ó</w:t>
      </w:r>
      <w:r>
        <w:rPr>
          <w:rtl w:val="0"/>
          <w:lang w:val="pt-PT"/>
        </w:rPr>
        <w:t>ticos (riesgo extrapiramidal)",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inn:"Ibuprofeno t</w:t>
      </w:r>
      <w:r>
        <w:rPr>
          <w:rtl w:val="0"/>
        </w:rPr>
        <w:t>ó</w:t>
      </w:r>
      <w:r>
        <w:rPr>
          <w:rtl w:val="0"/>
          <w:lang w:val="nl-NL"/>
        </w:rPr>
        <w:t>pico", trade:"Dolocyl gel, Nurofen gel, Dolgit", category:"Analg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sico t</w:t>
      </w:r>
      <w:r>
        <w:rPr>
          <w:rtl w:val="0"/>
        </w:rPr>
        <w:t>ó</w:t>
      </w:r>
      <w:r>
        <w:rPr>
          <w:rtl w:val="0"/>
        </w:rPr>
        <w:t>pico (AINE)",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evitar T3", trimestres:"Evitar T3", text_lm:"Absorci</w:t>
      </w:r>
      <w:r>
        <w:rPr>
          <w:rtl w:val="0"/>
        </w:rPr>
        <w:t>ó</w:t>
      </w:r>
      <w:r>
        <w:rPr>
          <w:rtl w:val="0"/>
        </w:rPr>
        <w:t>n sist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muy baja. Cantidad en leche insignificante. Evitar aplicar cerca del pez</w:t>
      </w:r>
      <w:r>
        <w:rPr>
          <w:rtl w:val="0"/>
        </w:rPr>
        <w:t>ó</w:t>
      </w:r>
      <w:r>
        <w:rPr>
          <w:rtl w:val="0"/>
          <w:lang w:val="es-ES_tradnl"/>
        </w:rPr>
        <w:t>n.", text_emb:"Evitar en T3 por precauci</w:t>
      </w:r>
      <w:r>
        <w:rPr>
          <w:rtl w:val="0"/>
        </w:rPr>
        <w:t>ó</w:t>
      </w:r>
      <w:r>
        <w:rPr>
          <w:rtl w:val="0"/>
          <w:lang w:val="es-ES_tradnl"/>
        </w:rPr>
        <w:t>n (igual que oral). En T1 y T2 uso puntual en zonas peque</w:t>
      </w:r>
      <w:r>
        <w:rPr>
          <w:rtl w:val="0"/>
          <w:lang w:val="es-ES_tradnl"/>
        </w:rPr>
        <w:t>ñ</w:t>
      </w:r>
      <w:r>
        <w:rPr>
          <w:rtl w:val="0"/>
          <w:lang w:val="fr-FR"/>
        </w:rPr>
        <w:t>as.", interactions:"M</w:t>
      </w:r>
      <w:r>
        <w:rPr>
          <w:rtl w:val="0"/>
        </w:rPr>
        <w:t>í</w:t>
      </w:r>
      <w:r>
        <w:rPr>
          <w:rtl w:val="0"/>
          <w:lang w:val="pt-PT"/>
        </w:rPr>
        <w:t>nimas. Precauci</w:t>
      </w:r>
      <w:r>
        <w:rPr>
          <w:rtl w:val="0"/>
        </w:rPr>
        <w:t>ó</w:t>
      </w:r>
      <w:r>
        <w:rPr>
          <w:rtl w:val="0"/>
          <w:lang w:val="es-ES_tradnl"/>
        </w:rPr>
        <w:t>n con anticoagulantes en grandes superficies.",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inn:"Dexametasona", trade:"Fortecortin, Dexametasona Normon, Decadron", category:"Corticoide sist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  <w:lang w:val="fr-FR"/>
        </w:rPr>
        <w:t>n",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s-ES_tradnl"/>
        </w:rPr>
        <w:t>Depende de dosis y contexto", trimestres:"Precauci</w:t>
      </w:r>
      <w:r>
        <w:rPr>
          <w:rtl w:val="0"/>
        </w:rPr>
        <w:t>ó</w:t>
      </w:r>
      <w:r>
        <w:rPr>
          <w:rtl w:val="0"/>
          <w:lang w:val="pt-PT"/>
        </w:rPr>
        <w:t>n T1; indicado semanas 24</w:t>
      </w:r>
      <w:r>
        <w:rPr>
          <w:rtl w:val="0"/>
        </w:rPr>
        <w:t>–</w:t>
      </w:r>
      <w:r>
        <w:rPr>
          <w:rtl w:val="0"/>
          <w:lang w:val="es-ES_tradnl"/>
        </w:rPr>
        <w:t>34 (maduraci</w:t>
      </w:r>
      <w:r>
        <w:rPr>
          <w:rtl w:val="0"/>
        </w:rPr>
        <w:t>ó</w:t>
      </w:r>
      <w:r>
        <w:rPr>
          <w:rtl w:val="0"/>
          <w:lang w:val="es-ES_tradnl"/>
        </w:rPr>
        <w:t>n pulmonar)", text_lm:"Con dosis bajas y uso puntual el riesgo es m</w:t>
      </w:r>
      <w:r>
        <w:rPr>
          <w:rtl w:val="0"/>
        </w:rPr>
        <w:t>í</w:t>
      </w:r>
      <w:r>
        <w:rPr>
          <w:rtl w:val="0"/>
          <w:lang w:val="es-ES_tradnl"/>
        </w:rPr>
        <w:t>nimo. Dosis altas/prolongadas: posible supresi</w:t>
      </w:r>
      <w:r>
        <w:rPr>
          <w:rtl w:val="0"/>
        </w:rPr>
        <w:t>ó</w:t>
      </w:r>
      <w:r>
        <w:rPr>
          <w:rtl w:val="0"/>
          <w:lang w:val="es-ES_tradnl"/>
        </w:rPr>
        <w:t>n del eje hormonal del lactante.", text_emb:"Evitar dosis altas en T1. En semanas 24</w:t>
      </w:r>
      <w:r>
        <w:rPr>
          <w:rtl w:val="0"/>
        </w:rPr>
        <w:t>–</w:t>
      </w:r>
      <w:r>
        <w:rPr>
          <w:rtl w:val="0"/>
          <w:lang w:val="pt-PT"/>
        </w:rPr>
        <w:t>34 indicado para maduraci</w:t>
      </w:r>
      <w:r>
        <w:rPr>
          <w:rtl w:val="0"/>
        </w:rPr>
        <w:t>ó</w:t>
      </w:r>
      <w:r>
        <w:rPr>
          <w:rtl w:val="0"/>
          <w:lang w:val="es-ES_tradnl"/>
        </w:rPr>
        <w:t>n pulmonar fetal en riesgo de parto prematuro: tratamiento establecido y beneficioso.", interactions:"AINE (riesgo GI), diur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ticos, antidiab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ticos, vacunas vivas", sources:"LactMed, e-lactancia, AEMPS" },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{ inn:"Fluconazol", trade:"Diflucan, Fluconazol Normon, Zoltec", category:"Antif</w:t>
      </w:r>
      <w:r>
        <w:rPr>
          <w:rtl w:val="0"/>
        </w:rPr>
        <w:t>ú</w:t>
      </w:r>
      <w:r>
        <w:rPr>
          <w:rtl w:val="0"/>
          <w:lang w:val="es-ES_tradnl"/>
        </w:rPr>
        <w:t>ngico (azol)",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en-US"/>
        </w:rPr>
        <w:t>Precauci</w:t>
      </w:r>
      <w:r>
        <w:rPr>
          <w:rtl w:val="0"/>
        </w:rPr>
        <w:t>ó</w:t>
      </w:r>
      <w:r>
        <w:rPr>
          <w:rtl w:val="0"/>
        </w:rPr>
        <w:t>n seg</w:t>
      </w:r>
      <w:r>
        <w:rPr>
          <w:rtl w:val="0"/>
        </w:rPr>
        <w:t>ú</w:t>
      </w:r>
      <w:r>
        <w:rPr>
          <w:rtl w:val="0"/>
          <w:lang w:val="es-ES_tradnl"/>
        </w:rPr>
        <w:t>n dosis",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tl w:val="0"/>
        </w:rPr>
        <w:t xml:space="preserve"> </w:t>
      </w:r>
      <w:r>
        <w:rPr>
          <w:rtl w:val="0"/>
          <w:lang w:val="pt-PT"/>
        </w:rPr>
        <w:t>Evitar T1 a dosis altas", trimestres:"Evitar T1 (dosis altas); precauci</w:t>
      </w:r>
      <w:r>
        <w:rPr>
          <w:rtl w:val="0"/>
        </w:rPr>
        <w:t>ó</w:t>
      </w:r>
      <w:r>
        <w:rPr>
          <w:rtl w:val="0"/>
        </w:rPr>
        <w:t>n T2</w:t>
      </w:r>
      <w:r>
        <w:rPr>
          <w:rtl w:val="0"/>
        </w:rPr>
        <w:t>–</w:t>
      </w:r>
      <w:r>
        <w:rPr>
          <w:rtl w:val="0"/>
        </w:rPr>
        <w:t xml:space="preserve">T3", text_lm:"A dosis </w:t>
      </w:r>
      <w:r>
        <w:rPr>
          <w:rtl w:val="0"/>
        </w:rPr>
        <w:t>ú</w:t>
      </w:r>
      <w:r>
        <w:rPr>
          <w:rtl w:val="0"/>
          <w:lang w:val="es-ES_tradnl"/>
        </w:rPr>
        <w:t>nica 150 mg (candidiasis vaginal) exposici</w:t>
      </w:r>
      <w:r>
        <w:rPr>
          <w:rtl w:val="0"/>
        </w:rPr>
        <w:t>ó</w:t>
      </w:r>
      <w:r>
        <w:rPr>
          <w:rtl w:val="0"/>
          <w:lang w:val="es-ES_tradnl"/>
        </w:rPr>
        <w:t>n del beb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baja y generalmente aceptada. En tratamientos prolongados, consultar.", text_emb:"Evitar en T1 a dosis altas (riesgo malformaciones con 400</w:t>
      </w:r>
      <w:r>
        <w:rPr>
          <w:rtl w:val="0"/>
        </w:rPr>
        <w:t>–</w:t>
      </w:r>
      <w:r>
        <w:rPr>
          <w:rtl w:val="0"/>
        </w:rPr>
        <w:t>800 mg/d</w:t>
      </w:r>
      <w:r>
        <w:rPr>
          <w:rtl w:val="0"/>
        </w:rPr>
        <w:t>í</w:t>
      </w:r>
      <w:r>
        <w:rPr>
          <w:rtl w:val="0"/>
          <w:lang w:val="pt-PT"/>
        </w:rPr>
        <w:t xml:space="preserve">a). A dosis </w:t>
      </w:r>
      <w:r>
        <w:rPr>
          <w:rtl w:val="0"/>
        </w:rPr>
        <w:t>ú</w:t>
      </w:r>
      <w:r>
        <w:rPr>
          <w:rtl w:val="0"/>
          <w:lang w:val="es-ES_tradnl"/>
        </w:rPr>
        <w:t>nica 150 mg el riesgo es menor. Preferir alternativas t</w:t>
      </w:r>
      <w:r>
        <w:rPr>
          <w:rtl w:val="0"/>
        </w:rPr>
        <w:t>ó</w:t>
      </w:r>
      <w:r>
        <w:rPr>
          <w:rtl w:val="0"/>
          <w:lang w:val="es-ES_tradnl"/>
        </w:rPr>
        <w:t>picas (clotrimazol) siempre que sea posible.", interactions:"Warfarina, estatinas, fenito</w:t>
      </w:r>
      <w:r>
        <w:rPr>
          <w:rtl w:val="0"/>
        </w:rPr>
        <w:t>í</w:t>
      </w:r>
      <w:r>
        <w:rPr>
          <w:rtl w:val="0"/>
          <w:lang w:val="pt-PT"/>
        </w:rPr>
        <w:t>na, ciclosporina, domperidona (QT)", sources:"LactMed, e-lactancia, AEMPS, EMA" },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{ inn:"Hierro (sulfato ferroso)", trade:"Tardyferon, Ferogradumet, Ferrograd, Ferplex", category:"Suplemento mineral / Antian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mico", safety_lm:"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pt-PT"/>
        </w:rPr>
        <w:t>Seguro", safety_emb:"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tl w:val="0"/>
        </w:rPr>
        <w:t xml:space="preserve"> </w:t>
      </w:r>
      <w:r>
        <w:rPr>
          <w:rtl w:val="0"/>
          <w:lang w:val="es-ES_tradnl"/>
        </w:rPr>
        <w:t>Seguro y frecuentemente necesario", trimestres:"T1, T2, T3", text_lm:"Completamente seguro. El hierro en leche se regula independientemente de la ingesta materna. Corregir anemia mejora el bienestar general.", text_emb:"Seguro y frecuentemente necesario. La demanda de hierro aumenta en T2 y T3. Tomar en ayunas o con vitamina C para mejor absorci</w:t>
      </w:r>
      <w:r>
        <w:rPr>
          <w:rtl w:val="0"/>
        </w:rPr>
        <w:t>ó</w:t>
      </w:r>
      <w:r>
        <w:rPr>
          <w:rtl w:val="0"/>
          <w:lang w:val="fr-FR"/>
        </w:rPr>
        <w:t>n.", interactions:"Anti</w:t>
      </w:r>
      <w:r>
        <w:rPr>
          <w:rtl w:val="0"/>
        </w:rPr>
        <w:t>á</w:t>
      </w:r>
      <w:r>
        <w:rPr>
          <w:rtl w:val="0"/>
          <w:lang w:val="es-ES_tradnl"/>
        </w:rPr>
        <w:t>cidos, IBP, calcio, tetraciclinas, quinolonas, levotiroxina (reducen absorci</w:t>
      </w:r>
      <w:r>
        <w:rPr>
          <w:rtl w:val="0"/>
        </w:rPr>
        <w:t>ó</w:t>
      </w:r>
      <w:r>
        <w:rPr>
          <w:rtl w:val="0"/>
        </w:rPr>
        <w:t xml:space="preserve">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separar 2h)", sources:"LactMed, OMS, AEMPS, SEGO" }</w:t>
      </w:r>
    </w:p>
    <w:p>
      <w:pPr>
        <w:pStyle w:val="Основной текст"/>
        <w:bidi w:val="0"/>
      </w:pPr>
      <w:r>
        <w:rPr>
          <w:rtl w:val="0"/>
          <w:lang w:val="pt-PT"/>
        </w:rPr>
        <w:t>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const DB_TEXT = DB.map(d =&gt;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`[${d.inn} | ${d.trade} | ${d.category}]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LM: ${d.safety_lm}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${d.text_lm}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EMB: ${d.safety_emb}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${d.text_emb}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Interacciones: ${d.interactions}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Fuentes: ${d.sources}`</w:t>
      </w:r>
    </w:p>
    <w:p>
      <w:pPr>
        <w:pStyle w:val="Основной текст"/>
        <w:bidi w:val="0"/>
      </w:pPr>
      <w:r>
        <w:rPr>
          <w:rtl w:val="0"/>
        </w:rPr>
        <w:t>).join('\n\n');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STATE </w:t>
      </w: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Основной текст"/>
        <w:bidi w:val="0"/>
      </w:pPr>
      <w:r>
        <w:rPr>
          <w:rtl w:val="0"/>
          <w:lang w:val="en-US"/>
        </w:rPr>
        <w:t>let situation = 'lm';</w:t>
      </w:r>
    </w:p>
    <w:p>
      <w:pPr>
        <w:pStyle w:val="Основной текст"/>
        <w:bidi w:val="0"/>
      </w:pPr>
      <w:r>
        <w:rPr>
          <w:rtl w:val="0"/>
          <w:lang w:val="en-US"/>
        </w:rPr>
        <w:t>let conversationHistory = [];</w:t>
      </w:r>
    </w:p>
    <w:p>
      <w:pPr>
        <w:pStyle w:val="Основной текст"/>
        <w:bidi w:val="0"/>
      </w:pPr>
      <w:r>
        <w:rPr>
          <w:rtl w:val="0"/>
          <w:lang w:val="en-US"/>
        </w:rPr>
        <w:t>let isLoading = false;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const SITUATION_LABELS = {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lm: 'lactancia materna',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emb: 'embarazo',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both: 'lactancia materna y embarazo'</w:t>
      </w:r>
    </w:p>
    <w:p>
      <w:pPr>
        <w:pStyle w:val="Основной текст"/>
        <w:bidi w:val="0"/>
      </w:pPr>
      <w:r>
        <w:rPr>
          <w:rtl w:val="0"/>
        </w:rPr>
        <w:t>};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function setSituation(s, el)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situation = s;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  document.querySelectorAll('.sit-btn').forEach(b =&gt; b.classList.remove('active'));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el.classList.add('active');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</w:rPr>
        <w:t xml:space="preserve">SYSTEM PROMPT </w:t>
      </w:r>
      <w:r>
        <w:rPr>
          <w:rtl w:val="0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pStyle w:val="Основной текст"/>
        <w:bidi w:val="0"/>
      </w:pPr>
      <w:r>
        <w:rPr>
          <w:rtl w:val="0"/>
          <w:lang w:val="en-US"/>
        </w:rPr>
        <w:t>function buildSystemPrompt() {</w:t>
      </w:r>
    </w:p>
    <w:p>
      <w:pPr>
        <w:pStyle w:val="Основной текст"/>
        <w:bidi w:val="0"/>
      </w:pPr>
      <w:r>
        <w:rPr>
          <w:rtl w:val="0"/>
        </w:rPr>
        <w:t xml:space="preserve">  return `Eres FarmaMam</w:t>
      </w:r>
      <w:r>
        <w:rPr>
          <w:rtl w:val="0"/>
        </w:rPr>
        <w:t>á</w:t>
      </w:r>
      <w:r>
        <w:rPr>
          <w:rtl w:val="0"/>
          <w:lang w:val="it-IT"/>
        </w:rPr>
        <w:t>, una farmac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utica cl</w:t>
      </w:r>
      <w:r>
        <w:rPr>
          <w:rtl w:val="0"/>
        </w:rPr>
        <w:t>í</w:t>
      </w:r>
      <w:r>
        <w:rPr>
          <w:rtl w:val="0"/>
          <w:lang w:val="es-ES_tradnl"/>
        </w:rPr>
        <w:t>nica experta en medicamentos durante el embarazo y la lactancia materna. Trabajas para una aplicaci</w:t>
      </w:r>
      <w:r>
        <w:rPr>
          <w:rtl w:val="0"/>
        </w:rPr>
        <w:t>ó</w:t>
      </w:r>
      <w:r>
        <w:rPr>
          <w:rtl w:val="0"/>
          <w:lang w:val="es-ES_tradnl"/>
        </w:rPr>
        <w:t>n espa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ola dirigida a madres.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Tu misi</w:t>
      </w:r>
      <w:r>
        <w:rPr>
          <w:rtl w:val="0"/>
        </w:rPr>
        <w:t>ó</w:t>
      </w:r>
      <w:r>
        <w:rPr>
          <w:rtl w:val="0"/>
          <w:lang w:val="pt-PT"/>
        </w:rPr>
        <w:t>n: responder de forma clara, c</w:t>
      </w:r>
      <w:r>
        <w:rPr>
          <w:rtl w:val="0"/>
        </w:rPr>
        <w:t>á</w:t>
      </w:r>
      <w:r>
        <w:rPr>
          <w:rtl w:val="0"/>
          <w:lang w:val="es-ES_tradnl"/>
        </w:rPr>
        <w:t>lida y sin tecnicismos sobre la seguridad de medicamentos. La usuaria es una madre espa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ola, no una profesional m</w:t>
      </w:r>
      <w:r>
        <w:rPr>
          <w:rtl w:val="0"/>
          <w:lang w:val="fr-FR"/>
        </w:rPr>
        <w:t>é</w:t>
      </w:r>
      <w:r>
        <w:rPr>
          <w:rtl w:val="0"/>
        </w:rPr>
        <w:t>dica.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s-ES_tradnl"/>
        </w:rPr>
        <w:t>CONTEXTO ACTUAL: La usuaria est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en situaci</w:t>
      </w:r>
      <w:r>
        <w:rPr>
          <w:rtl w:val="0"/>
        </w:rPr>
        <w:t>ó</w:t>
      </w:r>
      <w:r>
        <w:rPr>
          <w:rtl w:val="0"/>
          <w:lang w:val="en-US"/>
        </w:rPr>
        <w:t>n de: ${SITUATION_LABELS[situation]}.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s-ES_tradnl"/>
        </w:rPr>
        <w:t>BASE DE DATOS DE MEDICAMENTOS (usa esta informaci</w:t>
      </w:r>
      <w:r>
        <w:rPr>
          <w:rtl w:val="0"/>
        </w:rPr>
        <w:t>ó</w:t>
      </w:r>
      <w:r>
        <w:rPr>
          <w:rtl w:val="0"/>
          <w:lang w:val="es-ES_tradnl"/>
        </w:rPr>
        <w:t>n como fuente primaria):</w:t>
      </w:r>
    </w:p>
    <w:p>
      <w:pPr>
        <w:pStyle w:val="Основной текст"/>
        <w:bidi w:val="0"/>
      </w:pPr>
      <w:r>
        <w:rPr>
          <w:rtl w:val="0"/>
          <w:lang w:val="en-US"/>
        </w:rPr>
        <w:t>${DB_TEXT}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INSTRUCCIONES DE RESPUESTA: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1. Responde SIEMPRE en espa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ol, con tono c</w:t>
      </w:r>
      <w:r>
        <w:rPr>
          <w:rtl w:val="0"/>
        </w:rPr>
        <w:t>á</w:t>
      </w:r>
      <w:r>
        <w:rPr>
          <w:rtl w:val="0"/>
          <w:lang w:val="es-ES_tradnl"/>
        </w:rPr>
        <w:t>lido y cercano (como una farmac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utica de confianza, no un robot).</w:t>
      </w:r>
    </w:p>
    <w:p>
      <w:pPr>
        <w:pStyle w:val="Основной текст"/>
        <w:bidi w:val="0"/>
      </w:pPr>
      <w:r>
        <w:rPr>
          <w:rtl w:val="0"/>
        </w:rPr>
        <w:t>2. S</w:t>
      </w:r>
      <w:r>
        <w:rPr>
          <w:rtl w:val="0"/>
          <w:lang w:val="fr-FR"/>
        </w:rPr>
        <w:t xml:space="preserve">é </w:t>
      </w:r>
      <w:r>
        <w:rPr>
          <w:rtl w:val="0"/>
        </w:rPr>
        <w:t>concisa: m</w:t>
      </w:r>
      <w:r>
        <w:rPr>
          <w:rtl w:val="0"/>
        </w:rPr>
        <w:t>á</w:t>
      </w:r>
      <w:r>
        <w:rPr>
          <w:rtl w:val="0"/>
          <w:lang w:val="pt-PT"/>
        </w:rPr>
        <w:t>ximo 150</w:t>
      </w:r>
      <w:r>
        <w:rPr>
          <w:rtl w:val="0"/>
        </w:rPr>
        <w:t>–</w:t>
      </w:r>
      <w:r>
        <w:rPr>
          <w:rtl w:val="0"/>
          <w:lang w:val="es-ES_tradnl"/>
        </w:rPr>
        <w:t>200 palabras por respuesta. Sin introducciones largas.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3. Estructura tu respuesta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cuando sea relevante: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- Veredicto claro al inicio: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Seguro 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 xml:space="preserve"> Con precauci</w:t>
      </w:r>
      <w:r>
        <w:rPr>
          <w:rtl w:val="0"/>
        </w:rPr>
        <w:t>ó</w:t>
      </w:r>
      <w:r>
        <w:rPr>
          <w:rtl w:val="0"/>
        </w:rPr>
        <w:t xml:space="preserve">n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tl w:val="0"/>
        </w:rPr>
        <w:t xml:space="preserve"> </w:t>
      </w:r>
      <w:r>
        <w:rPr>
          <w:rtl w:val="0"/>
        </w:rPr>
        <w:t>Evitar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- Explicaci</w:t>
      </w:r>
      <w:r>
        <w:rPr>
          <w:rtl w:val="0"/>
        </w:rPr>
        <w:t>ó</w:t>
      </w:r>
      <w:r>
        <w:rPr>
          <w:rtl w:val="0"/>
          <w:lang w:val="fr-FR"/>
        </w:rPr>
        <w:t>n breve en 2</w:t>
      </w:r>
      <w:r>
        <w:rPr>
          <w:rtl w:val="0"/>
        </w:rPr>
        <w:t>–</w:t>
      </w:r>
      <w:r>
        <w:rPr>
          <w:rtl w:val="0"/>
        </w:rPr>
        <w:t>3 frases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- Si hay condici</w:t>
      </w:r>
      <w:r>
        <w:rPr>
          <w:rtl w:val="0"/>
        </w:rPr>
        <w:t>ó</w:t>
      </w:r>
      <w:r>
        <w:rPr>
          <w:rtl w:val="0"/>
          <w:lang w:val="it-IT"/>
        </w:rPr>
        <w:t>n importante (trimestre, dosis), menci</w:t>
      </w:r>
      <w:r>
        <w:rPr>
          <w:rtl w:val="0"/>
        </w:rPr>
        <w:t>ó</w:t>
      </w:r>
      <w:r>
        <w:rPr>
          <w:rtl w:val="0"/>
        </w:rPr>
        <w:t>nala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- Si hay alternativa m</w:t>
      </w:r>
      <w:r>
        <w:rPr>
          <w:rtl w:val="0"/>
        </w:rPr>
        <w:t>á</w:t>
      </w:r>
      <w:r>
        <w:rPr>
          <w:rtl w:val="0"/>
          <w:lang w:val="pt-PT"/>
        </w:rPr>
        <w:t>s segura, sugi</w:t>
      </w:r>
      <w:r>
        <w:rPr>
          <w:rtl w:val="0"/>
          <w:lang w:val="fr-FR"/>
        </w:rPr>
        <w:t>é</w:t>
      </w:r>
      <w:r>
        <w:rPr>
          <w:rtl w:val="0"/>
        </w:rPr>
        <w:t>rela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4. Si preguntan por un medicamento que NO est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en tu base de datos, dilo honestamente y sugiere consultar e-lactancia.org o AEMPS.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5. Si preguntan por combinaciones de medicamentos, analiza cada uno y comenta si hay interacciones relevantes.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6. SIEMPRE termina recordando en 1 frase que consulten a su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dico o farmac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utico para casos espec</w:t>
      </w:r>
      <w:r>
        <w:rPr>
          <w:rtl w:val="0"/>
        </w:rPr>
        <w:t>í</w:t>
      </w:r>
      <w:r>
        <w:rPr>
          <w:rtl w:val="0"/>
          <w:lang w:val="pt-PT"/>
        </w:rPr>
        <w:t>ficos.</w:t>
      </w:r>
    </w:p>
    <w:p>
      <w:pPr>
        <w:pStyle w:val="Основной текст"/>
        <w:bidi w:val="0"/>
      </w:pPr>
      <w:r>
        <w:rPr>
          <w:rtl w:val="0"/>
          <w:lang w:val="pt-PT"/>
        </w:rPr>
        <w:t>7. NO uses listas largas. P</w:t>
      </w:r>
      <w:r>
        <w:rPr>
          <w:rtl w:val="0"/>
        </w:rPr>
        <w:t>á</w:t>
      </w:r>
      <w:r>
        <w:rPr>
          <w:rtl w:val="0"/>
          <w:lang w:val="pt-PT"/>
        </w:rPr>
        <w:t>rrafos cortos. Lenguaje humano.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>8. Si la pregunta no es sobre medicamentos en embarazo/lactancia, redirige amablemente al tema.`;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</w:rPr>
        <w:t xml:space="preserve">── </w:t>
      </w:r>
      <w:r>
        <w:rPr>
          <w:rtl w:val="0"/>
        </w:rPr>
        <w:t xml:space="preserve">CHAT LOGIC </w:t>
      </w:r>
      <w:r>
        <w:rPr>
          <w:rtl w:val="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Основной текст"/>
        <w:bidi w:val="0"/>
      </w:pPr>
      <w:r>
        <w:rPr>
          <w:rtl w:val="0"/>
          <w:lang w:val="en-US"/>
        </w:rPr>
        <w:t>function autoResize(el)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el.style.height = 'auto';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el.style.height = Math.min(el.scrollHeight, 120) + 'px';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handleKey(e)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if (e.key === 'Enter' &amp;&amp; !e.shiftKey) {</w:t>
      </w:r>
    </w:p>
    <w:p>
      <w:pPr>
        <w:pStyle w:val="Основной текст"/>
        <w:bidi w:val="0"/>
      </w:pPr>
      <w:r>
        <w:rPr>
          <w:rtl w:val="0"/>
        </w:rPr>
        <w:t xml:space="preserve">    e.preventDefault();</w:t>
      </w:r>
    </w:p>
    <w:p>
      <w:pPr>
        <w:pStyle w:val="Основной текст"/>
        <w:bidi w:val="0"/>
      </w:pPr>
      <w:r>
        <w:rPr>
          <w:rtl w:val="0"/>
        </w:rPr>
        <w:t xml:space="preserve">    sendMessage();</w:t>
      </w:r>
    </w:p>
    <w:p>
      <w:pPr>
        <w:pStyle w:val="Основной текст"/>
        <w:bidi w:val="0"/>
      </w:pPr>
      <w:r>
        <w:rPr>
          <w:rtl w:val="0"/>
        </w:rPr>
        <w:t xml:space="preserve">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sendQuick(text) {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document.getElementById('userInput').value = text;</w:t>
      </w:r>
    </w:p>
    <w:p>
      <w:pPr>
        <w:pStyle w:val="Основной текст"/>
        <w:bidi w:val="0"/>
      </w:pPr>
      <w:r>
        <w:rPr>
          <w:rtl w:val="0"/>
        </w:rPr>
        <w:t xml:space="preserve">  sendMessage();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newChat()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conversationHistory = [];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const messages = document.getElementById('messages');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messages.innerHTML = `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class="welcome" id="welcome"&gt;</w:t>
      </w:r>
    </w:p>
    <w:p>
      <w:pPr>
        <w:pStyle w:val="Основной текст"/>
        <w:bidi w:val="0"/>
      </w:pPr>
      <w:r>
        <w:rPr>
          <w:rtl w:val="0"/>
        </w:rPr>
        <w:t xml:space="preserve">      &lt;span class="welcome-icon"&gt;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👩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⚕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&lt;/span&gt;</w:t>
      </w:r>
    </w:p>
    <w:p>
      <w:pPr>
        <w:pStyle w:val="Основной текст"/>
        <w:bidi w:val="0"/>
      </w:pPr>
      <w:r>
        <w:rPr>
          <w:rtl w:val="0"/>
        </w:rPr>
        <w:t xml:space="preserve">      &lt;h2&gt;Hola, soy tu &lt;em&gt;farmac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utica virtual&lt;/em&gt;&lt;/h2&gt;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&lt;p&gt;Puedes preguntarme sobre cualquier medicamento durante el embarazo o la lactancia. Te explicar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si es seguro,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precauciones tener y qu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 xml:space="preserve">alternativas existen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en lenguaje claro, sin tecnicismos.&lt;/p&gt;</w:t>
      </w:r>
    </w:p>
    <w:p>
      <w:pPr>
        <w:pStyle w:val="Основной текст"/>
        <w:bidi w:val="0"/>
      </w:pPr>
      <w:r>
        <w:rPr>
          <w:rtl w:val="0"/>
        </w:rPr>
        <w:t xml:space="preserve">      &lt;div class="welcome-examples"&gt;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&lt;div class="example-card" onclick="sendQuick('Me duele la cabeza y estoy dando el pecho.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algo?')"&gt;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💊</w:t>
      </w:r>
      <w:r>
        <w:rPr>
          <w:rtl w:val="0"/>
        </w:rPr>
        <w:t xml:space="preserve"> </w:t>
      </w:r>
      <w:r>
        <w:rPr>
          <w:rtl w:val="0"/>
        </w:rPr>
        <w:t>Dolor / Fiebre&lt;/strong&gt;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Me duele la cabeza y estoy dando el pecho.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algo?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&lt;div class="example-card" onclick="sendQuick('Tengo una infecci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urinaria en el embarazo. </w:t>
      </w:r>
      <w:r>
        <w:rPr>
          <w:rtl w:val="0"/>
          <w:lang w:val="es-ES_tradnl"/>
        </w:rPr>
        <w:t>¿</w:t>
      </w:r>
      <w:r>
        <w:rPr>
          <w:rtl w:val="0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antibi</w:t>
      </w:r>
      <w:r>
        <w:rPr>
          <w:rtl w:val="0"/>
        </w:rPr>
        <w:t>ó</w:t>
      </w:r>
      <w:r>
        <w:rPr>
          <w:rtl w:val="0"/>
          <w:lang w:val="es-ES_tradnl"/>
        </w:rPr>
        <w:t>tico es seguro?')"&gt;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🦠</w:t>
      </w:r>
      <w:r>
        <w:rPr>
          <w:rtl w:val="0"/>
        </w:rPr>
        <w:t xml:space="preserve"> </w:t>
      </w:r>
      <w:r>
        <w:rPr>
          <w:rtl w:val="0"/>
          <w:lang w:val="es-ES_tradnl"/>
        </w:rPr>
        <w:t>Infecci</w:t>
      </w:r>
      <w:r>
        <w:rPr>
          <w:rtl w:val="0"/>
        </w:rPr>
        <w:t>ó</w:t>
      </w:r>
      <w:r>
        <w:rPr>
          <w:rtl w:val="0"/>
        </w:rPr>
        <w:t>n&lt;/strong&gt;</w:t>
      </w:r>
    </w:p>
    <w:p>
      <w:pPr>
        <w:pStyle w:val="Основной текст"/>
        <w:bidi w:val="0"/>
      </w:pPr>
      <w:r>
        <w:rPr>
          <w:rtl w:val="0"/>
        </w:rPr>
        <w:t xml:space="preserve">          Tengo una infecci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urinaria en el embarazo. </w:t>
      </w:r>
      <w:r>
        <w:rPr>
          <w:rtl w:val="0"/>
          <w:lang w:val="es-ES_tradnl"/>
        </w:rPr>
        <w:t>¿</w:t>
      </w:r>
      <w:r>
        <w:rPr>
          <w:rtl w:val="0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antibi</w:t>
      </w:r>
      <w:r>
        <w:rPr>
          <w:rtl w:val="0"/>
        </w:rPr>
        <w:t>ó</w:t>
      </w:r>
      <w:r>
        <w:rPr>
          <w:rtl w:val="0"/>
          <w:lang w:val="es-ES_tradnl"/>
        </w:rPr>
        <w:t>tico es seguro?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  &lt;div class="example-card" onclick="sendQuick('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Puedo tomar Nurofen gel para el dolor de espalda en el tercer trimestre?')"&gt;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>T</w:t>
      </w:r>
      <w:r>
        <w:rPr>
          <w:rtl w:val="0"/>
        </w:rPr>
        <w:t>ó</w:t>
      </w:r>
      <w:r>
        <w:rPr>
          <w:rtl w:val="0"/>
        </w:rPr>
        <w:t>picos&lt;/strong&gt;</w:t>
      </w:r>
    </w:p>
    <w:p>
      <w:pPr>
        <w:pStyle w:val="Основной текст"/>
        <w:bidi w:val="0"/>
      </w:pPr>
      <w:r>
        <w:rPr>
          <w:rtl w:val="0"/>
        </w:rPr>
        <w:t xml:space="preserve">          ¿</w:t>
      </w:r>
      <w:r>
        <w:rPr>
          <w:rtl w:val="0"/>
          <w:lang w:val="es-ES_tradnl"/>
        </w:rPr>
        <w:t>Puedo tomar Nurofen gel para el dolor de espalda en el tercer trimestre?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&lt;div class="example-card" onclick="sendQuick('Estoy tomando amoxicilina y omeprazol. </w:t>
      </w:r>
      <w:r>
        <w:rPr>
          <w:rtl w:val="0"/>
          <w:lang w:val="es-ES_tradnl"/>
        </w:rPr>
        <w:t>¿</w:t>
      </w:r>
      <w:r>
        <w:rPr>
          <w:rtl w:val="0"/>
          <w:lang w:val="fr-FR"/>
        </w:rPr>
        <w:t>Son compatibles entre 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durante la lactancia?')"&gt;</w:t>
      </w:r>
    </w:p>
    <w:p>
      <w:pPr>
        <w:pStyle w:val="Основной текст"/>
        <w:bidi w:val="0"/>
      </w:pPr>
      <w:r>
        <w:rPr>
          <w:rtl w:val="0"/>
        </w:rPr>
        <w:t xml:space="preserve">          &lt;strong&gt;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 xml:space="preserve"> Combinaciones&lt;/strong&gt;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      Estoy tomando amoxicilina y omeprazol. </w:t>
      </w:r>
      <w:r>
        <w:rPr>
          <w:rtl w:val="0"/>
          <w:lang w:val="es-ES_tradnl"/>
        </w:rPr>
        <w:t>¿</w:t>
      </w:r>
      <w:r>
        <w:rPr>
          <w:rtl w:val="0"/>
          <w:lang w:val="fr-FR"/>
        </w:rPr>
        <w:t>Son compatibles entre 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en lactancia?</w:t>
      </w:r>
    </w:p>
    <w:p>
      <w:pPr>
        <w:pStyle w:val="Основной текст"/>
        <w:bidi w:val="0"/>
      </w:pPr>
      <w:r>
        <w:rPr>
          <w:rtl w:val="0"/>
        </w:rPr>
        <w:t xml:space="preserve">  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  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&lt;/div&gt;`;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async function sendMessage()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if (isLoading) return;</w:t>
      </w:r>
    </w:p>
    <w:p>
      <w:pPr>
        <w:pStyle w:val="Основной текст"/>
        <w:bidi w:val="0"/>
      </w:pPr>
      <w:r>
        <w:rPr>
          <w:rtl w:val="0"/>
        </w:rPr>
        <w:t xml:space="preserve">  const input = document.getElementById('userInput');</w:t>
      </w:r>
    </w:p>
    <w:p>
      <w:pPr>
        <w:pStyle w:val="Основной текст"/>
        <w:bidi w:val="0"/>
      </w:pPr>
      <w:r>
        <w:rPr>
          <w:rtl w:val="0"/>
        </w:rPr>
        <w:t xml:space="preserve">  const text = input.value.trim();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if (!text) return;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 xml:space="preserve">  // Hide welcome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const welcome = document.getElementById('welcome');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if (welcome) welcome.remove();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// Add user message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addMessage('user', text);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input.value = '';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input.style.height = 'auto';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conversationHistory.push({ role: 'user', content: text });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// Show typing</w:t>
      </w:r>
    </w:p>
    <w:p>
      <w:pPr>
        <w:pStyle w:val="Основной текст"/>
        <w:bidi w:val="0"/>
      </w:pPr>
      <w:r>
        <w:rPr>
          <w:rtl w:val="0"/>
        </w:rPr>
        <w:t xml:space="preserve">  const typingEl = addTyping();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isLoading = true;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document.getElementById('sendBtn').disabled = true;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try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const response = await fetch('https://api.anthropic.com/v1/messages', {</w:t>
      </w:r>
    </w:p>
    <w:p>
      <w:pPr>
        <w:pStyle w:val="Основной текст"/>
        <w:bidi w:val="0"/>
      </w:pPr>
      <w:r>
        <w:rPr>
          <w:rtl w:val="0"/>
        </w:rPr>
        <w:t xml:space="preserve">      method: 'POST',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headers: { 'Content-Type': 'application/json' },</w:t>
      </w:r>
    </w:p>
    <w:p>
      <w:pPr>
        <w:pStyle w:val="Основной текст"/>
        <w:bidi w:val="0"/>
      </w:pPr>
      <w:r>
        <w:rPr>
          <w:rtl w:val="0"/>
        </w:rPr>
        <w:t xml:space="preserve">      body: JSON.stringify({</w:t>
      </w:r>
    </w:p>
    <w:p>
      <w:pPr>
        <w:pStyle w:val="Основной текст"/>
        <w:bidi w:val="0"/>
      </w:pPr>
      <w:r>
        <w:rPr>
          <w:rtl w:val="0"/>
        </w:rPr>
        <w:t xml:space="preserve">        model: 'claude-sonnet-4-20250514',</w:t>
      </w:r>
    </w:p>
    <w:p>
      <w:pPr>
        <w:pStyle w:val="Основной текст"/>
        <w:bidi w:val="0"/>
      </w:pPr>
      <w:r>
        <w:rPr>
          <w:rtl w:val="0"/>
        </w:rPr>
        <w:t xml:space="preserve">        max_tokens: 1000,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system: buildSystemPrompt(),</w:t>
      </w:r>
    </w:p>
    <w:p>
      <w:pPr>
        <w:pStyle w:val="Основной текст"/>
        <w:bidi w:val="0"/>
      </w:pPr>
      <w:r>
        <w:rPr>
          <w:rtl w:val="0"/>
        </w:rPr>
        <w:t xml:space="preserve">        messages: conversationHistory</w:t>
      </w:r>
    </w:p>
    <w:p>
      <w:pPr>
        <w:pStyle w:val="Основной текст"/>
        <w:bidi w:val="0"/>
      </w:pPr>
      <w:r>
        <w:rPr>
          <w:rtl w:val="0"/>
        </w:rPr>
        <w:t xml:space="preserve">      })</w:t>
      </w:r>
    </w:p>
    <w:p>
      <w:pPr>
        <w:pStyle w:val="Основной текст"/>
        <w:bidi w:val="0"/>
      </w:pPr>
      <w:r>
        <w:rPr>
          <w:rtl w:val="0"/>
        </w:rPr>
        <w:t xml:space="preserve">    });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const data = await response.json();</w:t>
      </w:r>
    </w:p>
    <w:p>
      <w:pPr>
        <w:pStyle w:val="Основной текст"/>
        <w:bidi w:val="0"/>
      </w:pPr>
      <w:r>
        <w:rPr>
          <w:rtl w:val="0"/>
        </w:rPr>
        <w:t xml:space="preserve">    typingEl.remove();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(data.error)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addMessage('assistant', `Lo siento, ha ocurrido un error: ${data.error.message}`);</w:t>
      </w:r>
    </w:p>
    <w:p>
      <w:pPr>
        <w:pStyle w:val="Основной текст"/>
        <w:bidi w:val="0"/>
      </w:pPr>
      <w:r>
        <w:rPr>
          <w:rtl w:val="0"/>
        </w:rPr>
        <w:t xml:space="preserve">      conversationHistory.pop();</w:t>
      </w:r>
    </w:p>
    <w:p>
      <w:pPr>
        <w:pStyle w:val="Основной текст"/>
        <w:bidi w:val="0"/>
      </w:pPr>
      <w:r>
        <w:rPr>
          <w:rtl w:val="0"/>
        </w:rPr>
        <w:t xml:space="preserve">    } else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const reply = data.content.map(b =&gt; b.text || '').join('');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addMessage('assistant', reply);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conversationHistory.push({ role: 'assistant', content: reply });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} catch (err) {</w:t>
      </w:r>
    </w:p>
    <w:p>
      <w:pPr>
        <w:pStyle w:val="Основной текст"/>
        <w:bidi w:val="0"/>
      </w:pPr>
      <w:r>
        <w:rPr>
          <w:rtl w:val="0"/>
        </w:rPr>
        <w:t xml:space="preserve">    typingEl.remove();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    addMessage('assistant', 'Lo siento, no he podido conectar con el servidor. Por favor, int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ntalo de nuevo.');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conversationHistory.pop();</w:t>
      </w:r>
    </w:p>
    <w:p>
      <w:pPr>
        <w:pStyle w:val="Основной текст"/>
        <w:bidi w:val="0"/>
      </w:pPr>
      <w:r>
        <w:rPr>
          <w:rtl w:val="0"/>
        </w:rPr>
        <w:t xml:space="preserve">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isLoading = false;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document.getElementById('sendBtn').disabled = false;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addMessage(role, text)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const messages = document.getElementById('messages');</w:t>
      </w:r>
    </w:p>
    <w:p>
      <w:pPr>
        <w:pStyle w:val="Основной текст"/>
        <w:bidi w:val="0"/>
      </w:pPr>
      <w:r>
        <w:rPr>
          <w:rtl w:val="0"/>
        </w:rPr>
        <w:t xml:space="preserve">  const div = document.createElement('div');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div.className = `msg ${role}`;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const avatar = role === 'user' 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👤</w:t>
      </w:r>
      <w:r>
        <w:rPr>
          <w:rtl w:val="0"/>
          <w:lang w:val="es-ES_tradnl"/>
        </w:rPr>
        <w:t>' 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>';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const content = role === 'assistant' ? formatAI(text) : escapeHTML(text);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div.innerHTML = `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&lt;div class="msg-avatar"&gt;${avatar}&lt;/div&gt;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&lt;div class="msg-bubble"&gt;${content}&lt;/div&gt;</w:t>
      </w:r>
    </w:p>
    <w:p>
      <w:pPr>
        <w:pStyle w:val="Основной текст"/>
        <w:bidi w:val="0"/>
      </w:pPr>
      <w:r>
        <w:rPr>
          <w:rtl w:val="0"/>
        </w:rPr>
        <w:t xml:space="preserve">  `;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messages.appendChild(div);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messages.scrollTop = messages.scrollHeight;</w:t>
      </w:r>
    </w:p>
    <w:p>
      <w:pPr>
        <w:pStyle w:val="Основной текст"/>
        <w:bidi w:val="0"/>
      </w:pPr>
      <w:r>
        <w:rPr>
          <w:rtl w:val="0"/>
        </w:rPr>
        <w:t xml:space="preserve">  return div;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addTyping()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const messages = document.getElementById('messages');</w:t>
      </w:r>
    </w:p>
    <w:p>
      <w:pPr>
        <w:pStyle w:val="Основной текст"/>
        <w:bidi w:val="0"/>
      </w:pPr>
      <w:r>
        <w:rPr>
          <w:rtl w:val="0"/>
        </w:rPr>
        <w:t xml:space="preserve">  const div = document.createElement('div');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div.className = 'msg assistant';</w:t>
      </w:r>
    </w:p>
    <w:p>
      <w:pPr>
        <w:pStyle w:val="Основной текст"/>
        <w:bidi w:val="0"/>
      </w:pPr>
      <w:r>
        <w:rPr>
          <w:rtl w:val="0"/>
        </w:rPr>
        <w:t xml:space="preserve">  div.innerHTML = `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class="msg-avatar"&gt;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>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&lt;div class="typing"&gt;&lt;div class="dot"&gt;&lt;/div&gt;&lt;div class="dot"&gt;&lt;/div&gt;&lt;div class="dot"&gt;&lt;/div&gt;&lt;/div&gt;</w:t>
      </w:r>
    </w:p>
    <w:p>
      <w:pPr>
        <w:pStyle w:val="Основной текст"/>
        <w:bidi w:val="0"/>
      </w:pPr>
      <w:r>
        <w:rPr>
          <w:rtl w:val="0"/>
        </w:rPr>
        <w:t xml:space="preserve">  `;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messages.appendChild(div);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messages.scrollTop = messages.scrollHeight;</w:t>
      </w:r>
    </w:p>
    <w:p>
      <w:pPr>
        <w:pStyle w:val="Основной текст"/>
        <w:bidi w:val="0"/>
      </w:pPr>
      <w:r>
        <w:rPr>
          <w:rtl w:val="0"/>
        </w:rPr>
        <w:t xml:space="preserve">  return div;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function formatAI(text)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// Convert markdown-like formatting to HTML</w:t>
      </w:r>
    </w:p>
    <w:p>
      <w:pPr>
        <w:pStyle w:val="Основной текст"/>
        <w:bidi w:val="0"/>
      </w:pPr>
      <w:r>
        <w:rPr>
          <w:rtl w:val="0"/>
        </w:rPr>
        <w:t xml:space="preserve">  let html = escapeHTML(text);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// Bold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html = html.replace(/\*\*(.*?)\*\*/g, '&lt;strong&gt;$1&lt;/strong&gt;');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// Safety emojis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styled badges</w:t>
      </w:r>
    </w:p>
    <w:p>
      <w:pPr>
        <w:pStyle w:val="Основной текст"/>
        <w:bidi w:val="0"/>
      </w:pPr>
      <w:r>
        <w:rPr>
          <w:rtl w:val="0"/>
        </w:rPr>
        <w:t xml:space="preserve">  html = html.replace(/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pt-PT"/>
        </w:rPr>
        <w:t>\s*(Seguro[^\n&lt;]*)/g, '&lt;span class="safety-inline green"&gt;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$1&lt;/span&gt;');</w:t>
      </w:r>
    </w:p>
    <w:p>
      <w:pPr>
        <w:pStyle w:val="Основной текст"/>
        <w:bidi w:val="0"/>
      </w:pPr>
      <w:r>
        <w:rPr>
          <w:rtl w:val="0"/>
        </w:rPr>
        <w:t xml:space="preserve">  html = html.replace(/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\s*(Con precauci</w:t>
      </w:r>
      <w:r>
        <w:rPr>
          <w:rtl w:val="0"/>
        </w:rPr>
        <w:t>ó</w:t>
      </w:r>
      <w:r>
        <w:rPr>
          <w:rtl w:val="0"/>
          <w:lang w:val="en-US"/>
        </w:rPr>
        <w:t>n[^\n&lt;]*|Precauci</w:t>
      </w:r>
      <w:r>
        <w:rPr>
          <w:rtl w:val="0"/>
        </w:rPr>
        <w:t>ó</w:t>
      </w:r>
      <w:r>
        <w:rPr>
          <w:rtl w:val="0"/>
          <w:lang w:val="en-US"/>
        </w:rPr>
        <w:t>n[^\n&lt;]*)/g, '&lt;span class="safety-inline yellow"&gt;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$1&lt;/span&gt;');</w:t>
      </w:r>
    </w:p>
    <w:p>
      <w:pPr>
        <w:pStyle w:val="Основной текст"/>
        <w:bidi w:val="0"/>
      </w:pPr>
      <w:r>
        <w:rPr>
          <w:rtl w:val="0"/>
        </w:rPr>
        <w:t xml:space="preserve">  html = html.replace(/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tl w:val="0"/>
          <w:lang w:val="en-US"/>
        </w:rPr>
        <w:t>\s*(Evitar[^\n&lt;]*)/g, '&lt;span class="safety-inline red"&gt;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tl w:val="0"/>
        </w:rPr>
        <w:t xml:space="preserve"> </w:t>
      </w:r>
      <w:r>
        <w:rPr>
          <w:rtl w:val="0"/>
          <w:lang w:val="en-US"/>
        </w:rPr>
        <w:t>$1&lt;/span&gt;');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// Line breaks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>paragraphs</w:t>
      </w:r>
    </w:p>
    <w:p>
      <w:pPr>
        <w:pStyle w:val="Основной текст"/>
        <w:bidi w:val="0"/>
      </w:pPr>
      <w:r>
        <w:rPr>
          <w:rtl w:val="0"/>
        </w:rPr>
        <w:t xml:space="preserve">  const parts = html.split(/\n\n+/);</w:t>
      </w:r>
    </w:p>
    <w:p>
      <w:pPr>
        <w:pStyle w:val="Основной текст"/>
        <w:bidi w:val="0"/>
      </w:pPr>
      <w:r>
        <w:rPr>
          <w:rtl w:val="0"/>
        </w:rPr>
        <w:t xml:space="preserve">  html = parts.map(p =&gt; {</w:t>
      </w:r>
    </w:p>
    <w:p>
      <w:pPr>
        <w:pStyle w:val="Основной текст"/>
        <w:bidi w:val="0"/>
      </w:pPr>
      <w:r>
        <w:rPr>
          <w:rtl w:val="0"/>
        </w:rPr>
        <w:t xml:space="preserve">    p = p.trim();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(!p) return '';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// Handle single line breaks</w:t>
      </w:r>
    </w:p>
    <w:p>
      <w:pPr>
        <w:pStyle w:val="Основной текст"/>
        <w:bidi w:val="0"/>
      </w:pPr>
      <w:r>
        <w:rPr>
          <w:rtl w:val="0"/>
        </w:rPr>
        <w:t xml:space="preserve">    p = p.replace(/\n/g, '&lt;br&gt;');</w:t>
      </w:r>
    </w:p>
    <w:p>
      <w:pPr>
        <w:pStyle w:val="Основной текст"/>
        <w:bidi w:val="0"/>
      </w:pPr>
      <w:r>
        <w:rPr>
          <w:rtl w:val="0"/>
        </w:rPr>
        <w:t xml:space="preserve">    return `&lt;p&gt;${p}&lt;/p&gt;`;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}).filter(Boolean).join('');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return html;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function escapeHTML(str) {</w:t>
      </w:r>
    </w:p>
    <w:p>
      <w:pPr>
        <w:pStyle w:val="Основной текст"/>
        <w:bidi w:val="0"/>
      </w:pPr>
      <w:r>
        <w:rPr>
          <w:rtl w:val="0"/>
        </w:rPr>
        <w:t xml:space="preserve">  return str.replace(/&amp;/g,'&amp;amp;').replace(/&lt;/g,'&amp;lt;').replace(/&gt;/g,'&amp;gt;').replace(/"/g,'&amp;quot;');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  <w:r>
        <w:rPr>
          <w:rtl w:val="0"/>
        </w:rPr>
        <w:t>&lt;/script&gt;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&lt;/body&gt;</w:t>
      </w:r>
    </w:p>
    <w:p>
      <w:pPr>
        <w:pStyle w:val="Основной текст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