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SUPPLIER'S DECLARATION OF CONFORMITY</w:t>
      </w:r>
    </w:p>
    <w:p>
      <w:r>
        <w:t xml:space="preserve">Inventory of Hazardous Materials (IHM) - IMO Res. MEPC.269(68) - Hong Kong Convention</w:t>
      </w:r>
    </w:p>
    <w:p>
      <w:r>
        <w:t xml:space="preserve">Form SDoC-01 Rev. 3</w:t>
      </w:r>
    </w:p>
    <w:p>
      <w:r>
        <w:t xml:space="preserve"/>
      </w:r>
    </w:p>
    <w:p>
      <w:r>
        <w:t xml:space="preserve">1. SUPPLIER</w:t>
      </w:r>
    </w:p>
    <w:p>
      <w:r>
        <w:t xml:space="preserve">Company: Harbourline Marine Services Pte Ltd</w:t>
      </w:r>
    </w:p>
    <w:p>
      <w:r>
        <w:t xml:space="preserve">Contact person: Rachel Tan, QA Manager</w:t>
      </w:r>
    </w:p>
    <w:p>
      <w:r>
        <w:t xml:space="preserve"/>
      </w:r>
    </w:p>
    <w:p>
      <w:r>
        <w:t xml:space="preserve">2. VESSEL AND WORK ORDER</w:t>
      </w:r>
    </w:p>
    <w:p>
      <w:r>
        <w:t xml:space="preserve">Vessel name: Sea Falcon 7</w:t>
      </w:r>
    </w:p>
    <w:p>
      <w:r>
        <w:t xml:space="preserve">IMO number: 9074729</w:t>
      </w:r>
    </w:p>
    <w:p>
      <w:r>
        <w:t xml:space="preserve">Work order no.: WO-2433</w:t>
      </w:r>
    </w:p>
    <w:p>
      <w:r>
        <w:t xml:space="preserve">Date of work: 18 Sep 2026</w:t>
      </w:r>
    </w:p>
    <w:p>
      <w:r>
        <w:t xml:space="preserve"/>
      </w:r>
    </w:p>
    <w:p>
      <w:r>
        <w:t xml:space="preserve">3. PRODUCT / MATERIAL SUPPLIED OR INSTALLED</w:t>
      </w:r>
    </w:p>
    <w:p>
      <w:r>
        <w:t xml:space="preserve">Description: Replacement of gasket set, main engine unit 3</w:t>
      </w:r>
    </w:p>
    <w:p>
      <w:r>
        <w:t xml:space="preserve">Hazardous material present (HKC Appendix 1 / 2): Yes</w:t>
      </w:r>
    </w:p>
    <w:p>
      <w:r>
        <w:t xml:space="preserve"/>
      </w:r>
    </w:p>
    <w:p>
      <w:r>
        <w:t xml:space="preserve">4. HAZARDOUS MATERIALS DECLARED (if applicable)</w:t>
      </w:r>
    </w:p>
    <w:p>
      <w:r>
        <w:t xml:space="preserve">Material (HKC list): Asbestos</w:t>
      </w:r>
    </w:p>
    <w:p>
      <w:r>
        <w:t xml:space="preserve">Quantity: 1.2 kg</w:t>
      </w:r>
    </w:p>
    <w:p>
      <w:r>
        <w:t xml:space="preserve">Location on board: Engine room, main engine unit 3</w:t>
      </w:r>
    </w:p>
    <w:p>
      <w:r>
        <w:t xml:space="preserve"/>
      </w:r>
    </w:p>
    <w:p>
      <w:r>
        <w:t xml:space="preserve">5. DECLARATION</w:t>
      </w:r>
    </w:p>
    <w:p>
      <w:r>
        <w:t xml:space="preserve">The supplier declares that the information above is complete and accurate to the best of its knowledge.</w:t>
      </w:r>
    </w:p>
    <w:p>
      <w:r>
        <w:t xml:space="preserve">Authorised person: Rachel Tan, QA Manager</w:t>
      </w:r>
    </w:p>
    <w:p>
      <w:r>
        <w:t xml:space="preserve">Signature: ______________________</w:t>
      </w:r>
    </w:p>
    <w:p>
      <w:r>
        <w:t xml:space="preserve">Date: 18 Sep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2026-09-17T14:49:36.598Z</dcterms:created>
  <dcterms:modified xsi:type="dcterms:W3CDTF">2026-09-17T14:49:36.598Z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