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Lang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Sebastian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Leopoldstraße 2, 3385 Steinbach am Attersee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1979-10-11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ZX1070373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2019-09-27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807 921 9400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elias.lang@liwest.at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Johannes Kepler University Linz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Equity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