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0"/>
        <w:gridCol w:w="1165"/>
        <w:gridCol w:w="1328"/>
      </w:tblGrid>
      <w:tr w:rsidR="00777C35" w14:paraId="40ECAFE1" w14:textId="77777777" w:rsidTr="00767A00">
        <w:tc>
          <w:tcPr>
            <w:tcW w:w="15388" w:type="dxa"/>
            <w:gridSpan w:val="4"/>
          </w:tcPr>
          <w:p w14:paraId="0BF13E38" w14:textId="64EAEC39" w:rsidR="00777C35" w:rsidRDefault="00777C35" w:rsidP="00777C35">
            <w:r>
              <w:t>GUION DE LA PRACTICA DE PROGRAMACION EN ARM Y DOC SOBRE ARM</w:t>
            </w:r>
          </w:p>
        </w:tc>
      </w:tr>
      <w:tr w:rsidR="00767A00" w14:paraId="7B5144DE" w14:textId="77777777" w:rsidTr="00767A00">
        <w:tc>
          <w:tcPr>
            <w:tcW w:w="1555" w:type="dxa"/>
          </w:tcPr>
          <w:p w14:paraId="532413CB" w14:textId="0CE34D7F" w:rsidR="00777C35" w:rsidRDefault="00777C35" w:rsidP="00777C35">
            <w:r>
              <w:t>Ejercicio 1</w:t>
            </w:r>
          </w:p>
        </w:tc>
        <w:tc>
          <w:tcPr>
            <w:tcW w:w="11340" w:type="dxa"/>
          </w:tcPr>
          <w:p w14:paraId="2A183068" w14:textId="6D210E38" w:rsidR="00777C35" w:rsidRDefault="00777C35" w:rsidP="00777C35">
            <w:hyperlink r:id="rId5" w:history="1">
              <w:r w:rsidRPr="0005759B">
                <w:rPr>
                  <w:rStyle w:val="Hipervnculo"/>
                </w:rPr>
                <w:t>https://guac.ac.uma.es/guac/pluginfile.php/16201/mod_resource/content/13/Practicas%20de%20ensamblador%20ARM.pdf</w:t>
              </w:r>
            </w:hyperlink>
          </w:p>
        </w:tc>
        <w:tc>
          <w:tcPr>
            <w:tcW w:w="1165" w:type="dxa"/>
          </w:tcPr>
          <w:p w14:paraId="7D05E191" w14:textId="4A1B0687" w:rsidR="00777C35" w:rsidRDefault="00777C35" w:rsidP="00777C35"/>
        </w:tc>
        <w:tc>
          <w:tcPr>
            <w:tcW w:w="1328" w:type="dxa"/>
          </w:tcPr>
          <w:p w14:paraId="65AB6512" w14:textId="4105DE37" w:rsidR="00777C35" w:rsidRDefault="00777C35" w:rsidP="00777C35">
            <w:proofErr w:type="spellStart"/>
            <w:r>
              <w:t>Suma.s</w:t>
            </w:r>
            <w:proofErr w:type="spellEnd"/>
          </w:p>
        </w:tc>
      </w:tr>
      <w:tr w:rsidR="00767A00" w14:paraId="466430BF" w14:textId="77777777" w:rsidTr="00767A00">
        <w:tc>
          <w:tcPr>
            <w:tcW w:w="1555" w:type="dxa"/>
          </w:tcPr>
          <w:p w14:paraId="77CBF6F9" w14:textId="7ACFF41D" w:rsidR="00777C35" w:rsidRDefault="00777C35" w:rsidP="00777C35">
            <w:r>
              <w:t xml:space="preserve">Ejercicio </w:t>
            </w:r>
            <w:r>
              <w:t>2</w:t>
            </w:r>
          </w:p>
        </w:tc>
        <w:tc>
          <w:tcPr>
            <w:tcW w:w="11340" w:type="dxa"/>
          </w:tcPr>
          <w:p w14:paraId="66CEB840" w14:textId="3C3F8D6B" w:rsidR="00777C35" w:rsidRDefault="00777C35" w:rsidP="00777C35">
            <w:hyperlink r:id="rId6" w:history="1">
              <w:r w:rsidRPr="0005759B">
                <w:rPr>
                  <w:rStyle w:val="Hipervnculo"/>
                </w:rPr>
                <w:t>https://guac.ac.uma.es/guac/pluginfile.php/16201/mod_resource/content/13/Practicas%20de%20ensamblador%20ARM.pdf</w:t>
              </w:r>
            </w:hyperlink>
          </w:p>
        </w:tc>
        <w:tc>
          <w:tcPr>
            <w:tcW w:w="1165" w:type="dxa"/>
          </w:tcPr>
          <w:p w14:paraId="237F4A97" w14:textId="2F89875F" w:rsidR="00777C35" w:rsidRDefault="00777C35" w:rsidP="00777C35"/>
        </w:tc>
        <w:tc>
          <w:tcPr>
            <w:tcW w:w="1328" w:type="dxa"/>
          </w:tcPr>
          <w:p w14:paraId="655D4670" w14:textId="3F7FCB85" w:rsidR="00777C35" w:rsidRDefault="00777C35" w:rsidP="00777C35">
            <w:proofErr w:type="spellStart"/>
            <w:r>
              <w:t>Máximo.s</w:t>
            </w:r>
            <w:proofErr w:type="spellEnd"/>
          </w:p>
        </w:tc>
      </w:tr>
      <w:tr w:rsidR="00767A00" w14:paraId="22A8C7C2" w14:textId="77777777" w:rsidTr="00767A00">
        <w:tc>
          <w:tcPr>
            <w:tcW w:w="1555" w:type="dxa"/>
          </w:tcPr>
          <w:p w14:paraId="0CAEE51C" w14:textId="6ED75FD9" w:rsidR="00777C35" w:rsidRDefault="00777C35" w:rsidP="00777C35">
            <w:r>
              <w:t xml:space="preserve">Ejercicio </w:t>
            </w:r>
            <w:r>
              <w:t>3</w:t>
            </w:r>
          </w:p>
        </w:tc>
        <w:tc>
          <w:tcPr>
            <w:tcW w:w="11340" w:type="dxa"/>
          </w:tcPr>
          <w:p w14:paraId="2C980EDB" w14:textId="1AFECE5D" w:rsidR="00777C35" w:rsidRDefault="00777C35" w:rsidP="00777C35">
            <w:hyperlink r:id="rId7" w:history="1">
              <w:r w:rsidRPr="0005759B">
                <w:rPr>
                  <w:rStyle w:val="Hipervnculo"/>
                </w:rPr>
                <w:t>https://guac.ac.uma.es/guac/pluginfile.php/16201/mod_resource/content/13/Practicas%20de%20ensamblador%20ARM.pdf</w:t>
              </w:r>
            </w:hyperlink>
          </w:p>
        </w:tc>
        <w:tc>
          <w:tcPr>
            <w:tcW w:w="1165" w:type="dxa"/>
          </w:tcPr>
          <w:p w14:paraId="607EBD6D" w14:textId="25DD22B7" w:rsidR="00777C35" w:rsidRDefault="00777C35" w:rsidP="00777C35"/>
        </w:tc>
        <w:tc>
          <w:tcPr>
            <w:tcW w:w="1328" w:type="dxa"/>
          </w:tcPr>
          <w:p w14:paraId="7935DE94" w14:textId="5C8798A7" w:rsidR="00777C35" w:rsidRDefault="00777C35" w:rsidP="00777C35">
            <w:proofErr w:type="spellStart"/>
            <w:r>
              <w:t>sumaVector.s</w:t>
            </w:r>
            <w:proofErr w:type="spellEnd"/>
          </w:p>
        </w:tc>
      </w:tr>
      <w:tr w:rsidR="00767A00" w14:paraId="60C897B8" w14:textId="77777777" w:rsidTr="00BC5A25">
        <w:tc>
          <w:tcPr>
            <w:tcW w:w="1555" w:type="dxa"/>
            <w:shd w:val="clear" w:color="auto" w:fill="FFF2CC" w:themeFill="accent4" w:themeFillTint="33"/>
          </w:tcPr>
          <w:p w14:paraId="400417D9" w14:textId="765FBBA4" w:rsidR="00777C35" w:rsidRDefault="00777C35" w:rsidP="00777C35">
            <w:r>
              <w:t xml:space="preserve">Ejercicio </w:t>
            </w:r>
            <w:r>
              <w:t>4</w:t>
            </w:r>
          </w:p>
        </w:tc>
        <w:tc>
          <w:tcPr>
            <w:tcW w:w="11340" w:type="dxa"/>
            <w:shd w:val="clear" w:color="auto" w:fill="FFF2CC" w:themeFill="accent4" w:themeFillTint="33"/>
          </w:tcPr>
          <w:p w14:paraId="7813A669" w14:textId="282B7E12" w:rsidR="00777C35" w:rsidRDefault="00777C35" w:rsidP="00777C35">
            <w:hyperlink r:id="rId8" w:history="1">
              <w:r w:rsidRPr="0005759B">
                <w:rPr>
                  <w:rStyle w:val="Hipervnculo"/>
                </w:rPr>
                <w:t>https://guac.ac.uma.es/guac/mod/tecncomp/viewpractice.php?id=6530</w:t>
              </w:r>
            </w:hyperlink>
          </w:p>
        </w:tc>
        <w:tc>
          <w:tcPr>
            <w:tcW w:w="1165" w:type="dxa"/>
            <w:shd w:val="clear" w:color="auto" w:fill="70AD47" w:themeFill="accent6"/>
          </w:tcPr>
          <w:p w14:paraId="24E40E65" w14:textId="4D5310DC" w:rsidR="00777C35" w:rsidRDefault="00777C35" w:rsidP="00777C35"/>
        </w:tc>
        <w:tc>
          <w:tcPr>
            <w:tcW w:w="1328" w:type="dxa"/>
            <w:shd w:val="clear" w:color="auto" w:fill="FFF2CC" w:themeFill="accent4" w:themeFillTint="33"/>
          </w:tcPr>
          <w:p w14:paraId="5C090318" w14:textId="63C4EFA5" w:rsidR="00777C35" w:rsidRDefault="00777C35" w:rsidP="00777C35">
            <w:proofErr w:type="spellStart"/>
            <w:r>
              <w:t>Vectormax.s</w:t>
            </w:r>
            <w:proofErr w:type="spellEnd"/>
          </w:p>
        </w:tc>
      </w:tr>
      <w:tr w:rsidR="00767A00" w14:paraId="7DB9B7B5" w14:textId="77777777" w:rsidTr="00BC5A25">
        <w:tc>
          <w:tcPr>
            <w:tcW w:w="1555" w:type="dxa"/>
            <w:shd w:val="clear" w:color="auto" w:fill="FFF2CC" w:themeFill="accent4" w:themeFillTint="33"/>
          </w:tcPr>
          <w:p w14:paraId="0A714C2F" w14:textId="1A8704F6" w:rsidR="00777C35" w:rsidRDefault="00777C35" w:rsidP="00777C35">
            <w:r>
              <w:t xml:space="preserve">Ejercicio </w:t>
            </w:r>
            <w:r>
              <w:t>5</w:t>
            </w:r>
          </w:p>
        </w:tc>
        <w:tc>
          <w:tcPr>
            <w:tcW w:w="11340" w:type="dxa"/>
            <w:shd w:val="clear" w:color="auto" w:fill="FFF2CC" w:themeFill="accent4" w:themeFillTint="33"/>
          </w:tcPr>
          <w:p w14:paraId="37844E7D" w14:textId="2790389B" w:rsidR="00777C35" w:rsidRDefault="00777C35" w:rsidP="00777C35">
            <w:hyperlink r:id="rId9" w:history="1">
              <w:r w:rsidRPr="0005759B">
                <w:rPr>
                  <w:rStyle w:val="Hipervnculo"/>
                </w:rPr>
                <w:t>https://guac.ac.uma.es/guac/mod/tecncomp/viewpractice.php?id=6531</w:t>
              </w:r>
            </w:hyperlink>
          </w:p>
        </w:tc>
        <w:tc>
          <w:tcPr>
            <w:tcW w:w="1165" w:type="dxa"/>
            <w:shd w:val="clear" w:color="auto" w:fill="FF0000"/>
          </w:tcPr>
          <w:p w14:paraId="69C3D9B7" w14:textId="2F363319" w:rsidR="00777C35" w:rsidRDefault="00777C35" w:rsidP="00777C35"/>
        </w:tc>
        <w:tc>
          <w:tcPr>
            <w:tcW w:w="1328" w:type="dxa"/>
            <w:shd w:val="clear" w:color="auto" w:fill="FFF2CC" w:themeFill="accent4" w:themeFillTint="33"/>
          </w:tcPr>
          <w:p w14:paraId="19842630" w14:textId="79FB0C6C" w:rsidR="00777C35" w:rsidRDefault="00777C35" w:rsidP="00777C35">
            <w:proofErr w:type="spellStart"/>
            <w:r>
              <w:t>Fibonacci.s</w:t>
            </w:r>
            <w:proofErr w:type="spellEnd"/>
          </w:p>
        </w:tc>
      </w:tr>
      <w:tr w:rsidR="00767A00" w14:paraId="46DFCA0E" w14:textId="77777777" w:rsidTr="00BC5A25">
        <w:tc>
          <w:tcPr>
            <w:tcW w:w="1555" w:type="dxa"/>
            <w:shd w:val="clear" w:color="auto" w:fill="FFF2CC" w:themeFill="accent4" w:themeFillTint="33"/>
          </w:tcPr>
          <w:p w14:paraId="58C98467" w14:textId="14F8CB64" w:rsidR="00777C35" w:rsidRDefault="00777C35" w:rsidP="00777C35">
            <w:r>
              <w:t xml:space="preserve">Ejercicio </w:t>
            </w:r>
            <w:r>
              <w:t>6</w:t>
            </w:r>
          </w:p>
        </w:tc>
        <w:tc>
          <w:tcPr>
            <w:tcW w:w="11340" w:type="dxa"/>
            <w:shd w:val="clear" w:color="auto" w:fill="FFF2CC" w:themeFill="accent4" w:themeFillTint="33"/>
          </w:tcPr>
          <w:p w14:paraId="45E941C1" w14:textId="62D85165" w:rsidR="00777C35" w:rsidRDefault="00777C35" w:rsidP="00777C35">
            <w:hyperlink r:id="rId10" w:history="1">
              <w:r w:rsidRPr="0005759B">
                <w:rPr>
                  <w:rStyle w:val="Hipervnculo"/>
                </w:rPr>
                <w:t>https://guac.ac.uma.es/guac/mod/tecncomp/viewpractice.php?id=6535</w:t>
              </w:r>
            </w:hyperlink>
          </w:p>
        </w:tc>
        <w:tc>
          <w:tcPr>
            <w:tcW w:w="1165" w:type="dxa"/>
            <w:shd w:val="clear" w:color="auto" w:fill="FF0000"/>
          </w:tcPr>
          <w:p w14:paraId="208C56E4" w14:textId="3FD2C134" w:rsidR="00777C35" w:rsidRDefault="00777C35" w:rsidP="00777C35"/>
        </w:tc>
        <w:tc>
          <w:tcPr>
            <w:tcW w:w="1328" w:type="dxa"/>
            <w:shd w:val="clear" w:color="auto" w:fill="FFF2CC" w:themeFill="accent4" w:themeFillTint="33"/>
          </w:tcPr>
          <w:p w14:paraId="42EE3122" w14:textId="3037626A" w:rsidR="00777C35" w:rsidRDefault="00777C35" w:rsidP="00777C35">
            <w:r>
              <w:t>Eje6.s</w:t>
            </w:r>
          </w:p>
        </w:tc>
      </w:tr>
      <w:tr w:rsidR="00767A00" w14:paraId="3121D6CE" w14:textId="77777777" w:rsidTr="00BC5A25">
        <w:tc>
          <w:tcPr>
            <w:tcW w:w="1555" w:type="dxa"/>
            <w:shd w:val="clear" w:color="auto" w:fill="FFF2CC" w:themeFill="accent4" w:themeFillTint="33"/>
          </w:tcPr>
          <w:p w14:paraId="125759B9" w14:textId="223452C3" w:rsidR="00777C35" w:rsidRDefault="00777C35" w:rsidP="00777C35">
            <w:r>
              <w:t>Ejercicio extra</w:t>
            </w:r>
          </w:p>
        </w:tc>
        <w:tc>
          <w:tcPr>
            <w:tcW w:w="11340" w:type="dxa"/>
            <w:shd w:val="clear" w:color="auto" w:fill="FFF2CC" w:themeFill="accent4" w:themeFillTint="33"/>
          </w:tcPr>
          <w:p w14:paraId="3C19D17E" w14:textId="1FB78DA6" w:rsidR="00777C35" w:rsidRDefault="00777C35" w:rsidP="00777C35">
            <w:hyperlink r:id="rId11" w:history="1">
              <w:r w:rsidRPr="0005759B">
                <w:rPr>
                  <w:rStyle w:val="Hipervnculo"/>
                </w:rPr>
                <w:t>https://guac.ac.uma.es/guac/mod/tecncomp/viewpractice.php?id=6532</w:t>
              </w:r>
            </w:hyperlink>
          </w:p>
        </w:tc>
        <w:tc>
          <w:tcPr>
            <w:tcW w:w="1165" w:type="dxa"/>
            <w:shd w:val="clear" w:color="auto" w:fill="FF0000"/>
          </w:tcPr>
          <w:p w14:paraId="4586ACF5" w14:textId="7A80F20C" w:rsidR="00777C35" w:rsidRDefault="00777C35" w:rsidP="00777C35"/>
        </w:tc>
        <w:tc>
          <w:tcPr>
            <w:tcW w:w="1328" w:type="dxa"/>
            <w:shd w:val="clear" w:color="auto" w:fill="FFF2CC" w:themeFill="accent4" w:themeFillTint="33"/>
          </w:tcPr>
          <w:p w14:paraId="5AA61934" w14:textId="4C3CFD93" w:rsidR="00777C35" w:rsidRDefault="00777C35" w:rsidP="00777C35">
            <w:proofErr w:type="spellStart"/>
            <w:r>
              <w:t>Cuadrados.s</w:t>
            </w:r>
            <w:proofErr w:type="spellEnd"/>
          </w:p>
        </w:tc>
      </w:tr>
      <w:tr w:rsidR="00777C35" w14:paraId="60AEE0CA" w14:textId="77777777" w:rsidTr="00BC5A25">
        <w:tc>
          <w:tcPr>
            <w:tcW w:w="1555" w:type="dxa"/>
            <w:shd w:val="clear" w:color="auto" w:fill="FFF2CC" w:themeFill="accent4" w:themeFillTint="33"/>
          </w:tcPr>
          <w:p w14:paraId="13414710" w14:textId="6F40605D" w:rsidR="00777C35" w:rsidRDefault="00777C35" w:rsidP="00777C35">
            <w:r>
              <w:t>Ejercicio extra</w:t>
            </w:r>
          </w:p>
        </w:tc>
        <w:tc>
          <w:tcPr>
            <w:tcW w:w="11340" w:type="dxa"/>
            <w:shd w:val="clear" w:color="auto" w:fill="FFF2CC" w:themeFill="accent4" w:themeFillTint="33"/>
          </w:tcPr>
          <w:p w14:paraId="4A4FFBD1" w14:textId="5FC1D9BE" w:rsidR="00777C35" w:rsidRDefault="00777C35" w:rsidP="00777C35">
            <w:hyperlink r:id="rId12" w:history="1">
              <w:r w:rsidRPr="0005759B">
                <w:rPr>
                  <w:rStyle w:val="Hipervnculo"/>
                </w:rPr>
                <w:t>https://guac.ac.uma.es/guac/mod/tecncomp/viewpractice.php?id=6533</w:t>
              </w:r>
            </w:hyperlink>
          </w:p>
        </w:tc>
        <w:tc>
          <w:tcPr>
            <w:tcW w:w="1165" w:type="dxa"/>
            <w:shd w:val="clear" w:color="auto" w:fill="FF0000"/>
          </w:tcPr>
          <w:p w14:paraId="797C53F1" w14:textId="77777777" w:rsidR="00777C35" w:rsidRDefault="00777C35" w:rsidP="00777C35"/>
        </w:tc>
        <w:tc>
          <w:tcPr>
            <w:tcW w:w="1328" w:type="dxa"/>
            <w:shd w:val="clear" w:color="auto" w:fill="FFF2CC" w:themeFill="accent4" w:themeFillTint="33"/>
          </w:tcPr>
          <w:p w14:paraId="31AD4EA5" w14:textId="44296D2B" w:rsidR="00777C35" w:rsidRDefault="004044DE" w:rsidP="00777C35">
            <w:proofErr w:type="spellStart"/>
            <w:r>
              <w:t>Ucase.s</w:t>
            </w:r>
            <w:proofErr w:type="spellEnd"/>
          </w:p>
        </w:tc>
      </w:tr>
      <w:tr w:rsidR="004044DE" w14:paraId="53EA9D84" w14:textId="77777777" w:rsidTr="00767A00">
        <w:tc>
          <w:tcPr>
            <w:tcW w:w="15388" w:type="dxa"/>
            <w:gridSpan w:val="4"/>
          </w:tcPr>
          <w:p w14:paraId="55164F3C" w14:textId="1C30204B" w:rsidR="004044DE" w:rsidRDefault="004044DE" w:rsidP="00777C35">
            <w:r>
              <w:t>EJEMPLOS Y EJERCICIOS DE NIVEL INICIAL</w:t>
            </w:r>
          </w:p>
        </w:tc>
      </w:tr>
      <w:tr w:rsidR="00777C35" w14:paraId="772BC216" w14:textId="77777777" w:rsidTr="00767A00">
        <w:tc>
          <w:tcPr>
            <w:tcW w:w="1555" w:type="dxa"/>
          </w:tcPr>
          <w:p w14:paraId="2DC1DE55" w14:textId="397B04C0" w:rsidR="004044DE" w:rsidRDefault="004044DE" w:rsidP="004044DE">
            <w:r>
              <w:t>Ejemplo0_1 -Ejemplo0_5</w:t>
            </w:r>
          </w:p>
        </w:tc>
        <w:tc>
          <w:tcPr>
            <w:tcW w:w="11340" w:type="dxa"/>
          </w:tcPr>
          <w:p w14:paraId="017B293E" w14:textId="24ADA8C4" w:rsidR="004044DE" w:rsidRDefault="00767A00" w:rsidP="00777C35">
            <w:hyperlink r:id="rId13" w:history="1">
              <w:r w:rsidRPr="0005759B">
                <w:rPr>
                  <w:rStyle w:val="Hipervnculo"/>
                </w:rPr>
                <w:t>https://guac.ac.uma.es/guac/pluginfile.php/16878/mod_resource/content/9/doc_Ejemplos_basicos/Ejemplos_nivel_0.html</w:t>
              </w:r>
            </w:hyperlink>
          </w:p>
        </w:tc>
        <w:tc>
          <w:tcPr>
            <w:tcW w:w="1165" w:type="dxa"/>
          </w:tcPr>
          <w:p w14:paraId="6CE9D223" w14:textId="77777777" w:rsidR="00777C35" w:rsidRDefault="00777C35" w:rsidP="00777C35"/>
        </w:tc>
        <w:tc>
          <w:tcPr>
            <w:tcW w:w="1328" w:type="dxa"/>
          </w:tcPr>
          <w:p w14:paraId="612F85C5" w14:textId="77777777" w:rsidR="00777C35" w:rsidRDefault="00777C35" w:rsidP="00777C35"/>
        </w:tc>
      </w:tr>
      <w:tr w:rsidR="004044DE" w14:paraId="21317F25" w14:textId="77777777" w:rsidTr="00767A00">
        <w:tc>
          <w:tcPr>
            <w:tcW w:w="15388" w:type="dxa"/>
            <w:gridSpan w:val="4"/>
          </w:tcPr>
          <w:p w14:paraId="0AACC5EB" w14:textId="63ADA9DC" w:rsidR="004044DE" w:rsidRDefault="004044DE" w:rsidP="00777C35">
            <w:r>
              <w:t>EJERCICIOS DE PROGRAMACIÓN EN ENSAMBLADOR ARM</w:t>
            </w:r>
          </w:p>
        </w:tc>
      </w:tr>
      <w:tr w:rsidR="004044DE" w14:paraId="09059C71" w14:textId="77777777" w:rsidTr="00767A00">
        <w:tc>
          <w:tcPr>
            <w:tcW w:w="15388" w:type="dxa"/>
            <w:gridSpan w:val="4"/>
          </w:tcPr>
          <w:p w14:paraId="3B7B6CB1" w14:textId="7447FC27" w:rsidR="004044DE" w:rsidRDefault="004044DE" w:rsidP="00777C35">
            <w:r>
              <w:t>EJEMPLOS Y EJERCICIOS USANDO DIRECCIONAMIENTO CON OPERANDO INMEDIATO</w:t>
            </w:r>
          </w:p>
        </w:tc>
      </w:tr>
      <w:tr w:rsidR="00777C35" w14:paraId="4E8C2428" w14:textId="77777777" w:rsidTr="00767A00">
        <w:tc>
          <w:tcPr>
            <w:tcW w:w="1555" w:type="dxa"/>
          </w:tcPr>
          <w:p w14:paraId="3C48FDF6" w14:textId="12C30E16" w:rsidR="00777C35" w:rsidRDefault="004044DE" w:rsidP="00777C35">
            <w:r>
              <w:t>Ejemplo_1-Ejemplo_5</w:t>
            </w:r>
          </w:p>
        </w:tc>
        <w:tc>
          <w:tcPr>
            <w:tcW w:w="11340" w:type="dxa"/>
          </w:tcPr>
          <w:p w14:paraId="57438861" w14:textId="3EE0CDC6" w:rsidR="004044DE" w:rsidRDefault="004044DE" w:rsidP="00777C35">
            <w:hyperlink r:id="rId14" w:history="1">
              <w:r w:rsidRPr="0005759B">
                <w:rPr>
                  <w:rStyle w:val="Hipervnculo"/>
                </w:rPr>
                <w:t>https://guac.ac.uma.es/guac/pluginfile.php/17209/mod_resource/content/1/doc_Ejemplos/Ejemplos_direccionamiento_inmediato.html</w:t>
              </w:r>
            </w:hyperlink>
          </w:p>
        </w:tc>
        <w:tc>
          <w:tcPr>
            <w:tcW w:w="1165" w:type="dxa"/>
          </w:tcPr>
          <w:p w14:paraId="54D3CC0D" w14:textId="77777777" w:rsidR="00777C35" w:rsidRDefault="00777C35" w:rsidP="00777C35"/>
        </w:tc>
        <w:tc>
          <w:tcPr>
            <w:tcW w:w="1328" w:type="dxa"/>
          </w:tcPr>
          <w:p w14:paraId="5C47EE41" w14:textId="77777777" w:rsidR="00777C35" w:rsidRDefault="00777C35" w:rsidP="00777C35"/>
        </w:tc>
      </w:tr>
      <w:tr w:rsidR="00777C35" w14:paraId="20A0CA5E" w14:textId="77777777" w:rsidTr="00BC5A25">
        <w:tc>
          <w:tcPr>
            <w:tcW w:w="1555" w:type="dxa"/>
            <w:shd w:val="clear" w:color="auto" w:fill="FFF2CC" w:themeFill="accent4" w:themeFillTint="33"/>
          </w:tcPr>
          <w:p w14:paraId="38C6CA0C" w14:textId="489BD515" w:rsidR="00777C35" w:rsidRDefault="004044DE" w:rsidP="00777C35">
            <w:r>
              <w:t>Ejercicio 1-Ejercicio 3</w:t>
            </w:r>
          </w:p>
        </w:tc>
        <w:tc>
          <w:tcPr>
            <w:tcW w:w="11340" w:type="dxa"/>
            <w:shd w:val="clear" w:color="auto" w:fill="FFF2CC" w:themeFill="accent4" w:themeFillTint="33"/>
          </w:tcPr>
          <w:p w14:paraId="3D420760" w14:textId="51430BBB" w:rsidR="004044DE" w:rsidRDefault="004044DE" w:rsidP="00777C35">
            <w:hyperlink r:id="rId15" w:history="1">
              <w:r w:rsidRPr="0005759B">
                <w:rPr>
                  <w:rStyle w:val="Hipervnculo"/>
                </w:rPr>
                <w:t>https://guac.ac.uma.es/guac/pluginfile.php/17209/mod_resource/content/1/doc_Ejemplos/Ejemplos_direccionamiento_inmediato.html</w:t>
              </w:r>
            </w:hyperlink>
          </w:p>
        </w:tc>
        <w:tc>
          <w:tcPr>
            <w:tcW w:w="1165" w:type="dxa"/>
            <w:shd w:val="clear" w:color="auto" w:fill="FF0000"/>
          </w:tcPr>
          <w:p w14:paraId="2921BFA0" w14:textId="77777777" w:rsidR="00777C35" w:rsidRDefault="00777C35" w:rsidP="00777C35"/>
        </w:tc>
        <w:tc>
          <w:tcPr>
            <w:tcW w:w="1328" w:type="dxa"/>
            <w:shd w:val="clear" w:color="auto" w:fill="FFF2CC" w:themeFill="accent4" w:themeFillTint="33"/>
          </w:tcPr>
          <w:p w14:paraId="0EC1171F" w14:textId="77777777" w:rsidR="00777C35" w:rsidRDefault="00777C35" w:rsidP="00777C35"/>
        </w:tc>
      </w:tr>
      <w:tr w:rsidR="00777C35" w14:paraId="01450D5A" w14:textId="77777777" w:rsidTr="00767A00">
        <w:tc>
          <w:tcPr>
            <w:tcW w:w="1555" w:type="dxa"/>
          </w:tcPr>
          <w:p w14:paraId="263FD477" w14:textId="069FF6C5" w:rsidR="00777C35" w:rsidRDefault="004044DE" w:rsidP="00777C35">
            <w:r>
              <w:t>Ejemplo_6-Ejemplo_11</w:t>
            </w:r>
          </w:p>
        </w:tc>
        <w:tc>
          <w:tcPr>
            <w:tcW w:w="11340" w:type="dxa"/>
          </w:tcPr>
          <w:p w14:paraId="79C6A820" w14:textId="1425E6DE" w:rsidR="004044DE" w:rsidRDefault="004044DE" w:rsidP="00777C35">
            <w:hyperlink r:id="rId16" w:history="1">
              <w:r w:rsidRPr="0005759B">
                <w:rPr>
                  <w:rStyle w:val="Hipervnculo"/>
                </w:rPr>
                <w:t>https://guac.ac.uma.es/guac/pluginfile.php/17209/mod_resource/content/1/doc_Ejemplos/Ejemplos_direccionamiento_relativo_y_librerias.html</w:t>
              </w:r>
            </w:hyperlink>
          </w:p>
        </w:tc>
        <w:tc>
          <w:tcPr>
            <w:tcW w:w="1165" w:type="dxa"/>
          </w:tcPr>
          <w:p w14:paraId="552CDE17" w14:textId="77777777" w:rsidR="00777C35" w:rsidRDefault="00777C35" w:rsidP="00777C35"/>
        </w:tc>
        <w:tc>
          <w:tcPr>
            <w:tcW w:w="1328" w:type="dxa"/>
          </w:tcPr>
          <w:p w14:paraId="35510BF9" w14:textId="77777777" w:rsidR="00777C35" w:rsidRDefault="00777C35" w:rsidP="00777C35"/>
        </w:tc>
      </w:tr>
      <w:tr w:rsidR="00777C35" w14:paraId="58D28916" w14:textId="77777777" w:rsidTr="00BC5A25">
        <w:tc>
          <w:tcPr>
            <w:tcW w:w="1555" w:type="dxa"/>
            <w:shd w:val="clear" w:color="auto" w:fill="FFF2CC" w:themeFill="accent4" w:themeFillTint="33"/>
          </w:tcPr>
          <w:p w14:paraId="1D74CD89" w14:textId="15C16B26" w:rsidR="00777C35" w:rsidRDefault="004044DE" w:rsidP="00777C35">
            <w:r>
              <w:t>Ejercicio 4- Ejercicio 14</w:t>
            </w:r>
          </w:p>
        </w:tc>
        <w:tc>
          <w:tcPr>
            <w:tcW w:w="11340" w:type="dxa"/>
            <w:shd w:val="clear" w:color="auto" w:fill="FFF2CC" w:themeFill="accent4" w:themeFillTint="33"/>
          </w:tcPr>
          <w:p w14:paraId="24FDC615" w14:textId="0D1695A3" w:rsidR="004044DE" w:rsidRDefault="004044DE" w:rsidP="00777C35">
            <w:hyperlink r:id="rId17" w:history="1">
              <w:r w:rsidRPr="0005759B">
                <w:rPr>
                  <w:rStyle w:val="Hipervnculo"/>
                </w:rPr>
                <w:t>https://guac.ac.uma.es/guac/pluginfile.php/17209/mod_resource/content/1/doc_Ejemplos/Ejemplos_direccionamiento_relativo_y_librerias.html</w:t>
              </w:r>
            </w:hyperlink>
          </w:p>
        </w:tc>
        <w:tc>
          <w:tcPr>
            <w:tcW w:w="1165" w:type="dxa"/>
            <w:shd w:val="clear" w:color="auto" w:fill="FF0000"/>
          </w:tcPr>
          <w:p w14:paraId="36A4C7C8" w14:textId="77777777" w:rsidR="00777C35" w:rsidRDefault="00777C35" w:rsidP="00777C35"/>
        </w:tc>
        <w:tc>
          <w:tcPr>
            <w:tcW w:w="1328" w:type="dxa"/>
            <w:shd w:val="clear" w:color="auto" w:fill="FFF2CC" w:themeFill="accent4" w:themeFillTint="33"/>
          </w:tcPr>
          <w:p w14:paraId="6A910750" w14:textId="77777777" w:rsidR="00777C35" w:rsidRDefault="00777C35" w:rsidP="00777C35"/>
        </w:tc>
      </w:tr>
      <w:tr w:rsidR="004044DE" w14:paraId="0053D6AD" w14:textId="77777777" w:rsidTr="00BC5A25">
        <w:tc>
          <w:tcPr>
            <w:tcW w:w="1555" w:type="dxa"/>
            <w:shd w:val="clear" w:color="auto" w:fill="FFF2CC" w:themeFill="accent4" w:themeFillTint="33"/>
          </w:tcPr>
          <w:p w14:paraId="67576AFC" w14:textId="3BBC88ED" w:rsidR="004044DE" w:rsidRDefault="004044DE" w:rsidP="00777C35">
            <w:r>
              <w:t>Ejercicio 15-Ejercicio 17</w:t>
            </w:r>
          </w:p>
        </w:tc>
        <w:tc>
          <w:tcPr>
            <w:tcW w:w="11340" w:type="dxa"/>
            <w:shd w:val="clear" w:color="auto" w:fill="FFF2CC" w:themeFill="accent4" w:themeFillTint="33"/>
          </w:tcPr>
          <w:p w14:paraId="1FB03365" w14:textId="36775087" w:rsidR="00767A00" w:rsidRDefault="00767A00" w:rsidP="00777C35">
            <w:hyperlink r:id="rId18" w:history="1">
              <w:r w:rsidRPr="0005759B">
                <w:rPr>
                  <w:rStyle w:val="Hipervnculo"/>
                </w:rPr>
                <w:t>https://guac.ac.uma.es/guac/pluginfile.php/16879/mod_resource/content/1/doc_Ejemplos/Ejercicios_adicionales.html</w:t>
              </w:r>
            </w:hyperlink>
          </w:p>
        </w:tc>
        <w:tc>
          <w:tcPr>
            <w:tcW w:w="1165" w:type="dxa"/>
            <w:shd w:val="clear" w:color="auto" w:fill="FF0000"/>
          </w:tcPr>
          <w:p w14:paraId="45B0681B" w14:textId="77777777" w:rsidR="004044DE" w:rsidRDefault="004044DE" w:rsidP="00777C35"/>
        </w:tc>
        <w:tc>
          <w:tcPr>
            <w:tcW w:w="1328" w:type="dxa"/>
            <w:shd w:val="clear" w:color="auto" w:fill="FFF2CC" w:themeFill="accent4" w:themeFillTint="33"/>
          </w:tcPr>
          <w:p w14:paraId="1B96B96A" w14:textId="77777777" w:rsidR="004044DE" w:rsidRDefault="004044DE" w:rsidP="00777C35"/>
        </w:tc>
      </w:tr>
    </w:tbl>
    <w:p w14:paraId="7F9A160F" w14:textId="77777777" w:rsidR="00777C35" w:rsidRDefault="00777C35" w:rsidP="00767A00"/>
    <w:sectPr w:rsidR="00777C35" w:rsidSect="004044DE">
      <w:pgSz w:w="16838" w:h="11906" w:orient="landscape"/>
      <w:pgMar w:top="567" w:right="720" w:bottom="567" w:left="720" w:header="45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419A7"/>
    <w:multiLevelType w:val="hybridMultilevel"/>
    <w:tmpl w:val="8E141324"/>
    <w:lvl w:ilvl="0" w:tplc="52B07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5"/>
    <w:rsid w:val="004044DE"/>
    <w:rsid w:val="00767A00"/>
    <w:rsid w:val="00777C35"/>
    <w:rsid w:val="009D3904"/>
    <w:rsid w:val="00A33101"/>
    <w:rsid w:val="00B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FCE3"/>
  <w15:chartTrackingRefBased/>
  <w15:docId w15:val="{AC20C055-E52A-4825-A4FC-A97DBC2E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7C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7C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77C3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ac.ac.uma.es/guac/mod/tecncomp/viewpractice.php?id=6530" TargetMode="External"/><Relationship Id="rId13" Type="http://schemas.openxmlformats.org/officeDocument/2006/relationships/hyperlink" Target="https://guac.ac.uma.es/guac/pluginfile.php/16878/mod_resource/content/9/doc_Ejemplos_basicos/Ejemplos_nivel_0.html" TargetMode="External"/><Relationship Id="rId18" Type="http://schemas.openxmlformats.org/officeDocument/2006/relationships/hyperlink" Target="https://guac.ac.uma.es/guac/pluginfile.php/16879/mod_resource/content/1/doc_Ejemplos/Ejercicios_adiciona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ac.ac.uma.es/guac/pluginfile.php/16201/mod_resource/content/13/Practicas%20de%20ensamblador%20ARM.pdf" TargetMode="External"/><Relationship Id="rId12" Type="http://schemas.openxmlformats.org/officeDocument/2006/relationships/hyperlink" Target="https://guac.ac.uma.es/guac/mod/tecncomp/viewpractice.php?id=6533" TargetMode="External"/><Relationship Id="rId17" Type="http://schemas.openxmlformats.org/officeDocument/2006/relationships/hyperlink" Target="https://guac.ac.uma.es/guac/pluginfile.php/17209/mod_resource/content/1/doc_Ejemplos/Ejemplos_direccionamiento_relativo_y_libreri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ac.ac.uma.es/guac/pluginfile.php/17209/mod_resource/content/1/doc_Ejemplos/Ejemplos_direccionamiento_relativo_y_libreria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uac.ac.uma.es/guac/pluginfile.php/16201/mod_resource/content/13/Practicas%20de%20ensamblador%20ARM.pdf" TargetMode="External"/><Relationship Id="rId11" Type="http://schemas.openxmlformats.org/officeDocument/2006/relationships/hyperlink" Target="https://guac.ac.uma.es/guac/mod/tecncomp/viewpractice.php?id=6532" TargetMode="External"/><Relationship Id="rId5" Type="http://schemas.openxmlformats.org/officeDocument/2006/relationships/hyperlink" Target="https://guac.ac.uma.es/guac/pluginfile.php/16201/mod_resource/content/13/Practicas%20de%20ensamblador%20ARM.pdf" TargetMode="External"/><Relationship Id="rId15" Type="http://schemas.openxmlformats.org/officeDocument/2006/relationships/hyperlink" Target="https://guac.ac.uma.es/guac/pluginfile.php/17209/mod_resource/content/1/doc_Ejemplos/Ejemplos_direccionamiento_inmediato.html" TargetMode="External"/><Relationship Id="rId10" Type="http://schemas.openxmlformats.org/officeDocument/2006/relationships/hyperlink" Target="https://guac.ac.uma.es/guac/mod/tecncomp/viewpractice.php?id=653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ac.ac.uma.es/guac/mod/tecncomp/viewpractice.php?id=6531" TargetMode="External"/><Relationship Id="rId14" Type="http://schemas.openxmlformats.org/officeDocument/2006/relationships/hyperlink" Target="https://guac.ac.uma.es/guac/pluginfile.php/17209/mod_resource/content/1/doc_Ejemplos/Ejemplos_direccionamiento_inmediat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2</cp:revision>
  <dcterms:created xsi:type="dcterms:W3CDTF">2021-04-16T10:44:00Z</dcterms:created>
  <dcterms:modified xsi:type="dcterms:W3CDTF">2021-04-16T11:08:00Z</dcterms:modified>
</cp:coreProperties>
</file>