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F002" w14:textId="3E5429CE" w:rsidR="009D3904" w:rsidRPr="003B065B" w:rsidRDefault="003B065B" w:rsidP="003B065B">
      <w:pPr>
        <w:spacing w:before="0"/>
        <w:jc w:val="center"/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Práctica</w:t>
      </w:r>
      <w:r w:rsidRPr="003B065B">
        <w:rPr>
          <w:rFonts w:ascii="Britannic Bold" w:hAnsi="Britannic Bold"/>
          <w:sz w:val="52"/>
          <w:szCs w:val="52"/>
        </w:rPr>
        <w:t xml:space="preserve"> 3</w:t>
      </w:r>
      <w:r>
        <w:rPr>
          <w:rFonts w:ascii="Britannic Bold" w:hAnsi="Britannic Bold"/>
          <w:sz w:val="52"/>
          <w:szCs w:val="52"/>
        </w:rPr>
        <w:t xml:space="preserve">. </w:t>
      </w:r>
      <w:r w:rsidRPr="003B065B">
        <w:rPr>
          <w:rFonts w:ascii="Britannic Bold" w:hAnsi="Britannic Bold"/>
          <w:sz w:val="52"/>
          <w:szCs w:val="52"/>
        </w:rPr>
        <w:t>SCMC</w:t>
      </w:r>
      <w:r>
        <w:rPr>
          <w:rFonts w:ascii="Britannic Bold" w:hAnsi="Britannic Bold"/>
          <w:sz w:val="52"/>
          <w:szCs w:val="52"/>
        </w:rPr>
        <w:t xml:space="preserve">. </w:t>
      </w:r>
      <w:r w:rsidRPr="003B065B">
        <w:rPr>
          <w:rFonts w:ascii="Britannic Bold" w:hAnsi="Britannic Bold"/>
          <w:sz w:val="52"/>
          <w:szCs w:val="52"/>
        </w:rPr>
        <w:t>Programaci</w:t>
      </w:r>
      <w:r w:rsidRPr="003B065B">
        <w:rPr>
          <w:rFonts w:ascii="Britannic Bold" w:hAnsi="Britannic Bold" w:cs="Cambria"/>
          <w:sz w:val="52"/>
          <w:szCs w:val="52"/>
        </w:rPr>
        <w:t>ó</w:t>
      </w:r>
      <w:r w:rsidRPr="003B065B">
        <w:rPr>
          <w:rFonts w:ascii="Britannic Bold" w:hAnsi="Britannic Bold"/>
          <w:sz w:val="52"/>
          <w:szCs w:val="52"/>
        </w:rPr>
        <w:t>n din</w:t>
      </w:r>
      <w:r w:rsidRPr="003B065B">
        <w:rPr>
          <w:rFonts w:ascii="Britannic Bold" w:hAnsi="Britannic Bold" w:cs="Cambria"/>
          <w:sz w:val="52"/>
          <w:szCs w:val="52"/>
        </w:rPr>
        <w:t>á</w:t>
      </w:r>
      <w:r w:rsidRPr="003B065B">
        <w:rPr>
          <w:rFonts w:ascii="Britannic Bold" w:hAnsi="Britannic Bold"/>
          <w:sz w:val="52"/>
          <w:szCs w:val="52"/>
        </w:rPr>
        <w:t>mica</w:t>
      </w:r>
      <w:r>
        <w:rPr>
          <w:rFonts w:ascii="Britannic Bold" w:hAnsi="Britannic Bold"/>
          <w:sz w:val="52"/>
          <w:szCs w:val="52"/>
        </w:rPr>
        <w:t>.</w:t>
      </w:r>
    </w:p>
    <w:p w14:paraId="40D2ECE4" w14:textId="2B9BDFB8" w:rsidR="003B065B" w:rsidRDefault="003B065B" w:rsidP="003B065B">
      <w:pPr>
        <w:spacing w:before="0"/>
        <w:jc w:val="center"/>
        <w:rPr>
          <w:color w:val="767171" w:themeColor="background2" w:themeShade="80"/>
          <w:sz w:val="8"/>
          <w:szCs w:val="8"/>
        </w:rPr>
      </w:pPr>
      <w:r w:rsidRPr="003B065B">
        <w:rPr>
          <w:rFonts w:ascii="Britannic Bold" w:hAnsi="Britannic Bold"/>
          <w:color w:val="767171" w:themeColor="background2" w:themeShade="80"/>
          <w:sz w:val="24"/>
          <w:szCs w:val="24"/>
        </w:rPr>
        <w:t>María Peinado Toledo. Doble Grado Ingeniería Informática y Matemáticas.</w:t>
      </w:r>
      <w:r w:rsidRPr="003B065B">
        <w:rPr>
          <w:color w:val="767171" w:themeColor="background2" w:themeShade="80"/>
          <w:sz w:val="8"/>
          <w:szCs w:val="8"/>
        </w:rPr>
        <w:t xml:space="preserve"> </w:t>
      </w:r>
    </w:p>
    <w:p w14:paraId="15E2639F" w14:textId="444E3B81" w:rsidR="003B065B" w:rsidRDefault="003B065B" w:rsidP="003B065B">
      <w:pPr>
        <w:spacing w:before="0"/>
        <w:rPr>
          <w:color w:val="767171" w:themeColor="background2" w:themeShade="80"/>
          <w:sz w:val="8"/>
          <w:szCs w:val="8"/>
        </w:rPr>
      </w:pPr>
    </w:p>
    <w:p w14:paraId="3CD87170" w14:textId="568498F9" w:rsidR="003B065B" w:rsidRDefault="003B065B" w:rsidP="003B065B">
      <w:pPr>
        <w:spacing w:before="0"/>
        <w:rPr>
          <w:color w:val="767171" w:themeColor="background2" w:themeShade="80"/>
          <w:sz w:val="8"/>
          <w:szCs w:val="8"/>
        </w:rPr>
      </w:pPr>
    </w:p>
    <w:p w14:paraId="7794C4E1" w14:textId="458EA559" w:rsidR="00712595" w:rsidRDefault="003B065B" w:rsidP="003B065B">
      <w:pPr>
        <w:spacing w:before="0"/>
        <w:rPr>
          <w:rFonts w:ascii="Arial Nova Light" w:hAnsi="Arial Nova Light"/>
          <w:sz w:val="20"/>
          <w:szCs w:val="20"/>
        </w:rPr>
      </w:pPr>
      <w:r w:rsidRPr="00712595">
        <w:rPr>
          <w:rFonts w:ascii="Arial Nova Light" w:hAnsi="Arial Nova Light"/>
          <w:sz w:val="20"/>
          <w:szCs w:val="20"/>
        </w:rPr>
        <w:t xml:space="preserve">Vamos a tratar con el problema de la supersecuencia común más corta (SCMC). </w:t>
      </w:r>
      <w:r w:rsidR="00272CFA" w:rsidRPr="00712595">
        <w:rPr>
          <w:rFonts w:ascii="Arial Nova Light" w:hAnsi="Arial Nova Light"/>
          <w:sz w:val="20"/>
          <w:szCs w:val="20"/>
        </w:rPr>
        <w:t xml:space="preserve">En </w:t>
      </w:r>
      <w:r w:rsidR="00B65B0F" w:rsidRPr="00712595">
        <w:rPr>
          <w:rFonts w:ascii="Arial Nova Light" w:hAnsi="Arial Nova Light"/>
          <w:sz w:val="20"/>
          <w:szCs w:val="20"/>
        </w:rPr>
        <w:t>resumen,</w:t>
      </w:r>
      <w:r w:rsidR="00272CFA" w:rsidRPr="00712595">
        <w:rPr>
          <w:rFonts w:ascii="Arial Nova Light" w:hAnsi="Arial Nova Light"/>
          <w:sz w:val="20"/>
          <w:szCs w:val="20"/>
        </w:rPr>
        <w:t xml:space="preserve"> diremos que la cadena s es supersecuencia común de las cadenas r y t si s &gt;&gt; r y s &gt;&gt; t. Para encontrar una supersecuencia común de ambas bastaría con la cadena que se obtiene al concatenarlas, pero nosotros estamos interesados en encontrar una supersecuencia común los más corta posible.</w:t>
      </w:r>
    </w:p>
    <w:p w14:paraId="506EC13B" w14:textId="63ED77B8" w:rsidR="00712595" w:rsidRDefault="00712595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2816BFE3" w14:textId="3904BE3A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Veamos la clase SCMC.java utilizada para resolver el problema:</w:t>
      </w:r>
    </w:p>
    <w:p w14:paraId="06027A5C" w14:textId="17AD61A5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 w:rsidRPr="00AF239A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5CA07562" wp14:editId="37FA481D">
            <wp:extent cx="3930493" cy="308065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445" cy="30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BA00" w14:textId="55FD8905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 xml:space="preserve">    </w:t>
      </w:r>
      <w:r w:rsidRPr="00AF239A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02C6D23E" wp14:editId="0C530632">
            <wp:extent cx="3581538" cy="350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837" cy="35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89C" w14:textId="77777777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1AE8BFF1" w14:textId="2AA07490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Vemos que el objeto se puede crear de dos maneras distintas. En la primera se proporcionan las cadenas y el alfabeto y en la segunda se generar aleatoriamente. Ahora sí, pasemos al algoritmo que nos resuelva el problema utilizando programación dinámica. Para ello vamos a seguir el siguiente esquema</w:t>
      </w:r>
      <w:r w:rsidR="00B65B0F">
        <w:rPr>
          <w:rFonts w:ascii="Arial Nova Light" w:hAnsi="Arial Nova Light"/>
          <w:sz w:val="20"/>
          <w:szCs w:val="20"/>
        </w:rPr>
        <w:t>:</w:t>
      </w:r>
    </w:p>
    <w:p w14:paraId="64A0E544" w14:textId="77777777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1A32099F" w14:textId="1F302F38" w:rsidR="00712595" w:rsidRPr="000141D8" w:rsidRDefault="000141D8" w:rsidP="003B065B">
      <w:pPr>
        <w:spacing w:before="0"/>
        <w:rPr>
          <w:rFonts w:ascii="Arial Nova Light" w:hAnsi="Arial Nova Light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18D8A468" wp14:editId="635B93F0">
            <wp:extent cx="6645910" cy="2183765"/>
            <wp:effectExtent l="0" t="0" r="254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FAB0" w14:textId="56B7A470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E2C5073" w14:textId="73E87109" w:rsidR="00B65B0F" w:rsidRPr="00B65B0F" w:rsidRDefault="00B65B0F" w:rsidP="003B065B">
      <w:pPr>
        <w:spacing w:before="0"/>
        <w:rPr>
          <w:rFonts w:ascii="Arial Nova Light" w:hAnsi="Arial Nova Light"/>
          <w:b/>
          <w:bCs/>
          <w:sz w:val="20"/>
          <w:szCs w:val="20"/>
        </w:rPr>
      </w:pPr>
      <w:r w:rsidRPr="00B65B0F">
        <w:rPr>
          <w:rFonts w:ascii="Arial Nova Light" w:hAnsi="Arial Nova Light"/>
          <w:b/>
          <w:bCs/>
          <w:sz w:val="20"/>
          <w:szCs w:val="20"/>
        </w:rPr>
        <w:t>-Si i=0, si j=0</w:t>
      </w:r>
    </w:p>
    <w:p w14:paraId="73283655" w14:textId="2C9FF46C" w:rsidR="00B65B0F" w:rsidRDefault="00B65B0F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Entonces estamos intentado conseguir la longitud de una supersecuencia entre una cadena vacía y otra, luego la mínima longitud será la longitud de la no-vacía (i ó j).</w:t>
      </w:r>
    </w:p>
    <w:p w14:paraId="6A92AD64" w14:textId="20EB20C6" w:rsidR="00B65B0F" w:rsidRPr="00B65B0F" w:rsidRDefault="00B65B0F" w:rsidP="003B065B">
      <w:pPr>
        <w:spacing w:before="0"/>
        <w:rPr>
          <w:rFonts w:ascii="Arial Nova Light" w:hAnsi="Arial Nova Light"/>
          <w:b/>
          <w:bCs/>
          <w:sz w:val="20"/>
          <w:szCs w:val="20"/>
        </w:rPr>
      </w:pPr>
      <w:r w:rsidRPr="00B65B0F">
        <w:rPr>
          <w:rFonts w:ascii="Arial Nova Light" w:hAnsi="Arial Nova Light"/>
          <w:b/>
          <w:bCs/>
          <w:sz w:val="20"/>
          <w:szCs w:val="20"/>
        </w:rPr>
        <w:t>-Si r[i-1]==t[j-1]</w:t>
      </w:r>
    </w:p>
    <w:p w14:paraId="77551342" w14:textId="5A135246" w:rsidR="00B65B0F" w:rsidRDefault="00B65B0F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En el caso que la letra anterior coincida, bastaría con añadirle esa letra a la supersecuencia luego tenemos 1+M[i-1][j-1].</w:t>
      </w:r>
    </w:p>
    <w:p w14:paraId="32482A90" w14:textId="6102894C" w:rsidR="00B65B0F" w:rsidRPr="00B65B0F" w:rsidRDefault="00B65B0F" w:rsidP="003B065B">
      <w:pPr>
        <w:spacing w:before="0"/>
        <w:rPr>
          <w:rFonts w:ascii="Arial Nova Light" w:hAnsi="Arial Nova Light"/>
          <w:b/>
          <w:bCs/>
          <w:sz w:val="20"/>
          <w:szCs w:val="20"/>
        </w:rPr>
      </w:pPr>
      <w:r w:rsidRPr="00B65B0F">
        <w:rPr>
          <w:rFonts w:ascii="Arial Nova Light" w:hAnsi="Arial Nova Light"/>
          <w:b/>
          <w:bCs/>
          <w:sz w:val="20"/>
          <w:szCs w:val="20"/>
        </w:rPr>
        <w:t>-Si r[i-1]/=t[j-1]</w:t>
      </w:r>
    </w:p>
    <w:p w14:paraId="395A055F" w14:textId="26424276" w:rsidR="00B65B0F" w:rsidRDefault="00B65B0F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Entonces la longitud mínima se obtendrá al comparar la longitud mínima si tomamos (i-1) y (j) o la longitud mínima al tomar (i) y (j-1).</w:t>
      </w:r>
    </w:p>
    <w:p w14:paraId="365E322C" w14:textId="77777777" w:rsidR="00B65B0F" w:rsidRDefault="00B65B0F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1D55C632" w14:textId="35C456E5" w:rsidR="00712595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Creamos un método para crear la matriz que nos dará la solución</w:t>
      </w:r>
    </w:p>
    <w:p w14:paraId="4846698E" w14:textId="1F5D7715" w:rsidR="00AF239A" w:rsidRDefault="001D45EE" w:rsidP="003B065B">
      <w:pPr>
        <w:spacing w:before="0"/>
        <w:rPr>
          <w:rFonts w:ascii="Arial Nova Light" w:hAnsi="Arial Nova Light"/>
          <w:sz w:val="20"/>
          <w:szCs w:val="20"/>
        </w:rPr>
      </w:pPr>
      <w:r w:rsidRPr="001D45EE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210FA2AF" wp14:editId="309D07D4">
            <wp:extent cx="4218214" cy="26749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802" cy="26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AC3" w14:textId="78FE72B0" w:rsidR="001D45EE" w:rsidRDefault="001D45EE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6C267DE7" w14:textId="121F672F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3B193485" w14:textId="77777777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 w:rsidRPr="00AF239A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2F0FB3B3" wp14:editId="7FB3B85F">
            <wp:extent cx="4546600" cy="2097303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089" cy="210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9FCC" w14:textId="77777777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 w:rsidRPr="00AF239A">
        <w:rPr>
          <w:rFonts w:ascii="Arial Nova Light" w:hAnsi="Arial Nova Light"/>
          <w:noProof/>
          <w:sz w:val="20"/>
          <w:szCs w:val="20"/>
        </w:rPr>
        <w:lastRenderedPageBreak/>
        <w:drawing>
          <wp:inline distT="0" distB="0" distL="0" distR="0" wp14:anchorId="24A47309" wp14:editId="13D77099">
            <wp:extent cx="3022558" cy="429260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258" cy="43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2547" w14:textId="0D93EF01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  <w:r w:rsidRPr="00AF239A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6D5E82A8" wp14:editId="2EEE7890">
            <wp:extent cx="4527062" cy="444500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203" cy="44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9FE5" w14:textId="7A7E6253" w:rsidR="00712595" w:rsidRDefault="00712595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D8EFE5D" w14:textId="03EF043E" w:rsidR="00AF239A" w:rsidRDefault="00AF239A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03828230" w14:textId="0F2D2167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1671866" w14:textId="7B1FF2CB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13B24B9D" w14:textId="61728593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  <w:r w:rsidRPr="00DF75C6">
        <w:rPr>
          <w:rFonts w:ascii="Arial Nova Light" w:hAnsi="Arial Nova Light"/>
          <w:noProof/>
          <w:sz w:val="20"/>
          <w:szCs w:val="20"/>
        </w:rPr>
        <w:lastRenderedPageBreak/>
        <w:drawing>
          <wp:inline distT="0" distB="0" distL="0" distR="0" wp14:anchorId="08A08BF3" wp14:editId="3177F158">
            <wp:extent cx="6645910" cy="1903730"/>
            <wp:effectExtent l="0" t="0" r="254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329F" w14:textId="40BE263E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9CE023F" w14:textId="4F39100A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1DD3AA95" w14:textId="70F7510C" w:rsidR="00DF75C6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Además,</w:t>
      </w:r>
      <w:r w:rsidR="00DF75C6">
        <w:rPr>
          <w:rFonts w:ascii="Arial Nova Light" w:hAnsi="Arial Nova Light"/>
          <w:sz w:val="20"/>
          <w:szCs w:val="20"/>
        </w:rPr>
        <w:t xml:space="preserve"> para las cadenas “aab” y “acbaa” la tabla que obtenemos es la siguiente:</w:t>
      </w:r>
    </w:p>
    <w:p w14:paraId="7742F06F" w14:textId="77777777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</w:tblGrid>
      <w:tr w:rsidR="00622021" w14:paraId="6755DD67" w14:textId="77777777" w:rsidTr="00622021">
        <w:trPr>
          <w:trHeight w:val="411"/>
        </w:trPr>
        <w:tc>
          <w:tcPr>
            <w:tcW w:w="482" w:type="dxa"/>
          </w:tcPr>
          <w:p w14:paraId="2168BF83" w14:textId="688E72A6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0</w:t>
            </w:r>
          </w:p>
        </w:tc>
        <w:tc>
          <w:tcPr>
            <w:tcW w:w="482" w:type="dxa"/>
          </w:tcPr>
          <w:p w14:paraId="4A87D510" w14:textId="3BD12737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5805A3CC" w14:textId="7337B0A2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2</w:t>
            </w:r>
          </w:p>
        </w:tc>
        <w:tc>
          <w:tcPr>
            <w:tcW w:w="482" w:type="dxa"/>
          </w:tcPr>
          <w:p w14:paraId="6B69B2E8" w14:textId="3A803209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3</w:t>
            </w:r>
          </w:p>
        </w:tc>
        <w:tc>
          <w:tcPr>
            <w:tcW w:w="482" w:type="dxa"/>
          </w:tcPr>
          <w:p w14:paraId="51015A67" w14:textId="630C4E6C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4</w:t>
            </w:r>
          </w:p>
        </w:tc>
        <w:tc>
          <w:tcPr>
            <w:tcW w:w="482" w:type="dxa"/>
          </w:tcPr>
          <w:p w14:paraId="3BF5FF74" w14:textId="6A296630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5</w:t>
            </w:r>
          </w:p>
        </w:tc>
      </w:tr>
      <w:tr w:rsidR="00622021" w14:paraId="5C01BD9C" w14:textId="77777777" w:rsidTr="00622021">
        <w:trPr>
          <w:trHeight w:val="411"/>
        </w:trPr>
        <w:tc>
          <w:tcPr>
            <w:tcW w:w="482" w:type="dxa"/>
          </w:tcPr>
          <w:p w14:paraId="641BB792" w14:textId="5142414A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165E3F3F" w14:textId="75CF8567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1</w:t>
            </w:r>
          </w:p>
        </w:tc>
        <w:tc>
          <w:tcPr>
            <w:tcW w:w="482" w:type="dxa"/>
          </w:tcPr>
          <w:p w14:paraId="38AD1A3F" w14:textId="353DB23C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2</w:t>
            </w:r>
          </w:p>
        </w:tc>
        <w:tc>
          <w:tcPr>
            <w:tcW w:w="482" w:type="dxa"/>
          </w:tcPr>
          <w:p w14:paraId="63D4ABDD" w14:textId="1AEB7E57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3</w:t>
            </w:r>
          </w:p>
        </w:tc>
        <w:tc>
          <w:tcPr>
            <w:tcW w:w="482" w:type="dxa"/>
          </w:tcPr>
          <w:p w14:paraId="70D23A56" w14:textId="575AA193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4</w:t>
            </w:r>
          </w:p>
        </w:tc>
        <w:tc>
          <w:tcPr>
            <w:tcW w:w="482" w:type="dxa"/>
          </w:tcPr>
          <w:p w14:paraId="4C14FB83" w14:textId="4AF579AA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5</w:t>
            </w:r>
          </w:p>
        </w:tc>
      </w:tr>
      <w:tr w:rsidR="00622021" w14:paraId="4E5806D1" w14:textId="77777777" w:rsidTr="00622021">
        <w:trPr>
          <w:trHeight w:val="386"/>
        </w:trPr>
        <w:tc>
          <w:tcPr>
            <w:tcW w:w="482" w:type="dxa"/>
          </w:tcPr>
          <w:p w14:paraId="49D3EE86" w14:textId="464952DD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2</w:t>
            </w:r>
          </w:p>
        </w:tc>
        <w:tc>
          <w:tcPr>
            <w:tcW w:w="482" w:type="dxa"/>
          </w:tcPr>
          <w:p w14:paraId="62727740" w14:textId="05FCB58A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2</w:t>
            </w:r>
          </w:p>
        </w:tc>
        <w:tc>
          <w:tcPr>
            <w:tcW w:w="482" w:type="dxa"/>
          </w:tcPr>
          <w:p w14:paraId="5C55B3A8" w14:textId="4ACD2D06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3</w:t>
            </w:r>
          </w:p>
        </w:tc>
        <w:tc>
          <w:tcPr>
            <w:tcW w:w="482" w:type="dxa"/>
          </w:tcPr>
          <w:p w14:paraId="5EDA12F7" w14:textId="3C451A5E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4</w:t>
            </w:r>
          </w:p>
        </w:tc>
        <w:tc>
          <w:tcPr>
            <w:tcW w:w="482" w:type="dxa"/>
          </w:tcPr>
          <w:p w14:paraId="6F166CE3" w14:textId="42116429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4</w:t>
            </w:r>
          </w:p>
        </w:tc>
        <w:tc>
          <w:tcPr>
            <w:tcW w:w="482" w:type="dxa"/>
          </w:tcPr>
          <w:p w14:paraId="4A5C3487" w14:textId="303C54D5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5</w:t>
            </w:r>
          </w:p>
        </w:tc>
      </w:tr>
      <w:tr w:rsidR="00622021" w14:paraId="1958F9A5" w14:textId="77777777" w:rsidTr="00622021">
        <w:trPr>
          <w:trHeight w:val="411"/>
        </w:trPr>
        <w:tc>
          <w:tcPr>
            <w:tcW w:w="482" w:type="dxa"/>
          </w:tcPr>
          <w:p w14:paraId="220A6FB9" w14:textId="158F445A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3</w:t>
            </w:r>
          </w:p>
        </w:tc>
        <w:tc>
          <w:tcPr>
            <w:tcW w:w="482" w:type="dxa"/>
          </w:tcPr>
          <w:p w14:paraId="056CBFFD" w14:textId="343DE36C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3</w:t>
            </w:r>
          </w:p>
        </w:tc>
        <w:tc>
          <w:tcPr>
            <w:tcW w:w="482" w:type="dxa"/>
          </w:tcPr>
          <w:p w14:paraId="380DEDBB" w14:textId="454A7EF3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4</w:t>
            </w:r>
          </w:p>
        </w:tc>
        <w:tc>
          <w:tcPr>
            <w:tcW w:w="482" w:type="dxa"/>
          </w:tcPr>
          <w:p w14:paraId="0965E7D8" w14:textId="55F50C83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4</w:t>
            </w:r>
          </w:p>
        </w:tc>
        <w:tc>
          <w:tcPr>
            <w:tcW w:w="482" w:type="dxa"/>
          </w:tcPr>
          <w:p w14:paraId="257BF2D5" w14:textId="34EDEE6F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5</w:t>
            </w:r>
          </w:p>
        </w:tc>
        <w:tc>
          <w:tcPr>
            <w:tcW w:w="482" w:type="dxa"/>
            <w:shd w:val="clear" w:color="auto" w:fill="FBE4D5" w:themeFill="accent2" w:themeFillTint="33"/>
          </w:tcPr>
          <w:p w14:paraId="1F1F930C" w14:textId="26E0E0EE" w:rsidR="00622021" w:rsidRDefault="00622021" w:rsidP="003B065B">
            <w:pPr>
              <w:rPr>
                <w:rFonts w:ascii="Arial Nova Light" w:hAnsi="Arial Nova Light"/>
                <w:sz w:val="20"/>
                <w:szCs w:val="20"/>
              </w:rPr>
            </w:pPr>
            <w:r>
              <w:rPr>
                <w:rFonts w:ascii="Arial Nova Light" w:hAnsi="Arial Nova Light"/>
                <w:sz w:val="20"/>
                <w:szCs w:val="20"/>
              </w:rPr>
              <w:t>6</w:t>
            </w:r>
          </w:p>
        </w:tc>
      </w:tr>
    </w:tbl>
    <w:p w14:paraId="2866F455" w14:textId="1A7D3E17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51C3AB28" w14:textId="5AED3F1B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 xml:space="preserve">La solución de la longitud mínima de supersecuencia de las subcadenas de 0-i de r y 0-j de t se encuentra en la celda naranja. </w:t>
      </w:r>
    </w:p>
    <w:p w14:paraId="5A9AD17D" w14:textId="00638AB8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05CD7450" w14:textId="0FA3C9E5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La consola muestra por pantalla lo siguiente:</w:t>
      </w:r>
    </w:p>
    <w:p w14:paraId="1985028E" w14:textId="4EB2B435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  <w:r w:rsidRPr="00622021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328053FC" wp14:editId="0022B627">
            <wp:extent cx="2524477" cy="962159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3E61" w14:textId="7A0D2F7F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66E405FC" w14:textId="72C1D3CF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Y tras probar la clase TestCorrección.java la consola muestra por pantalla lo siguiente:</w:t>
      </w:r>
    </w:p>
    <w:p w14:paraId="10E799AC" w14:textId="725B5CAA" w:rsidR="00622021" w:rsidRDefault="00622021" w:rsidP="003B065B">
      <w:pPr>
        <w:spacing w:before="0"/>
        <w:rPr>
          <w:rFonts w:ascii="Arial Nova Light" w:hAnsi="Arial Nova Light"/>
          <w:sz w:val="20"/>
          <w:szCs w:val="20"/>
        </w:rPr>
      </w:pPr>
      <w:r w:rsidRPr="00622021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35FEE1EA" wp14:editId="0E2DA71A">
            <wp:extent cx="3324689" cy="990738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6741" w14:textId="77777777" w:rsidR="00DF75C6" w:rsidRDefault="00DF75C6" w:rsidP="003B065B">
      <w:pPr>
        <w:spacing w:before="0"/>
        <w:rPr>
          <w:rFonts w:ascii="Arial Nova Light" w:hAnsi="Arial Nova Light"/>
          <w:sz w:val="20"/>
          <w:szCs w:val="20"/>
        </w:rPr>
      </w:pPr>
    </w:p>
    <w:p w14:paraId="4E987265" w14:textId="473FD270" w:rsidR="001D45EE" w:rsidRDefault="001D45EE" w:rsidP="003B065B">
      <w:pPr>
        <w:spacing w:before="0"/>
        <w:rPr>
          <w:rFonts w:ascii="Arial Nova Light" w:hAnsi="Arial Nova Light"/>
          <w:sz w:val="20"/>
          <w:szCs w:val="20"/>
        </w:rPr>
      </w:pPr>
      <w:r>
        <w:rPr>
          <w:rFonts w:ascii="Arial Nova Light" w:hAnsi="Arial Nova Light"/>
          <w:sz w:val="20"/>
          <w:szCs w:val="20"/>
        </w:rPr>
        <w:t>Adjunto las gráficas resultado de la práctica:</w:t>
      </w:r>
    </w:p>
    <w:p w14:paraId="7AAE8EAF" w14:textId="4A10C4FF" w:rsidR="00AF239A" w:rsidRPr="00712595" w:rsidRDefault="00AF239A" w:rsidP="001D45EE">
      <w:pPr>
        <w:spacing w:before="0"/>
        <w:jc w:val="center"/>
        <w:rPr>
          <w:rFonts w:ascii="Arial Nova Light" w:hAnsi="Arial Nova Light"/>
          <w:sz w:val="20"/>
          <w:szCs w:val="20"/>
        </w:rPr>
      </w:pPr>
      <w:r w:rsidRPr="00AF239A">
        <w:rPr>
          <w:rFonts w:ascii="Arial Nova Light" w:hAnsi="Arial Nova Light"/>
          <w:noProof/>
          <w:sz w:val="20"/>
          <w:szCs w:val="20"/>
        </w:rPr>
        <w:lastRenderedPageBreak/>
        <w:drawing>
          <wp:inline distT="0" distB="0" distL="0" distR="0" wp14:anchorId="0A23E89D" wp14:editId="664570DA">
            <wp:extent cx="4762838" cy="3152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8523" cy="315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39A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0FA7C671" wp14:editId="218D35D3">
            <wp:extent cx="4797460" cy="315277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043" cy="31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39A">
        <w:rPr>
          <w:rFonts w:ascii="Arial Nova Light" w:hAnsi="Arial Nova Light"/>
          <w:noProof/>
          <w:sz w:val="20"/>
          <w:szCs w:val="20"/>
        </w:rPr>
        <w:drawing>
          <wp:inline distT="0" distB="0" distL="0" distR="0" wp14:anchorId="00623F76" wp14:editId="3CB9177A">
            <wp:extent cx="4886325" cy="318829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778" cy="32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39A" w:rsidRPr="00712595" w:rsidSect="003B065B">
      <w:headerReference w:type="default" r:id="rId19"/>
      <w:footerReference w:type="default" r:id="rId20"/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26AF" w14:textId="77777777" w:rsidR="00CB4571" w:rsidRDefault="00CB4571" w:rsidP="003B065B">
      <w:pPr>
        <w:spacing w:before="0" w:line="240" w:lineRule="auto"/>
      </w:pPr>
      <w:r>
        <w:separator/>
      </w:r>
    </w:p>
  </w:endnote>
  <w:endnote w:type="continuationSeparator" w:id="0">
    <w:p w14:paraId="2AD563BB" w14:textId="77777777" w:rsidR="00CB4571" w:rsidRDefault="00CB4571" w:rsidP="003B06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8A305" w14:textId="77777777" w:rsidR="003B065B" w:rsidRPr="003B065B" w:rsidRDefault="003B065B" w:rsidP="003B065B">
    <w:pPr>
      <w:pStyle w:val="Encabezado"/>
      <w:jc w:val="right"/>
      <w:rPr>
        <w:rFonts w:ascii="Britannic Bold" w:hAnsi="Britannic Bold"/>
        <w:color w:val="767171" w:themeColor="background2" w:themeShade="80"/>
        <w:sz w:val="20"/>
        <w:szCs w:val="20"/>
      </w:rPr>
    </w:pPr>
    <w:r w:rsidRPr="003B065B">
      <w:rPr>
        <w:rFonts w:ascii="Britannic Bold" w:hAnsi="Britannic Bold"/>
        <w:color w:val="767171" w:themeColor="background2" w:themeShade="80"/>
        <w:sz w:val="20"/>
        <w:szCs w:val="20"/>
      </w:rPr>
      <w:t xml:space="preserve">pág. </w:t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fldChar w:fldCharType="begin"/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instrText>PAGE  \* Arabic</w:instrText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fldChar w:fldCharType="separate"/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t>1</w:t>
    </w:r>
    <w:r w:rsidRPr="003B065B">
      <w:rPr>
        <w:rFonts w:ascii="Britannic Bold" w:hAnsi="Britannic Bold"/>
        <w:color w:val="767171" w:themeColor="background2" w:themeShade="80"/>
        <w:sz w:val="20"/>
        <w:szCs w:val="20"/>
      </w:rPr>
      <w:fldChar w:fldCharType="end"/>
    </w:r>
  </w:p>
  <w:p w14:paraId="06711D3E" w14:textId="77777777" w:rsidR="003B065B" w:rsidRDefault="003B06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7290" w14:textId="77777777" w:rsidR="00CB4571" w:rsidRDefault="00CB4571" w:rsidP="003B065B">
      <w:pPr>
        <w:spacing w:before="0" w:line="240" w:lineRule="auto"/>
      </w:pPr>
      <w:r>
        <w:separator/>
      </w:r>
    </w:p>
  </w:footnote>
  <w:footnote w:type="continuationSeparator" w:id="0">
    <w:p w14:paraId="3322A576" w14:textId="77777777" w:rsidR="00CB4571" w:rsidRDefault="00CB4571" w:rsidP="003B06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A0E0" w14:textId="4F17EAF7" w:rsidR="003B065B" w:rsidRPr="003B065B" w:rsidRDefault="003B065B">
    <w:pPr>
      <w:pStyle w:val="Encabezado"/>
      <w:rPr>
        <w:rFonts w:ascii="Britannic Bold" w:hAnsi="Britannic Bold"/>
        <w:color w:val="767171" w:themeColor="background2" w:themeShade="80"/>
      </w:rPr>
    </w:pPr>
    <w:r w:rsidRPr="003B065B">
      <w:rPr>
        <w:rFonts w:ascii="Britannic Bold" w:hAnsi="Britannic Bold"/>
        <w:color w:val="767171" w:themeColor="background2" w:themeShade="80"/>
      </w:rPr>
      <w:t>Práctica 3 - SCMC</w:t>
    </w:r>
    <w:r w:rsidRPr="003B065B">
      <w:rPr>
        <w:rFonts w:ascii="Britannic Bold" w:hAnsi="Britannic Bold"/>
        <w:color w:val="767171" w:themeColor="background2" w:themeShade="80"/>
      </w:rPr>
      <w:ptab w:relativeTo="margin" w:alignment="center" w:leader="none"/>
    </w:r>
    <w:r w:rsidRPr="003B065B">
      <w:rPr>
        <w:rFonts w:ascii="Britannic Bold" w:hAnsi="Britannic Bold"/>
        <w:color w:val="767171" w:themeColor="background2" w:themeShade="80"/>
      </w:rPr>
      <w:ptab w:relativeTo="margin" w:alignment="right" w:leader="none"/>
    </w:r>
    <w:r w:rsidRPr="003B065B">
      <w:rPr>
        <w:rFonts w:ascii="Britannic Bold" w:hAnsi="Britannic Bold"/>
        <w:color w:val="767171" w:themeColor="background2" w:themeShade="80"/>
      </w:rPr>
      <w:t>ADA. Curso 21-22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5B"/>
    <w:rsid w:val="000141D8"/>
    <w:rsid w:val="001D45EE"/>
    <w:rsid w:val="00272CFA"/>
    <w:rsid w:val="003B065B"/>
    <w:rsid w:val="00622021"/>
    <w:rsid w:val="00627795"/>
    <w:rsid w:val="00712595"/>
    <w:rsid w:val="009D3904"/>
    <w:rsid w:val="00A33101"/>
    <w:rsid w:val="00AC6769"/>
    <w:rsid w:val="00AF239A"/>
    <w:rsid w:val="00B65B0F"/>
    <w:rsid w:val="00CB4571"/>
    <w:rsid w:val="00DF75C6"/>
    <w:rsid w:val="00F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726"/>
  <w15:chartTrackingRefBased/>
  <w15:docId w15:val="{BA3901D1-32BB-4F8E-A0FE-1138FF7B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65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65B"/>
  </w:style>
  <w:style w:type="paragraph" w:styleId="Piedepgina">
    <w:name w:val="footer"/>
    <w:basedOn w:val="Normal"/>
    <w:link w:val="PiedepginaCar"/>
    <w:uiPriority w:val="99"/>
    <w:unhideWhenUsed/>
    <w:rsid w:val="003B065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65B"/>
  </w:style>
  <w:style w:type="table" w:styleId="Tablaconcuadrcula">
    <w:name w:val="Table Grid"/>
    <w:basedOn w:val="Tablanormal"/>
    <w:uiPriority w:val="39"/>
    <w:rsid w:val="0062202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Peinado Toledo</dc:creator>
  <cp:keywords/>
  <dc:description/>
  <cp:lastModifiedBy>María Peinado Toledo</cp:lastModifiedBy>
  <cp:revision>4</cp:revision>
  <cp:lastPrinted>2021-12-04T10:49:00Z</cp:lastPrinted>
  <dcterms:created xsi:type="dcterms:W3CDTF">2021-12-03T17:29:00Z</dcterms:created>
  <dcterms:modified xsi:type="dcterms:W3CDTF">2021-12-06T08:47:00Z</dcterms:modified>
</cp:coreProperties>
</file>