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DB7EB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Designing a Conversational Cyber Threat Advisor Using Graph-Enhanced Retrieval and Domain-Tuned Conversational AI</w:t>
      </w:r>
    </w:p>
    <w:p w14:paraId="7A7591D4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67BDEA0D">
          <v:rect id="_x0000_i1025" style="width:0;height:1.5pt" o:hralign="center" o:hrstd="t" o:hr="t" fillcolor="#a0a0a0" stroked="f"/>
        </w:pict>
      </w:r>
    </w:p>
    <w:p w14:paraId="0B685B98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1: Data Collection</w:t>
      </w:r>
    </w:p>
    <w:p w14:paraId="3D8E8726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1.1 Document Collection</w:t>
      </w:r>
    </w:p>
    <w:p w14:paraId="1FE387BC" w14:textId="5E7B72B6" w:rsidR="00067630" w:rsidRPr="00067630" w:rsidRDefault="00067630" w:rsidP="00067630">
      <w:pPr>
        <w:numPr>
          <w:ilvl w:val="0"/>
          <w:numId w:val="21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Source Identification </w:t>
      </w:r>
      <w:r w:rsidRPr="00067630">
        <w:rPr>
          <w:b/>
          <w:bCs/>
          <w:i/>
          <w:iCs/>
          <w:lang w:val="en-IN"/>
        </w:rPr>
        <w:t>(Done—combine/curation pending)</w:t>
      </w:r>
      <w:r w:rsidRPr="00067630">
        <w:rPr>
          <w:b/>
          <w:bCs/>
          <w:lang w:val="en-IN"/>
        </w:rPr>
        <w:t>:</w:t>
      </w:r>
    </w:p>
    <w:p w14:paraId="63E46928" w14:textId="77777777" w:rsidR="00067630" w:rsidRPr="00067630" w:rsidRDefault="00067630" w:rsidP="00067630">
      <w:pPr>
        <w:numPr>
          <w:ilvl w:val="0"/>
          <w:numId w:val="21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Data Preprocessing:</w:t>
      </w:r>
    </w:p>
    <w:p w14:paraId="4CA31007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Parse PDFs/HTML → clean text; normalize encodings; strip boilerplate/navigation.</w:t>
      </w:r>
    </w:p>
    <w:p w14:paraId="26AAB6FC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Filter: Drop entries with no CTI content; optionally prioritize Europe-focused items (CERT-EU, ENISA, national CERTs).</w:t>
      </w:r>
    </w:p>
    <w:p w14:paraId="7E3A9E3C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Chunking: Split into 200–800 token segments with semantic overlap.</w:t>
      </w:r>
    </w:p>
    <w:p w14:paraId="29D568F2" w14:textId="77777777" w:rsidR="00067630" w:rsidRPr="00067630" w:rsidRDefault="00067630" w:rsidP="00067630">
      <w:pPr>
        <w:numPr>
          <w:ilvl w:val="1"/>
          <w:numId w:val="21"/>
        </w:numPr>
        <w:rPr>
          <w:lang w:val="en-IN"/>
        </w:rPr>
      </w:pPr>
      <w:r w:rsidRPr="00067630">
        <w:rPr>
          <w:lang w:val="en-IN"/>
        </w:rPr>
        <w:t>De-duplication: Remove near-duplicates using SimHash/MinHash.</w:t>
      </w:r>
    </w:p>
    <w:p w14:paraId="7B27DD35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7BC8F1D9">
          <v:rect id="_x0000_i1026" style="width:0;height:1.5pt" o:hralign="center" o:hrstd="t" o:hr="t" fillcolor="#a0a0a0" stroked="f"/>
        </w:pict>
      </w:r>
    </w:p>
    <w:p w14:paraId="435E3D87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1.2 Dialogue Data for Fine-Tuning</w:t>
      </w:r>
    </w:p>
    <w:p w14:paraId="116B46E0" w14:textId="77777777" w:rsidR="00067630" w:rsidRPr="00067630" w:rsidRDefault="00067630" w:rsidP="00067630">
      <w:pPr>
        <w:numPr>
          <w:ilvl w:val="0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Source Identification:</w:t>
      </w:r>
    </w:p>
    <w:p w14:paraId="5B8AC941" w14:textId="2C08440A" w:rsidR="00067630" w:rsidRPr="00067630" w:rsidRDefault="00067630" w:rsidP="00067630">
      <w:pPr>
        <w:numPr>
          <w:ilvl w:val="1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Interview Q&amp;A with cybersecurity experts (public podcasts, blogs, conference transcripts).</w:t>
      </w:r>
      <w:r>
        <w:rPr>
          <w:b/>
          <w:bCs/>
          <w:lang w:val="en-IN"/>
        </w:rPr>
        <w:t xml:space="preserve"> </w:t>
      </w:r>
      <w:r w:rsidR="00517C9F">
        <w:rPr>
          <w:b/>
          <w:bCs/>
          <w:lang w:val="en-IN"/>
        </w:rPr>
        <w:t xml:space="preserve"> – Prasy share a bunch of urls</w:t>
      </w:r>
    </w:p>
    <w:p w14:paraId="7657A032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Incident response case studies with analyst commentary.</w:t>
      </w:r>
    </w:p>
    <w:p w14:paraId="1AA99959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Security awareness sessions, Reddit AMA threads from verified security professionals.</w:t>
      </w:r>
    </w:p>
    <w:p w14:paraId="776CB67B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Long-form blog discussions from reputable sources (e.g., Krebs on Security, SANS ISC Diary).</w:t>
      </w:r>
    </w:p>
    <w:p w14:paraId="20A19402" w14:textId="77777777" w:rsidR="00067630" w:rsidRPr="00067630" w:rsidRDefault="00067630" w:rsidP="00067630">
      <w:pPr>
        <w:numPr>
          <w:ilvl w:val="0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Data Preprocessing:</w:t>
      </w:r>
    </w:p>
    <w:p w14:paraId="71B7C5FF" w14:textId="77777777" w:rsidR="00067630" w:rsidRPr="00067630" w:rsidRDefault="00067630" w:rsidP="00067630">
      <w:pPr>
        <w:numPr>
          <w:ilvl w:val="1"/>
          <w:numId w:val="2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Extract Q&amp;A pairs.</w:t>
      </w:r>
    </w:p>
    <w:p w14:paraId="3233CD76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Remove personally identifiable information (PII) and operationally sensitive details.</w:t>
      </w:r>
    </w:p>
    <w:p w14:paraId="085DEB3B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Normalize style for conversational consistency.</w:t>
      </w:r>
    </w:p>
    <w:p w14:paraId="1615F53A" w14:textId="77777777" w:rsidR="00067630" w:rsidRPr="00067630" w:rsidRDefault="00067630" w:rsidP="00067630">
      <w:pPr>
        <w:numPr>
          <w:ilvl w:val="1"/>
          <w:numId w:val="22"/>
        </w:numPr>
        <w:rPr>
          <w:lang w:val="en-IN"/>
        </w:rPr>
      </w:pPr>
      <w:r w:rsidRPr="00067630">
        <w:rPr>
          <w:lang w:val="en-IN"/>
        </w:rPr>
        <w:t>Tag metadata (topic, ATT&amp;CK techniques, threat type, sector).</w:t>
      </w:r>
    </w:p>
    <w:p w14:paraId="636D6DC9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66F31F12">
          <v:rect id="_x0000_i1027" style="width:0;height:1.5pt" o:hralign="center" o:hrstd="t" o:hr="t" fillcolor="#a0a0a0" stroked="f"/>
        </w:pict>
      </w:r>
    </w:p>
    <w:p w14:paraId="7819AF4D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2: Bot Design and Development</w:t>
      </w:r>
    </w:p>
    <w:p w14:paraId="0C6723C6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2.1 RAG Integration</w:t>
      </w:r>
    </w:p>
    <w:p w14:paraId="6BD40DB6" w14:textId="77777777" w:rsidR="00067630" w:rsidRPr="00067630" w:rsidRDefault="00067630" w:rsidP="00067630">
      <w:pPr>
        <w:numPr>
          <w:ilvl w:val="0"/>
          <w:numId w:val="2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Vector layer: Embed CTI chunks + entity summaries into LanceDB.</w:t>
      </w:r>
    </w:p>
    <w:p w14:paraId="411EF475" w14:textId="5C38CFB6" w:rsidR="00067630" w:rsidRPr="00067630" w:rsidRDefault="00067630" w:rsidP="00067630">
      <w:pPr>
        <w:numPr>
          <w:ilvl w:val="0"/>
          <w:numId w:val="2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lastRenderedPageBreak/>
        <w:t>Graph layer: Build/ingest CTI knowledge graph (ATT&amp;CK objects + linked entities) for Microsoft GraphRAG neighborhood-aware retrieval.</w:t>
      </w:r>
      <w:r w:rsidR="00564D93">
        <w:rPr>
          <w:b/>
          <w:bCs/>
          <w:lang w:val="en-IN"/>
        </w:rPr>
        <w:t xml:space="preserve"> – </w:t>
      </w:r>
      <w:r w:rsidR="00564D93" w:rsidRPr="00564D93">
        <w:rPr>
          <w:b/>
          <w:bCs/>
          <w:i/>
          <w:iCs/>
          <w:lang w:val="en-IN"/>
        </w:rPr>
        <w:t>bunch latest blog how to implement</w:t>
      </w:r>
      <w:r w:rsidR="00564D93">
        <w:rPr>
          <w:b/>
          <w:bCs/>
          <w:lang w:val="en-IN"/>
        </w:rPr>
        <w:t xml:space="preserve"> </w:t>
      </w:r>
    </w:p>
    <w:p w14:paraId="7D38B08F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17FBDE84">
          <v:rect id="_x0000_i1028" style="width:0;height:1.5pt" o:hralign="center" o:hrstd="t" o:hr="t" fillcolor="#a0a0a0" stroked="f"/>
        </w:pict>
      </w:r>
    </w:p>
    <w:p w14:paraId="02DA4BCC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2.3 Dialogue Generation Fine-Tuning</w:t>
      </w:r>
    </w:p>
    <w:p w14:paraId="0B9A8FAE" w14:textId="77777777" w:rsidR="00067630" w:rsidRPr="00067630" w:rsidRDefault="00067630" w:rsidP="00067630">
      <w:pPr>
        <w:numPr>
          <w:ilvl w:val="0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Base Model: Choose a strong open-source LLM (Mistral, LLaMA 3, Phi-3, or similar).</w:t>
      </w:r>
    </w:p>
    <w:p w14:paraId="4386AD07" w14:textId="77777777" w:rsidR="00067630" w:rsidRPr="00067630" w:rsidRDefault="00067630" w:rsidP="00067630">
      <w:pPr>
        <w:numPr>
          <w:ilvl w:val="0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Fine-Tuning Objective:</w:t>
      </w:r>
    </w:p>
    <w:p w14:paraId="20A8B376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Train on curated cybersecurity Q&amp;A pairs to emulate an </w:t>
      </w:r>
      <w:r w:rsidRPr="00067630">
        <w:rPr>
          <w:b/>
          <w:bCs/>
          <w:i/>
          <w:iCs/>
          <w:lang w:val="en-IN"/>
        </w:rPr>
        <w:t>analyst-to-analyst</w:t>
      </w:r>
      <w:r w:rsidRPr="00067630">
        <w:rPr>
          <w:b/>
          <w:bCs/>
          <w:lang w:val="en-IN"/>
        </w:rPr>
        <w:t xml:space="preserve"> advisory tone.</w:t>
      </w:r>
    </w:p>
    <w:p w14:paraId="02F97CD4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Include scenario-based responses (incident triage, threat attribution, mitigation recommendations).</w:t>
      </w:r>
    </w:p>
    <w:p w14:paraId="38368504" w14:textId="77777777" w:rsid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Preserve domain accuracy and ensure answers remain grounded when combined with RAG outputs.</w:t>
      </w:r>
    </w:p>
    <w:p w14:paraId="562F6674" w14:textId="0D643B60" w:rsidR="00856465" w:rsidRPr="00067630" w:rsidRDefault="00856465" w:rsidP="00067630">
      <w:pPr>
        <w:numPr>
          <w:ilvl w:val="1"/>
          <w:numId w:val="25"/>
        </w:numPr>
        <w:rPr>
          <w:b/>
          <w:bCs/>
          <w:lang w:val="en-IN"/>
        </w:rPr>
      </w:pPr>
      <w:r w:rsidRPr="00856465">
        <w:rPr>
          <w:b/>
          <w:bCs/>
          <w:lang w:val="en-IN"/>
        </w:rPr>
        <w:t>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</w:t>
      </w:r>
    </w:p>
    <w:p w14:paraId="1E99C68B" w14:textId="77777777" w:rsidR="00067630" w:rsidRPr="00067630" w:rsidRDefault="00067630" w:rsidP="00067630">
      <w:pPr>
        <w:numPr>
          <w:ilvl w:val="0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Method:</w:t>
      </w:r>
    </w:p>
    <w:p w14:paraId="0C62960B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LoRA or QLoRA for parameter-efficient fine-tuning.</w:t>
      </w:r>
    </w:p>
    <w:p w14:paraId="3D22EBC7" w14:textId="77777777" w:rsidR="00067630" w:rsidRPr="00067630" w:rsidRDefault="00067630" w:rsidP="00067630">
      <w:pPr>
        <w:numPr>
          <w:ilvl w:val="1"/>
          <w:numId w:val="2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Validation on unseen Q&amp;A + adversarial red-teaming to check factual consistency.</w:t>
      </w:r>
    </w:p>
    <w:p w14:paraId="7FBC0B94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349433CA">
          <v:rect id="_x0000_i1029" style="width:0;height:1.5pt" o:hralign="center" o:hrstd="t" o:hr="t" fillcolor="#a0a0a0" stroked="f"/>
        </w:pict>
      </w:r>
    </w:p>
    <w:p w14:paraId="6C15283F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Step 3: Backend Processing and Data Management</w:t>
      </w:r>
    </w:p>
    <w:p w14:paraId="02B5DFEB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3.1 Data Storage</w:t>
      </w:r>
    </w:p>
    <w:p w14:paraId="165BE48F" w14:textId="77777777" w:rsidR="00067630" w:rsidRPr="00067630" w:rsidRDefault="00067630" w:rsidP="00067630">
      <w:pPr>
        <w:numPr>
          <w:ilvl w:val="0"/>
          <w:numId w:val="26"/>
        </w:numPr>
        <w:rPr>
          <w:lang w:val="en-IN"/>
        </w:rPr>
      </w:pPr>
      <w:r w:rsidRPr="00067630">
        <w:rPr>
          <w:lang w:val="en-IN"/>
        </w:rPr>
        <w:t>LanceDB for vector search (chunks/entities/summaries).</w:t>
      </w:r>
    </w:p>
    <w:p w14:paraId="5E5BFF8B" w14:textId="77777777" w:rsidR="00067630" w:rsidRPr="00067630" w:rsidRDefault="00067630" w:rsidP="00067630">
      <w:pPr>
        <w:numPr>
          <w:ilvl w:val="0"/>
          <w:numId w:val="26"/>
        </w:numPr>
        <w:rPr>
          <w:lang w:val="en-IN"/>
        </w:rPr>
      </w:pPr>
      <w:r w:rsidRPr="00067630">
        <w:rPr>
          <w:lang w:val="en-IN"/>
        </w:rPr>
        <w:t>Graph store for GraphRAG (Neo4j, Azure Cosmos DB Gremlin, or internal GraphRAG store).</w:t>
      </w:r>
    </w:p>
    <w:p w14:paraId="0A674DD1" w14:textId="77777777" w:rsidR="00067630" w:rsidRPr="00067630" w:rsidRDefault="00067630" w:rsidP="00067630">
      <w:pPr>
        <w:numPr>
          <w:ilvl w:val="0"/>
          <w:numId w:val="26"/>
        </w:numPr>
        <w:rPr>
          <w:lang w:val="en-IN"/>
        </w:rPr>
      </w:pPr>
      <w:r w:rsidRPr="00067630">
        <w:rPr>
          <w:lang w:val="en-IN"/>
        </w:rPr>
        <w:t>Optional: Elasticsearch/OpenSearch for metadata keyword queries (date, actor, CVE, sector).</w:t>
      </w:r>
    </w:p>
    <w:p w14:paraId="382107FE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3.2 Schema Design</w:t>
      </w:r>
    </w:p>
    <w:p w14:paraId="663C7689" w14:textId="77777777" w:rsidR="00067630" w:rsidRPr="00067630" w:rsidRDefault="00067630" w:rsidP="00067630">
      <w:pPr>
        <w:numPr>
          <w:ilvl w:val="0"/>
          <w:numId w:val="27"/>
        </w:numPr>
        <w:rPr>
          <w:lang w:val="en-IN"/>
        </w:rPr>
      </w:pPr>
      <w:r w:rsidRPr="00067630">
        <w:rPr>
          <w:lang w:val="en-IN"/>
        </w:rPr>
        <w:t>Nodes: Actor, Malware, Tool, Technique, SubTechnique, Campaign, Vulnerability, Indicator, Sector, Region, ReportChunk.</w:t>
      </w:r>
    </w:p>
    <w:p w14:paraId="389C48C0" w14:textId="77777777" w:rsidR="00067630" w:rsidRPr="00067630" w:rsidRDefault="00067630" w:rsidP="00067630">
      <w:pPr>
        <w:numPr>
          <w:ilvl w:val="0"/>
          <w:numId w:val="27"/>
        </w:numPr>
        <w:rPr>
          <w:lang w:val="en-IN"/>
        </w:rPr>
      </w:pPr>
      <w:r w:rsidRPr="00067630">
        <w:rPr>
          <w:lang w:val="en-IN"/>
        </w:rPr>
        <w:t>Edges: USES, DELIVERS, EXPLOITS, OBSERVED_IN, MENTIONS, MITIGATES.</w:t>
      </w:r>
    </w:p>
    <w:p w14:paraId="5E9FC590" w14:textId="77777777" w:rsidR="00067630" w:rsidRPr="00067630" w:rsidRDefault="00067630" w:rsidP="00067630">
      <w:pPr>
        <w:numPr>
          <w:ilvl w:val="0"/>
          <w:numId w:val="27"/>
        </w:numPr>
        <w:rPr>
          <w:lang w:val="en-IN"/>
        </w:rPr>
      </w:pPr>
      <w:r w:rsidRPr="00067630">
        <w:rPr>
          <w:lang w:val="en-IN"/>
        </w:rPr>
        <w:t>Maintain canonical IDs (ATT&amp;CK, CVE) + aliases for join resilience.</w:t>
      </w:r>
    </w:p>
    <w:p w14:paraId="326B2105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3.3 Orchestration</w:t>
      </w:r>
    </w:p>
    <w:p w14:paraId="52DE9262" w14:textId="77777777" w:rsidR="00067630" w:rsidRPr="00067630" w:rsidRDefault="00067630" w:rsidP="00067630">
      <w:pPr>
        <w:numPr>
          <w:ilvl w:val="0"/>
          <w:numId w:val="28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Use LangChain or Semantic Kernel for chaining: query parsing → entity/intent detection → graph/vector retrieval → re-ranking → summarization → dialogue generation.</w:t>
      </w:r>
    </w:p>
    <w:p w14:paraId="5D7D4B03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34938AF3">
          <v:rect id="_x0000_i1030" style="width:0;height:1.5pt" o:hralign="center" o:hrstd="t" o:hr="t" fillcolor="#a0a0a0" stroked="f"/>
        </w:pict>
      </w:r>
    </w:p>
    <w:p w14:paraId="2AB39153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lastRenderedPageBreak/>
        <w:t>Step 4: User Interaction and Command Processing</w:t>
      </w:r>
    </w:p>
    <w:p w14:paraId="45DAF1D2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4.1 NLU</w:t>
      </w:r>
    </w:p>
    <w:p w14:paraId="7B7BE8DE" w14:textId="77777777" w:rsidR="00067630" w:rsidRPr="00067630" w:rsidRDefault="00067630" w:rsidP="00067630">
      <w:pPr>
        <w:numPr>
          <w:ilvl w:val="0"/>
          <w:numId w:val="29"/>
        </w:numPr>
        <w:rPr>
          <w:lang w:val="en-IN"/>
        </w:rPr>
      </w:pPr>
      <w:r w:rsidRPr="00067630">
        <w:rPr>
          <w:lang w:val="en-IN"/>
        </w:rPr>
        <w:t>Intent classes: Explain, Compare, What’s New, Map to ATT&amp;CK, IOC Context, Mitigation Guidance.</w:t>
      </w:r>
    </w:p>
    <w:p w14:paraId="5BA175D9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4.2 Command Parsing</w:t>
      </w:r>
    </w:p>
    <w:p w14:paraId="5C32E092" w14:textId="77777777" w:rsidR="00067630" w:rsidRPr="00067630" w:rsidRDefault="00067630" w:rsidP="00067630">
      <w:pPr>
        <w:numPr>
          <w:ilvl w:val="0"/>
          <w:numId w:val="30"/>
        </w:numPr>
        <w:rPr>
          <w:lang w:val="en-IN"/>
        </w:rPr>
      </w:pPr>
      <w:r w:rsidRPr="00067630">
        <w:rPr>
          <w:lang w:val="en-IN"/>
        </w:rPr>
        <w:t>Example functions:</w:t>
      </w:r>
    </w:p>
    <w:p w14:paraId="26DE199B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get_actor_profile()</w:t>
      </w:r>
    </w:p>
    <w:p w14:paraId="31891D9C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map_to_attack()</w:t>
      </w:r>
    </w:p>
    <w:p w14:paraId="7441BC64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compare_actors()</w:t>
      </w:r>
    </w:p>
    <w:p w14:paraId="18E5368D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ioc_context()</w:t>
      </w:r>
    </w:p>
    <w:p w14:paraId="2C6A7A31" w14:textId="77777777" w:rsidR="00067630" w:rsidRPr="00067630" w:rsidRDefault="00067630" w:rsidP="00067630">
      <w:pPr>
        <w:numPr>
          <w:ilvl w:val="1"/>
          <w:numId w:val="30"/>
        </w:numPr>
        <w:rPr>
          <w:lang w:val="en-IN"/>
        </w:rPr>
      </w:pPr>
      <w:r w:rsidRPr="00067630">
        <w:rPr>
          <w:lang w:val="en-IN"/>
        </w:rPr>
        <w:t>list_recent_cves()</w:t>
      </w:r>
    </w:p>
    <w:p w14:paraId="0BDE81C5" w14:textId="77777777" w:rsidR="00067630" w:rsidRPr="00067630" w:rsidRDefault="00067630" w:rsidP="00067630">
      <w:pPr>
        <w:rPr>
          <w:lang w:val="en-IN"/>
        </w:rPr>
      </w:pPr>
      <w:r w:rsidRPr="00067630">
        <w:rPr>
          <w:lang w:val="en-IN"/>
        </w:rPr>
        <w:t>4.3 Bot Responses</w:t>
      </w:r>
    </w:p>
    <w:p w14:paraId="72251F7B" w14:textId="77777777" w:rsidR="00067630" w:rsidRPr="00067630" w:rsidRDefault="00067630" w:rsidP="00067630">
      <w:pPr>
        <w:numPr>
          <w:ilvl w:val="0"/>
          <w:numId w:val="31"/>
        </w:numPr>
        <w:rPr>
          <w:lang w:val="en-IN"/>
        </w:rPr>
      </w:pPr>
      <w:r w:rsidRPr="00067630">
        <w:rPr>
          <w:lang w:val="en-IN"/>
        </w:rPr>
        <w:t>Prompt templates for:</w:t>
      </w:r>
    </w:p>
    <w:p w14:paraId="1535A560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IOC context</w:t>
      </w:r>
    </w:p>
    <w:p w14:paraId="461618BC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ATT&amp;CK mapping</w:t>
      </w:r>
    </w:p>
    <w:p w14:paraId="58BFBB5D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Mitigation checklists</w:t>
      </w:r>
    </w:p>
    <w:p w14:paraId="4E83BB2C" w14:textId="77777777" w:rsidR="00067630" w:rsidRPr="00067630" w:rsidRDefault="00067630" w:rsidP="00067630">
      <w:pPr>
        <w:numPr>
          <w:ilvl w:val="1"/>
          <w:numId w:val="31"/>
        </w:numPr>
        <w:rPr>
          <w:lang w:val="en-IN"/>
        </w:rPr>
      </w:pPr>
      <w:r w:rsidRPr="00067630">
        <w:rPr>
          <w:lang w:val="en-IN"/>
        </w:rPr>
        <w:t>Executive summaries</w:t>
      </w:r>
    </w:p>
    <w:p w14:paraId="2EB05F67" w14:textId="77777777" w:rsidR="00067630" w:rsidRPr="00067630" w:rsidRDefault="00067630" w:rsidP="00067630">
      <w:pPr>
        <w:numPr>
          <w:ilvl w:val="0"/>
          <w:numId w:val="31"/>
        </w:numPr>
        <w:rPr>
          <w:lang w:val="en-IN"/>
        </w:rPr>
      </w:pPr>
      <w:r w:rsidRPr="00067630">
        <w:rPr>
          <w:lang w:val="en-IN"/>
        </w:rPr>
        <w:t>Flow: Retrieve → Merge vector + graph facts → Pass to fine-tuned dialogue model → Post-hoc factuality check.</w:t>
      </w:r>
    </w:p>
    <w:p w14:paraId="3F48B2C8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1B465975">
          <v:rect id="_x0000_i1031" style="width:0;height:1.5pt" o:hralign="center" o:hrstd="t" o:hr="t" fillcolor="#a0a0a0" stroked="f"/>
        </w:pict>
      </w:r>
    </w:p>
    <w:p w14:paraId="62FF7D9E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5: User Interface</w:t>
      </w:r>
    </w:p>
    <w:p w14:paraId="7E8303DD" w14:textId="23BEDFB8" w:rsidR="00067630" w:rsidRPr="00067630" w:rsidRDefault="00067630" w:rsidP="00067630">
      <w:pPr>
        <w:numPr>
          <w:ilvl w:val="0"/>
          <w:numId w:val="3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Backend: FastAPI</w:t>
      </w:r>
      <w:r w:rsidR="00564D93">
        <w:rPr>
          <w:b/>
          <w:bCs/>
          <w:lang w:val="en-IN"/>
        </w:rPr>
        <w:t xml:space="preserve"> (suggestion)</w:t>
      </w:r>
    </w:p>
    <w:p w14:paraId="0B2CB31C" w14:textId="40A041CD" w:rsidR="00067630" w:rsidRPr="00067630" w:rsidRDefault="00067630" w:rsidP="00564D93">
      <w:pPr>
        <w:numPr>
          <w:ilvl w:val="0"/>
          <w:numId w:val="32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Frontend: Streamlit </w:t>
      </w:r>
      <w:r w:rsidR="00000000">
        <w:rPr>
          <w:b/>
          <w:bCs/>
          <w:lang w:val="en-IN"/>
        </w:rPr>
        <w:pict w14:anchorId="74E2946C">
          <v:rect id="_x0000_i1032" style="width:0;height:1.5pt" o:hralign="center" o:hrstd="t" o:hr="t" fillcolor="#a0a0a0" stroked="f"/>
        </w:pict>
      </w:r>
    </w:p>
    <w:p w14:paraId="4CDFDD83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Step 6: Example Workflows</w:t>
      </w:r>
    </w:p>
    <w:p w14:paraId="4341C81A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Query: </w:t>
      </w:r>
      <w:r w:rsidRPr="00067630">
        <w:rPr>
          <w:b/>
          <w:bCs/>
          <w:i/>
          <w:iCs/>
          <w:lang w:val="en-IN"/>
        </w:rPr>
        <w:t>"What’s the latest on ALPHV targeting healthcare in Europe?"</w:t>
      </w:r>
    </w:p>
    <w:p w14:paraId="4DA65B4C" w14:textId="77777777" w:rsidR="00067630" w:rsidRPr="00067630" w:rsidRDefault="00067630" w:rsidP="00067630">
      <w:pPr>
        <w:numPr>
          <w:ilvl w:val="0"/>
          <w:numId w:val="3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Retrieve reports (CERT-EU, ENISA, vendor intelligence).</w:t>
      </w:r>
    </w:p>
    <w:p w14:paraId="020941E3" w14:textId="77777777" w:rsidR="00067630" w:rsidRPr="00067630" w:rsidRDefault="00067630" w:rsidP="00067630">
      <w:pPr>
        <w:numPr>
          <w:ilvl w:val="0"/>
          <w:numId w:val="3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Graph expansion → relevant TTPs, tools, CVEs.</w:t>
      </w:r>
    </w:p>
    <w:p w14:paraId="38315BAF" w14:textId="77777777" w:rsidR="00067630" w:rsidRPr="00067630" w:rsidRDefault="00067630" w:rsidP="00067630">
      <w:pPr>
        <w:numPr>
          <w:ilvl w:val="0"/>
          <w:numId w:val="33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Summarize &amp; respond via fine-tuned dialogue model with analyst-style commentary.</w:t>
      </w:r>
    </w:p>
    <w:p w14:paraId="58972796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 xml:space="preserve">Query: </w:t>
      </w:r>
      <w:r w:rsidRPr="00067630">
        <w:rPr>
          <w:b/>
          <w:bCs/>
          <w:i/>
          <w:iCs/>
          <w:lang w:val="en-IN"/>
        </w:rPr>
        <w:t>"Compare Scattered Spider and Lapsus$ initial access methods."</w:t>
      </w:r>
    </w:p>
    <w:p w14:paraId="39D67C43" w14:textId="77777777" w:rsidR="00067630" w:rsidRPr="00067630" w:rsidRDefault="00067630" w:rsidP="00067630">
      <w:pPr>
        <w:numPr>
          <w:ilvl w:val="0"/>
          <w:numId w:val="34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lastRenderedPageBreak/>
        <w:t>Retrieve &amp; compare via ATT&amp;CK techniques.</w:t>
      </w:r>
    </w:p>
    <w:p w14:paraId="7469D6DA" w14:textId="77777777" w:rsidR="00067630" w:rsidRPr="00067630" w:rsidRDefault="00067630" w:rsidP="00067630">
      <w:pPr>
        <w:numPr>
          <w:ilvl w:val="0"/>
          <w:numId w:val="34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Return side-by-side analysis with citations and security recommendations.</w:t>
      </w:r>
    </w:p>
    <w:p w14:paraId="1B645219" w14:textId="77777777" w:rsidR="00067630" w:rsidRPr="00067630" w:rsidRDefault="00000000" w:rsidP="00067630">
      <w:pPr>
        <w:rPr>
          <w:b/>
          <w:bCs/>
          <w:lang w:val="en-IN"/>
        </w:rPr>
      </w:pPr>
      <w:r>
        <w:rPr>
          <w:b/>
          <w:bCs/>
          <w:lang w:val="en-IN"/>
        </w:rPr>
        <w:pict w14:anchorId="3364F8E8">
          <v:rect id="_x0000_i1033" style="width:0;height:1.5pt" o:hralign="center" o:hrstd="t" o:hr="t" fillcolor="#a0a0a0" stroked="f"/>
        </w:pict>
      </w:r>
    </w:p>
    <w:p w14:paraId="72AE47F2" w14:textId="77777777" w:rsidR="00067630" w:rsidRPr="00067630" w:rsidRDefault="00067630" w:rsidP="00067630">
      <w:pPr>
        <w:rPr>
          <w:b/>
          <w:bCs/>
          <w:lang w:val="en-IN"/>
        </w:rPr>
      </w:pPr>
      <w:r w:rsidRPr="00067630">
        <w:rPr>
          <w:b/>
          <w:bCs/>
          <w:lang w:val="en-IN"/>
        </w:rPr>
        <w:t>Minimal Open-Source Stack</w:t>
      </w:r>
    </w:p>
    <w:p w14:paraId="230AF7F7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Backend: FastAPI</w:t>
      </w:r>
    </w:p>
    <w:p w14:paraId="76D78BAE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RAG: LanceDB (vectors) + GraphRAG (graph retrieval)</w:t>
      </w:r>
    </w:p>
    <w:p w14:paraId="461680F4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Dialogue Generation: Fine-tuned Mistral/LLaMA 3 on cybersecurity Q&amp;A</w:t>
      </w:r>
    </w:p>
    <w:p w14:paraId="685DFC76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Orchestration: LangChain or Semantic Kernel</w:t>
      </w:r>
    </w:p>
    <w:p w14:paraId="78AB2350" w14:textId="77777777" w:rsidR="00067630" w:rsidRPr="00067630" w:rsidRDefault="00067630" w:rsidP="00067630">
      <w:pPr>
        <w:numPr>
          <w:ilvl w:val="0"/>
          <w:numId w:val="35"/>
        </w:numPr>
        <w:rPr>
          <w:b/>
          <w:bCs/>
          <w:lang w:val="en-IN"/>
        </w:rPr>
      </w:pPr>
      <w:r w:rsidRPr="00067630">
        <w:rPr>
          <w:b/>
          <w:bCs/>
          <w:lang w:val="en-IN"/>
        </w:rPr>
        <w:t>UI: Streamlit or React</w:t>
      </w:r>
    </w:p>
    <w:p w14:paraId="0A80E5D2" w14:textId="77777777" w:rsidR="00B134F7" w:rsidRDefault="00B134F7"/>
    <w:sectPr w:rsidR="00B13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03D5"/>
    <w:multiLevelType w:val="multilevel"/>
    <w:tmpl w:val="6588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56AC"/>
    <w:multiLevelType w:val="multilevel"/>
    <w:tmpl w:val="A410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70AD6"/>
    <w:multiLevelType w:val="multilevel"/>
    <w:tmpl w:val="C20C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C5BF3"/>
    <w:multiLevelType w:val="multilevel"/>
    <w:tmpl w:val="6FB6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F4469"/>
    <w:multiLevelType w:val="multilevel"/>
    <w:tmpl w:val="5336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86924"/>
    <w:multiLevelType w:val="multilevel"/>
    <w:tmpl w:val="AA60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61884"/>
    <w:multiLevelType w:val="multilevel"/>
    <w:tmpl w:val="745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44113"/>
    <w:multiLevelType w:val="multilevel"/>
    <w:tmpl w:val="5C3E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8E011E"/>
    <w:multiLevelType w:val="multilevel"/>
    <w:tmpl w:val="F5F6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A7FA8"/>
    <w:multiLevelType w:val="multilevel"/>
    <w:tmpl w:val="5E88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E015BE"/>
    <w:multiLevelType w:val="multilevel"/>
    <w:tmpl w:val="BCCE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10155"/>
    <w:multiLevelType w:val="multilevel"/>
    <w:tmpl w:val="905A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360970"/>
    <w:multiLevelType w:val="multilevel"/>
    <w:tmpl w:val="5862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36B62"/>
    <w:multiLevelType w:val="multilevel"/>
    <w:tmpl w:val="C340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EC43A4"/>
    <w:multiLevelType w:val="multilevel"/>
    <w:tmpl w:val="5E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E4FC8"/>
    <w:multiLevelType w:val="multilevel"/>
    <w:tmpl w:val="CF50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9C3654"/>
    <w:multiLevelType w:val="multilevel"/>
    <w:tmpl w:val="065A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5D00E6"/>
    <w:multiLevelType w:val="multilevel"/>
    <w:tmpl w:val="6DAA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0C09E4"/>
    <w:multiLevelType w:val="multilevel"/>
    <w:tmpl w:val="6150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EC1499"/>
    <w:multiLevelType w:val="multilevel"/>
    <w:tmpl w:val="E182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025D0"/>
    <w:multiLevelType w:val="multilevel"/>
    <w:tmpl w:val="B388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AC17C9"/>
    <w:multiLevelType w:val="multilevel"/>
    <w:tmpl w:val="5442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C01704"/>
    <w:multiLevelType w:val="multilevel"/>
    <w:tmpl w:val="4E5E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27108D"/>
    <w:multiLevelType w:val="multilevel"/>
    <w:tmpl w:val="377A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BD7D69"/>
    <w:multiLevelType w:val="multilevel"/>
    <w:tmpl w:val="12CE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4602DD"/>
    <w:multiLevelType w:val="multilevel"/>
    <w:tmpl w:val="F7E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DE77D7"/>
    <w:multiLevelType w:val="multilevel"/>
    <w:tmpl w:val="9BB4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13389"/>
    <w:multiLevelType w:val="multilevel"/>
    <w:tmpl w:val="A3768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5A42B6"/>
    <w:multiLevelType w:val="multilevel"/>
    <w:tmpl w:val="EABA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B0C09"/>
    <w:multiLevelType w:val="multilevel"/>
    <w:tmpl w:val="C190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D81BFC"/>
    <w:multiLevelType w:val="multilevel"/>
    <w:tmpl w:val="96AA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967594"/>
    <w:multiLevelType w:val="multilevel"/>
    <w:tmpl w:val="0D14F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B4F08"/>
    <w:multiLevelType w:val="multilevel"/>
    <w:tmpl w:val="6A1AF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AE5FF7"/>
    <w:multiLevelType w:val="multilevel"/>
    <w:tmpl w:val="C1C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823551"/>
    <w:multiLevelType w:val="multilevel"/>
    <w:tmpl w:val="5FBA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459605">
    <w:abstractNumId w:val="19"/>
  </w:num>
  <w:num w:numId="2" w16cid:durableId="1354695083">
    <w:abstractNumId w:val="21"/>
  </w:num>
  <w:num w:numId="3" w16cid:durableId="1685863933">
    <w:abstractNumId w:val="11"/>
  </w:num>
  <w:num w:numId="4" w16cid:durableId="1051536781">
    <w:abstractNumId w:val="18"/>
  </w:num>
  <w:num w:numId="5" w16cid:durableId="263878854">
    <w:abstractNumId w:val="13"/>
  </w:num>
  <w:num w:numId="6" w16cid:durableId="1322537932">
    <w:abstractNumId w:val="8"/>
  </w:num>
  <w:num w:numId="7" w16cid:durableId="1902785920">
    <w:abstractNumId w:val="29"/>
  </w:num>
  <w:num w:numId="8" w16cid:durableId="1500266933">
    <w:abstractNumId w:val="4"/>
  </w:num>
  <w:num w:numId="9" w16cid:durableId="1407147401">
    <w:abstractNumId w:val="33"/>
  </w:num>
  <w:num w:numId="10" w16cid:durableId="585648163">
    <w:abstractNumId w:val="10"/>
  </w:num>
  <w:num w:numId="11" w16cid:durableId="1583829091">
    <w:abstractNumId w:val="5"/>
  </w:num>
  <w:num w:numId="12" w16cid:durableId="74596143">
    <w:abstractNumId w:val="14"/>
  </w:num>
  <w:num w:numId="13" w16cid:durableId="1543322272">
    <w:abstractNumId w:val="15"/>
  </w:num>
  <w:num w:numId="14" w16cid:durableId="66074132">
    <w:abstractNumId w:val="16"/>
  </w:num>
  <w:num w:numId="15" w16cid:durableId="1586525844">
    <w:abstractNumId w:val="23"/>
  </w:num>
  <w:num w:numId="16" w16cid:durableId="103887360">
    <w:abstractNumId w:val="24"/>
  </w:num>
  <w:num w:numId="17" w16cid:durableId="1063529091">
    <w:abstractNumId w:val="26"/>
  </w:num>
  <w:num w:numId="18" w16cid:durableId="868950894">
    <w:abstractNumId w:val="7"/>
  </w:num>
  <w:num w:numId="19" w16cid:durableId="34694369">
    <w:abstractNumId w:val="31"/>
  </w:num>
  <w:num w:numId="20" w16cid:durableId="1082680667">
    <w:abstractNumId w:val="25"/>
  </w:num>
  <w:num w:numId="21" w16cid:durableId="1251694813">
    <w:abstractNumId w:val="30"/>
  </w:num>
  <w:num w:numId="22" w16cid:durableId="1292127028">
    <w:abstractNumId w:val="28"/>
  </w:num>
  <w:num w:numId="23" w16cid:durableId="1212884838">
    <w:abstractNumId w:val="22"/>
  </w:num>
  <w:num w:numId="24" w16cid:durableId="898445783">
    <w:abstractNumId w:val="12"/>
  </w:num>
  <w:num w:numId="25" w16cid:durableId="835999159">
    <w:abstractNumId w:val="17"/>
  </w:num>
  <w:num w:numId="26" w16cid:durableId="183179708">
    <w:abstractNumId w:val="3"/>
  </w:num>
  <w:num w:numId="27" w16cid:durableId="1650935791">
    <w:abstractNumId w:val="1"/>
  </w:num>
  <w:num w:numId="28" w16cid:durableId="1435175764">
    <w:abstractNumId w:val="27"/>
  </w:num>
  <w:num w:numId="29" w16cid:durableId="880361385">
    <w:abstractNumId w:val="20"/>
  </w:num>
  <w:num w:numId="30" w16cid:durableId="757601110">
    <w:abstractNumId w:val="2"/>
  </w:num>
  <w:num w:numId="31" w16cid:durableId="462770298">
    <w:abstractNumId w:val="32"/>
  </w:num>
  <w:num w:numId="32" w16cid:durableId="2144691190">
    <w:abstractNumId w:val="6"/>
  </w:num>
  <w:num w:numId="33" w16cid:durableId="208420931">
    <w:abstractNumId w:val="9"/>
  </w:num>
  <w:num w:numId="34" w16cid:durableId="1705136947">
    <w:abstractNumId w:val="34"/>
  </w:num>
  <w:num w:numId="35" w16cid:durableId="137190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630"/>
    <w:rsid w:val="00067630"/>
    <w:rsid w:val="00132110"/>
    <w:rsid w:val="00517C9F"/>
    <w:rsid w:val="00564D93"/>
    <w:rsid w:val="005F7F7D"/>
    <w:rsid w:val="0063227A"/>
    <w:rsid w:val="00856465"/>
    <w:rsid w:val="00891FD8"/>
    <w:rsid w:val="00926E52"/>
    <w:rsid w:val="0098075C"/>
    <w:rsid w:val="00B12440"/>
    <w:rsid w:val="00B134F7"/>
    <w:rsid w:val="00EF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17BBB0"/>
  <w15:chartTrackingRefBased/>
  <w15:docId w15:val="{76C6993E-FA98-4C11-92A2-BD1889E14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6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6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98075C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76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6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6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6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6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6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6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6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6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f9ce49a-5101-4aa3-8c75-0d5935ad6525}" enabled="0" method="" siteId="{9f9ce49a-5101-4aa3-8c75-0d5935ad65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Prasasthy Kumarankunnath Balasubramanian</dc:creator>
  <cp:keywords/>
  <dc:description/>
  <cp:lastModifiedBy>Mariia Zhivonitko</cp:lastModifiedBy>
  <cp:revision>4</cp:revision>
  <dcterms:created xsi:type="dcterms:W3CDTF">2025-08-15T10:50:00Z</dcterms:created>
  <dcterms:modified xsi:type="dcterms:W3CDTF">2025-09-25T10:23:00Z</dcterms:modified>
</cp:coreProperties>
</file>