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8E05F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</w:pPr>
      <w:r w:rsidRPr="001417E4">
        <w:rPr>
          <w:rFonts w:ascii="Times New Roman" w:eastAsia="Times New Roman" w:hAnsi="Times New Roman" w:cs="Times New Roman"/>
          <w:noProof/>
          <w:color w:val="000000"/>
          <w:kern w:val="0"/>
          <w:sz w:val="24"/>
          <w:szCs w:val="24"/>
          <w:bdr w:val="none" w:sz="0" w:space="0" w:color="auto" w:frame="1"/>
          <w:shd w:val="clear" w:color="auto" w:fill="FFFFFF"/>
          <w14:ligatures w14:val="none"/>
        </w:rPr>
        <w:drawing>
          <wp:inline distT="0" distB="0" distL="0" distR="0" wp14:anchorId="103AFD2F" wp14:editId="420F9B56">
            <wp:extent cx="3449320" cy="607695"/>
            <wp:effectExtent l="0" t="0" r="0" b="1905"/>
            <wp:docPr id="111568213" name="Imagen 1" descr="Un conjunto de letras blancas en un fondo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68213" name="Imagen 1" descr="Un conjunto de letras blancas en un fondo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9320" cy="607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417E4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shd w:val="clear" w:color="auto" w:fill="FFFFFF"/>
          <w14:ligatures w14:val="none"/>
        </w:rPr>
        <w:t> </w:t>
      </w:r>
    </w:p>
    <w:p w14:paraId="5D946DBC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22429B3E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704A5A1C" w14:textId="77777777" w:rsidR="00EB5C1D" w:rsidRPr="001417E4" w:rsidRDefault="00EB5C1D" w:rsidP="00EB5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6F6FD40A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Tecnológico de Costa Rica</w:t>
      </w:r>
    </w:p>
    <w:p w14:paraId="302664D1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4BF67008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Curso:</w:t>
      </w:r>
    </w:p>
    <w:p w14:paraId="4834AF09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kern w:val="0"/>
          <w:sz w:val="28"/>
          <w:szCs w:val="28"/>
          <w14:ligatures w14:val="none"/>
        </w:rPr>
        <w:t>IC-6200 Inteligencia Artificial</w:t>
      </w:r>
    </w:p>
    <w:p w14:paraId="282BB4BA" w14:textId="77777777" w:rsidR="00EB5C1D" w:rsidRPr="001417E4" w:rsidRDefault="00EB5C1D" w:rsidP="00EB5C1D">
      <w:pPr>
        <w:spacing w:after="0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</w:p>
    <w:p w14:paraId="2FC10FD9" w14:textId="77777777" w:rsidR="00EB5C1D" w:rsidRPr="001417E4" w:rsidRDefault="00EB5C1D" w:rsidP="00EB5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ab/>
      </w:r>
    </w:p>
    <w:p w14:paraId="1C89CE3A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Grupo: </w:t>
      </w:r>
    </w:p>
    <w:p w14:paraId="6DB94B1A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02 </w:t>
      </w:r>
    </w:p>
    <w:p w14:paraId="788321F2" w14:textId="77777777" w:rsidR="00EB5C1D" w:rsidRPr="001417E4" w:rsidRDefault="00EB5C1D" w:rsidP="00EB5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9BA4AB5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María José Porras Maroto - 2019066056</w:t>
      </w:r>
    </w:p>
    <w:p w14:paraId="5AD0DD17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 </w:t>
      </w:r>
    </w:p>
    <w:p w14:paraId="19BEA54F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 </w:t>
      </w:r>
    </w:p>
    <w:p w14:paraId="41D87508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Profesor: </w:t>
      </w:r>
    </w:p>
    <w:p w14:paraId="280E89A0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 xml:space="preserve">Steven Andrey Pacheco </w:t>
      </w:r>
      <w:proofErr w:type="spellStart"/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Portuguez</w:t>
      </w:r>
      <w:proofErr w:type="spellEnd"/>
    </w:p>
    <w:p w14:paraId="50C2912C" w14:textId="77777777" w:rsidR="00EB5C1D" w:rsidRPr="001417E4" w:rsidRDefault="00EB5C1D" w:rsidP="00EB5C1D">
      <w:p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</w:p>
    <w:p w14:paraId="53481ADA" w14:textId="77777777" w:rsidR="00EB5C1D" w:rsidRPr="001417E4" w:rsidRDefault="00EB5C1D" w:rsidP="00EB5C1D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1417E4">
        <w:rPr>
          <w:rFonts w:ascii="Arial" w:eastAsia="Times New Roman" w:hAnsi="Arial" w:cs="Arial"/>
          <w:color w:val="000000"/>
          <w:kern w:val="0"/>
          <w:sz w:val="28"/>
          <w:szCs w:val="28"/>
          <w:shd w:val="clear" w:color="auto" w:fill="FFFFFF"/>
          <w14:ligatures w14:val="none"/>
        </w:rPr>
        <w:t>I-2024</w:t>
      </w:r>
    </w:p>
    <w:p w14:paraId="743809A8" w14:textId="708DBA15" w:rsidR="002518AF" w:rsidRPr="001417E4" w:rsidRDefault="002518AF">
      <w:r w:rsidRPr="001417E4">
        <w:br w:type="page"/>
      </w:r>
    </w:p>
    <w:p w14:paraId="0828B7D6" w14:textId="6929ACAC" w:rsidR="00354450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6ACD">
        <w:rPr>
          <w:rFonts w:ascii="Arial" w:hAnsi="Arial" w:cs="Arial"/>
          <w:b/>
          <w:bCs/>
          <w:sz w:val="28"/>
          <w:szCs w:val="28"/>
        </w:rPr>
        <w:lastRenderedPageBreak/>
        <w:t xml:space="preserve">Yann </w:t>
      </w: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t>LeCun</w:t>
      </w:r>
      <w:proofErr w:type="spellEnd"/>
    </w:p>
    <w:p w14:paraId="113721C0" w14:textId="50E14416" w:rsidR="00042C0D" w:rsidRPr="00B86ACD" w:rsidRDefault="00BB70BE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Carrera</w:t>
      </w:r>
    </w:p>
    <w:p w14:paraId="0C0877C4" w14:textId="40C2F569" w:rsidR="00FF536B" w:rsidRPr="00B86ACD" w:rsidRDefault="00BB70BE" w:rsidP="00357B5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Silver </w:t>
      </w:r>
      <w:proofErr w:type="spellStart"/>
      <w:r w:rsidRPr="00B86ACD">
        <w:rPr>
          <w:rFonts w:ascii="Arial" w:hAnsi="Arial" w:cs="Arial"/>
          <w:sz w:val="24"/>
          <w:szCs w:val="24"/>
        </w:rPr>
        <w:t>Professor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</w:t>
      </w:r>
      <w:proofErr w:type="spellStart"/>
      <w:r w:rsidRPr="00B86ACD">
        <w:rPr>
          <w:rFonts w:ascii="Arial" w:hAnsi="Arial" w:cs="Arial"/>
          <w:sz w:val="24"/>
          <w:szCs w:val="24"/>
        </w:rPr>
        <w:t>now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Data </w:t>
      </w:r>
      <w:proofErr w:type="spellStart"/>
      <w:r w:rsidRPr="00B86ACD">
        <w:rPr>
          <w:rFonts w:ascii="Arial" w:hAnsi="Arial" w:cs="Arial"/>
          <w:sz w:val="24"/>
          <w:szCs w:val="24"/>
        </w:rPr>
        <w:t>Science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6ACD">
        <w:rPr>
          <w:rFonts w:ascii="Arial" w:hAnsi="Arial" w:cs="Arial"/>
          <w:sz w:val="24"/>
          <w:szCs w:val="24"/>
        </w:rPr>
        <w:t>Computer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Science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Neural </w:t>
      </w:r>
      <w:proofErr w:type="spellStart"/>
      <w:r w:rsidRPr="00B86ACD">
        <w:rPr>
          <w:rFonts w:ascii="Arial" w:hAnsi="Arial" w:cs="Arial"/>
          <w:sz w:val="24"/>
          <w:szCs w:val="24"/>
        </w:rPr>
        <w:t>Science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and </w:t>
      </w:r>
      <w:proofErr w:type="spellStart"/>
      <w:r w:rsidRPr="00B86ACD">
        <w:rPr>
          <w:rFonts w:ascii="Arial" w:hAnsi="Arial" w:cs="Arial"/>
          <w:sz w:val="24"/>
          <w:szCs w:val="24"/>
        </w:rPr>
        <w:t>Electrical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Engineering</w:t>
      </w:r>
      <w:proofErr w:type="spellEnd"/>
    </w:p>
    <w:p w14:paraId="3772C0EF" w14:textId="51943BA6" w:rsidR="00BB70BE" w:rsidRPr="00B86ACD" w:rsidRDefault="00BB70BE" w:rsidP="00357B5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Facebook: </w:t>
      </w:r>
      <w:proofErr w:type="gramStart"/>
      <w:r w:rsidRPr="00B86ACD">
        <w:rPr>
          <w:rFonts w:ascii="Arial" w:hAnsi="Arial" w:cs="Arial"/>
          <w:sz w:val="24"/>
          <w:szCs w:val="24"/>
        </w:rPr>
        <w:t>Director</w:t>
      </w:r>
      <w:proofErr w:type="gram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B86ACD">
        <w:rPr>
          <w:rFonts w:ascii="Arial" w:hAnsi="Arial" w:cs="Arial"/>
          <w:sz w:val="24"/>
          <w:szCs w:val="24"/>
        </w:rPr>
        <w:t>Research</w:t>
      </w:r>
      <w:proofErr w:type="spellEnd"/>
    </w:p>
    <w:p w14:paraId="170E3B2B" w14:textId="20075A9C" w:rsidR="00BB70BE" w:rsidRPr="00B86ACD" w:rsidRDefault="00BB70BE" w:rsidP="00357B5B">
      <w:pPr>
        <w:pStyle w:val="Prrafode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Vice </w:t>
      </w:r>
      <w:proofErr w:type="spellStart"/>
      <w:r w:rsidRPr="00B86ACD">
        <w:rPr>
          <w:rFonts w:ascii="Arial" w:hAnsi="Arial" w:cs="Arial"/>
          <w:sz w:val="24"/>
          <w:szCs w:val="24"/>
        </w:rPr>
        <w:t>President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86ACD">
        <w:rPr>
          <w:rFonts w:ascii="Arial" w:hAnsi="Arial" w:cs="Arial"/>
          <w:sz w:val="24"/>
          <w:szCs w:val="24"/>
        </w:rPr>
        <w:t>Chief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AI </w:t>
      </w:r>
      <w:proofErr w:type="spellStart"/>
      <w:r w:rsidRPr="00B86ACD">
        <w:rPr>
          <w:rFonts w:ascii="Arial" w:hAnsi="Arial" w:cs="Arial"/>
          <w:sz w:val="24"/>
          <w:szCs w:val="24"/>
        </w:rPr>
        <w:t>Scientist</w:t>
      </w:r>
      <w:proofErr w:type="spellEnd"/>
    </w:p>
    <w:p w14:paraId="32C167B6" w14:textId="5D435EAD" w:rsidR="00FF536B" w:rsidRPr="00B86ACD" w:rsidRDefault="00FF536B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Reconocimientos</w:t>
      </w:r>
    </w:p>
    <w:p w14:paraId="17852A91" w14:textId="0F82DF4C" w:rsidR="00FF536B" w:rsidRPr="00B86ACD" w:rsidRDefault="00FF536B" w:rsidP="00357B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IEEE Neural Network Pioneer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(2014)</w:t>
      </w:r>
    </w:p>
    <w:p w14:paraId="35D4D630" w14:textId="100BBF6C" w:rsidR="00FF536B" w:rsidRPr="00B86ACD" w:rsidRDefault="00FF536B" w:rsidP="00357B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IEEE PAMI </w:t>
      </w:r>
      <w:proofErr w:type="spellStart"/>
      <w:r w:rsidRPr="00B86ACD">
        <w:rPr>
          <w:rFonts w:ascii="Arial" w:hAnsi="Arial" w:cs="Arial"/>
          <w:sz w:val="24"/>
          <w:szCs w:val="24"/>
        </w:rPr>
        <w:t>Distinguished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Researcher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(2015)</w:t>
      </w:r>
    </w:p>
    <w:p w14:paraId="07C3E262" w14:textId="165F73F7" w:rsidR="00FF536B" w:rsidRPr="00B86ACD" w:rsidRDefault="00FF536B" w:rsidP="00357B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Pender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from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University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Pennsylvania (2018)</w:t>
      </w:r>
    </w:p>
    <w:p w14:paraId="37429998" w14:textId="4250B291" w:rsidR="00FF536B" w:rsidRPr="00B86ACD" w:rsidRDefault="00FF536B" w:rsidP="00357B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ACM A.M. Turing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(2018)</w:t>
      </w:r>
    </w:p>
    <w:p w14:paraId="09743664" w14:textId="6C4E96CD" w:rsidR="00FF536B" w:rsidRPr="00B86ACD" w:rsidRDefault="00FF536B" w:rsidP="00357B5B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Fellow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Association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for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Advancement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Artificial </w:t>
      </w:r>
      <w:proofErr w:type="spellStart"/>
      <w:r w:rsidRPr="00B86ACD">
        <w:rPr>
          <w:rFonts w:ascii="Arial" w:hAnsi="Arial" w:cs="Arial"/>
          <w:sz w:val="24"/>
          <w:szCs w:val="24"/>
        </w:rPr>
        <w:t>Intelligence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(2019)</w:t>
      </w:r>
    </w:p>
    <w:p w14:paraId="20B69872" w14:textId="44B115C8" w:rsidR="001417E4" w:rsidRPr="00B86ACD" w:rsidRDefault="001C1E36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6D058319" w14:textId="4FBA39BC" w:rsidR="00BB70BE" w:rsidRPr="00B86ACD" w:rsidRDefault="00F36CA0" w:rsidP="00357B5B">
      <w:p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Yann </w:t>
      </w:r>
      <w:proofErr w:type="spellStart"/>
      <w:r w:rsidRPr="00B86ACD">
        <w:rPr>
          <w:rFonts w:ascii="Arial" w:hAnsi="Arial" w:cs="Arial"/>
          <w:sz w:val="24"/>
          <w:szCs w:val="24"/>
        </w:rPr>
        <w:t>LeCun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ha sido una figura significativa con contribuciones diversas sobre el campo de la inteligencia artificial y </w:t>
      </w:r>
      <w:r w:rsidR="0066385E" w:rsidRPr="00B86ACD">
        <w:rPr>
          <w:rFonts w:ascii="Arial" w:hAnsi="Arial" w:cs="Arial"/>
          <w:sz w:val="24"/>
          <w:szCs w:val="24"/>
        </w:rPr>
        <w:t xml:space="preserve">temas de Deep </w:t>
      </w:r>
      <w:proofErr w:type="spellStart"/>
      <w:r w:rsidR="0066385E" w:rsidRPr="00B86ACD">
        <w:rPr>
          <w:rFonts w:ascii="Arial" w:hAnsi="Arial" w:cs="Arial"/>
          <w:sz w:val="24"/>
          <w:szCs w:val="24"/>
        </w:rPr>
        <w:t>Learning</w:t>
      </w:r>
      <w:proofErr w:type="spellEnd"/>
      <w:r w:rsidR="0066385E" w:rsidRPr="00B86ACD">
        <w:rPr>
          <w:rFonts w:ascii="Arial" w:hAnsi="Arial" w:cs="Arial"/>
          <w:sz w:val="24"/>
          <w:szCs w:val="24"/>
        </w:rPr>
        <w:t>. Dentro de esta serie de aportes, s</w:t>
      </w:r>
      <w:r w:rsidR="00C943CC" w:rsidRPr="00B86ACD">
        <w:rPr>
          <w:rFonts w:ascii="Arial" w:hAnsi="Arial" w:cs="Arial"/>
          <w:sz w:val="24"/>
          <w:szCs w:val="24"/>
        </w:rPr>
        <w:t xml:space="preserve">e encuentra el desarrollo del algoritmo de retro propagación capaz de superar las limitaciones de las redes neuronales simples al entrenar eficientemente las neuronas “ocultas” en capaz intermedias. </w:t>
      </w:r>
      <w:r w:rsidR="00357B5B" w:rsidRPr="00B86ACD">
        <w:rPr>
          <w:rFonts w:ascii="Arial" w:hAnsi="Arial" w:cs="Arial"/>
          <w:sz w:val="24"/>
          <w:szCs w:val="24"/>
        </w:rPr>
        <w:t>Dos</w:t>
      </w:r>
      <w:r w:rsidR="00C943CC" w:rsidRPr="00B86ACD">
        <w:rPr>
          <w:rFonts w:ascii="Arial" w:hAnsi="Arial" w:cs="Arial"/>
          <w:sz w:val="24"/>
          <w:szCs w:val="24"/>
        </w:rPr>
        <w:t xml:space="preserve"> de sus </w:t>
      </w:r>
      <w:r w:rsidR="00357B5B" w:rsidRPr="00B86ACD">
        <w:rPr>
          <w:rFonts w:ascii="Arial" w:hAnsi="Arial" w:cs="Arial"/>
          <w:sz w:val="24"/>
          <w:szCs w:val="24"/>
        </w:rPr>
        <w:t>principales aportes es la invención del método de red neuronal convolucional que es ampliamente utilizado para el reconocimiento de imágenes, video y voz y también fue pionero en la aplicación en redes transformadoras de gráficos para reconocer texto impreso y manuscritas.</w:t>
      </w:r>
    </w:p>
    <w:p w14:paraId="5762DA08" w14:textId="2F613D6F" w:rsidR="002518AF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t>Yoshua</w:t>
      </w:r>
      <w:proofErr w:type="spellEnd"/>
      <w:r w:rsidRPr="00B86AC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t>Bengio</w:t>
      </w:r>
      <w:proofErr w:type="spellEnd"/>
    </w:p>
    <w:p w14:paraId="6A40ACCA" w14:textId="77777777" w:rsidR="00252A59" w:rsidRPr="00B86ACD" w:rsidRDefault="00252A59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Carrera</w:t>
      </w:r>
    </w:p>
    <w:p w14:paraId="299E753E" w14:textId="26F33747" w:rsidR="001C1E36" w:rsidRPr="00B86ACD" w:rsidRDefault="00252A59" w:rsidP="00357B5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Full </w:t>
      </w:r>
      <w:proofErr w:type="spellStart"/>
      <w:r w:rsidRPr="00B86ACD">
        <w:rPr>
          <w:rFonts w:ascii="Arial" w:hAnsi="Arial" w:cs="Arial"/>
          <w:sz w:val="24"/>
          <w:szCs w:val="24"/>
        </w:rPr>
        <w:t>Professor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B86ACD">
        <w:rPr>
          <w:rFonts w:ascii="Arial" w:hAnsi="Arial" w:cs="Arial"/>
          <w:sz w:val="24"/>
          <w:szCs w:val="24"/>
        </w:rPr>
        <w:t>Université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B86ACD">
        <w:rPr>
          <w:rFonts w:ascii="Arial" w:hAnsi="Arial" w:cs="Arial"/>
          <w:sz w:val="24"/>
          <w:szCs w:val="24"/>
        </w:rPr>
        <w:t>Montréal</w:t>
      </w:r>
      <w:proofErr w:type="spellEnd"/>
      <w:r w:rsidRPr="00B86ACD">
        <w:rPr>
          <w:rFonts w:ascii="Arial" w:hAnsi="Arial" w:cs="Arial"/>
          <w:sz w:val="24"/>
          <w:szCs w:val="24"/>
        </w:rPr>
        <w:t>.</w:t>
      </w:r>
    </w:p>
    <w:p w14:paraId="185A63BD" w14:textId="110E5C41" w:rsidR="00252A59" w:rsidRPr="00B86ACD" w:rsidRDefault="00252A59" w:rsidP="00357B5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Founder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and </w:t>
      </w:r>
      <w:proofErr w:type="spellStart"/>
      <w:r w:rsidRPr="00B86ACD">
        <w:rPr>
          <w:rFonts w:ascii="Arial" w:hAnsi="Arial" w:cs="Arial"/>
          <w:sz w:val="24"/>
          <w:szCs w:val="24"/>
        </w:rPr>
        <w:t>Scientific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B86ACD">
        <w:rPr>
          <w:rFonts w:ascii="Arial" w:hAnsi="Arial" w:cs="Arial"/>
          <w:sz w:val="24"/>
          <w:szCs w:val="24"/>
        </w:rPr>
        <w:t>Director</w:t>
      </w:r>
      <w:proofErr w:type="gram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Mila – Quebec AI </w:t>
      </w:r>
      <w:proofErr w:type="spellStart"/>
      <w:r w:rsidRPr="00B86ACD">
        <w:rPr>
          <w:rFonts w:ascii="Arial" w:hAnsi="Arial" w:cs="Arial"/>
          <w:sz w:val="24"/>
          <w:szCs w:val="24"/>
        </w:rPr>
        <w:t>Institute</w:t>
      </w:r>
      <w:proofErr w:type="spellEnd"/>
    </w:p>
    <w:p w14:paraId="1150198A" w14:textId="36430305" w:rsidR="00252A59" w:rsidRPr="00B86ACD" w:rsidRDefault="00252A59" w:rsidP="00357B5B">
      <w:pPr>
        <w:pStyle w:val="Prrafodelista"/>
        <w:numPr>
          <w:ilvl w:val="0"/>
          <w:numId w:val="6"/>
        </w:numPr>
        <w:jc w:val="both"/>
        <w:rPr>
          <w:rFonts w:ascii="Arial" w:hAnsi="Arial" w:cs="Arial"/>
          <w:sz w:val="24"/>
          <w:szCs w:val="24"/>
        </w:rPr>
      </w:pPr>
      <w:proofErr w:type="gramStart"/>
      <w:r w:rsidRPr="00B86ACD">
        <w:rPr>
          <w:rFonts w:ascii="Arial" w:hAnsi="Arial" w:cs="Arial"/>
          <w:sz w:val="24"/>
          <w:szCs w:val="24"/>
        </w:rPr>
        <w:t>Co-Director</w:t>
      </w:r>
      <w:proofErr w:type="gram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CIFAR </w:t>
      </w:r>
      <w:proofErr w:type="spellStart"/>
      <w:r w:rsidRPr="00B86ACD">
        <w:rPr>
          <w:rFonts w:ascii="Arial" w:hAnsi="Arial" w:cs="Arial"/>
          <w:sz w:val="24"/>
          <w:szCs w:val="24"/>
        </w:rPr>
        <w:t>Learning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in Machines &amp; </w:t>
      </w:r>
      <w:proofErr w:type="spellStart"/>
      <w:r w:rsidRPr="00B86ACD">
        <w:rPr>
          <w:rFonts w:ascii="Arial" w:hAnsi="Arial" w:cs="Arial"/>
          <w:sz w:val="24"/>
          <w:szCs w:val="24"/>
        </w:rPr>
        <w:t>Brains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program</w:t>
      </w:r>
      <w:proofErr w:type="spellEnd"/>
    </w:p>
    <w:p w14:paraId="0EEADE63" w14:textId="33C26F35" w:rsidR="00252A59" w:rsidRPr="00B86ACD" w:rsidRDefault="00252A59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Reconocimientos</w:t>
      </w:r>
    </w:p>
    <w:p w14:paraId="3A923FDD" w14:textId="77777777" w:rsidR="00252A59" w:rsidRPr="00B86ACD" w:rsidRDefault="00252A5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Fellow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Royal </w:t>
      </w:r>
      <w:proofErr w:type="spellStart"/>
      <w:r w:rsidRPr="00B86ACD">
        <w:rPr>
          <w:rFonts w:ascii="Arial" w:hAnsi="Arial" w:cs="Arial"/>
          <w:sz w:val="24"/>
          <w:szCs w:val="24"/>
        </w:rPr>
        <w:t>Society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Canada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2017</w:t>
      </w:r>
    </w:p>
    <w:p w14:paraId="7A34A01C" w14:textId="77777777" w:rsidR="00252A59" w:rsidRPr="00B86ACD" w:rsidRDefault="00252A5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Killam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Prize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in Natural </w:t>
      </w:r>
      <w:proofErr w:type="spellStart"/>
      <w:r w:rsidRPr="00B86ACD">
        <w:rPr>
          <w:rFonts w:ascii="Arial" w:hAnsi="Arial" w:cs="Arial"/>
          <w:sz w:val="24"/>
          <w:szCs w:val="24"/>
        </w:rPr>
        <w:t>Sciences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2018</w:t>
      </w:r>
    </w:p>
    <w:p w14:paraId="34C1FC8B" w14:textId="77777777" w:rsidR="00252A59" w:rsidRPr="00B86ACD" w:rsidRDefault="00252A5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A.M. Turing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2018</w:t>
      </w:r>
    </w:p>
    <w:p w14:paraId="5D71A724" w14:textId="168140D2" w:rsidR="00252A59" w:rsidRPr="00B86ACD" w:rsidRDefault="00252A5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IEEE CIS Neural Networks Pioneer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2019</w:t>
      </w:r>
    </w:p>
    <w:p w14:paraId="7CAE1CA9" w14:textId="3E8E6AC4" w:rsidR="001C1E36" w:rsidRPr="00B86ACD" w:rsidRDefault="001C1E36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31EACE47" w14:textId="28DEE2EF" w:rsidR="001C1E36" w:rsidRPr="00B86ACD" w:rsidRDefault="00357B5B" w:rsidP="00357B5B">
      <w:p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Reconocido mundialmente por liderar en aportes relacionados con inteligencia artificial, principalmente en temas de Deep </w:t>
      </w:r>
      <w:proofErr w:type="spellStart"/>
      <w:r w:rsidRPr="00B86ACD">
        <w:rPr>
          <w:rFonts w:ascii="Arial" w:hAnsi="Arial" w:cs="Arial"/>
          <w:sz w:val="24"/>
          <w:szCs w:val="24"/>
        </w:rPr>
        <w:t>Learning</w:t>
      </w:r>
      <w:proofErr w:type="spellEnd"/>
      <w:r w:rsidR="00207DD2" w:rsidRPr="00B86ACD">
        <w:rPr>
          <w:rFonts w:ascii="Arial" w:hAnsi="Arial" w:cs="Arial"/>
          <w:sz w:val="24"/>
          <w:szCs w:val="24"/>
        </w:rPr>
        <w:t xml:space="preserve"> cuya influencia ha sentado bases importantes para las redes neuronales</w:t>
      </w:r>
      <w:r w:rsidRPr="00B86ACD">
        <w:rPr>
          <w:rFonts w:ascii="Arial" w:hAnsi="Arial" w:cs="Arial"/>
          <w:sz w:val="24"/>
          <w:szCs w:val="24"/>
        </w:rPr>
        <w:t>. Las investigaciones</w:t>
      </w:r>
      <w:r w:rsidR="00207DD2" w:rsidRPr="00B86ACD">
        <w:rPr>
          <w:rFonts w:ascii="Arial" w:hAnsi="Arial" w:cs="Arial"/>
          <w:sz w:val="24"/>
          <w:szCs w:val="24"/>
        </w:rPr>
        <w:t xml:space="preserve"> realizadas por </w:t>
      </w:r>
      <w:proofErr w:type="spellStart"/>
      <w:r w:rsidR="00207DD2" w:rsidRPr="00B86ACD">
        <w:rPr>
          <w:rFonts w:ascii="Arial" w:hAnsi="Arial" w:cs="Arial"/>
          <w:sz w:val="24"/>
          <w:szCs w:val="24"/>
        </w:rPr>
        <w:t>Bengio</w:t>
      </w:r>
      <w:proofErr w:type="spellEnd"/>
      <w:r w:rsidR="00207DD2" w:rsidRPr="00B86ACD">
        <w:rPr>
          <w:rFonts w:ascii="Arial" w:hAnsi="Arial" w:cs="Arial"/>
          <w:sz w:val="24"/>
          <w:szCs w:val="24"/>
        </w:rPr>
        <w:t xml:space="preserve"> a lo largo de su </w:t>
      </w:r>
      <w:r w:rsidR="00207DD2" w:rsidRPr="00B86ACD">
        <w:rPr>
          <w:rFonts w:ascii="Arial" w:hAnsi="Arial" w:cs="Arial"/>
          <w:sz w:val="24"/>
          <w:szCs w:val="24"/>
        </w:rPr>
        <w:lastRenderedPageBreak/>
        <w:t>amplia carrera</w:t>
      </w:r>
      <w:r w:rsidRPr="00B86ACD">
        <w:rPr>
          <w:rFonts w:ascii="Arial" w:hAnsi="Arial" w:cs="Arial"/>
          <w:sz w:val="24"/>
          <w:szCs w:val="24"/>
        </w:rPr>
        <w:t xml:space="preserve"> han impactado la comprensión de temas de inteligencia artificial hasta el </w:t>
      </w:r>
      <w:r w:rsidR="00207DD2" w:rsidRPr="00B86ACD">
        <w:rPr>
          <w:rFonts w:ascii="Arial" w:hAnsi="Arial" w:cs="Arial"/>
          <w:sz w:val="24"/>
          <w:szCs w:val="24"/>
        </w:rPr>
        <w:t>punto de convertirse, en 2022, en el informático más citado en el mundo.</w:t>
      </w:r>
    </w:p>
    <w:p w14:paraId="0A566C48" w14:textId="0C8E4CBD" w:rsidR="002518AF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6ACD">
        <w:rPr>
          <w:rFonts w:ascii="Arial" w:hAnsi="Arial" w:cs="Arial"/>
          <w:b/>
          <w:bCs/>
          <w:sz w:val="28"/>
          <w:szCs w:val="28"/>
        </w:rPr>
        <w:t>Sam Altman</w:t>
      </w:r>
    </w:p>
    <w:p w14:paraId="179D9346" w14:textId="019315F2" w:rsidR="001C1E36" w:rsidRPr="00B86ACD" w:rsidRDefault="00136BB8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Carrera</w:t>
      </w:r>
    </w:p>
    <w:p w14:paraId="3F5DDC90" w14:textId="050312C0" w:rsidR="00136BB8" w:rsidRPr="00B86ACD" w:rsidRDefault="009E66A2" w:rsidP="00357B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Co </w:t>
      </w:r>
      <w:proofErr w:type="spellStart"/>
      <w:r w:rsidRPr="00B86ACD">
        <w:rPr>
          <w:rFonts w:ascii="Arial" w:hAnsi="Arial" w:cs="Arial"/>
          <w:sz w:val="24"/>
          <w:szCs w:val="24"/>
        </w:rPr>
        <w:t>Founder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Loopt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2005</w:t>
      </w:r>
    </w:p>
    <w:p w14:paraId="44174B00" w14:textId="0D1287A4" w:rsidR="009E66A2" w:rsidRPr="00B86ACD" w:rsidRDefault="009E66A2" w:rsidP="00357B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President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Y </w:t>
      </w:r>
      <w:proofErr w:type="spellStart"/>
      <w:r w:rsidRPr="00B86ACD">
        <w:rPr>
          <w:rFonts w:ascii="Arial" w:hAnsi="Arial" w:cs="Arial"/>
          <w:sz w:val="24"/>
          <w:szCs w:val="24"/>
        </w:rPr>
        <w:t>Combinator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(YC) 2014</w:t>
      </w:r>
    </w:p>
    <w:p w14:paraId="366093C3" w14:textId="77777777" w:rsidR="009E66A2" w:rsidRPr="00B86ACD" w:rsidRDefault="009E66A2" w:rsidP="00357B5B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Co </w:t>
      </w:r>
      <w:proofErr w:type="gramStart"/>
      <w:r w:rsidRPr="00B86ACD">
        <w:rPr>
          <w:rFonts w:ascii="Arial" w:hAnsi="Arial" w:cs="Arial"/>
          <w:sz w:val="24"/>
          <w:szCs w:val="24"/>
        </w:rPr>
        <w:t>Director</w:t>
      </w:r>
      <w:proofErr w:type="gram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OpenAI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2019</w:t>
      </w:r>
    </w:p>
    <w:p w14:paraId="70D4F398" w14:textId="0D5E9A31" w:rsidR="001417E4" w:rsidRPr="00B86ACD" w:rsidRDefault="001C1E36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51D6F7FA" w14:textId="4DDA3B42" w:rsidR="00A72085" w:rsidRPr="00B86ACD" w:rsidRDefault="00A72085" w:rsidP="00357B5B">
      <w:p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Sam Altman es una </w:t>
      </w:r>
      <w:r w:rsidRPr="00B86ACD">
        <w:rPr>
          <w:rFonts w:ascii="Arial" w:hAnsi="Arial" w:cs="Arial"/>
          <w:sz w:val="24"/>
          <w:szCs w:val="24"/>
        </w:rPr>
        <w:t>referencia</w:t>
      </w:r>
      <w:r w:rsidRPr="00B86ACD">
        <w:rPr>
          <w:rFonts w:ascii="Arial" w:hAnsi="Arial" w:cs="Arial"/>
          <w:sz w:val="24"/>
          <w:szCs w:val="24"/>
        </w:rPr>
        <w:t xml:space="preserve"> en el mundo ejecutivo de la tecnología, especialmente en lo que respecta a la inteligencia artificial en la actualidad. Su participación en la fundación de </w:t>
      </w:r>
      <w:proofErr w:type="spellStart"/>
      <w:r w:rsidRPr="00B86ACD">
        <w:rPr>
          <w:rFonts w:ascii="Arial" w:hAnsi="Arial" w:cs="Arial"/>
          <w:sz w:val="24"/>
          <w:szCs w:val="24"/>
        </w:rPr>
        <w:t>OpenAI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ha tenido un impacto significativo en la promoción y avance de esta disciplina. </w:t>
      </w:r>
      <w:proofErr w:type="spellStart"/>
      <w:r w:rsidRPr="00B86ACD">
        <w:rPr>
          <w:rFonts w:ascii="Arial" w:hAnsi="Arial" w:cs="Arial"/>
          <w:sz w:val="24"/>
          <w:szCs w:val="24"/>
        </w:rPr>
        <w:t>OpenAI</w:t>
      </w:r>
      <w:proofErr w:type="spellEnd"/>
      <w:r w:rsidRPr="00B86ACD">
        <w:rPr>
          <w:rFonts w:ascii="Arial" w:hAnsi="Arial" w:cs="Arial"/>
          <w:sz w:val="24"/>
          <w:szCs w:val="24"/>
        </w:rPr>
        <w:t>, cofundada por Altman en 2015, ha desempeñado un papel crucial en el desarrollo y la promoción de tecnologías de inteligencia artificial</w:t>
      </w:r>
      <w:r w:rsidRPr="00B86ACD">
        <w:rPr>
          <w:rFonts w:ascii="Arial" w:hAnsi="Arial" w:cs="Arial"/>
          <w:sz w:val="24"/>
          <w:szCs w:val="24"/>
        </w:rPr>
        <w:t xml:space="preserve">, principalmente con las contribuciones que han generado DALL-E y </w:t>
      </w:r>
      <w:proofErr w:type="spellStart"/>
      <w:r w:rsidRPr="00B86ACD">
        <w:rPr>
          <w:rFonts w:ascii="Arial" w:hAnsi="Arial" w:cs="Arial"/>
          <w:sz w:val="24"/>
          <w:szCs w:val="24"/>
        </w:rPr>
        <w:t>ChatGPT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al popularizar esta tecnología a nivel mundial.</w:t>
      </w:r>
    </w:p>
    <w:p w14:paraId="57B0818C" w14:textId="04A53B0C" w:rsidR="002518AF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6ACD">
        <w:rPr>
          <w:rFonts w:ascii="Arial" w:hAnsi="Arial" w:cs="Arial"/>
          <w:b/>
          <w:bCs/>
          <w:sz w:val="28"/>
          <w:szCs w:val="28"/>
        </w:rPr>
        <w:t>Geoffrey Hinton</w:t>
      </w:r>
    </w:p>
    <w:p w14:paraId="254B6472" w14:textId="58592116" w:rsidR="009E66A2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Carrera</w:t>
      </w:r>
    </w:p>
    <w:p w14:paraId="1E244F29" w14:textId="53B27AE4" w:rsidR="009E66A2" w:rsidRPr="00B86ACD" w:rsidRDefault="00A72085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University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Professor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6ACD">
        <w:rPr>
          <w:rFonts w:ascii="Arial" w:hAnsi="Arial" w:cs="Arial"/>
          <w:sz w:val="24"/>
          <w:szCs w:val="24"/>
        </w:rPr>
        <w:t>Computer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Science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Department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6ACD">
        <w:rPr>
          <w:rFonts w:ascii="Arial" w:hAnsi="Arial" w:cs="Arial"/>
          <w:sz w:val="24"/>
          <w:szCs w:val="24"/>
        </w:rPr>
        <w:t>University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Toronto</w:t>
      </w:r>
    </w:p>
    <w:p w14:paraId="75A2B19D" w14:textId="67C8E1CC" w:rsidR="00A72085" w:rsidRPr="00B86ACD" w:rsidRDefault="00A72085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Vice </w:t>
      </w:r>
      <w:proofErr w:type="spellStart"/>
      <w:r w:rsidRPr="00B86ACD">
        <w:rPr>
          <w:rFonts w:ascii="Arial" w:hAnsi="Arial" w:cs="Arial"/>
          <w:sz w:val="24"/>
          <w:szCs w:val="24"/>
        </w:rPr>
        <w:t>President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&amp; </w:t>
      </w:r>
      <w:proofErr w:type="spellStart"/>
      <w:r w:rsidRPr="00B86ACD">
        <w:rPr>
          <w:rFonts w:ascii="Arial" w:hAnsi="Arial" w:cs="Arial"/>
          <w:sz w:val="24"/>
          <w:szCs w:val="24"/>
        </w:rPr>
        <w:t>Engineering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Fellow</w:t>
      </w:r>
      <w:proofErr w:type="spellEnd"/>
      <w:r w:rsidRPr="00B86ACD">
        <w:rPr>
          <w:rFonts w:ascii="Arial" w:hAnsi="Arial" w:cs="Arial"/>
          <w:sz w:val="24"/>
          <w:szCs w:val="24"/>
        </w:rPr>
        <w:t>, Google</w:t>
      </w:r>
    </w:p>
    <w:p w14:paraId="39618C7D" w14:textId="737E0C6B" w:rsidR="00A72085" w:rsidRPr="00B86ACD" w:rsidRDefault="00A72085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Chief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Scientific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Advisor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Vector </w:t>
      </w:r>
      <w:proofErr w:type="spellStart"/>
      <w:r w:rsidRPr="00B86ACD">
        <w:rPr>
          <w:rFonts w:ascii="Arial" w:hAnsi="Arial" w:cs="Arial"/>
          <w:sz w:val="24"/>
          <w:szCs w:val="24"/>
        </w:rPr>
        <w:t>Institute</w:t>
      </w:r>
      <w:proofErr w:type="spellEnd"/>
    </w:p>
    <w:p w14:paraId="7C33585E" w14:textId="7F72D056" w:rsidR="009E66A2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Reconocimientos</w:t>
      </w:r>
    </w:p>
    <w:p w14:paraId="501D8BE3" w14:textId="0C12A40E" w:rsidR="009E66A2" w:rsidRPr="00B86ACD" w:rsidRDefault="009E66A2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IEEE </w:t>
      </w:r>
      <w:proofErr w:type="spellStart"/>
      <w:r w:rsidRPr="00B86ACD">
        <w:rPr>
          <w:rFonts w:ascii="Arial" w:hAnsi="Arial" w:cs="Arial"/>
          <w:sz w:val="24"/>
          <w:szCs w:val="24"/>
        </w:rPr>
        <w:t>Signal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Processing </w:t>
      </w:r>
      <w:proofErr w:type="spellStart"/>
      <w:r w:rsidRPr="00B86ACD">
        <w:rPr>
          <w:rFonts w:ascii="Arial" w:hAnsi="Arial" w:cs="Arial"/>
          <w:sz w:val="24"/>
          <w:szCs w:val="24"/>
        </w:rPr>
        <w:t>Society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Senior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(1990)</w:t>
      </w:r>
    </w:p>
    <w:p w14:paraId="3CF6F52C" w14:textId="7177A542" w:rsidR="009E66A2" w:rsidRPr="00B86ACD" w:rsidRDefault="009E66A2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Fellow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B86ACD">
        <w:rPr>
          <w:rFonts w:ascii="Arial" w:hAnsi="Arial" w:cs="Arial"/>
          <w:sz w:val="24"/>
          <w:szCs w:val="24"/>
        </w:rPr>
        <w:t>Association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for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Advancement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Artificial </w:t>
      </w:r>
      <w:proofErr w:type="spellStart"/>
      <w:r w:rsidRPr="00B86ACD">
        <w:rPr>
          <w:rFonts w:ascii="Arial" w:hAnsi="Arial" w:cs="Arial"/>
          <w:sz w:val="24"/>
          <w:szCs w:val="24"/>
        </w:rPr>
        <w:t>Intelligence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(1991)</w:t>
      </w:r>
    </w:p>
    <w:p w14:paraId="3ACDC389" w14:textId="183959B9" w:rsidR="00F37449" w:rsidRPr="00B86ACD" w:rsidRDefault="00F3744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IEEE Neural Networks Pioneer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(1992)</w:t>
      </w:r>
    </w:p>
    <w:p w14:paraId="3CD65A05" w14:textId="52227AE1" w:rsidR="00F37449" w:rsidRPr="00B86ACD" w:rsidRDefault="00F3744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IJCAI </w:t>
      </w:r>
      <w:proofErr w:type="spellStart"/>
      <w:r w:rsidRPr="00B86ACD">
        <w:rPr>
          <w:rFonts w:ascii="Arial" w:hAnsi="Arial" w:cs="Arial"/>
          <w:sz w:val="24"/>
          <w:szCs w:val="24"/>
        </w:rPr>
        <w:t>Research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Excellence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(2005)</w:t>
      </w:r>
    </w:p>
    <w:p w14:paraId="5B783948" w14:textId="7CD2506C" w:rsidR="00F37449" w:rsidRPr="00B86ACD" w:rsidRDefault="00847029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ACM A. M. Turing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(2018)</w:t>
      </w:r>
    </w:p>
    <w:p w14:paraId="23CCA0FD" w14:textId="2D003664" w:rsidR="001417E4" w:rsidRPr="00B86ACD" w:rsidRDefault="001C1E36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5CD5C025" w14:textId="452CA4AE" w:rsidR="009E66A2" w:rsidRPr="00B86ACD" w:rsidRDefault="00A72085" w:rsidP="00357B5B">
      <w:p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Al igual que los colaboradores anteriormente mencionados, Geoffrey Hinton es reconocido en el campo de la inteligencia artificial por sus diversas contribuciones a la disciplina. </w:t>
      </w:r>
      <w:r w:rsidR="004F375F" w:rsidRPr="00B86ACD">
        <w:rPr>
          <w:rFonts w:ascii="Arial" w:hAnsi="Arial" w:cs="Arial"/>
          <w:sz w:val="24"/>
          <w:szCs w:val="24"/>
        </w:rPr>
        <w:t xml:space="preserve">Una de sus aportaciones más interesantes se relata en 1986 con David </w:t>
      </w:r>
      <w:proofErr w:type="spellStart"/>
      <w:r w:rsidR="004F375F" w:rsidRPr="00B86ACD">
        <w:rPr>
          <w:rFonts w:ascii="Arial" w:hAnsi="Arial" w:cs="Arial"/>
          <w:sz w:val="24"/>
          <w:szCs w:val="24"/>
        </w:rPr>
        <w:t>Rumelhart</w:t>
      </w:r>
      <w:proofErr w:type="spellEnd"/>
      <w:r w:rsidR="004F375F" w:rsidRPr="00B86ACD">
        <w:rPr>
          <w:rFonts w:ascii="Arial" w:hAnsi="Arial" w:cs="Arial"/>
          <w:sz w:val="24"/>
          <w:szCs w:val="24"/>
        </w:rPr>
        <w:t xml:space="preserve"> y Ronal J Williams al popularizar el algoritmo de “back-</w:t>
      </w:r>
      <w:proofErr w:type="spellStart"/>
      <w:r w:rsidR="004F375F" w:rsidRPr="00B86ACD">
        <w:rPr>
          <w:rFonts w:ascii="Arial" w:hAnsi="Arial" w:cs="Arial"/>
          <w:sz w:val="24"/>
          <w:szCs w:val="24"/>
        </w:rPr>
        <w:t>propagation</w:t>
      </w:r>
      <w:proofErr w:type="spellEnd"/>
      <w:r w:rsidR="004F375F" w:rsidRPr="00B86ACD">
        <w:rPr>
          <w:rFonts w:ascii="Arial" w:hAnsi="Arial" w:cs="Arial"/>
          <w:sz w:val="24"/>
          <w:szCs w:val="24"/>
        </w:rPr>
        <w:t>” que logró poner un nuevo foco hacia las redes neuronales. Igualmente tuvo su papel de importancia en las diversas investigaciones realizadas sobre la temática de “</w:t>
      </w:r>
      <w:proofErr w:type="spellStart"/>
      <w:r w:rsidR="004F375F" w:rsidRPr="00B86ACD">
        <w:rPr>
          <w:rFonts w:ascii="Arial" w:hAnsi="Arial" w:cs="Arial"/>
          <w:sz w:val="24"/>
          <w:szCs w:val="24"/>
        </w:rPr>
        <w:t>supervised</w:t>
      </w:r>
      <w:proofErr w:type="spellEnd"/>
      <w:r w:rsidR="004F375F"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4F375F" w:rsidRPr="00B86ACD">
        <w:rPr>
          <w:rFonts w:ascii="Arial" w:hAnsi="Arial" w:cs="Arial"/>
          <w:sz w:val="24"/>
          <w:szCs w:val="24"/>
        </w:rPr>
        <w:t>learning</w:t>
      </w:r>
      <w:proofErr w:type="spellEnd"/>
      <w:r w:rsidR="004F375F" w:rsidRPr="00B86ACD">
        <w:rPr>
          <w:rFonts w:ascii="Arial" w:hAnsi="Arial" w:cs="Arial"/>
          <w:sz w:val="24"/>
          <w:szCs w:val="24"/>
        </w:rPr>
        <w:t>”, que utilizaba a las redes neuronales con múltiples capas para extraer características a nivel superior, un enfoque crucial y novedoso en la disciplina de inteligencia artificial.</w:t>
      </w:r>
    </w:p>
    <w:p w14:paraId="6484B5B7" w14:textId="2FADAB20" w:rsidR="002518AF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lastRenderedPageBreak/>
        <w:t>Timnit</w:t>
      </w:r>
      <w:proofErr w:type="spellEnd"/>
      <w:r w:rsidRPr="00B86ACD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t>Gebru</w:t>
      </w:r>
      <w:proofErr w:type="spellEnd"/>
    </w:p>
    <w:p w14:paraId="74324D96" w14:textId="04BFED0F" w:rsidR="001C1E36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Carrera</w:t>
      </w:r>
    </w:p>
    <w:p w14:paraId="69C24758" w14:textId="25A87D82" w:rsidR="009E66A2" w:rsidRPr="00B86ACD" w:rsidRDefault="00CC0B09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Co </w:t>
      </w:r>
      <w:proofErr w:type="spellStart"/>
      <w:r w:rsidRPr="00B86ACD">
        <w:rPr>
          <w:rFonts w:ascii="Arial" w:hAnsi="Arial" w:cs="Arial"/>
          <w:sz w:val="24"/>
          <w:szCs w:val="24"/>
        </w:rPr>
        <w:t>Founder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Black in AI</w:t>
      </w:r>
    </w:p>
    <w:p w14:paraId="75A161AA" w14:textId="77F93900" w:rsidR="00CC0B09" w:rsidRPr="00B86ACD" w:rsidRDefault="00CC0B09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proofErr w:type="spellStart"/>
      <w:r w:rsidRPr="00B86ACD">
        <w:rPr>
          <w:rFonts w:ascii="Arial" w:hAnsi="Arial" w:cs="Arial"/>
          <w:sz w:val="24"/>
          <w:szCs w:val="24"/>
        </w:rPr>
        <w:t>CoLeader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Google</w:t>
      </w:r>
      <w:r w:rsidRPr="00B86ACD">
        <w:rPr>
          <w:rFonts w:ascii="Arial" w:hAnsi="Arial" w:cs="Arial"/>
          <w:sz w:val="24"/>
          <w:szCs w:val="24"/>
          <w:lang w:val="en-US"/>
        </w:rPr>
        <w:t>’s Ethical Artificial Intelligence Research Team</w:t>
      </w:r>
    </w:p>
    <w:p w14:paraId="136E3636" w14:textId="7A95D05F" w:rsidR="00CC0B09" w:rsidRPr="00B86ACD" w:rsidRDefault="00CC0B09" w:rsidP="00357B5B">
      <w:pPr>
        <w:pStyle w:val="Prrafodelista"/>
        <w:numPr>
          <w:ilvl w:val="0"/>
          <w:numId w:val="8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  <w:lang w:val="en-US"/>
        </w:rPr>
        <w:t xml:space="preserve">Lead of the Distributes AI Research Institute </w:t>
      </w:r>
      <w:r w:rsidRPr="00B86ACD">
        <w:rPr>
          <w:rFonts w:ascii="Arial" w:hAnsi="Arial" w:cs="Arial"/>
          <w:sz w:val="24"/>
          <w:szCs w:val="24"/>
        </w:rPr>
        <w:t>(DAIR)</w:t>
      </w:r>
    </w:p>
    <w:p w14:paraId="24BADB23" w14:textId="7691EEA6" w:rsidR="009E66A2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Reconocimientos</w:t>
      </w:r>
    </w:p>
    <w:p w14:paraId="7DCB9236" w14:textId="0BB7C749" w:rsidR="009E66A2" w:rsidRPr="00B86ACD" w:rsidRDefault="00B72C9D" w:rsidP="00B72C9D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AI </w:t>
      </w:r>
      <w:proofErr w:type="spellStart"/>
      <w:r w:rsidRPr="00B86ACD">
        <w:rPr>
          <w:rFonts w:ascii="Arial" w:hAnsi="Arial" w:cs="Arial"/>
          <w:sz w:val="24"/>
          <w:szCs w:val="24"/>
        </w:rPr>
        <w:t>Innovations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2019</w:t>
      </w:r>
    </w:p>
    <w:p w14:paraId="4A665D7D" w14:textId="563E07B7" w:rsidR="002518AF" w:rsidRPr="00B86ACD" w:rsidRDefault="001C1E36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11F05AD4" w14:textId="48CA87BC" w:rsidR="009E66A2" w:rsidRPr="00B86ACD" w:rsidRDefault="00B86ACD" w:rsidP="00357B5B">
      <w:p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Dentro de las personalidades mostradas en la lista de investigación para esta asignación, </w:t>
      </w:r>
      <w:proofErr w:type="spellStart"/>
      <w:r w:rsidRPr="00B86ACD">
        <w:rPr>
          <w:rFonts w:ascii="Arial" w:hAnsi="Arial" w:cs="Arial"/>
          <w:sz w:val="24"/>
          <w:szCs w:val="24"/>
        </w:rPr>
        <w:t>Timnit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Gebru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resulta ser una de las figuras más interesantes, al menos a nivel personal. No solo resulta ser la única mujer mencionada dentro del listado, sino que es la primera persona mencionada cuyos aportes a la disciplina de inteligencia artificial se alejan de lo esperado a nivel técnico. </w:t>
      </w:r>
      <w:proofErr w:type="spellStart"/>
      <w:r w:rsidRPr="00B86ACD">
        <w:rPr>
          <w:rFonts w:ascii="Arial" w:hAnsi="Arial" w:cs="Arial"/>
          <w:sz w:val="24"/>
          <w:szCs w:val="24"/>
        </w:rPr>
        <w:t>Gebru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ha desempeñado un papel clave en la promoción de prácticas éticas y la identificación de posibles sesgos en los sistemas de IA desarrollados. Sus contribuciones en áreas de ética, equidad y transparencia resultan sumamente interesantes y, sobre todo, importantes en la promoción de discusiones y generación de conciencia en el desarrollo de esta tecnología.</w:t>
      </w:r>
    </w:p>
    <w:p w14:paraId="067EC5DF" w14:textId="411A3079" w:rsidR="002518AF" w:rsidRPr="00B86ACD" w:rsidRDefault="002518AF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B86ACD">
        <w:rPr>
          <w:rFonts w:ascii="Arial" w:hAnsi="Arial" w:cs="Arial"/>
          <w:b/>
          <w:bCs/>
          <w:sz w:val="28"/>
          <w:szCs w:val="28"/>
        </w:rPr>
        <w:t xml:space="preserve">Ian </w:t>
      </w:r>
      <w:proofErr w:type="spellStart"/>
      <w:r w:rsidRPr="00B86ACD">
        <w:rPr>
          <w:rFonts w:ascii="Arial" w:hAnsi="Arial" w:cs="Arial"/>
          <w:b/>
          <w:bCs/>
          <w:sz w:val="28"/>
          <w:szCs w:val="28"/>
        </w:rPr>
        <w:t>Goodfellow</w:t>
      </w:r>
      <w:proofErr w:type="spellEnd"/>
    </w:p>
    <w:p w14:paraId="311F8D15" w14:textId="48FB2622" w:rsidR="001C1E36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B86ACD">
        <w:rPr>
          <w:rFonts w:ascii="Arial" w:hAnsi="Arial" w:cs="Arial"/>
          <w:i/>
          <w:iCs/>
          <w:sz w:val="24"/>
          <w:szCs w:val="24"/>
        </w:rPr>
        <w:t>Carrrera</w:t>
      </w:r>
      <w:proofErr w:type="spellEnd"/>
    </w:p>
    <w:p w14:paraId="2A87E336" w14:textId="572D5982" w:rsidR="009E66A2" w:rsidRPr="00B86ACD" w:rsidRDefault="00CC0B09" w:rsidP="00357B5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Google </w:t>
      </w:r>
      <w:proofErr w:type="spellStart"/>
      <w:r w:rsidRPr="00B86ACD">
        <w:rPr>
          <w:rFonts w:ascii="Arial" w:hAnsi="Arial" w:cs="Arial"/>
          <w:sz w:val="24"/>
          <w:szCs w:val="24"/>
        </w:rPr>
        <w:t>Brain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Researcher</w:t>
      </w:r>
      <w:proofErr w:type="spellEnd"/>
    </w:p>
    <w:p w14:paraId="19CFBC6A" w14:textId="285C9B04" w:rsidR="00CC0B09" w:rsidRPr="00B86ACD" w:rsidRDefault="00F36CA0" w:rsidP="00357B5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Open AI </w:t>
      </w:r>
      <w:proofErr w:type="spellStart"/>
      <w:r w:rsidRPr="00B86ACD">
        <w:rPr>
          <w:rFonts w:ascii="Arial" w:hAnsi="Arial" w:cs="Arial"/>
          <w:sz w:val="24"/>
          <w:szCs w:val="24"/>
        </w:rPr>
        <w:t>Researcher</w:t>
      </w:r>
      <w:proofErr w:type="spellEnd"/>
    </w:p>
    <w:p w14:paraId="20825C52" w14:textId="1AF76597" w:rsidR="00F36CA0" w:rsidRPr="00B86ACD" w:rsidRDefault="00F36CA0" w:rsidP="00357B5B">
      <w:pPr>
        <w:pStyle w:val="Prrafodelista"/>
        <w:numPr>
          <w:ilvl w:val="0"/>
          <w:numId w:val="9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Director </w:t>
      </w:r>
      <w:proofErr w:type="spellStart"/>
      <w:r w:rsidRPr="00B86ACD">
        <w:rPr>
          <w:rFonts w:ascii="Arial" w:hAnsi="Arial" w:cs="Arial"/>
          <w:sz w:val="24"/>
          <w:szCs w:val="24"/>
        </w:rPr>
        <w:t>of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Machine </w:t>
      </w:r>
      <w:proofErr w:type="spellStart"/>
      <w:r w:rsidRPr="00B86ACD">
        <w:rPr>
          <w:rFonts w:ascii="Arial" w:hAnsi="Arial" w:cs="Arial"/>
          <w:sz w:val="24"/>
          <w:szCs w:val="24"/>
        </w:rPr>
        <w:t>Learning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at </w:t>
      </w:r>
      <w:proofErr w:type="spellStart"/>
      <w:r w:rsidRPr="00B86ACD">
        <w:rPr>
          <w:rFonts w:ascii="Arial" w:hAnsi="Arial" w:cs="Arial"/>
          <w:sz w:val="24"/>
          <w:szCs w:val="24"/>
        </w:rPr>
        <w:t>the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Apple </w:t>
      </w:r>
      <w:proofErr w:type="spellStart"/>
      <w:r w:rsidRPr="00B86ACD">
        <w:rPr>
          <w:rFonts w:ascii="Arial" w:hAnsi="Arial" w:cs="Arial"/>
          <w:sz w:val="24"/>
          <w:szCs w:val="24"/>
        </w:rPr>
        <w:t>Special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Project </w:t>
      </w:r>
      <w:proofErr w:type="spellStart"/>
      <w:r w:rsidRPr="00B86ACD">
        <w:rPr>
          <w:rFonts w:ascii="Arial" w:hAnsi="Arial" w:cs="Arial"/>
          <w:sz w:val="24"/>
          <w:szCs w:val="24"/>
        </w:rPr>
        <w:t>Group</w:t>
      </w:r>
      <w:proofErr w:type="spellEnd"/>
    </w:p>
    <w:p w14:paraId="09B76E70" w14:textId="208B8C07" w:rsidR="009E66A2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 xml:space="preserve">Reconocimientos </w:t>
      </w:r>
    </w:p>
    <w:p w14:paraId="01D5395B" w14:textId="4D55D8F0" w:rsidR="009E66A2" w:rsidRPr="00B86ACD" w:rsidRDefault="00FE6046" w:rsidP="00357B5B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B86ACD">
        <w:rPr>
          <w:rFonts w:ascii="Arial" w:hAnsi="Arial" w:cs="Arial"/>
          <w:sz w:val="24"/>
          <w:szCs w:val="24"/>
        </w:rPr>
        <w:t xml:space="preserve">Holst Memorial </w:t>
      </w:r>
      <w:proofErr w:type="spellStart"/>
      <w:r w:rsidRPr="00B86ACD">
        <w:rPr>
          <w:rFonts w:ascii="Arial" w:hAnsi="Arial" w:cs="Arial"/>
          <w:sz w:val="24"/>
          <w:szCs w:val="24"/>
        </w:rPr>
        <w:t>Lecture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86ACD">
        <w:rPr>
          <w:rFonts w:ascii="Arial" w:hAnsi="Arial" w:cs="Arial"/>
          <w:sz w:val="24"/>
          <w:szCs w:val="24"/>
        </w:rPr>
        <w:t>Award</w:t>
      </w:r>
      <w:proofErr w:type="spellEnd"/>
      <w:r w:rsidRPr="00B86ACD">
        <w:rPr>
          <w:rFonts w:ascii="Arial" w:hAnsi="Arial" w:cs="Arial"/>
          <w:sz w:val="24"/>
          <w:szCs w:val="24"/>
        </w:rPr>
        <w:t xml:space="preserve"> at TU Eindhoven</w:t>
      </w:r>
    </w:p>
    <w:p w14:paraId="3C603630" w14:textId="42B557A8" w:rsidR="009E66A2" w:rsidRPr="00B86ACD" w:rsidRDefault="009E66A2" w:rsidP="00357B5B">
      <w:pPr>
        <w:jc w:val="both"/>
        <w:rPr>
          <w:rFonts w:ascii="Arial" w:hAnsi="Arial" w:cs="Arial"/>
          <w:i/>
          <w:iCs/>
          <w:sz w:val="24"/>
          <w:szCs w:val="24"/>
        </w:rPr>
      </w:pPr>
      <w:r w:rsidRPr="00B86ACD">
        <w:rPr>
          <w:rFonts w:ascii="Arial" w:hAnsi="Arial" w:cs="Arial"/>
          <w:i/>
          <w:iCs/>
          <w:sz w:val="24"/>
          <w:szCs w:val="24"/>
        </w:rPr>
        <w:t>Aportes</w:t>
      </w:r>
    </w:p>
    <w:p w14:paraId="7FF2C770" w14:textId="1C03131C" w:rsidR="001417E4" w:rsidRDefault="00B86ACD" w:rsidP="00357B5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último, las aportaciones de Ian </w:t>
      </w:r>
      <w:proofErr w:type="spellStart"/>
      <w:r>
        <w:rPr>
          <w:rFonts w:ascii="Arial" w:hAnsi="Arial" w:cs="Arial"/>
          <w:sz w:val="24"/>
          <w:szCs w:val="24"/>
        </w:rPr>
        <w:t>Goodfellow</w:t>
      </w:r>
      <w:proofErr w:type="spellEnd"/>
      <w:r>
        <w:rPr>
          <w:rFonts w:ascii="Arial" w:hAnsi="Arial" w:cs="Arial"/>
          <w:sz w:val="24"/>
          <w:szCs w:val="24"/>
        </w:rPr>
        <w:t xml:space="preserve"> en el campo de la IA se relacionan principalmente con el tema del Deep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 y Machine </w:t>
      </w:r>
      <w:proofErr w:type="spellStart"/>
      <w:r>
        <w:rPr>
          <w:rFonts w:ascii="Arial" w:hAnsi="Arial" w:cs="Arial"/>
          <w:sz w:val="24"/>
          <w:szCs w:val="24"/>
        </w:rPr>
        <w:t>Learning</w:t>
      </w:r>
      <w:proofErr w:type="spellEnd"/>
      <w:r>
        <w:rPr>
          <w:rFonts w:ascii="Arial" w:hAnsi="Arial" w:cs="Arial"/>
          <w:sz w:val="24"/>
          <w:szCs w:val="24"/>
        </w:rPr>
        <w:t xml:space="preserve">. Su contribución principal se remonta a la </w:t>
      </w:r>
      <w:proofErr w:type="spellStart"/>
      <w:r>
        <w:rPr>
          <w:rFonts w:ascii="Arial" w:hAnsi="Arial" w:cs="Arial"/>
          <w:sz w:val="24"/>
          <w:szCs w:val="24"/>
        </w:rPr>
        <w:t>co-creación</w:t>
      </w:r>
      <w:proofErr w:type="spellEnd"/>
      <w:r>
        <w:rPr>
          <w:rFonts w:ascii="Arial" w:hAnsi="Arial" w:cs="Arial"/>
          <w:sz w:val="24"/>
          <w:szCs w:val="24"/>
        </w:rPr>
        <w:t xml:space="preserve"> de las GAN </w:t>
      </w:r>
      <w:r w:rsidR="00051161">
        <w:rPr>
          <w:rFonts w:ascii="Arial" w:hAnsi="Arial" w:cs="Arial"/>
          <w:sz w:val="24"/>
          <w:szCs w:val="24"/>
        </w:rPr>
        <w:t>(</w:t>
      </w:r>
      <w:r w:rsidR="00051161" w:rsidRPr="00051161">
        <w:rPr>
          <w:rFonts w:ascii="Arial" w:hAnsi="Arial" w:cs="Arial"/>
          <w:sz w:val="24"/>
          <w:szCs w:val="24"/>
        </w:rPr>
        <w:t>Generative Adversarial Networks</w:t>
      </w:r>
      <w:r w:rsidR="00051161">
        <w:rPr>
          <w:rFonts w:ascii="Arial" w:hAnsi="Arial" w:cs="Arial"/>
          <w:sz w:val="24"/>
          <w:szCs w:val="24"/>
        </w:rPr>
        <w:t>), modelo que resulta en una mejora con gran impacto en la generación de imágenes realistas, traducción de estilo y demás novedosas aplicaciones de la inteligencia artificial.</w:t>
      </w:r>
    </w:p>
    <w:p w14:paraId="64CE75EC" w14:textId="77777777" w:rsidR="00051161" w:rsidRDefault="00051161" w:rsidP="00357B5B">
      <w:pPr>
        <w:jc w:val="both"/>
        <w:rPr>
          <w:rFonts w:ascii="Arial" w:hAnsi="Arial" w:cs="Arial"/>
          <w:sz w:val="24"/>
          <w:szCs w:val="24"/>
        </w:rPr>
      </w:pPr>
    </w:p>
    <w:p w14:paraId="065481D2" w14:textId="77777777" w:rsidR="00C6756C" w:rsidRDefault="00C6756C" w:rsidP="00357B5B">
      <w:pPr>
        <w:jc w:val="both"/>
        <w:rPr>
          <w:rFonts w:ascii="Arial" w:hAnsi="Arial" w:cs="Arial"/>
          <w:sz w:val="24"/>
          <w:szCs w:val="24"/>
        </w:rPr>
      </w:pPr>
    </w:p>
    <w:p w14:paraId="21C6C90B" w14:textId="621B6E81" w:rsidR="00C6756C" w:rsidRDefault="00C6756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16B3DF4" w14:textId="4D493635" w:rsidR="00C6756C" w:rsidRDefault="00C6756C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  <w:r w:rsidRPr="00C6756C">
        <w:rPr>
          <w:rFonts w:ascii="Arial" w:hAnsi="Arial" w:cs="Arial"/>
          <w:b/>
          <w:bCs/>
          <w:sz w:val="28"/>
          <w:szCs w:val="28"/>
        </w:rPr>
        <w:lastRenderedPageBreak/>
        <w:t>Referencias</w:t>
      </w:r>
    </w:p>
    <w:p w14:paraId="36504755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BBC News Mundo. (2023, 22 </w:t>
      </w:r>
      <w:proofErr w:type="spellStart"/>
      <w:r>
        <w:t>noviembre</w:t>
      </w:r>
      <w:proofErr w:type="spellEnd"/>
      <w:r>
        <w:t xml:space="preserve">). </w:t>
      </w:r>
      <w:proofErr w:type="spellStart"/>
      <w:r>
        <w:t>Quién</w:t>
      </w:r>
      <w:proofErr w:type="spellEnd"/>
      <w:r>
        <w:t xml:space="preserve"> es Sam Altman, la </w:t>
      </w:r>
      <w:proofErr w:type="spellStart"/>
      <w:r>
        <w:t>superestrella</w:t>
      </w:r>
      <w:proofErr w:type="spellEnd"/>
      <w:r>
        <w:t xml:space="preserve"> de la </w:t>
      </w:r>
      <w:proofErr w:type="spellStart"/>
      <w:r>
        <w:t>inteligencia</w:t>
      </w:r>
      <w:proofErr w:type="spellEnd"/>
      <w:r>
        <w:t xml:space="preserve"> artificial que </w:t>
      </w:r>
      <w:proofErr w:type="spellStart"/>
      <w:r>
        <w:t>regresará</w:t>
      </w:r>
      <w:proofErr w:type="spellEnd"/>
      <w:r>
        <w:t xml:space="preserve"> a OpenAI </w:t>
      </w:r>
      <w:proofErr w:type="spellStart"/>
      <w:r>
        <w:t>tras</w:t>
      </w:r>
      <w:proofErr w:type="spellEnd"/>
      <w:r>
        <w:t xml:space="preserve"> ser </w:t>
      </w:r>
      <w:proofErr w:type="spellStart"/>
      <w:r>
        <w:t>despedido</w:t>
      </w:r>
      <w:proofErr w:type="spellEnd"/>
      <w:r>
        <w:t xml:space="preserve">. </w:t>
      </w:r>
      <w:r>
        <w:rPr>
          <w:i/>
          <w:iCs/>
        </w:rPr>
        <w:t>BBC News Mundo</w:t>
      </w:r>
      <w:r>
        <w:t xml:space="preserve">. </w:t>
      </w:r>
      <w:r>
        <w:rPr>
          <w:rStyle w:val="url"/>
        </w:rPr>
        <w:t>https://www.bbc.com/mundo/articles/c2q2165nrkeo</w:t>
      </w:r>
    </w:p>
    <w:p w14:paraId="40CD48D8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Geoffrey E Hinton - A.M. Turing Award laureate</w:t>
      </w:r>
      <w:r>
        <w:t xml:space="preserve">. (s. f.). </w:t>
      </w:r>
      <w:r>
        <w:rPr>
          <w:rStyle w:val="url"/>
        </w:rPr>
        <w:t>https://amturing.acm.org/award_winners/hinton_4791679.cfm</w:t>
      </w:r>
    </w:p>
    <w:p w14:paraId="1E704C74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proofErr w:type="spellStart"/>
      <w:r>
        <w:t>Jaimovich</w:t>
      </w:r>
      <w:proofErr w:type="spellEnd"/>
      <w:r>
        <w:t xml:space="preserve">, D. (2018, 19 </w:t>
      </w:r>
      <w:proofErr w:type="spellStart"/>
      <w:r>
        <w:t>septiembre</w:t>
      </w:r>
      <w:proofErr w:type="spellEnd"/>
      <w:r>
        <w:t xml:space="preserve">). </w:t>
      </w:r>
      <w:proofErr w:type="spellStart"/>
      <w:r>
        <w:t>Quién</w:t>
      </w:r>
      <w:proofErr w:type="spellEnd"/>
      <w:r>
        <w:t xml:space="preserve"> es </w:t>
      </w:r>
      <w:proofErr w:type="spellStart"/>
      <w:r>
        <w:t>el</w:t>
      </w:r>
      <w:proofErr w:type="spellEnd"/>
      <w:r>
        <w:t xml:space="preserve"> </w:t>
      </w:r>
      <w:proofErr w:type="spellStart"/>
      <w:r>
        <w:t>científico</w:t>
      </w:r>
      <w:proofErr w:type="spellEnd"/>
      <w:r>
        <w:t xml:space="preserve"> que </w:t>
      </w:r>
      <w:proofErr w:type="spellStart"/>
      <w:r>
        <w:t>lidera</w:t>
      </w:r>
      <w:proofErr w:type="spellEnd"/>
      <w:r>
        <w:t xml:space="preserve"> la </w:t>
      </w:r>
      <w:proofErr w:type="spellStart"/>
      <w:r>
        <w:t>revolución</w:t>
      </w:r>
      <w:proofErr w:type="spellEnd"/>
      <w:r>
        <w:t xml:space="preserve"> </w:t>
      </w:r>
      <w:proofErr w:type="spellStart"/>
      <w:r>
        <w:t>creativa</w:t>
      </w:r>
      <w:proofErr w:type="spellEnd"/>
      <w:r>
        <w:t xml:space="preserve"> de las </w:t>
      </w:r>
      <w:proofErr w:type="spellStart"/>
      <w:r>
        <w:t>máquinas</w:t>
      </w:r>
      <w:proofErr w:type="spellEnd"/>
      <w:r>
        <w:t xml:space="preserve">. </w:t>
      </w:r>
      <w:proofErr w:type="spellStart"/>
      <w:r>
        <w:rPr>
          <w:i/>
          <w:iCs/>
        </w:rPr>
        <w:t>Infobae</w:t>
      </w:r>
      <w:proofErr w:type="spellEnd"/>
      <w:r>
        <w:t xml:space="preserve">. </w:t>
      </w:r>
      <w:r>
        <w:rPr>
          <w:rStyle w:val="url"/>
        </w:rPr>
        <w:t>https://www.infobae.com/america/tecno/2018/09/19/quien-es-el-cientifico-que-lidera-la-revolucion-creativa-de-las-maquinas/</w:t>
      </w:r>
    </w:p>
    <w:p w14:paraId="5531CAA4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Profile - Yoshua Bengio</w:t>
      </w:r>
      <w:r>
        <w:t xml:space="preserve">. (2023, 12 </w:t>
      </w:r>
      <w:proofErr w:type="spellStart"/>
      <w:r>
        <w:t>septiembre</w:t>
      </w:r>
      <w:proofErr w:type="spellEnd"/>
      <w:r>
        <w:t xml:space="preserve">). Yoshua Bengio. </w:t>
      </w:r>
      <w:r>
        <w:rPr>
          <w:rStyle w:val="url"/>
        </w:rPr>
        <w:t>https://yoshuabengio.org/profile/</w:t>
      </w:r>
    </w:p>
    <w:p w14:paraId="7237E0DF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i/>
          <w:iCs/>
        </w:rPr>
        <w:t>Yann LeCun - A.M. Turing Award laureate</w:t>
      </w:r>
      <w:r>
        <w:t xml:space="preserve">. (s. f.). </w:t>
      </w:r>
      <w:r>
        <w:rPr>
          <w:rStyle w:val="url"/>
        </w:rPr>
        <w:t>https://amturing.acm.org/award_winners/lecun_6017366.cfm</w:t>
      </w:r>
    </w:p>
    <w:p w14:paraId="64BACF68" w14:textId="77777777" w:rsidR="00C6756C" w:rsidRDefault="00C6756C" w:rsidP="00C6756C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York, C. C. o. N. (s. f.). </w:t>
      </w:r>
      <w:r>
        <w:rPr>
          <w:i/>
          <w:iCs/>
        </w:rPr>
        <w:t>Timnit Gebru | Carnegie Corporation of New York</w:t>
      </w:r>
      <w:r>
        <w:t xml:space="preserve">. Carnegie Corporation Of New York. </w:t>
      </w:r>
      <w:r>
        <w:rPr>
          <w:rStyle w:val="url"/>
        </w:rPr>
        <w:t>https://www.carnegie.org/awards/honoree/timnit-gebru/</w:t>
      </w:r>
    </w:p>
    <w:p w14:paraId="0FC5C79E" w14:textId="77777777" w:rsidR="00C6756C" w:rsidRPr="00C6756C" w:rsidRDefault="00C6756C" w:rsidP="00357B5B">
      <w:pPr>
        <w:jc w:val="both"/>
        <w:rPr>
          <w:rFonts w:ascii="Arial" w:hAnsi="Arial" w:cs="Arial"/>
          <w:b/>
          <w:bCs/>
          <w:sz w:val="28"/>
          <w:szCs w:val="28"/>
        </w:rPr>
      </w:pPr>
    </w:p>
    <w:sectPr w:rsidR="00C6756C" w:rsidRPr="00C6756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E59E1"/>
    <w:multiLevelType w:val="hybridMultilevel"/>
    <w:tmpl w:val="96501C1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E80F80"/>
    <w:multiLevelType w:val="hybridMultilevel"/>
    <w:tmpl w:val="89E46C5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D3CD5"/>
    <w:multiLevelType w:val="hybridMultilevel"/>
    <w:tmpl w:val="7592FB60"/>
    <w:lvl w:ilvl="0" w:tplc="1E9A7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2130D"/>
    <w:multiLevelType w:val="hybridMultilevel"/>
    <w:tmpl w:val="5C14FB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06393"/>
    <w:multiLevelType w:val="hybridMultilevel"/>
    <w:tmpl w:val="E0804A20"/>
    <w:lvl w:ilvl="0" w:tplc="6494EAB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944E57"/>
    <w:multiLevelType w:val="hybridMultilevel"/>
    <w:tmpl w:val="2768063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AB34F7"/>
    <w:multiLevelType w:val="hybridMultilevel"/>
    <w:tmpl w:val="7E3A1D10"/>
    <w:lvl w:ilvl="0" w:tplc="1E9A71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B63069"/>
    <w:multiLevelType w:val="hybridMultilevel"/>
    <w:tmpl w:val="5FA824D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B6F25"/>
    <w:multiLevelType w:val="hybridMultilevel"/>
    <w:tmpl w:val="12244A08"/>
    <w:lvl w:ilvl="0" w:tplc="ECECA22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5517817">
    <w:abstractNumId w:val="4"/>
  </w:num>
  <w:num w:numId="2" w16cid:durableId="243496426">
    <w:abstractNumId w:val="8"/>
  </w:num>
  <w:num w:numId="3" w16cid:durableId="1772706013">
    <w:abstractNumId w:val="3"/>
  </w:num>
  <w:num w:numId="4" w16cid:durableId="1164474743">
    <w:abstractNumId w:val="2"/>
  </w:num>
  <w:num w:numId="5" w16cid:durableId="732310965">
    <w:abstractNumId w:val="6"/>
  </w:num>
  <w:num w:numId="6" w16cid:durableId="358707220">
    <w:abstractNumId w:val="0"/>
  </w:num>
  <w:num w:numId="7" w16cid:durableId="1868909145">
    <w:abstractNumId w:val="1"/>
  </w:num>
  <w:num w:numId="8" w16cid:durableId="1942448801">
    <w:abstractNumId w:val="7"/>
  </w:num>
  <w:num w:numId="9" w16cid:durableId="7540105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8AF"/>
    <w:rsid w:val="00042C0D"/>
    <w:rsid w:val="00051161"/>
    <w:rsid w:val="00136BB8"/>
    <w:rsid w:val="001417E4"/>
    <w:rsid w:val="001C1E36"/>
    <w:rsid w:val="00207DD2"/>
    <w:rsid w:val="002518AF"/>
    <w:rsid w:val="00252A59"/>
    <w:rsid w:val="00354450"/>
    <w:rsid w:val="00357B5B"/>
    <w:rsid w:val="004F375F"/>
    <w:rsid w:val="0066385E"/>
    <w:rsid w:val="00847029"/>
    <w:rsid w:val="009E66A2"/>
    <w:rsid w:val="00A01E52"/>
    <w:rsid w:val="00A72085"/>
    <w:rsid w:val="00B72C9D"/>
    <w:rsid w:val="00B86ACD"/>
    <w:rsid w:val="00BB70BE"/>
    <w:rsid w:val="00C6756C"/>
    <w:rsid w:val="00C943CC"/>
    <w:rsid w:val="00CC0B09"/>
    <w:rsid w:val="00EB5C1D"/>
    <w:rsid w:val="00F31546"/>
    <w:rsid w:val="00F36CA0"/>
    <w:rsid w:val="00F37449"/>
    <w:rsid w:val="00FE6046"/>
    <w:rsid w:val="00FF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E93CA"/>
  <w15:chartTrackingRefBased/>
  <w15:docId w15:val="{5A0250F4-6B1E-4D5C-93F0-01C8FDB2C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7E4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417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042C0D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1C1E3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7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character" w:customStyle="1" w:styleId="url">
    <w:name w:val="url"/>
    <w:basedOn w:val="Fuentedeprrafopredeter"/>
    <w:rsid w:val="00C675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6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9722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José Porras Maroto</dc:creator>
  <cp:keywords/>
  <dc:description/>
  <cp:lastModifiedBy>María José Porras Maroto</cp:lastModifiedBy>
  <cp:revision>9</cp:revision>
  <dcterms:created xsi:type="dcterms:W3CDTF">2024-02-10T04:27:00Z</dcterms:created>
  <dcterms:modified xsi:type="dcterms:W3CDTF">2024-02-15T04:42:00Z</dcterms:modified>
</cp:coreProperties>
</file>