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42DBE" w14:textId="14F4C6ED" w:rsidR="00C070BE" w:rsidRPr="00733413" w:rsidRDefault="00733413" w:rsidP="0035585D">
      <w:pPr>
        <w:contextualSpacing/>
        <w:jc w:val="center"/>
        <w:rPr>
          <w:b/>
          <w:lang w:val="uk-UA"/>
        </w:rPr>
      </w:pPr>
      <w:r w:rsidRPr="00733413">
        <w:rPr>
          <w:b/>
          <w:lang w:val="uk-UA"/>
        </w:rPr>
        <w:t>ОНЛАЙН-РІШЕННЯ НА ОСНОВІ ВІДКРИТИХ ДАНИХ ЩОДО ІМПОРТНО-ЕКСПОРТНИХ  ПРОЦЕДУР</w:t>
      </w:r>
    </w:p>
    <w:p w14:paraId="0AF8BAC1" w14:textId="77777777" w:rsidR="00733413" w:rsidRDefault="00733413" w:rsidP="00355650">
      <w:pPr>
        <w:contextualSpacing/>
        <w:jc w:val="both"/>
        <w:rPr>
          <w:lang w:val="uk-UA"/>
        </w:rPr>
      </w:pPr>
    </w:p>
    <w:p w14:paraId="2B082493" w14:textId="539F8D12" w:rsidR="00733413" w:rsidRPr="00FD2488" w:rsidRDefault="00FD2488" w:rsidP="001E4C52">
      <w:pPr>
        <w:contextualSpacing/>
        <w:jc w:val="center"/>
        <w:rPr>
          <w:b/>
          <w:lang w:val="uk-UA"/>
        </w:rPr>
      </w:pPr>
      <w:r w:rsidRPr="00B80BAA">
        <w:rPr>
          <w:b/>
          <w:lang w:val="uk-UA"/>
        </w:rPr>
        <w:t>ТЕХНІЧНЕ ЗАВДАННЯ</w:t>
      </w:r>
    </w:p>
    <w:p w14:paraId="03212EAC" w14:textId="77777777" w:rsidR="00733413" w:rsidRPr="00C070BE" w:rsidRDefault="00733413" w:rsidP="00355650">
      <w:pPr>
        <w:contextualSpacing/>
        <w:jc w:val="both"/>
        <w:rPr>
          <w:lang w:val="uk-UA"/>
        </w:rPr>
      </w:pPr>
    </w:p>
    <w:p w14:paraId="74845A7A" w14:textId="4F61AC1B" w:rsidR="00355650" w:rsidRDefault="00733413" w:rsidP="0035585D">
      <w:pPr>
        <w:contextualSpacing/>
        <w:jc w:val="both"/>
        <w:rPr>
          <w:lang w:val="uk-UA"/>
        </w:rPr>
      </w:pPr>
      <w:r w:rsidRPr="00355650">
        <w:rPr>
          <w:b/>
          <w:lang w:val="uk-UA"/>
        </w:rPr>
        <w:t>Призначення:</w:t>
      </w:r>
      <w:r w:rsidR="000E548E" w:rsidRPr="00E13B36">
        <w:rPr>
          <w:lang w:val="uk-UA"/>
        </w:rPr>
        <w:t xml:space="preserve"> онлайн-рішення</w:t>
      </w:r>
      <w:r w:rsidR="00E13B36" w:rsidRPr="00E13B36">
        <w:rPr>
          <w:lang w:val="uk-UA"/>
        </w:rPr>
        <w:t xml:space="preserve"> </w:t>
      </w:r>
      <w:r w:rsidR="00E13B36">
        <w:rPr>
          <w:lang w:val="uk-UA"/>
        </w:rPr>
        <w:t>є платформою, за допомогою якої користувач отримує систематизовану інформацію щодо товару, який планується імпортувати/експортувати з України в країни Європейського Союзу та Європейської Економічної Зони</w:t>
      </w:r>
      <w:r w:rsidR="000C3309">
        <w:rPr>
          <w:lang w:val="uk-UA"/>
        </w:rPr>
        <w:t xml:space="preserve"> (далі – “</w:t>
      </w:r>
      <w:r w:rsidR="00901492">
        <w:rPr>
          <w:lang w:val="en-US"/>
        </w:rPr>
        <w:t>UA</w:t>
      </w:r>
      <w:r w:rsidR="000C3309" w:rsidRPr="000C3309">
        <w:rPr>
          <w:lang w:val="uk-UA"/>
        </w:rPr>
        <w:t>–</w:t>
      </w:r>
      <w:r w:rsidR="00901492">
        <w:rPr>
          <w:lang w:val="en-US"/>
        </w:rPr>
        <w:t>EU</w:t>
      </w:r>
      <w:r w:rsidR="000C3309" w:rsidRPr="000C3309">
        <w:rPr>
          <w:lang w:val="uk-UA"/>
        </w:rPr>
        <w:t>”)</w:t>
      </w:r>
      <w:r w:rsidR="00355650">
        <w:rPr>
          <w:lang w:val="uk-UA"/>
        </w:rPr>
        <w:t>/з країн Європейського Союзу та Європейської Економічної Зони в Україну</w:t>
      </w:r>
      <w:r w:rsidR="00901492">
        <w:rPr>
          <w:lang w:val="uk-UA"/>
        </w:rPr>
        <w:t xml:space="preserve"> (далі –“EU–UA</w:t>
      </w:r>
      <w:r w:rsidR="000C3309">
        <w:rPr>
          <w:lang w:val="uk-UA"/>
        </w:rPr>
        <w:t>”)</w:t>
      </w:r>
      <w:r w:rsidR="00E13B36">
        <w:rPr>
          <w:lang w:val="uk-UA"/>
        </w:rPr>
        <w:t xml:space="preserve">, на основі </w:t>
      </w:r>
      <w:r w:rsidR="00355650">
        <w:rPr>
          <w:lang w:val="uk-UA"/>
        </w:rPr>
        <w:t>запитань-відповідей, що деталізують запит користувача.</w:t>
      </w:r>
    </w:p>
    <w:p w14:paraId="19E0A5F9" w14:textId="77777777" w:rsidR="00355650" w:rsidRDefault="00355650" w:rsidP="00E05AA4">
      <w:pPr>
        <w:contextualSpacing/>
        <w:jc w:val="both"/>
        <w:rPr>
          <w:lang w:val="uk-UA"/>
        </w:rPr>
      </w:pPr>
    </w:p>
    <w:p w14:paraId="5A4C069D" w14:textId="6AF78BE4" w:rsidR="00355650" w:rsidRDefault="00355650" w:rsidP="00E05AA4">
      <w:pPr>
        <w:contextualSpacing/>
        <w:jc w:val="both"/>
        <w:rPr>
          <w:lang w:val="uk-UA"/>
        </w:rPr>
      </w:pPr>
      <w:r>
        <w:rPr>
          <w:lang w:val="uk-UA"/>
        </w:rPr>
        <w:t xml:space="preserve">На першому етапі планується розробка </w:t>
      </w:r>
      <w:r w:rsidR="000C3309">
        <w:rPr>
          <w:lang w:val="uk-UA"/>
        </w:rPr>
        <w:t xml:space="preserve">онлайн-рішення </w:t>
      </w:r>
      <w:r w:rsidR="00B80BAA">
        <w:rPr>
          <w:lang w:val="uk-UA"/>
        </w:rPr>
        <w:t xml:space="preserve">для моделі </w:t>
      </w:r>
      <w:r w:rsidR="00901492">
        <w:rPr>
          <w:lang w:val="en-US"/>
        </w:rPr>
        <w:t>EU</w:t>
      </w:r>
      <w:r w:rsidR="000C3309" w:rsidRPr="000C3309">
        <w:rPr>
          <w:lang w:val="ru-RU"/>
        </w:rPr>
        <w:t>–</w:t>
      </w:r>
      <w:r w:rsidR="00901492">
        <w:rPr>
          <w:lang w:val="en-US"/>
        </w:rPr>
        <w:t>UA</w:t>
      </w:r>
      <w:r>
        <w:rPr>
          <w:lang w:val="uk-UA"/>
        </w:rPr>
        <w:t>.</w:t>
      </w:r>
      <w:r w:rsidR="000C3309">
        <w:rPr>
          <w:lang w:val="uk-UA"/>
        </w:rPr>
        <w:t xml:space="preserve"> В разі успішного старту </w:t>
      </w:r>
      <w:r w:rsidR="00901492">
        <w:rPr>
          <w:lang w:val="uk-UA"/>
        </w:rPr>
        <w:t>онлайн-рішення</w:t>
      </w:r>
      <w:r w:rsidR="000C3309">
        <w:rPr>
          <w:lang w:val="uk-UA"/>
        </w:rPr>
        <w:t xml:space="preserve">, </w:t>
      </w:r>
      <w:r w:rsidR="00901492">
        <w:rPr>
          <w:lang w:val="uk-UA"/>
        </w:rPr>
        <w:t>воно</w:t>
      </w:r>
      <w:r w:rsidR="000C3309">
        <w:rPr>
          <w:lang w:val="uk-UA"/>
        </w:rPr>
        <w:t xml:space="preserve"> розширюватиметься </w:t>
      </w:r>
      <w:r w:rsidR="00E05AA4">
        <w:rPr>
          <w:lang w:val="uk-UA"/>
        </w:rPr>
        <w:t xml:space="preserve">щодо </w:t>
      </w:r>
      <w:r w:rsidR="00B80BAA">
        <w:rPr>
          <w:lang w:val="uk-UA"/>
        </w:rPr>
        <w:t xml:space="preserve">моделі </w:t>
      </w:r>
      <w:r w:rsidR="00E05AA4">
        <w:rPr>
          <w:lang w:val="en-US"/>
        </w:rPr>
        <w:t>UA</w:t>
      </w:r>
      <w:r w:rsidR="00E05AA4" w:rsidRPr="00E05AA4">
        <w:rPr>
          <w:lang w:val="ru-RU"/>
        </w:rPr>
        <w:t>–</w:t>
      </w:r>
      <w:r w:rsidR="00E05AA4">
        <w:rPr>
          <w:lang w:val="en-US"/>
        </w:rPr>
        <w:t>EU</w:t>
      </w:r>
      <w:r w:rsidR="000C3309">
        <w:rPr>
          <w:lang w:val="uk-UA"/>
        </w:rPr>
        <w:t>.</w:t>
      </w:r>
    </w:p>
    <w:p w14:paraId="19294523" w14:textId="77777777" w:rsidR="000C3309" w:rsidRDefault="000C3309" w:rsidP="00E05AA4">
      <w:pPr>
        <w:contextualSpacing/>
        <w:jc w:val="both"/>
        <w:rPr>
          <w:lang w:val="uk-UA"/>
        </w:rPr>
      </w:pPr>
    </w:p>
    <w:p w14:paraId="4F199DC2" w14:textId="35BE9BB8" w:rsidR="000C3309" w:rsidRPr="00E05AA4" w:rsidRDefault="000C3309" w:rsidP="00E05AA4">
      <w:pPr>
        <w:contextualSpacing/>
        <w:jc w:val="both"/>
        <w:rPr>
          <w:lang w:val="uk-UA"/>
        </w:rPr>
      </w:pPr>
      <w:r>
        <w:rPr>
          <w:lang w:val="uk-UA"/>
        </w:rPr>
        <w:t xml:space="preserve">Мова інтерфейсу </w:t>
      </w:r>
      <w:r w:rsidR="00901492">
        <w:rPr>
          <w:lang w:val="uk-UA"/>
        </w:rPr>
        <w:t>онлайн-рішення</w:t>
      </w:r>
      <w:r>
        <w:rPr>
          <w:lang w:val="uk-UA"/>
        </w:rPr>
        <w:t xml:space="preserve"> на першому етапі – англійська. При розширенні </w:t>
      </w:r>
      <w:r w:rsidR="00901492">
        <w:rPr>
          <w:lang w:val="uk-UA"/>
        </w:rPr>
        <w:t>онлайн-рішення</w:t>
      </w:r>
      <w:r w:rsidR="00E05AA4">
        <w:rPr>
          <w:lang w:val="uk-UA"/>
        </w:rPr>
        <w:t xml:space="preserve"> щодо </w:t>
      </w:r>
      <w:r w:rsidR="00B80BAA">
        <w:rPr>
          <w:lang w:val="uk-UA"/>
        </w:rPr>
        <w:t xml:space="preserve">моделі </w:t>
      </w:r>
      <w:r w:rsidR="00E05AA4">
        <w:rPr>
          <w:lang w:val="en-US"/>
        </w:rPr>
        <w:t>UA</w:t>
      </w:r>
      <w:r w:rsidR="00E05AA4" w:rsidRPr="00E05AA4">
        <w:rPr>
          <w:lang w:val="uk-UA"/>
        </w:rPr>
        <w:t>–</w:t>
      </w:r>
      <w:r w:rsidR="00E05AA4">
        <w:rPr>
          <w:lang w:val="en-US"/>
        </w:rPr>
        <w:t>EU</w:t>
      </w:r>
      <w:r w:rsidR="00901492" w:rsidRPr="00901492">
        <w:rPr>
          <w:lang w:val="uk-UA"/>
        </w:rPr>
        <w:t>,</w:t>
      </w:r>
      <w:r w:rsidR="00E05AA4" w:rsidRPr="00E05AA4">
        <w:rPr>
          <w:lang w:val="uk-UA"/>
        </w:rPr>
        <w:t xml:space="preserve"> </w:t>
      </w:r>
      <w:r w:rsidR="00E05AA4">
        <w:rPr>
          <w:lang w:val="uk-UA"/>
        </w:rPr>
        <w:t>необхідно зберегти м</w:t>
      </w:r>
      <w:r w:rsidR="001E4C52">
        <w:rPr>
          <w:lang w:val="uk-UA"/>
        </w:rPr>
        <w:t>ожливість розробити інтерфейс</w:t>
      </w:r>
      <w:r w:rsidR="00E05AA4">
        <w:rPr>
          <w:lang w:val="uk-UA"/>
        </w:rPr>
        <w:t xml:space="preserve"> </w:t>
      </w:r>
      <w:r w:rsidR="001E4C52">
        <w:rPr>
          <w:lang w:val="uk-UA"/>
        </w:rPr>
        <w:t>українською мовою.</w:t>
      </w:r>
    </w:p>
    <w:p w14:paraId="711DA8C6" w14:textId="77777777" w:rsidR="00355650" w:rsidRDefault="00355650" w:rsidP="00355650">
      <w:pPr>
        <w:contextualSpacing/>
        <w:rPr>
          <w:lang w:val="uk-UA"/>
        </w:rPr>
      </w:pPr>
    </w:p>
    <w:p w14:paraId="6450F8D1" w14:textId="26584B1D" w:rsidR="00733413" w:rsidRDefault="00733413" w:rsidP="001E4C52">
      <w:pPr>
        <w:contextualSpacing/>
        <w:jc w:val="both"/>
        <w:rPr>
          <w:lang w:val="uk-UA"/>
        </w:rPr>
      </w:pPr>
      <w:proofErr w:type="spellStart"/>
      <w:r w:rsidRPr="00CF5B70">
        <w:rPr>
          <w:b/>
          <w:lang w:val="ru-RU"/>
        </w:rPr>
        <w:t>Завдання</w:t>
      </w:r>
      <w:proofErr w:type="spellEnd"/>
      <w:r w:rsidRPr="00CF5B70">
        <w:rPr>
          <w:b/>
          <w:lang w:val="ru-RU"/>
        </w:rPr>
        <w:t>:</w:t>
      </w:r>
      <w:r w:rsidR="00CF5B70">
        <w:rPr>
          <w:b/>
          <w:lang w:val="ru-RU"/>
        </w:rPr>
        <w:t xml:space="preserve"> </w:t>
      </w:r>
      <w:r w:rsidR="00CF5B70">
        <w:rPr>
          <w:lang w:val="ru-RU"/>
        </w:rPr>
        <w:t>онлайн-</w:t>
      </w:r>
      <w:proofErr w:type="spellStart"/>
      <w:r w:rsidR="00CF5B70">
        <w:rPr>
          <w:lang w:val="ru-RU"/>
        </w:rPr>
        <w:t>рішення</w:t>
      </w:r>
      <w:proofErr w:type="spellEnd"/>
      <w:r w:rsidR="00CF5B70">
        <w:rPr>
          <w:lang w:val="ru-RU"/>
        </w:rPr>
        <w:t xml:space="preserve"> </w:t>
      </w:r>
      <w:proofErr w:type="spellStart"/>
      <w:r w:rsidR="00CF5B70">
        <w:rPr>
          <w:lang w:val="ru-RU"/>
        </w:rPr>
        <w:t>покликане</w:t>
      </w:r>
      <w:proofErr w:type="spellEnd"/>
      <w:r w:rsidR="00CF5B70">
        <w:rPr>
          <w:lang w:val="ru-RU"/>
        </w:rPr>
        <w:t xml:space="preserve"> </w:t>
      </w:r>
      <w:proofErr w:type="spellStart"/>
      <w:r w:rsidR="00CF5B70">
        <w:rPr>
          <w:lang w:val="ru-RU"/>
        </w:rPr>
        <w:t>пол</w:t>
      </w:r>
      <w:r w:rsidR="0035585D">
        <w:rPr>
          <w:lang w:val="ru-RU"/>
        </w:rPr>
        <w:t>егшити</w:t>
      </w:r>
      <w:proofErr w:type="spellEnd"/>
      <w:r w:rsidR="0035585D">
        <w:rPr>
          <w:lang w:val="ru-RU"/>
        </w:rPr>
        <w:t xml:space="preserve"> доступ до </w:t>
      </w:r>
      <w:proofErr w:type="spellStart"/>
      <w:r w:rsidR="0035585D">
        <w:rPr>
          <w:lang w:val="ru-RU"/>
        </w:rPr>
        <w:t>ін</w:t>
      </w:r>
      <w:r w:rsidR="00B462AB">
        <w:rPr>
          <w:lang w:val="ru-RU"/>
        </w:rPr>
        <w:t>формації</w:t>
      </w:r>
      <w:proofErr w:type="spellEnd"/>
      <w:r w:rsidR="00B462AB">
        <w:rPr>
          <w:lang w:val="ru-RU"/>
        </w:rPr>
        <w:t xml:space="preserve"> про </w:t>
      </w:r>
      <w:proofErr w:type="spellStart"/>
      <w:r w:rsidR="00B462AB">
        <w:rPr>
          <w:lang w:val="ru-RU"/>
        </w:rPr>
        <w:t>ведення</w:t>
      </w:r>
      <w:proofErr w:type="spellEnd"/>
      <w:r w:rsidR="00B462AB">
        <w:rPr>
          <w:lang w:val="ru-RU"/>
        </w:rPr>
        <w:t xml:space="preserve"> </w:t>
      </w:r>
      <w:proofErr w:type="spellStart"/>
      <w:r w:rsidR="00B462AB">
        <w:rPr>
          <w:lang w:val="ru-RU"/>
        </w:rPr>
        <w:t>торгівлі</w:t>
      </w:r>
      <w:proofErr w:type="spellEnd"/>
      <w:r w:rsidR="00B462AB">
        <w:rPr>
          <w:lang w:val="ru-RU"/>
        </w:rPr>
        <w:t xml:space="preserve"> для </w:t>
      </w:r>
      <w:r w:rsidR="00B462AB">
        <w:rPr>
          <w:lang w:val="uk-UA"/>
        </w:rPr>
        <w:t>малого та середнього бізнесу (надалі – “SME”)</w:t>
      </w:r>
      <w:r w:rsidR="00901492">
        <w:rPr>
          <w:lang w:val="uk-UA"/>
        </w:rPr>
        <w:t xml:space="preserve"> на основі нормативно-правових актів, баз даних та статистичних даних, що є у відкритому </w:t>
      </w:r>
      <w:r w:rsidR="002D7CCD">
        <w:rPr>
          <w:lang w:val="uk-UA"/>
        </w:rPr>
        <w:t>онлайн-</w:t>
      </w:r>
      <w:r w:rsidR="00901492">
        <w:rPr>
          <w:lang w:val="uk-UA"/>
        </w:rPr>
        <w:t>доступі.</w:t>
      </w:r>
    </w:p>
    <w:p w14:paraId="57FB98C3" w14:textId="77777777" w:rsidR="003D40B3" w:rsidRPr="00FE4FE5" w:rsidRDefault="003D40B3" w:rsidP="001E4C52">
      <w:pPr>
        <w:contextualSpacing/>
        <w:jc w:val="both"/>
        <w:rPr>
          <w:lang w:val="uk-UA"/>
        </w:rPr>
      </w:pPr>
    </w:p>
    <w:p w14:paraId="1EA3C0F3" w14:textId="1BF1D4A1" w:rsidR="00733413" w:rsidRPr="00302B82" w:rsidRDefault="00FE4FE5" w:rsidP="00355650">
      <w:pPr>
        <w:contextualSpacing/>
        <w:rPr>
          <w:lang w:val="uk-UA"/>
        </w:rPr>
      </w:pPr>
      <w:r w:rsidRPr="00302B82">
        <w:rPr>
          <w:lang w:val="uk-UA"/>
        </w:rPr>
        <w:t xml:space="preserve">Користувачі </w:t>
      </w:r>
      <w:r w:rsidR="00D85B04" w:rsidRPr="00302B82">
        <w:rPr>
          <w:lang w:val="uk-UA"/>
        </w:rPr>
        <w:t>онлайн-рішенням зможуть:</w:t>
      </w:r>
    </w:p>
    <w:p w14:paraId="797C990A" w14:textId="097EF40B" w:rsidR="00D85B04" w:rsidRDefault="00302B82" w:rsidP="00302B82">
      <w:pPr>
        <w:pStyle w:val="ListParagraph"/>
        <w:numPr>
          <w:ilvl w:val="0"/>
          <w:numId w:val="2"/>
        </w:numPr>
        <w:jc w:val="both"/>
        <w:rPr>
          <w:lang w:val="uk-UA"/>
        </w:rPr>
      </w:pPr>
      <w:r w:rsidRPr="00302B82">
        <w:rPr>
          <w:lang w:val="uk-UA"/>
        </w:rPr>
        <w:t xml:space="preserve">З'ясувати/уточнити код товару відповідно до Української </w:t>
      </w:r>
      <w:r>
        <w:rPr>
          <w:lang w:val="uk-UA"/>
        </w:rPr>
        <w:t>класифікації</w:t>
      </w:r>
      <w:r w:rsidRPr="00302B82">
        <w:rPr>
          <w:lang w:val="uk-UA"/>
        </w:rPr>
        <w:t xml:space="preserve"> товарів зовнішньоекономічної діяльності</w:t>
      </w:r>
      <w:r>
        <w:rPr>
          <w:lang w:val="uk-UA"/>
        </w:rPr>
        <w:t xml:space="preserve"> (далі – “код УКТ ЗЕД”) та порівняти його з</w:t>
      </w:r>
      <w:r w:rsidR="00ED18BB">
        <w:rPr>
          <w:lang w:val="uk-UA"/>
        </w:rPr>
        <w:t xml:space="preserve"> </w:t>
      </w:r>
      <w:r w:rsidR="00ED18BB">
        <w:rPr>
          <w:lang w:val="en-US"/>
        </w:rPr>
        <w:t>Combined</w:t>
      </w:r>
      <w:r w:rsidR="00ED18BB" w:rsidRPr="00ED18BB">
        <w:rPr>
          <w:lang w:val="uk-UA"/>
        </w:rPr>
        <w:t xml:space="preserve"> </w:t>
      </w:r>
      <w:r w:rsidR="00ED18BB">
        <w:rPr>
          <w:lang w:val="en-US"/>
        </w:rPr>
        <w:t>Nomenclature</w:t>
      </w:r>
      <w:r w:rsidR="00ED18BB">
        <w:rPr>
          <w:lang w:val="uk-UA"/>
        </w:rPr>
        <w:t xml:space="preserve">, що діє в країнах </w:t>
      </w:r>
      <w:r w:rsidR="00B80BAA">
        <w:rPr>
          <w:lang w:val="uk-UA"/>
        </w:rPr>
        <w:t>ЄС;</w:t>
      </w:r>
    </w:p>
    <w:p w14:paraId="477EE1D7" w14:textId="3363491E" w:rsidR="00ED18BB" w:rsidRDefault="00B80BAA" w:rsidP="00302B82">
      <w:pPr>
        <w:pStyle w:val="ListParagraph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З’</w:t>
      </w:r>
      <w:r w:rsidR="00D12D8E">
        <w:rPr>
          <w:lang w:val="uk-UA"/>
        </w:rPr>
        <w:t>ясувати/</w:t>
      </w:r>
      <w:r>
        <w:rPr>
          <w:lang w:val="uk-UA"/>
        </w:rPr>
        <w:t>уточнити</w:t>
      </w:r>
      <w:r w:rsidR="00D12D8E">
        <w:rPr>
          <w:lang w:val="uk-UA"/>
        </w:rPr>
        <w:t xml:space="preserve"> митні ставки та наявність преференцій щодо відповідного товару на основі відповідного коду;</w:t>
      </w:r>
    </w:p>
    <w:p w14:paraId="0735BB68" w14:textId="7B8617F8" w:rsidR="00D12D8E" w:rsidRDefault="00D12D8E" w:rsidP="00302B82">
      <w:pPr>
        <w:pStyle w:val="ListParagraph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Підрахувати</w:t>
      </w:r>
      <w:r w:rsidR="00BA6065">
        <w:rPr>
          <w:lang w:val="uk-UA"/>
        </w:rPr>
        <w:t xml:space="preserve"> суму поставки з врахуванням зборів на основі базової суми поставки, відповідних митних ставок та ПДВ;</w:t>
      </w:r>
    </w:p>
    <w:p w14:paraId="6C4DB0D7" w14:textId="3191AB87" w:rsidR="00BA6065" w:rsidRDefault="00BA6065" w:rsidP="00302B82">
      <w:pPr>
        <w:pStyle w:val="ListParagraph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З’ясувати необхідні товаросупровідні документи;</w:t>
      </w:r>
    </w:p>
    <w:p w14:paraId="60D39F43" w14:textId="11BD74D7" w:rsidR="00BA6065" w:rsidRPr="00302B82" w:rsidRDefault="00BA6065" w:rsidP="00302B82">
      <w:pPr>
        <w:pStyle w:val="ListParagraph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З’ясувати чи підлягає товар державному контролю</w:t>
      </w:r>
      <w:r w:rsidR="005230C3">
        <w:rPr>
          <w:lang w:val="uk-UA"/>
        </w:rPr>
        <w:t xml:space="preserve"> (санітарно-епідеміологічному, ветеринарно-санітарному, </w:t>
      </w:r>
      <w:proofErr w:type="spellStart"/>
      <w:r w:rsidR="005230C3">
        <w:rPr>
          <w:lang w:val="uk-UA"/>
        </w:rPr>
        <w:t>фітосанітарному</w:t>
      </w:r>
      <w:proofErr w:type="spellEnd"/>
      <w:r w:rsidR="005230C3">
        <w:rPr>
          <w:lang w:val="uk-UA"/>
        </w:rPr>
        <w:t>, екологічному, контролю</w:t>
      </w:r>
      <w:r w:rsidR="005230C3" w:rsidRPr="005230C3">
        <w:rPr>
          <w:lang w:val="uk-UA"/>
        </w:rPr>
        <w:t xml:space="preserve"> за переміщенням культурних цінностей</w:t>
      </w:r>
      <w:r w:rsidR="005230C3">
        <w:rPr>
          <w:lang w:val="uk-UA"/>
        </w:rPr>
        <w:t>, контролю</w:t>
      </w:r>
      <w:r w:rsidR="005230C3" w:rsidRPr="005230C3">
        <w:rPr>
          <w:lang w:val="uk-UA"/>
        </w:rPr>
        <w:t xml:space="preserve"> за міжнародними передачами товарів подвійного використання</w:t>
      </w:r>
      <w:r w:rsidR="005230C3">
        <w:rPr>
          <w:lang w:val="uk-UA"/>
        </w:rPr>
        <w:t>)</w:t>
      </w:r>
      <w:r>
        <w:rPr>
          <w:lang w:val="uk-UA"/>
        </w:rPr>
        <w:t xml:space="preserve"> при переміщенні через митний кордон</w:t>
      </w:r>
      <w:r w:rsidR="005230C3">
        <w:rPr>
          <w:lang w:val="uk-UA"/>
        </w:rPr>
        <w:t>.</w:t>
      </w:r>
    </w:p>
    <w:p w14:paraId="0C23502C" w14:textId="2AF3DD48" w:rsidR="00FD74BF" w:rsidRPr="00302B82" w:rsidRDefault="00FD74BF" w:rsidP="00355650">
      <w:pPr>
        <w:contextualSpacing/>
        <w:rPr>
          <w:lang w:val="uk-UA"/>
        </w:rPr>
      </w:pPr>
    </w:p>
    <w:p w14:paraId="53528AAD" w14:textId="34EB401F" w:rsidR="00FD74BF" w:rsidRDefault="00D27CB9" w:rsidP="00355650">
      <w:pPr>
        <w:contextualSpacing/>
        <w:rPr>
          <w:b/>
          <w:lang w:val="ru-RU"/>
        </w:rPr>
      </w:pPr>
      <w:proofErr w:type="spellStart"/>
      <w:r w:rsidRPr="00D27CB9">
        <w:rPr>
          <w:b/>
          <w:lang w:val="ru-RU"/>
        </w:rPr>
        <w:t>Опис</w:t>
      </w:r>
      <w:proofErr w:type="spellEnd"/>
      <w:r w:rsidRPr="00D27CB9">
        <w:rPr>
          <w:b/>
          <w:lang w:val="ru-RU"/>
        </w:rPr>
        <w:t xml:space="preserve"> </w:t>
      </w:r>
      <w:proofErr w:type="spellStart"/>
      <w:r w:rsidRPr="00D27CB9">
        <w:rPr>
          <w:b/>
          <w:lang w:val="ru-RU"/>
        </w:rPr>
        <w:t>основних</w:t>
      </w:r>
      <w:proofErr w:type="spellEnd"/>
      <w:r w:rsidRPr="00D27CB9">
        <w:rPr>
          <w:b/>
          <w:lang w:val="ru-RU"/>
        </w:rPr>
        <w:t xml:space="preserve"> </w:t>
      </w:r>
      <w:proofErr w:type="spellStart"/>
      <w:r w:rsidRPr="00D27CB9">
        <w:rPr>
          <w:b/>
          <w:lang w:val="ru-RU"/>
        </w:rPr>
        <w:t>частин</w:t>
      </w:r>
      <w:proofErr w:type="spellEnd"/>
      <w:r w:rsidRPr="00D27CB9">
        <w:rPr>
          <w:b/>
          <w:lang w:val="ru-RU"/>
        </w:rPr>
        <w:t xml:space="preserve"> </w:t>
      </w:r>
      <w:proofErr w:type="spellStart"/>
      <w:r w:rsidRPr="00D27CB9">
        <w:rPr>
          <w:b/>
          <w:lang w:val="ru-RU"/>
        </w:rPr>
        <w:t>платформи</w:t>
      </w:r>
      <w:proofErr w:type="spellEnd"/>
      <w:r w:rsidRPr="00D27CB9">
        <w:rPr>
          <w:b/>
          <w:lang w:val="ru-RU"/>
        </w:rPr>
        <w:t xml:space="preserve"> та </w:t>
      </w:r>
      <w:proofErr w:type="spellStart"/>
      <w:r w:rsidRPr="00D27CB9">
        <w:rPr>
          <w:b/>
          <w:lang w:val="ru-RU"/>
        </w:rPr>
        <w:t>необхіднии</w:t>
      </w:r>
      <w:proofErr w:type="spellEnd"/>
      <w:r w:rsidRPr="00D27CB9">
        <w:rPr>
          <w:b/>
          <w:lang w:val="ru-RU"/>
        </w:rPr>
        <w:t xml:space="preserve">̆ </w:t>
      </w:r>
      <w:proofErr w:type="spellStart"/>
      <w:r w:rsidRPr="00D27CB9">
        <w:rPr>
          <w:b/>
          <w:lang w:val="ru-RU"/>
        </w:rPr>
        <w:t>базовии</w:t>
      </w:r>
      <w:proofErr w:type="spellEnd"/>
      <w:r w:rsidRPr="00D27CB9">
        <w:rPr>
          <w:b/>
          <w:lang w:val="ru-RU"/>
        </w:rPr>
        <w:t xml:space="preserve">̆ </w:t>
      </w:r>
      <w:proofErr w:type="spellStart"/>
      <w:r w:rsidRPr="00D27CB9">
        <w:rPr>
          <w:b/>
          <w:lang w:val="ru-RU"/>
        </w:rPr>
        <w:t>функціонал</w:t>
      </w:r>
      <w:proofErr w:type="spellEnd"/>
      <w:r>
        <w:rPr>
          <w:b/>
          <w:lang w:val="ru-RU"/>
        </w:rPr>
        <w:t>:</w:t>
      </w:r>
    </w:p>
    <w:p w14:paraId="785D1A7F" w14:textId="77777777" w:rsidR="003B7AEC" w:rsidRDefault="003B7AEC" w:rsidP="00355650">
      <w:pPr>
        <w:contextualSpacing/>
        <w:rPr>
          <w:b/>
          <w:lang w:val="ru-RU"/>
        </w:rPr>
      </w:pPr>
    </w:p>
    <w:p w14:paraId="0A47AAB3" w14:textId="1EAD0E72" w:rsidR="00E01A7E" w:rsidRDefault="00E01A7E" w:rsidP="00E01A7E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, на </w:t>
      </w:r>
      <w:proofErr w:type="spellStart"/>
      <w:r>
        <w:rPr>
          <w:lang w:val="ru-RU"/>
        </w:rPr>
        <w:t>якій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запускається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відео</w:t>
      </w:r>
      <w:proofErr w:type="spellEnd"/>
      <w:r>
        <w:rPr>
          <w:lang w:val="ru-RU"/>
        </w:rPr>
        <w:t xml:space="preserve">, яке </w:t>
      </w:r>
      <w:proofErr w:type="spellStart"/>
      <w:r>
        <w:rPr>
          <w:lang w:val="ru-RU"/>
        </w:rPr>
        <w:t>пояснює</w:t>
      </w:r>
      <w:proofErr w:type="spellEnd"/>
      <w:r>
        <w:rPr>
          <w:lang w:val="ru-RU"/>
        </w:rPr>
        <w:t xml:space="preserve"> суть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ознайомлює</w:t>
      </w:r>
      <w:proofErr w:type="spellEnd"/>
      <w:r>
        <w:rPr>
          <w:lang w:val="ru-RU"/>
        </w:rPr>
        <w:t xml:space="preserve"> з </w:t>
      </w:r>
      <w:r w:rsidR="00505F23">
        <w:rPr>
          <w:lang w:val="ru-RU"/>
        </w:rPr>
        <w:t xml:space="preserve">правилами </w:t>
      </w:r>
      <w:proofErr w:type="spellStart"/>
      <w:r w:rsidR="00505F23">
        <w:rPr>
          <w:lang w:val="ru-RU"/>
        </w:rPr>
        <w:t>користування</w:t>
      </w:r>
      <w:proofErr w:type="spellEnd"/>
      <w:r w:rsidR="00505F23">
        <w:rPr>
          <w:lang w:val="ru-RU"/>
        </w:rPr>
        <w:t>.</w:t>
      </w:r>
    </w:p>
    <w:p w14:paraId="764B3F02" w14:textId="2418472B" w:rsidR="00A32EFD" w:rsidRPr="00A32EFD" w:rsidRDefault="00A32EFD" w:rsidP="00A32EFD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Відео буде підготовлено</w:t>
      </w:r>
      <w:r>
        <w:rPr>
          <w:lang w:val="en-US"/>
        </w:rPr>
        <w:t xml:space="preserve"> </w:t>
      </w:r>
      <w:r>
        <w:rPr>
          <w:lang w:val="uk-UA"/>
        </w:rPr>
        <w:t>окремо;</w:t>
      </w:r>
    </w:p>
    <w:p w14:paraId="1159B1C8" w14:textId="0978AD28" w:rsidR="00A32EFD" w:rsidRPr="00A32EFD" w:rsidRDefault="00A32EFD" w:rsidP="00A32EFD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Безперервне відтворення;</w:t>
      </w:r>
    </w:p>
    <w:p w14:paraId="526F0DFE" w14:textId="4BD00E69" w:rsidR="00A32EFD" w:rsidRDefault="00A32EFD" w:rsidP="00A32EFD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Необхідно забезпечити можливість пропустити перегляд.</w:t>
      </w:r>
    </w:p>
    <w:p w14:paraId="07C5BFB2" w14:textId="77777777" w:rsidR="00A32EFD" w:rsidRDefault="00505F23" w:rsidP="00E01A7E">
      <w:pPr>
        <w:pStyle w:val="ListParagraph"/>
        <w:numPr>
          <w:ilvl w:val="0"/>
          <w:numId w:val="5"/>
        </w:numPr>
        <w:rPr>
          <w:lang w:val="ru-RU"/>
        </w:rPr>
      </w:pPr>
      <w:bookmarkStart w:id="0" w:name="_GoBack"/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допомагає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підібрати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з'ясувати</w:t>
      </w:r>
      <w:proofErr w:type="spellEnd"/>
      <w:r>
        <w:rPr>
          <w:lang w:val="ru-RU"/>
        </w:rPr>
        <w:t xml:space="preserve"> </w:t>
      </w:r>
      <w:r w:rsidR="003B7AEC" w:rsidRPr="00E01A7E">
        <w:rPr>
          <w:lang w:val="ru-RU"/>
        </w:rPr>
        <w:t>код УКТ ЗЕД</w:t>
      </w:r>
      <w:r>
        <w:rPr>
          <w:lang w:val="ru-RU"/>
        </w:rPr>
        <w:t xml:space="preserve"> </w:t>
      </w:r>
    </w:p>
    <w:p w14:paraId="5CBC1A88" w14:textId="134A5169" w:rsidR="00FF261A" w:rsidRDefault="00FF261A" w:rsidP="00FF261A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Шаблон:</w:t>
      </w:r>
    </w:p>
    <w:p w14:paraId="675C6AFA" w14:textId="30BA9D59" w:rsidR="00A32EFD" w:rsidRPr="004559BA" w:rsidRDefault="00FF3B4D" w:rsidP="00FF261A">
      <w:pPr>
        <w:jc w:val="center"/>
        <w:rPr>
          <w:lang w:val="uk-UA"/>
        </w:rPr>
      </w:pPr>
      <w:r>
        <w:rPr>
          <w:noProof/>
          <w:lang w:eastAsia="en-GB"/>
        </w:rPr>
        <w:lastRenderedPageBreak/>
        <w:drawing>
          <wp:inline distT="0" distB="0" distL="0" distR="0" wp14:anchorId="089B1E25" wp14:editId="703808E8">
            <wp:extent cx="4318000" cy="2743200"/>
            <wp:effectExtent l="0" t="0" r="0" b="0"/>
            <wp:docPr id="2" name="Picture 2" descr="..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ic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D673" w14:textId="77777777" w:rsidR="00A15E0E" w:rsidRDefault="00A15E0E" w:rsidP="00A15E0E">
      <w:pPr>
        <w:pStyle w:val="ListParagraph"/>
        <w:ind w:left="1440"/>
        <w:rPr>
          <w:lang w:val="ru-RU"/>
        </w:rPr>
      </w:pPr>
    </w:p>
    <w:p w14:paraId="12E0AB01" w14:textId="77777777" w:rsidR="00FF261A" w:rsidRDefault="00FF261A" w:rsidP="00A32EFD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FF261A">
        <w:rPr>
          <w:lang w:val="ru-RU"/>
        </w:rPr>
        <w:t>Пошук</w:t>
      </w:r>
      <w:proofErr w:type="spellEnd"/>
      <w:r w:rsidRPr="00FF261A">
        <w:rPr>
          <w:lang w:val="ru-RU"/>
        </w:rPr>
        <w:t xml:space="preserve"> за </w:t>
      </w:r>
      <w:r>
        <w:rPr>
          <w:lang w:val="ru-RU"/>
        </w:rPr>
        <w:t xml:space="preserve">словом: </w:t>
      </w:r>
    </w:p>
    <w:p w14:paraId="7E116A69" w14:textId="371B7CF7" w:rsidR="00FF261A" w:rsidRDefault="00FF261A" w:rsidP="009960C8">
      <w:pPr>
        <w:pStyle w:val="ListParagraph"/>
        <w:numPr>
          <w:ilvl w:val="2"/>
          <w:numId w:val="5"/>
        </w:numPr>
        <w:jc w:val="both"/>
        <w:rPr>
          <w:lang w:val="ru-RU"/>
        </w:rPr>
      </w:pPr>
      <w:r>
        <w:rPr>
          <w:lang w:val="ru-RU"/>
        </w:rPr>
        <w:t xml:space="preserve">1)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вводить слово</w:t>
      </w:r>
      <w:r w:rsidR="000A60DE">
        <w:rPr>
          <w:lang w:val="ru-RU"/>
        </w:rPr>
        <w:t xml:space="preserve"> у </w:t>
      </w:r>
      <w:proofErr w:type="spellStart"/>
      <w:r w:rsidR="000A60DE">
        <w:rPr>
          <w:lang w:val="ru-RU"/>
        </w:rPr>
        <w:t>вікні</w:t>
      </w:r>
      <w:proofErr w:type="spellEnd"/>
      <w:r w:rsidR="000A60DE">
        <w:rPr>
          <w:lang w:val="ru-RU"/>
        </w:rPr>
        <w:t xml:space="preserve"> </w:t>
      </w:r>
      <w:r w:rsidR="000A60DE" w:rsidRPr="000A60DE">
        <w:rPr>
          <w:i/>
          <w:lang w:val="en-US"/>
        </w:rPr>
        <w:t>Searc</w:t>
      </w:r>
      <w:r w:rsidR="000A60DE">
        <w:rPr>
          <w:i/>
          <w:lang w:val="en-US"/>
        </w:rPr>
        <w:t>h</w:t>
      </w:r>
      <w:r w:rsidR="000A60DE" w:rsidRPr="00FA727D">
        <w:rPr>
          <w:i/>
          <w:lang w:val="ru-RU"/>
        </w:rPr>
        <w:t xml:space="preserve"> </w:t>
      </w:r>
      <w:r w:rsidR="000A60DE">
        <w:rPr>
          <w:i/>
          <w:lang w:val="en-US"/>
        </w:rPr>
        <w:t>by</w:t>
      </w:r>
      <w:r w:rsidR="000A60DE" w:rsidRPr="00FA727D">
        <w:rPr>
          <w:i/>
          <w:lang w:val="ru-RU"/>
        </w:rPr>
        <w:t xml:space="preserve"> </w:t>
      </w:r>
      <w:r w:rsidR="000A60DE">
        <w:rPr>
          <w:i/>
          <w:lang w:val="en-US"/>
        </w:rPr>
        <w:t>text</w:t>
      </w:r>
      <w:r>
        <w:rPr>
          <w:lang w:val="ru-RU"/>
        </w:rPr>
        <w:t xml:space="preserve"> (</w:t>
      </w:r>
      <w:r>
        <w:rPr>
          <w:lang w:val="uk-UA"/>
        </w:rPr>
        <w:t>англійською мовою</w:t>
      </w:r>
      <w:r>
        <w:rPr>
          <w:lang w:val="ru-RU"/>
        </w:rPr>
        <w:t>)</w:t>
      </w:r>
      <w:r w:rsidR="00D53A03">
        <w:rPr>
          <w:lang w:val="ru-RU"/>
        </w:rPr>
        <w:t xml:space="preserve"> </w:t>
      </w:r>
      <w:r w:rsidR="00D53A03">
        <w:rPr>
          <w:lang w:val="uk-UA"/>
        </w:rPr>
        <w:t xml:space="preserve">та вказує, з якої країни відбуватиметься імпорт у вікні </w:t>
      </w:r>
      <w:r w:rsidR="00CD0E84">
        <w:rPr>
          <w:i/>
          <w:lang w:val="en-US"/>
        </w:rPr>
        <w:t>Country</w:t>
      </w:r>
      <w:r w:rsidR="00454365">
        <w:rPr>
          <w:i/>
          <w:lang w:val="ru-RU"/>
        </w:rPr>
        <w:t xml:space="preserve"> </w:t>
      </w:r>
      <w:r w:rsidR="00454365">
        <w:rPr>
          <w:i/>
          <w:lang w:val="en-US"/>
        </w:rPr>
        <w:t>of</w:t>
      </w:r>
      <w:r w:rsidR="00454365" w:rsidRPr="00454365">
        <w:rPr>
          <w:i/>
          <w:lang w:val="ru-RU"/>
        </w:rPr>
        <w:t xml:space="preserve"> </w:t>
      </w:r>
      <w:proofErr w:type="spellStart"/>
      <w:r w:rsidR="00454365">
        <w:rPr>
          <w:i/>
          <w:lang w:val="ru-RU"/>
        </w:rPr>
        <w:t>origin</w:t>
      </w:r>
      <w:proofErr w:type="spellEnd"/>
      <w:r w:rsidR="00454365">
        <w:rPr>
          <w:i/>
          <w:lang w:val="ru-RU"/>
        </w:rPr>
        <w:t>/</w:t>
      </w:r>
      <w:r w:rsidR="00CD0E84">
        <w:rPr>
          <w:i/>
          <w:lang w:val="en-US"/>
        </w:rPr>
        <w:t>from</w:t>
      </w:r>
      <w:r w:rsidR="00CD0E84" w:rsidRPr="007A0DB0">
        <w:rPr>
          <w:i/>
          <w:lang w:val="ru-RU"/>
        </w:rPr>
        <w:t xml:space="preserve"> </w:t>
      </w:r>
      <w:r w:rsidR="00CD0E84">
        <w:rPr>
          <w:i/>
          <w:lang w:val="en-US"/>
        </w:rPr>
        <w:t>which</w:t>
      </w:r>
      <w:r w:rsidR="00CD0E84" w:rsidRPr="007A0DB0">
        <w:rPr>
          <w:i/>
          <w:lang w:val="ru-RU"/>
        </w:rPr>
        <w:t xml:space="preserve"> </w:t>
      </w:r>
      <w:r w:rsidR="00CD0E84">
        <w:rPr>
          <w:i/>
          <w:lang w:val="en-US"/>
        </w:rPr>
        <w:t>import</w:t>
      </w:r>
      <w:r w:rsidR="00CD0E84" w:rsidRPr="007A0DB0">
        <w:rPr>
          <w:i/>
          <w:lang w:val="ru-RU"/>
        </w:rPr>
        <w:t xml:space="preserve"> </w:t>
      </w:r>
      <w:r w:rsidR="00CD0E84">
        <w:rPr>
          <w:i/>
          <w:lang w:val="en-US"/>
        </w:rPr>
        <w:t>is</w:t>
      </w:r>
      <w:r w:rsidR="00CD0E84" w:rsidRPr="007A0DB0">
        <w:rPr>
          <w:i/>
          <w:lang w:val="ru-RU"/>
        </w:rPr>
        <w:t xml:space="preserve"> </w:t>
      </w:r>
      <w:r w:rsidR="00CD0E84">
        <w:rPr>
          <w:i/>
          <w:lang w:val="en-US"/>
        </w:rPr>
        <w:t>conducted</w:t>
      </w:r>
      <w:r w:rsidR="00B72C77" w:rsidRPr="00B72C77">
        <w:rPr>
          <w:i/>
          <w:lang w:val="ru-RU"/>
        </w:rPr>
        <w:t xml:space="preserve"> </w:t>
      </w:r>
      <w:r w:rsidR="00B72C77">
        <w:rPr>
          <w:lang w:val="ru-RU"/>
        </w:rPr>
        <w:t xml:space="preserve">(у </w:t>
      </w:r>
      <w:proofErr w:type="spellStart"/>
      <w:r w:rsidR="00B72C77">
        <w:rPr>
          <w:lang w:val="ru-RU"/>
        </w:rPr>
        <w:t>цьому</w:t>
      </w:r>
      <w:proofErr w:type="spellEnd"/>
      <w:r w:rsidR="00B72C77">
        <w:rPr>
          <w:lang w:val="ru-RU"/>
        </w:rPr>
        <w:t xml:space="preserve"> </w:t>
      </w:r>
      <w:proofErr w:type="spellStart"/>
      <w:r w:rsidR="00B72C77">
        <w:rPr>
          <w:lang w:val="ru-RU"/>
        </w:rPr>
        <w:t>вікні</w:t>
      </w:r>
      <w:proofErr w:type="spellEnd"/>
      <w:r w:rsidR="00B72C77">
        <w:rPr>
          <w:lang w:val="ru-RU"/>
        </w:rPr>
        <w:t xml:space="preserve"> </w:t>
      </w:r>
      <w:proofErr w:type="spellStart"/>
      <w:r w:rsidR="00B72C77">
        <w:rPr>
          <w:lang w:val="ru-RU"/>
        </w:rPr>
        <w:t>необхідно</w:t>
      </w:r>
      <w:proofErr w:type="spellEnd"/>
      <w:r w:rsidR="00B72C77">
        <w:rPr>
          <w:lang w:val="ru-RU"/>
        </w:rPr>
        <w:t xml:space="preserve"> </w:t>
      </w:r>
      <w:proofErr w:type="spellStart"/>
      <w:r w:rsidR="00B72C77">
        <w:rPr>
          <w:lang w:val="ru-RU"/>
        </w:rPr>
        <w:t>вказати</w:t>
      </w:r>
      <w:proofErr w:type="spellEnd"/>
      <w:r w:rsidR="00B72C77">
        <w:rPr>
          <w:lang w:val="ru-RU"/>
        </w:rPr>
        <w:t xml:space="preserve"> список </w:t>
      </w:r>
      <w:proofErr w:type="spellStart"/>
      <w:r w:rsidR="00B72C77">
        <w:rPr>
          <w:lang w:val="ru-RU"/>
        </w:rPr>
        <w:t>країн</w:t>
      </w:r>
      <w:proofErr w:type="spellEnd"/>
      <w:r w:rsidR="00B72C77">
        <w:rPr>
          <w:lang w:val="ru-RU"/>
        </w:rPr>
        <w:t xml:space="preserve">, з </w:t>
      </w:r>
      <w:proofErr w:type="spellStart"/>
      <w:r w:rsidR="00B72C77">
        <w:rPr>
          <w:lang w:val="ru-RU"/>
        </w:rPr>
        <w:t>якого</w:t>
      </w:r>
      <w:proofErr w:type="spellEnd"/>
      <w:r w:rsidR="00B72C77">
        <w:rPr>
          <w:lang w:val="ru-RU"/>
        </w:rPr>
        <w:t xml:space="preserve"> </w:t>
      </w:r>
      <w:proofErr w:type="spellStart"/>
      <w:r w:rsidR="00B72C77">
        <w:rPr>
          <w:lang w:val="ru-RU"/>
        </w:rPr>
        <w:t>можна</w:t>
      </w:r>
      <w:proofErr w:type="spellEnd"/>
      <w:r w:rsidR="00B72C77">
        <w:rPr>
          <w:lang w:val="ru-RU"/>
        </w:rPr>
        <w:t xml:space="preserve"> буде обрати одну)</w:t>
      </w:r>
      <w:r>
        <w:rPr>
          <w:lang w:val="ru-RU"/>
        </w:rPr>
        <w:t>;</w:t>
      </w:r>
    </w:p>
    <w:p w14:paraId="6810024A" w14:textId="0F39933A" w:rsidR="00FF261A" w:rsidRDefault="00FF261A" w:rsidP="009960C8">
      <w:pPr>
        <w:pStyle w:val="ListParagraph"/>
        <w:numPr>
          <w:ilvl w:val="2"/>
          <w:numId w:val="5"/>
        </w:numPr>
        <w:jc w:val="both"/>
        <w:rPr>
          <w:lang w:val="ru-RU"/>
        </w:rPr>
      </w:pPr>
      <w:r>
        <w:rPr>
          <w:lang w:val="ru-RU"/>
        </w:rPr>
        <w:t xml:space="preserve">2) </w:t>
      </w:r>
      <w:proofErr w:type="spellStart"/>
      <w:r>
        <w:rPr>
          <w:lang w:val="ru-RU"/>
        </w:rPr>
        <w:t>відбувається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з </w:t>
      </w:r>
      <w:hyperlink r:id="rId7" w:history="1">
        <w:proofErr w:type="spellStart"/>
        <w:r w:rsidRPr="00FF261A">
          <w:rPr>
            <w:rStyle w:val="Hyperlink"/>
            <w:lang w:val="ru-RU"/>
          </w:rPr>
          <w:t>таб</w:t>
        </w:r>
        <w:r w:rsidRPr="00FF261A">
          <w:rPr>
            <w:rStyle w:val="Hyperlink"/>
            <w:lang w:val="ru-RU"/>
          </w:rPr>
          <w:t>л</w:t>
        </w:r>
        <w:r w:rsidRPr="00FF261A">
          <w:rPr>
            <w:rStyle w:val="Hyperlink"/>
            <w:lang w:val="ru-RU"/>
          </w:rPr>
          <w:t>иці</w:t>
        </w:r>
        <w:proofErr w:type="spellEnd"/>
      </w:hyperlink>
      <w:r w:rsidR="002D5C92">
        <w:rPr>
          <w:lang w:val="ru-RU"/>
        </w:rPr>
        <w:t xml:space="preserve"> і </w:t>
      </w:r>
      <w:proofErr w:type="spellStart"/>
      <w:r w:rsidR="002D5C92">
        <w:rPr>
          <w:lang w:val="ru-RU"/>
        </w:rPr>
        <w:t>підбираються</w:t>
      </w:r>
      <w:proofErr w:type="spellEnd"/>
      <w:r w:rsidR="002D5C92">
        <w:rPr>
          <w:lang w:val="ru-RU"/>
        </w:rPr>
        <w:t xml:space="preserve"> </w:t>
      </w:r>
      <w:proofErr w:type="spellStart"/>
      <w:r w:rsidR="002D5C92">
        <w:rPr>
          <w:lang w:val="ru-RU"/>
        </w:rPr>
        <w:t>всі</w:t>
      </w:r>
      <w:proofErr w:type="spellEnd"/>
      <w:r w:rsidR="002D5C92">
        <w:rPr>
          <w:lang w:val="ru-RU"/>
        </w:rPr>
        <w:t xml:space="preserve"> </w:t>
      </w:r>
      <w:r w:rsidR="007A0DB0">
        <w:rPr>
          <w:lang w:val="uk-UA"/>
        </w:rPr>
        <w:t>товари</w:t>
      </w:r>
      <w:r w:rsidR="002D5C92">
        <w:rPr>
          <w:lang w:val="ru-RU"/>
        </w:rPr>
        <w:t xml:space="preserve">, </w:t>
      </w:r>
      <w:proofErr w:type="spellStart"/>
      <w:r w:rsidR="002D5C92">
        <w:rPr>
          <w:lang w:val="ru-RU"/>
        </w:rPr>
        <w:t>які</w:t>
      </w:r>
      <w:proofErr w:type="spellEnd"/>
      <w:r w:rsidR="002D5C92">
        <w:rPr>
          <w:lang w:val="ru-RU"/>
        </w:rPr>
        <w:t xml:space="preserve"> </w:t>
      </w:r>
      <w:proofErr w:type="spellStart"/>
      <w:r w:rsidR="002D5C92">
        <w:rPr>
          <w:lang w:val="ru-RU"/>
        </w:rPr>
        <w:t>містять</w:t>
      </w:r>
      <w:proofErr w:type="spellEnd"/>
      <w:r w:rsidR="002D5C92">
        <w:rPr>
          <w:lang w:val="ru-RU"/>
        </w:rPr>
        <w:t xml:space="preserve"> </w:t>
      </w:r>
      <w:proofErr w:type="spellStart"/>
      <w:r w:rsidR="002D5C92">
        <w:rPr>
          <w:lang w:val="ru-RU"/>
        </w:rPr>
        <w:t>введене</w:t>
      </w:r>
      <w:proofErr w:type="spellEnd"/>
      <w:r w:rsidR="002D5C92">
        <w:rPr>
          <w:lang w:val="ru-RU"/>
        </w:rPr>
        <w:t xml:space="preserve"> слово</w:t>
      </w:r>
      <w:r>
        <w:rPr>
          <w:lang w:val="ru-RU"/>
        </w:rPr>
        <w:t>;</w:t>
      </w:r>
    </w:p>
    <w:p w14:paraId="6CF7ADEC" w14:textId="747FB6AC" w:rsidR="001A5BF7" w:rsidRDefault="002D5C92" w:rsidP="001A5BF7">
      <w:pPr>
        <w:pStyle w:val="ListParagraph"/>
        <w:ind w:left="2160"/>
        <w:jc w:val="both"/>
        <w:rPr>
          <w:lang w:val="ru-RU"/>
        </w:rPr>
      </w:pPr>
      <w:r>
        <w:rPr>
          <w:lang w:val="ru-RU"/>
        </w:rPr>
        <w:t xml:space="preserve">! </w:t>
      </w:r>
      <w:r w:rsidR="00FF261A">
        <w:rPr>
          <w:lang w:val="ru-RU"/>
        </w:rPr>
        <w:t xml:space="preserve">кожному </w:t>
      </w:r>
      <w:r>
        <w:rPr>
          <w:lang w:val="ru-RU"/>
        </w:rPr>
        <w:t>товару</w:t>
      </w:r>
      <w:r w:rsidR="00FF261A">
        <w:rPr>
          <w:lang w:val="ru-RU"/>
        </w:rPr>
        <w:t xml:space="preserve"> </w:t>
      </w:r>
      <w:proofErr w:type="spellStart"/>
      <w:r w:rsidR="00FF261A">
        <w:rPr>
          <w:lang w:val="ru-RU"/>
        </w:rPr>
        <w:t>кореспондує</w:t>
      </w:r>
      <w:proofErr w:type="spellEnd"/>
      <w:r w:rsidR="00FF261A">
        <w:rPr>
          <w:lang w:val="ru-RU"/>
        </w:rPr>
        <w:t xml:space="preserve"> </w:t>
      </w:r>
      <w:proofErr w:type="spellStart"/>
      <w:r w:rsidR="00FF261A">
        <w:rPr>
          <w:lang w:val="ru-RU"/>
        </w:rPr>
        <w:t>відповідний</w:t>
      </w:r>
      <w:proofErr w:type="spellEnd"/>
      <w:r w:rsidR="00FF261A">
        <w:rPr>
          <w:lang w:val="ru-RU"/>
        </w:rPr>
        <w:t xml:space="preserve"> код у </w:t>
      </w:r>
      <w:proofErr w:type="spellStart"/>
      <w:r w:rsidR="00FF261A">
        <w:rPr>
          <w:lang w:val="ru-RU"/>
        </w:rPr>
        <w:t>таблиці</w:t>
      </w:r>
      <w:proofErr w:type="spellEnd"/>
      <w:r w:rsidR="00FA727D">
        <w:rPr>
          <w:lang w:val="uk-UA"/>
        </w:rPr>
        <w:t>, що є зліва від тексту</w:t>
      </w:r>
      <w:r w:rsidR="00FF261A">
        <w:rPr>
          <w:lang w:val="ru-RU"/>
        </w:rPr>
        <w:t>;</w:t>
      </w:r>
    </w:p>
    <w:p w14:paraId="628FD8B2" w14:textId="0F4777AB" w:rsidR="001A5BF7" w:rsidRPr="001A5BF7" w:rsidRDefault="001A5BF7" w:rsidP="001A5BF7">
      <w:pPr>
        <w:pStyle w:val="ListParagraph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3)</w:t>
      </w:r>
      <w:r w:rsidR="00895E53">
        <w:rPr>
          <w:lang w:val="ru-RU"/>
        </w:rPr>
        <w:t xml:space="preserve"> з </w:t>
      </w:r>
      <w:proofErr w:type="spellStart"/>
      <w:r w:rsidR="00895E53">
        <w:rPr>
          <w:lang w:val="ru-RU"/>
        </w:rPr>
        <w:t>визначеного</w:t>
      </w:r>
      <w:proofErr w:type="spellEnd"/>
      <w:r w:rsidR="00895E53">
        <w:rPr>
          <w:lang w:val="ru-RU"/>
        </w:rPr>
        <w:t xml:space="preserve"> </w:t>
      </w:r>
      <w:proofErr w:type="spellStart"/>
      <w:r w:rsidR="00895E53">
        <w:rPr>
          <w:lang w:val="ru-RU"/>
        </w:rPr>
        <w:t>переліку</w:t>
      </w:r>
      <w:proofErr w:type="spellEnd"/>
      <w:r w:rsidR="00895E53">
        <w:rPr>
          <w:lang w:val="ru-RU"/>
        </w:rPr>
        <w:t xml:space="preserve"> </w:t>
      </w:r>
      <w:proofErr w:type="spellStart"/>
      <w:r w:rsidR="00895E53">
        <w:rPr>
          <w:lang w:val="ru-RU"/>
        </w:rPr>
        <w:t>користувач</w:t>
      </w:r>
      <w:proofErr w:type="spellEnd"/>
      <w:r w:rsidR="00895E53">
        <w:rPr>
          <w:lang w:val="ru-RU"/>
        </w:rPr>
        <w:t xml:space="preserve"> </w:t>
      </w:r>
      <w:proofErr w:type="spellStart"/>
      <w:r w:rsidR="00895E53">
        <w:rPr>
          <w:lang w:val="ru-RU"/>
        </w:rPr>
        <w:t>обирає</w:t>
      </w:r>
      <w:proofErr w:type="spellEnd"/>
      <w:r w:rsidR="00960D7E">
        <w:rPr>
          <w:lang w:val="ru-RU"/>
        </w:rPr>
        <w:t xml:space="preserve"> </w:t>
      </w:r>
      <w:proofErr w:type="spellStart"/>
      <w:r w:rsidR="00960D7E">
        <w:rPr>
          <w:lang w:val="ru-RU"/>
        </w:rPr>
        <w:t>остаточний</w:t>
      </w:r>
      <w:proofErr w:type="spellEnd"/>
      <w:r w:rsidR="00960D7E">
        <w:rPr>
          <w:lang w:val="ru-RU"/>
        </w:rPr>
        <w:t xml:space="preserve"> товар, </w:t>
      </w:r>
      <w:proofErr w:type="spellStart"/>
      <w:r w:rsidR="00960D7E">
        <w:rPr>
          <w:lang w:val="ru-RU"/>
        </w:rPr>
        <w:t>що</w:t>
      </w:r>
      <w:proofErr w:type="spellEnd"/>
      <w:r w:rsidR="00960D7E">
        <w:rPr>
          <w:lang w:val="ru-RU"/>
        </w:rPr>
        <w:t xml:space="preserve"> </w:t>
      </w:r>
      <w:proofErr w:type="spellStart"/>
      <w:r w:rsidR="00960D7E">
        <w:rPr>
          <w:lang w:val="ru-RU"/>
        </w:rPr>
        <w:t>відповає</w:t>
      </w:r>
      <w:proofErr w:type="spellEnd"/>
      <w:r w:rsidR="00960D7E">
        <w:rPr>
          <w:lang w:val="ru-RU"/>
        </w:rPr>
        <w:t xml:space="preserve"> </w:t>
      </w:r>
      <w:proofErr w:type="spellStart"/>
      <w:r w:rsidR="00960D7E">
        <w:rPr>
          <w:lang w:val="ru-RU"/>
        </w:rPr>
        <w:t>його</w:t>
      </w:r>
      <w:proofErr w:type="spellEnd"/>
      <w:r w:rsidR="00960D7E">
        <w:rPr>
          <w:lang w:val="ru-RU"/>
        </w:rPr>
        <w:t xml:space="preserve"> </w:t>
      </w:r>
      <w:proofErr w:type="spellStart"/>
      <w:r w:rsidR="00960D7E">
        <w:rPr>
          <w:lang w:val="ru-RU"/>
        </w:rPr>
        <w:t>запиту</w:t>
      </w:r>
      <w:proofErr w:type="spellEnd"/>
      <w:r w:rsidR="00FE146F">
        <w:rPr>
          <w:lang w:val="ru-RU"/>
        </w:rPr>
        <w:t xml:space="preserve"> і </w:t>
      </w:r>
      <w:proofErr w:type="spellStart"/>
      <w:r w:rsidR="00FE146F">
        <w:rPr>
          <w:lang w:val="ru-RU"/>
        </w:rPr>
        <w:t>отримує</w:t>
      </w:r>
      <w:proofErr w:type="spellEnd"/>
      <w:r w:rsidR="00FE146F">
        <w:rPr>
          <w:lang w:val="ru-RU"/>
        </w:rPr>
        <w:t xml:space="preserve"> </w:t>
      </w:r>
      <w:proofErr w:type="spellStart"/>
      <w:r w:rsidR="00FE146F">
        <w:rPr>
          <w:lang w:val="ru-RU"/>
        </w:rPr>
        <w:t>відповідний</w:t>
      </w:r>
      <w:proofErr w:type="spellEnd"/>
      <w:r w:rsidR="00FE146F">
        <w:rPr>
          <w:lang w:val="ru-RU"/>
        </w:rPr>
        <w:t xml:space="preserve"> код УКТ ЗЕД;</w:t>
      </w:r>
    </w:p>
    <w:p w14:paraId="7B958211" w14:textId="460EFF5E" w:rsidR="000A6146" w:rsidRPr="00156A8D" w:rsidRDefault="000A6146" w:rsidP="009960C8">
      <w:pPr>
        <w:pStyle w:val="ListParagraph"/>
        <w:ind w:left="2160"/>
        <w:jc w:val="both"/>
        <w:rPr>
          <w:lang w:val="uk-UA"/>
        </w:rPr>
      </w:pPr>
      <w:r>
        <w:rPr>
          <w:lang w:val="ru-RU"/>
        </w:rPr>
        <w:t xml:space="preserve">! </w:t>
      </w:r>
      <w:proofErr w:type="spellStart"/>
      <w:r>
        <w:rPr>
          <w:lang w:val="ru-RU"/>
        </w:rPr>
        <w:t>вказуватися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базовий</w:t>
      </w:r>
      <w:proofErr w:type="spellEnd"/>
      <w:r>
        <w:rPr>
          <w:lang w:val="ru-RU"/>
        </w:rPr>
        <w:t xml:space="preserve"> код з </w:t>
      </w:r>
      <w:proofErr w:type="spellStart"/>
      <w:r>
        <w:rPr>
          <w:lang w:val="ru-RU"/>
        </w:rPr>
        <w:t>чотирьох</w:t>
      </w:r>
      <w:proofErr w:type="spellEnd"/>
      <w:r>
        <w:rPr>
          <w:lang w:val="ru-RU"/>
        </w:rPr>
        <w:t xml:space="preserve"> </w:t>
      </w:r>
      <w:proofErr w:type="spellStart"/>
      <w:r w:rsidR="00156A8D">
        <w:rPr>
          <w:lang w:val="ru-RU"/>
        </w:rPr>
        <w:t>ц</w:t>
      </w:r>
      <w:r>
        <w:rPr>
          <w:lang w:val="ru-RU"/>
        </w:rPr>
        <w:t>ифер</w:t>
      </w:r>
      <w:proofErr w:type="spellEnd"/>
      <w:r w:rsidR="00156A8D">
        <w:rPr>
          <w:lang w:val="ru-RU"/>
        </w:rPr>
        <w:t xml:space="preserve"> та </w:t>
      </w:r>
      <w:proofErr w:type="spellStart"/>
      <w:r w:rsidR="009960C8">
        <w:rPr>
          <w:lang w:val="ru-RU"/>
        </w:rPr>
        <w:t>остаточний</w:t>
      </w:r>
      <w:proofErr w:type="spellEnd"/>
      <w:r w:rsidR="009960C8">
        <w:rPr>
          <w:lang w:val="ru-RU"/>
        </w:rPr>
        <w:t xml:space="preserve"> код</w:t>
      </w:r>
      <w:r w:rsidR="001A5BF7">
        <w:rPr>
          <w:lang w:val="ru-RU"/>
        </w:rPr>
        <w:t xml:space="preserve"> </w:t>
      </w:r>
      <w:proofErr w:type="spellStart"/>
      <w:r w:rsidR="001A5BF7">
        <w:rPr>
          <w:lang w:val="ru-RU"/>
        </w:rPr>
        <w:t>відповідно</w:t>
      </w:r>
      <w:proofErr w:type="spellEnd"/>
      <w:r w:rsidR="001A5BF7">
        <w:rPr>
          <w:lang w:val="ru-RU"/>
        </w:rPr>
        <w:t xml:space="preserve"> до </w:t>
      </w:r>
      <w:proofErr w:type="spellStart"/>
      <w:r w:rsidR="001A5BF7">
        <w:rPr>
          <w:lang w:val="ru-RU"/>
        </w:rPr>
        <w:t>запиту</w:t>
      </w:r>
      <w:proofErr w:type="spellEnd"/>
      <w:r w:rsidR="001A5BF7">
        <w:rPr>
          <w:lang w:val="ru-RU"/>
        </w:rPr>
        <w:t>;</w:t>
      </w:r>
    </w:p>
    <w:p w14:paraId="3AE0BFFF" w14:textId="2DD5CA18" w:rsidR="006843A2" w:rsidRPr="006843A2" w:rsidRDefault="00BA2CC3" w:rsidP="00847C64">
      <w:pPr>
        <w:pStyle w:val="ListParagraph"/>
        <w:numPr>
          <w:ilvl w:val="2"/>
          <w:numId w:val="5"/>
        </w:numPr>
        <w:jc w:val="both"/>
        <w:rPr>
          <w:lang w:val="ru-RU"/>
        </w:rPr>
      </w:pPr>
      <w:r>
        <w:rPr>
          <w:lang w:val="uk-UA"/>
        </w:rPr>
        <w:t>4</w:t>
      </w:r>
      <w:r w:rsidR="00FF261A">
        <w:rPr>
          <w:lang w:val="uk-UA"/>
        </w:rPr>
        <w:t xml:space="preserve">) за кодом відбувається пошук </w:t>
      </w:r>
      <w:r w:rsidR="0065731D">
        <w:rPr>
          <w:lang w:val="uk-UA"/>
        </w:rPr>
        <w:t>ставок мита</w:t>
      </w:r>
      <w:r w:rsidR="00D16486">
        <w:rPr>
          <w:lang w:val="uk-UA"/>
        </w:rPr>
        <w:t xml:space="preserve"> </w:t>
      </w:r>
      <w:r w:rsidR="00B72C77">
        <w:rPr>
          <w:lang w:val="uk-UA"/>
        </w:rPr>
        <w:t xml:space="preserve">з відповідної колонки </w:t>
      </w:r>
      <w:r w:rsidR="00FF261A">
        <w:rPr>
          <w:lang w:val="uk-UA"/>
        </w:rPr>
        <w:t>у інших</w:t>
      </w:r>
      <w:r w:rsidR="004C4F3A">
        <w:rPr>
          <w:lang w:val="uk-UA"/>
        </w:rPr>
        <w:t xml:space="preserve"> базах</w:t>
      </w:r>
      <w:r w:rsidR="006843A2">
        <w:rPr>
          <w:lang w:val="uk-UA"/>
        </w:rPr>
        <w:t>, зокрема:</w:t>
      </w:r>
    </w:p>
    <w:p w14:paraId="672CAAFE" w14:textId="77777777" w:rsidR="000870FB" w:rsidRPr="000870FB" w:rsidRDefault="006843A2" w:rsidP="00B72C77">
      <w:pPr>
        <w:pStyle w:val="ListParagraph"/>
        <w:numPr>
          <w:ilvl w:val="3"/>
          <w:numId w:val="5"/>
        </w:numPr>
        <w:jc w:val="both"/>
        <w:rPr>
          <w:lang w:val="uk-UA"/>
        </w:rPr>
      </w:pPr>
      <w:r>
        <w:rPr>
          <w:lang w:val="uk-UA"/>
        </w:rPr>
        <w:t xml:space="preserve">якщо </w:t>
      </w:r>
      <w:r w:rsidR="00F94D25">
        <w:rPr>
          <w:lang w:val="uk-UA"/>
        </w:rPr>
        <w:t xml:space="preserve">у вікні </w:t>
      </w:r>
      <w:r w:rsidR="00F94D25">
        <w:rPr>
          <w:i/>
          <w:lang w:val="en-US"/>
        </w:rPr>
        <w:t>Country</w:t>
      </w:r>
      <w:r w:rsidR="00F94D25" w:rsidRPr="000870FB">
        <w:rPr>
          <w:i/>
          <w:lang w:val="uk-UA"/>
        </w:rPr>
        <w:t xml:space="preserve"> </w:t>
      </w:r>
      <w:r w:rsidR="00F94D25">
        <w:rPr>
          <w:i/>
          <w:lang w:val="en-US"/>
        </w:rPr>
        <w:t>of</w:t>
      </w:r>
      <w:r w:rsidR="00F94D25" w:rsidRPr="000870FB">
        <w:rPr>
          <w:i/>
          <w:lang w:val="uk-UA"/>
        </w:rPr>
        <w:t xml:space="preserve"> </w:t>
      </w:r>
      <w:r w:rsidR="00F94D25" w:rsidRPr="00F94D25">
        <w:rPr>
          <w:i/>
        </w:rPr>
        <w:t>origin</w:t>
      </w:r>
      <w:r w:rsidR="00F94D25" w:rsidRPr="000870FB">
        <w:rPr>
          <w:i/>
          <w:lang w:val="uk-UA"/>
        </w:rPr>
        <w:t>/</w:t>
      </w:r>
      <w:r w:rsidR="00F94D25">
        <w:rPr>
          <w:i/>
          <w:lang w:val="en-US"/>
        </w:rPr>
        <w:t>from</w:t>
      </w:r>
      <w:r w:rsidR="00F94D25" w:rsidRPr="000870FB">
        <w:rPr>
          <w:i/>
          <w:lang w:val="uk-UA"/>
        </w:rPr>
        <w:t xml:space="preserve"> </w:t>
      </w:r>
      <w:r w:rsidR="00F94D25">
        <w:rPr>
          <w:i/>
          <w:lang w:val="en-US"/>
        </w:rPr>
        <w:t>which</w:t>
      </w:r>
      <w:r w:rsidR="00F94D25" w:rsidRPr="000870FB">
        <w:rPr>
          <w:i/>
          <w:lang w:val="uk-UA"/>
        </w:rPr>
        <w:t xml:space="preserve"> </w:t>
      </w:r>
      <w:r w:rsidR="00F94D25">
        <w:rPr>
          <w:i/>
          <w:lang w:val="en-US"/>
        </w:rPr>
        <w:t>import</w:t>
      </w:r>
      <w:r w:rsidR="00F94D25" w:rsidRPr="000870FB">
        <w:rPr>
          <w:i/>
          <w:lang w:val="uk-UA"/>
        </w:rPr>
        <w:t xml:space="preserve"> </w:t>
      </w:r>
      <w:r w:rsidR="00F94D25">
        <w:rPr>
          <w:i/>
          <w:lang w:val="en-US"/>
        </w:rPr>
        <w:t>is</w:t>
      </w:r>
      <w:r w:rsidR="00F94D25" w:rsidRPr="000870FB">
        <w:rPr>
          <w:i/>
          <w:lang w:val="uk-UA"/>
        </w:rPr>
        <w:t xml:space="preserve"> </w:t>
      </w:r>
      <w:r w:rsidR="00F94D25">
        <w:rPr>
          <w:i/>
          <w:lang w:val="en-US"/>
        </w:rPr>
        <w:t>conducted</w:t>
      </w:r>
      <w:r w:rsidR="00F94D25" w:rsidRPr="000870FB">
        <w:rPr>
          <w:i/>
          <w:lang w:val="uk-UA"/>
        </w:rPr>
        <w:t xml:space="preserve"> </w:t>
      </w:r>
      <w:r w:rsidR="00F94D25" w:rsidRPr="000870FB">
        <w:rPr>
          <w:lang w:val="uk-UA"/>
        </w:rPr>
        <w:t>було вказано одну з країн ЄС – (</w:t>
      </w:r>
      <w:r w:rsidR="00B72C77">
        <w:rPr>
          <w:lang w:val="en-US"/>
        </w:rPr>
        <w:t>EU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Belgium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Bulgaria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Czech</w:t>
      </w:r>
      <w:r w:rsidR="00B72C77" w:rsidRPr="000870FB">
        <w:rPr>
          <w:lang w:val="uk-UA"/>
        </w:rPr>
        <w:t xml:space="preserve"> </w:t>
      </w:r>
      <w:r w:rsidR="00B72C77" w:rsidRPr="00F94D25">
        <w:rPr>
          <w:lang w:val="en-US"/>
        </w:rPr>
        <w:t>Republic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Denmark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Germany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Estonia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Ireland</w:t>
      </w:r>
      <w:r w:rsidR="00B72C77" w:rsidRPr="000870FB">
        <w:rPr>
          <w:lang w:val="uk-UA"/>
        </w:rPr>
        <w:t xml:space="preserve">, </w:t>
      </w:r>
      <w:r w:rsidR="00B72C77">
        <w:rPr>
          <w:lang w:val="en-US"/>
        </w:rPr>
        <w:t>Greece</w:t>
      </w:r>
      <w:r w:rsidR="00B72C77" w:rsidRPr="000870FB">
        <w:rPr>
          <w:lang w:val="uk-UA"/>
        </w:rPr>
        <w:t xml:space="preserve">, </w:t>
      </w:r>
      <w:r w:rsidR="00B72C77" w:rsidRPr="00B72C77">
        <w:rPr>
          <w:lang w:val="en-US"/>
        </w:rPr>
        <w:t>Spain</w:t>
      </w:r>
      <w:r w:rsidR="00B72C77" w:rsidRPr="000870FB">
        <w:rPr>
          <w:lang w:val="uk-UA"/>
        </w:rPr>
        <w:t xml:space="preserve">, </w:t>
      </w:r>
      <w:r w:rsidR="00B72C77">
        <w:rPr>
          <w:lang w:val="en-US"/>
        </w:rPr>
        <w:t>France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Croatia</w:t>
      </w:r>
      <w:r w:rsidR="00B72C77" w:rsidRPr="000870FB">
        <w:rPr>
          <w:lang w:val="uk-UA"/>
        </w:rPr>
        <w:t xml:space="preserve">, </w:t>
      </w:r>
      <w:r w:rsidR="00B72C77">
        <w:rPr>
          <w:lang w:val="en-US"/>
        </w:rPr>
        <w:t>Italy</w:t>
      </w:r>
      <w:r w:rsidR="00B72C77" w:rsidRPr="000870FB">
        <w:rPr>
          <w:lang w:val="uk-UA"/>
        </w:rPr>
        <w:t xml:space="preserve">, </w:t>
      </w:r>
      <w:r w:rsidR="00B72C77" w:rsidRPr="00B72C77">
        <w:rPr>
          <w:lang w:val="en-US"/>
        </w:rPr>
        <w:t>Cyprus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Latvia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Lithuania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Luxembourg</w:t>
      </w:r>
      <w:r w:rsidR="00B72C77" w:rsidRPr="000870FB">
        <w:rPr>
          <w:lang w:val="uk-UA"/>
        </w:rPr>
        <w:t xml:space="preserve">, </w:t>
      </w:r>
      <w:r w:rsidR="00B72C77" w:rsidRPr="00B72C77">
        <w:rPr>
          <w:lang w:val="en-US"/>
        </w:rPr>
        <w:t>Hungary</w:t>
      </w:r>
      <w:r w:rsidR="00B72C77" w:rsidRPr="000870FB">
        <w:rPr>
          <w:lang w:val="uk-UA"/>
        </w:rPr>
        <w:t xml:space="preserve">, </w:t>
      </w:r>
      <w:r w:rsidR="00B72C77">
        <w:rPr>
          <w:lang w:val="en-US"/>
        </w:rPr>
        <w:t>Malta</w:t>
      </w:r>
      <w:r w:rsidR="00B72C77" w:rsidRPr="000870FB">
        <w:rPr>
          <w:lang w:val="uk-UA"/>
        </w:rPr>
        <w:t xml:space="preserve">, </w:t>
      </w:r>
      <w:r w:rsidR="00B72C77">
        <w:rPr>
          <w:lang w:val="en-US"/>
        </w:rPr>
        <w:t>t</w:t>
      </w:r>
      <w:r w:rsidR="00B72C77" w:rsidRPr="00F94D25">
        <w:rPr>
          <w:lang w:val="en-US"/>
        </w:rPr>
        <w:t>he</w:t>
      </w:r>
      <w:r w:rsidR="00B72C77" w:rsidRPr="000870FB">
        <w:rPr>
          <w:lang w:val="uk-UA"/>
        </w:rPr>
        <w:t xml:space="preserve"> </w:t>
      </w:r>
      <w:r w:rsidR="00B72C77" w:rsidRPr="00F94D25">
        <w:rPr>
          <w:lang w:val="en-US"/>
        </w:rPr>
        <w:t>Netherlands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Austria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Poland</w:t>
      </w:r>
      <w:r w:rsidR="00B72C77" w:rsidRPr="000870FB">
        <w:rPr>
          <w:lang w:val="uk-UA"/>
        </w:rPr>
        <w:t xml:space="preserve">, </w:t>
      </w:r>
      <w:r w:rsidR="00B72C77">
        <w:rPr>
          <w:lang w:val="en-US"/>
        </w:rPr>
        <w:t>Portugal</w:t>
      </w:r>
      <w:r w:rsidR="00B72C77" w:rsidRPr="000870FB">
        <w:rPr>
          <w:lang w:val="uk-UA"/>
        </w:rPr>
        <w:t xml:space="preserve">, </w:t>
      </w:r>
      <w:r w:rsidR="00B72C77" w:rsidRPr="00B72C77">
        <w:rPr>
          <w:lang w:val="en-US"/>
        </w:rPr>
        <w:t>Romania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Slovenia</w:t>
      </w:r>
      <w:r w:rsidR="00B72C77" w:rsidRPr="000870FB">
        <w:rPr>
          <w:lang w:val="uk-UA"/>
        </w:rPr>
        <w:t xml:space="preserve">, </w:t>
      </w:r>
      <w:r w:rsidR="00B72C77">
        <w:rPr>
          <w:lang w:val="en-US"/>
        </w:rPr>
        <w:t>Slovakia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Finland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Sweden</w:t>
      </w:r>
      <w:r w:rsidR="00B72C77" w:rsidRPr="000870FB">
        <w:rPr>
          <w:lang w:val="uk-UA"/>
        </w:rPr>
        <w:t xml:space="preserve">, </w:t>
      </w:r>
      <w:r w:rsidR="00B72C77" w:rsidRPr="00F94D25">
        <w:rPr>
          <w:lang w:val="en-US"/>
        </w:rPr>
        <w:t>U</w:t>
      </w:r>
      <w:r w:rsidR="00B72C77">
        <w:rPr>
          <w:lang w:val="en-US"/>
        </w:rPr>
        <w:t>nited</w:t>
      </w:r>
      <w:r w:rsidR="00B72C77" w:rsidRPr="000870FB">
        <w:rPr>
          <w:lang w:val="uk-UA"/>
        </w:rPr>
        <w:t xml:space="preserve"> </w:t>
      </w:r>
      <w:r w:rsidR="00B72C77">
        <w:rPr>
          <w:lang w:val="en-US"/>
        </w:rPr>
        <w:t>Kingdom</w:t>
      </w:r>
      <w:r w:rsidR="00B72C77" w:rsidRPr="000870FB">
        <w:rPr>
          <w:lang w:val="uk-UA"/>
        </w:rPr>
        <w:t xml:space="preserve"> </w:t>
      </w:r>
      <w:r w:rsidR="00B72C77">
        <w:rPr>
          <w:lang w:val="en-US"/>
        </w:rPr>
        <w:t>of</w:t>
      </w:r>
      <w:r w:rsidR="00B72C77" w:rsidRPr="000870FB">
        <w:rPr>
          <w:lang w:val="uk-UA"/>
        </w:rPr>
        <w:t xml:space="preserve"> </w:t>
      </w:r>
      <w:r w:rsidR="00B72C77">
        <w:rPr>
          <w:lang w:val="en-US"/>
        </w:rPr>
        <w:t>Great</w:t>
      </w:r>
      <w:r w:rsidR="00B72C77" w:rsidRPr="000870FB">
        <w:rPr>
          <w:lang w:val="uk-UA"/>
        </w:rPr>
        <w:t xml:space="preserve"> </w:t>
      </w:r>
      <w:r w:rsidR="00B72C77">
        <w:rPr>
          <w:lang w:val="en-US"/>
        </w:rPr>
        <w:t>Britain</w:t>
      </w:r>
      <w:r w:rsidR="00B72C77" w:rsidRPr="000870FB">
        <w:rPr>
          <w:lang w:val="uk-UA"/>
        </w:rPr>
        <w:t xml:space="preserve"> </w:t>
      </w:r>
      <w:r w:rsidR="00B72C77">
        <w:rPr>
          <w:lang w:val="en-US"/>
        </w:rPr>
        <w:t>a</w:t>
      </w:r>
      <w:r w:rsidR="00B72C77" w:rsidRPr="00F94D25">
        <w:rPr>
          <w:lang w:val="en-US"/>
        </w:rPr>
        <w:t>nd</w:t>
      </w:r>
      <w:r w:rsidR="00B72C77" w:rsidRPr="000870FB">
        <w:rPr>
          <w:lang w:val="uk-UA"/>
        </w:rPr>
        <w:t xml:space="preserve"> </w:t>
      </w:r>
      <w:r w:rsidR="00B72C77" w:rsidRPr="00F94D25">
        <w:rPr>
          <w:lang w:val="en-US"/>
        </w:rPr>
        <w:t>Northern</w:t>
      </w:r>
      <w:r w:rsidR="00B72C77" w:rsidRPr="000870FB">
        <w:rPr>
          <w:lang w:val="uk-UA"/>
        </w:rPr>
        <w:t xml:space="preserve"> </w:t>
      </w:r>
      <w:r w:rsidR="00B72C77" w:rsidRPr="00F94D25">
        <w:rPr>
          <w:lang w:val="en-US"/>
        </w:rPr>
        <w:t>Ireland</w:t>
      </w:r>
      <w:r w:rsidR="00B72C77" w:rsidRPr="000870FB">
        <w:rPr>
          <w:lang w:val="uk-UA"/>
        </w:rPr>
        <w:t>) –</w:t>
      </w:r>
      <w:r w:rsidR="000870FB" w:rsidRPr="000870FB">
        <w:rPr>
          <w:lang w:val="ru-RU"/>
        </w:rPr>
        <w:t xml:space="preserve"> </w:t>
      </w:r>
      <w:r w:rsidR="000870FB">
        <w:rPr>
          <w:lang w:val="ru-RU"/>
        </w:rPr>
        <w:t>КОЛОНКИ:</w:t>
      </w:r>
    </w:p>
    <w:p w14:paraId="128AD947" w14:textId="61C1B81A" w:rsidR="000870FB" w:rsidRDefault="000870FB" w:rsidP="000870FB">
      <w:pPr>
        <w:pStyle w:val="ListParagraph"/>
        <w:numPr>
          <w:ilvl w:val="4"/>
          <w:numId w:val="5"/>
        </w:numPr>
        <w:jc w:val="both"/>
        <w:rPr>
          <w:lang w:val="uk-UA"/>
        </w:rPr>
      </w:pPr>
      <w:r>
        <w:rPr>
          <w:lang w:val="uk-UA"/>
        </w:rPr>
        <w:t>б</w:t>
      </w:r>
      <w:r w:rsidRPr="00D16486">
        <w:rPr>
          <w:lang w:val="uk-UA"/>
        </w:rPr>
        <w:t>азова ставка увізного мита</w:t>
      </w:r>
      <w:r w:rsidRPr="000870FB">
        <w:rPr>
          <w:lang w:val="uk-UA"/>
        </w:rPr>
        <w:t xml:space="preserve"> </w:t>
      </w:r>
      <w:r>
        <w:rPr>
          <w:lang w:val="uk-UA"/>
        </w:rPr>
        <w:t xml:space="preserve">з </w:t>
      </w:r>
      <w:hyperlink r:id="rId8" w:history="1">
        <w:r w:rsidRPr="000870FB">
          <w:rPr>
            <w:rStyle w:val="Hyperlink"/>
            <w:lang w:val="uk-UA"/>
          </w:rPr>
          <w:t>таблиця 1</w:t>
        </w:r>
      </w:hyperlink>
      <w:r>
        <w:rPr>
          <w:lang w:val="uk-UA"/>
        </w:rPr>
        <w:t>;</w:t>
      </w:r>
    </w:p>
    <w:p w14:paraId="378A50DA" w14:textId="7AB4FA79" w:rsidR="00545976" w:rsidRPr="000870FB" w:rsidRDefault="000870FB" w:rsidP="000870FB">
      <w:pPr>
        <w:pStyle w:val="ListParagraph"/>
        <w:numPr>
          <w:ilvl w:val="4"/>
          <w:numId w:val="5"/>
        </w:numPr>
        <w:jc w:val="both"/>
        <w:rPr>
          <w:lang w:val="uk-UA"/>
        </w:rPr>
      </w:pPr>
      <w:r w:rsidRPr="00D16486">
        <w:rPr>
          <w:lang w:val="uk-UA"/>
        </w:rPr>
        <w:t xml:space="preserve">ставка увізного мита у рамках </w:t>
      </w:r>
      <w:r>
        <w:rPr>
          <w:lang w:val="uk-UA"/>
        </w:rPr>
        <w:t>DCFTA з ЄС у поточному</w:t>
      </w:r>
      <w:r w:rsidRPr="00D16486">
        <w:rPr>
          <w:lang w:val="uk-UA"/>
        </w:rPr>
        <w:t xml:space="preserve"> році</w:t>
      </w:r>
      <w:r>
        <w:rPr>
          <w:lang w:val="uk-UA"/>
        </w:rPr>
        <w:t xml:space="preserve"> з</w:t>
      </w:r>
      <w:r w:rsidR="00F94D25">
        <w:rPr>
          <w:lang w:val="uk-UA"/>
        </w:rPr>
        <w:t xml:space="preserve"> </w:t>
      </w:r>
      <w:hyperlink r:id="rId9" w:history="1">
        <w:r w:rsidR="00D16486" w:rsidRPr="000870FB">
          <w:rPr>
            <w:rStyle w:val="Hyperlink"/>
            <w:lang w:val="uk-UA"/>
          </w:rPr>
          <w:t>таблиця 1</w:t>
        </w:r>
      </w:hyperlink>
      <w:r>
        <w:rPr>
          <w:lang w:val="uk-UA"/>
        </w:rPr>
        <w:t>.</w:t>
      </w:r>
    </w:p>
    <w:p w14:paraId="40C18882" w14:textId="77777777" w:rsidR="00333A15" w:rsidRPr="00333A15" w:rsidRDefault="00D16486" w:rsidP="00B72C77">
      <w:pPr>
        <w:pStyle w:val="ListParagraph"/>
        <w:numPr>
          <w:ilvl w:val="3"/>
          <w:numId w:val="5"/>
        </w:numPr>
        <w:jc w:val="both"/>
      </w:pPr>
      <w:r>
        <w:rPr>
          <w:lang w:val="uk-UA"/>
        </w:rPr>
        <w:t xml:space="preserve">якщо у вікні </w:t>
      </w:r>
      <w:r>
        <w:rPr>
          <w:i/>
          <w:lang w:val="en-US"/>
        </w:rPr>
        <w:t>Country</w:t>
      </w:r>
      <w:r w:rsidRPr="00F94D25">
        <w:rPr>
          <w:i/>
        </w:rPr>
        <w:t xml:space="preserve"> </w:t>
      </w:r>
      <w:r>
        <w:rPr>
          <w:i/>
          <w:lang w:val="en-US"/>
        </w:rPr>
        <w:t>of</w:t>
      </w:r>
      <w:r w:rsidRPr="00F94D25">
        <w:rPr>
          <w:i/>
        </w:rPr>
        <w:t xml:space="preserve"> origin/</w:t>
      </w:r>
      <w:r>
        <w:rPr>
          <w:i/>
          <w:lang w:val="en-US"/>
        </w:rPr>
        <w:t>from</w:t>
      </w:r>
      <w:r w:rsidRPr="00F94D25">
        <w:rPr>
          <w:i/>
        </w:rPr>
        <w:t xml:space="preserve"> </w:t>
      </w:r>
      <w:r>
        <w:rPr>
          <w:i/>
          <w:lang w:val="en-US"/>
        </w:rPr>
        <w:t>which</w:t>
      </w:r>
      <w:r w:rsidRPr="00F94D25">
        <w:rPr>
          <w:i/>
        </w:rPr>
        <w:t xml:space="preserve"> </w:t>
      </w:r>
      <w:r>
        <w:rPr>
          <w:i/>
          <w:lang w:val="en-US"/>
        </w:rPr>
        <w:t>import</w:t>
      </w:r>
      <w:r w:rsidRPr="00F94D25">
        <w:rPr>
          <w:i/>
        </w:rPr>
        <w:t xml:space="preserve"> </w:t>
      </w:r>
      <w:r>
        <w:rPr>
          <w:i/>
          <w:lang w:val="en-US"/>
        </w:rPr>
        <w:t>is</w:t>
      </w:r>
      <w:r w:rsidRPr="00F94D25">
        <w:rPr>
          <w:i/>
        </w:rPr>
        <w:t xml:space="preserve"> </w:t>
      </w:r>
      <w:r>
        <w:rPr>
          <w:i/>
          <w:lang w:val="en-US"/>
        </w:rPr>
        <w:t xml:space="preserve">conducted </w:t>
      </w:r>
      <w:proofErr w:type="spellStart"/>
      <w:r>
        <w:rPr>
          <w:lang w:val="en-US"/>
        </w:rPr>
        <w:t>було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вказано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Канаду</w:t>
      </w:r>
      <w:proofErr w:type="spellEnd"/>
      <w:r>
        <w:rPr>
          <w:lang w:val="en-US"/>
        </w:rPr>
        <w:t xml:space="preserve"> –</w:t>
      </w:r>
      <w:r w:rsidR="00333A15">
        <w:rPr>
          <w:lang w:val="en-US"/>
        </w:rPr>
        <w:t xml:space="preserve"> КОЛОНКИ:</w:t>
      </w:r>
    </w:p>
    <w:p w14:paraId="20DB05DD" w14:textId="091984F3" w:rsidR="00D16486" w:rsidRDefault="00333A15" w:rsidP="00333A15">
      <w:pPr>
        <w:pStyle w:val="ListParagraph"/>
        <w:numPr>
          <w:ilvl w:val="4"/>
          <w:numId w:val="5"/>
        </w:numPr>
        <w:jc w:val="both"/>
        <w:rPr>
          <w:lang w:val="ru-RU"/>
        </w:rPr>
      </w:pPr>
      <w:proofErr w:type="spellStart"/>
      <w:r w:rsidRPr="00333A15">
        <w:rPr>
          <w:lang w:val="ru-RU"/>
        </w:rPr>
        <w:t>базова</w:t>
      </w:r>
      <w:proofErr w:type="spellEnd"/>
      <w:r w:rsidRPr="00333A15">
        <w:rPr>
          <w:lang w:val="ru-RU"/>
        </w:rPr>
        <w:t xml:space="preserve"> ставка </w:t>
      </w:r>
      <w:proofErr w:type="spellStart"/>
      <w:r w:rsidRPr="00333A15">
        <w:rPr>
          <w:lang w:val="ru-RU"/>
        </w:rPr>
        <w:t>увізного</w:t>
      </w:r>
      <w:proofErr w:type="spellEnd"/>
      <w:r w:rsidRPr="00333A15">
        <w:rPr>
          <w:lang w:val="ru-RU"/>
        </w:rPr>
        <w:t xml:space="preserve"> </w:t>
      </w:r>
      <w:proofErr w:type="spellStart"/>
      <w:r w:rsidRPr="00333A15">
        <w:rPr>
          <w:lang w:val="ru-RU"/>
        </w:rPr>
        <w:t>мита</w:t>
      </w:r>
      <w:proofErr w:type="spellEnd"/>
      <w:r w:rsidRPr="00333A15">
        <w:rPr>
          <w:lang w:val="ru-RU"/>
        </w:rPr>
        <w:t xml:space="preserve"> з</w:t>
      </w:r>
      <w:r w:rsidR="000870FB" w:rsidRPr="00333A15">
        <w:rPr>
          <w:lang w:val="ru-RU"/>
        </w:rPr>
        <w:t xml:space="preserve"> </w:t>
      </w:r>
      <w:hyperlink r:id="rId10" w:history="1">
        <w:proofErr w:type="spellStart"/>
        <w:r w:rsidR="000870FB" w:rsidRPr="00333A15">
          <w:rPr>
            <w:rStyle w:val="Hyperlink"/>
            <w:lang w:val="ru-RU"/>
          </w:rPr>
          <w:t>таблиця</w:t>
        </w:r>
        <w:proofErr w:type="spellEnd"/>
        <w:r w:rsidR="000870FB" w:rsidRPr="00333A15">
          <w:rPr>
            <w:rStyle w:val="Hyperlink"/>
            <w:lang w:val="ru-RU"/>
          </w:rPr>
          <w:t xml:space="preserve"> 2</w:t>
        </w:r>
      </w:hyperlink>
      <w:r>
        <w:rPr>
          <w:lang w:val="ru-RU"/>
        </w:rPr>
        <w:t>;</w:t>
      </w:r>
    </w:p>
    <w:p w14:paraId="5FC7A533" w14:textId="06F893FB" w:rsidR="00333A15" w:rsidRDefault="00333A15" w:rsidP="00333A15">
      <w:pPr>
        <w:pStyle w:val="ListParagraph"/>
        <w:numPr>
          <w:ilvl w:val="4"/>
          <w:numId w:val="5"/>
        </w:numPr>
        <w:jc w:val="both"/>
        <w:rPr>
          <w:lang w:val="ru-RU"/>
        </w:rPr>
      </w:pPr>
      <w:proofErr w:type="spellStart"/>
      <w:r>
        <w:rPr>
          <w:lang w:val="ru-RU"/>
        </w:rPr>
        <w:t>перехідна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категорія</w:t>
      </w:r>
      <w:proofErr w:type="spellEnd"/>
      <w:r>
        <w:rPr>
          <w:lang w:val="ru-RU"/>
        </w:rPr>
        <w:t xml:space="preserve"> з </w:t>
      </w:r>
      <w:hyperlink r:id="rId11" w:history="1">
        <w:proofErr w:type="spellStart"/>
        <w:r w:rsidRPr="00333A15">
          <w:rPr>
            <w:rStyle w:val="Hyperlink"/>
            <w:lang w:val="ru-RU"/>
          </w:rPr>
          <w:t>таблиця</w:t>
        </w:r>
        <w:proofErr w:type="spellEnd"/>
        <w:r w:rsidRPr="00333A15">
          <w:rPr>
            <w:rStyle w:val="Hyperlink"/>
            <w:lang w:val="ru-RU"/>
          </w:rPr>
          <w:t xml:space="preserve"> 2</w:t>
        </w:r>
      </w:hyperlink>
      <w:r>
        <w:rPr>
          <w:lang w:val="ru-RU"/>
        </w:rPr>
        <w:t xml:space="preserve"> </w:t>
      </w:r>
      <w:r w:rsidR="00533E4F">
        <w:rPr>
          <w:lang w:val="ru-RU"/>
        </w:rPr>
        <w:t>+</w:t>
      </w:r>
      <w:proofErr w:type="spellStart"/>
      <w:r w:rsidR="00533E4F">
        <w:rPr>
          <w:lang w:val="ru-RU"/>
        </w:rPr>
        <w:t>посилання</w:t>
      </w:r>
      <w:proofErr w:type="spellEnd"/>
      <w:r w:rsidR="00533E4F">
        <w:rPr>
          <w:lang w:val="ru-RU"/>
        </w:rPr>
        <w:t xml:space="preserve"> на </w:t>
      </w:r>
      <w:proofErr w:type="spellStart"/>
      <w:r w:rsidR="00533E4F">
        <w:rPr>
          <w:lang w:val="ru-RU"/>
        </w:rPr>
        <w:t>роз'яснення</w:t>
      </w:r>
      <w:proofErr w:type="spellEnd"/>
      <w:r w:rsidR="00533E4F">
        <w:rPr>
          <w:lang w:val="ru-RU"/>
        </w:rPr>
        <w:t xml:space="preserve"> </w:t>
      </w:r>
      <w:proofErr w:type="spellStart"/>
      <w:r w:rsidR="00533E4F">
        <w:rPr>
          <w:lang w:val="ru-RU"/>
        </w:rPr>
        <w:t>конкретної</w:t>
      </w:r>
      <w:proofErr w:type="spellEnd"/>
      <w:r w:rsidR="00533E4F">
        <w:rPr>
          <w:lang w:val="ru-RU"/>
        </w:rPr>
        <w:t xml:space="preserve"> </w:t>
      </w:r>
      <w:proofErr w:type="spellStart"/>
      <w:r w:rsidR="00533E4F">
        <w:rPr>
          <w:lang w:val="ru-RU"/>
        </w:rPr>
        <w:t>категорії</w:t>
      </w:r>
      <w:proofErr w:type="spellEnd"/>
      <w:r w:rsidR="00533E4F">
        <w:rPr>
          <w:lang w:val="ru-RU"/>
        </w:rPr>
        <w:t xml:space="preserve">, </w:t>
      </w:r>
      <w:proofErr w:type="spellStart"/>
      <w:r w:rsidR="00533E4F">
        <w:rPr>
          <w:lang w:val="ru-RU"/>
        </w:rPr>
        <w:t>що</w:t>
      </w:r>
      <w:proofErr w:type="spellEnd"/>
      <w:r w:rsidR="00533E4F">
        <w:rPr>
          <w:lang w:val="ru-RU"/>
        </w:rPr>
        <w:t xml:space="preserve"> буде </w:t>
      </w:r>
      <w:proofErr w:type="spellStart"/>
      <w:r w:rsidR="00533E4F">
        <w:rPr>
          <w:lang w:val="ru-RU"/>
        </w:rPr>
        <w:t>підготовлено</w:t>
      </w:r>
      <w:proofErr w:type="spellEnd"/>
      <w:r w:rsidR="00533E4F">
        <w:rPr>
          <w:lang w:val="ru-RU"/>
        </w:rPr>
        <w:t xml:space="preserve"> </w:t>
      </w:r>
      <w:proofErr w:type="spellStart"/>
      <w:r w:rsidR="00533E4F">
        <w:rPr>
          <w:lang w:val="ru-RU"/>
        </w:rPr>
        <w:t>згодом</w:t>
      </w:r>
      <w:proofErr w:type="spellEnd"/>
      <w:r w:rsidR="00533E4F">
        <w:rPr>
          <w:lang w:val="ru-RU"/>
        </w:rPr>
        <w:t xml:space="preserve"> в </w:t>
      </w:r>
      <w:proofErr w:type="spellStart"/>
      <w:r w:rsidR="00533E4F">
        <w:rPr>
          <w:lang w:val="ru-RU"/>
        </w:rPr>
        <w:t>окремому</w:t>
      </w:r>
      <w:proofErr w:type="spellEnd"/>
      <w:r w:rsidR="00533E4F">
        <w:rPr>
          <w:lang w:val="ru-RU"/>
        </w:rPr>
        <w:t xml:space="preserve"> </w:t>
      </w:r>
      <w:proofErr w:type="spellStart"/>
      <w:r w:rsidR="00533E4F">
        <w:rPr>
          <w:lang w:val="ru-RU"/>
        </w:rPr>
        <w:t>файлі</w:t>
      </w:r>
      <w:proofErr w:type="spellEnd"/>
      <w:r>
        <w:rPr>
          <w:lang w:val="ru-RU"/>
        </w:rPr>
        <w:t>;</w:t>
      </w:r>
    </w:p>
    <w:p w14:paraId="7522C488" w14:textId="522CD091" w:rsidR="00333A15" w:rsidRPr="002A2A20" w:rsidRDefault="00333A15" w:rsidP="00333A15">
      <w:pPr>
        <w:pStyle w:val="ListParagraph"/>
        <w:numPr>
          <w:ilvl w:val="3"/>
          <w:numId w:val="5"/>
        </w:numPr>
        <w:jc w:val="both"/>
      </w:pPr>
      <w:r>
        <w:rPr>
          <w:lang w:val="uk-UA"/>
        </w:rPr>
        <w:t xml:space="preserve">якщо у вікні </w:t>
      </w:r>
      <w:r>
        <w:rPr>
          <w:i/>
          <w:lang w:val="en-US"/>
        </w:rPr>
        <w:t>Country</w:t>
      </w:r>
      <w:r w:rsidRPr="00F94D25">
        <w:rPr>
          <w:i/>
        </w:rPr>
        <w:t xml:space="preserve"> </w:t>
      </w:r>
      <w:r>
        <w:rPr>
          <w:i/>
          <w:lang w:val="en-US"/>
        </w:rPr>
        <w:t>of</w:t>
      </w:r>
      <w:r w:rsidRPr="00F94D25">
        <w:rPr>
          <w:i/>
        </w:rPr>
        <w:t xml:space="preserve"> origin/</w:t>
      </w:r>
      <w:r>
        <w:rPr>
          <w:i/>
          <w:lang w:val="en-US"/>
        </w:rPr>
        <w:t>from</w:t>
      </w:r>
      <w:r w:rsidRPr="00F94D25">
        <w:rPr>
          <w:i/>
        </w:rPr>
        <w:t xml:space="preserve"> </w:t>
      </w:r>
      <w:r>
        <w:rPr>
          <w:i/>
          <w:lang w:val="en-US"/>
        </w:rPr>
        <w:t>which</w:t>
      </w:r>
      <w:r w:rsidRPr="00F94D25">
        <w:rPr>
          <w:i/>
        </w:rPr>
        <w:t xml:space="preserve"> </w:t>
      </w:r>
      <w:r>
        <w:rPr>
          <w:i/>
          <w:lang w:val="en-US"/>
        </w:rPr>
        <w:t>import</w:t>
      </w:r>
      <w:r w:rsidRPr="00F94D25">
        <w:rPr>
          <w:i/>
        </w:rPr>
        <w:t xml:space="preserve"> </w:t>
      </w:r>
      <w:r>
        <w:rPr>
          <w:i/>
          <w:lang w:val="en-US"/>
        </w:rPr>
        <w:t>is</w:t>
      </w:r>
      <w:r w:rsidRPr="00F94D25">
        <w:rPr>
          <w:i/>
        </w:rPr>
        <w:t xml:space="preserve"> </w:t>
      </w:r>
      <w:r>
        <w:rPr>
          <w:i/>
          <w:lang w:val="en-US"/>
        </w:rPr>
        <w:t xml:space="preserve">conducted </w:t>
      </w:r>
      <w:proofErr w:type="spellStart"/>
      <w:r>
        <w:rPr>
          <w:lang w:val="en-US"/>
        </w:rPr>
        <w:t>було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вказано</w:t>
      </w:r>
      <w:proofErr w:type="spellEnd"/>
      <w:r>
        <w:rPr>
          <w:lang w:val="en-US"/>
        </w:rPr>
        <w:t xml:space="preserve"> </w:t>
      </w:r>
      <w:r w:rsidR="001D66CD">
        <w:rPr>
          <w:lang w:val="en-US"/>
        </w:rPr>
        <w:t>I</w:t>
      </w:r>
      <w:r w:rsidR="001D66CD" w:rsidRPr="001D66CD">
        <w:rPr>
          <w:lang w:val="en-US"/>
        </w:rPr>
        <w:t xml:space="preserve">celand, Liechtenstein, </w:t>
      </w:r>
      <w:r w:rsidR="001D66CD">
        <w:rPr>
          <w:lang w:val="en-US"/>
        </w:rPr>
        <w:t xml:space="preserve">Norway </w:t>
      </w:r>
      <w:proofErr w:type="spellStart"/>
      <w:r w:rsidR="001D66CD">
        <w:rPr>
          <w:lang w:val="en-US"/>
        </w:rPr>
        <w:t>aбо</w:t>
      </w:r>
      <w:proofErr w:type="spellEnd"/>
      <w:r w:rsidR="001D66CD">
        <w:rPr>
          <w:lang w:val="en-US"/>
        </w:rPr>
        <w:t xml:space="preserve"> Switzerland</w:t>
      </w:r>
      <w:r w:rsidR="002A2A20">
        <w:rPr>
          <w:lang w:val="en-US"/>
        </w:rPr>
        <w:t xml:space="preserve"> – КОЛОНКИ;</w:t>
      </w:r>
    </w:p>
    <w:p w14:paraId="59489FF1" w14:textId="48BC9F00" w:rsidR="002A2A20" w:rsidRPr="00533E4F" w:rsidRDefault="00533E4F" w:rsidP="002A2A20">
      <w:pPr>
        <w:pStyle w:val="ListParagraph"/>
        <w:numPr>
          <w:ilvl w:val="4"/>
          <w:numId w:val="5"/>
        </w:numPr>
        <w:jc w:val="both"/>
        <w:rPr>
          <w:lang w:val="ru-RU"/>
        </w:rPr>
      </w:pPr>
      <w:r>
        <w:rPr>
          <w:lang w:val="uk-UA"/>
        </w:rPr>
        <w:t>б</w:t>
      </w:r>
      <w:r w:rsidRPr="00D16486">
        <w:rPr>
          <w:lang w:val="uk-UA"/>
        </w:rPr>
        <w:t>азова ставка увізного мита</w:t>
      </w:r>
      <w:r w:rsidRPr="000870FB">
        <w:rPr>
          <w:lang w:val="uk-UA"/>
        </w:rPr>
        <w:t xml:space="preserve"> </w:t>
      </w:r>
      <w:r>
        <w:rPr>
          <w:lang w:val="uk-UA"/>
        </w:rPr>
        <w:t xml:space="preserve">з </w:t>
      </w:r>
      <w:hyperlink r:id="rId12" w:history="1">
        <w:r w:rsidRPr="000870FB">
          <w:rPr>
            <w:rStyle w:val="Hyperlink"/>
            <w:lang w:val="uk-UA"/>
          </w:rPr>
          <w:t>таблиця 1</w:t>
        </w:r>
      </w:hyperlink>
      <w:r w:rsidRPr="00533E4F">
        <w:rPr>
          <w:lang w:val="ru-RU"/>
        </w:rPr>
        <w:t>;</w:t>
      </w:r>
    </w:p>
    <w:p w14:paraId="3339BAB6" w14:textId="66938028" w:rsidR="00533E4F" w:rsidRDefault="00533E4F" w:rsidP="002A2A20">
      <w:pPr>
        <w:pStyle w:val="ListParagraph"/>
        <w:numPr>
          <w:ilvl w:val="4"/>
          <w:numId w:val="5"/>
        </w:numPr>
        <w:jc w:val="both"/>
        <w:rPr>
          <w:lang w:val="ru-RU"/>
        </w:rPr>
      </w:pPr>
      <w:proofErr w:type="spellStart"/>
      <w:r>
        <w:rPr>
          <w:lang w:val="ru-RU"/>
        </w:rPr>
        <w:t>перехідна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категорія</w:t>
      </w:r>
      <w:proofErr w:type="spellEnd"/>
      <w:r>
        <w:rPr>
          <w:lang w:val="ru-RU"/>
        </w:rPr>
        <w:t xml:space="preserve"> з</w:t>
      </w:r>
      <w:r>
        <w:rPr>
          <w:lang w:val="ru-RU"/>
        </w:rPr>
        <w:t xml:space="preserve"> </w:t>
      </w:r>
      <w:hyperlink r:id="rId13" w:history="1">
        <w:proofErr w:type="spellStart"/>
        <w:r w:rsidRPr="00533E4F">
          <w:rPr>
            <w:rStyle w:val="Hyperlink"/>
            <w:lang w:val="ru-RU"/>
          </w:rPr>
          <w:t>таблиця</w:t>
        </w:r>
        <w:proofErr w:type="spellEnd"/>
        <w:r w:rsidRPr="00533E4F">
          <w:rPr>
            <w:rStyle w:val="Hyperlink"/>
            <w:lang w:val="ru-RU"/>
          </w:rPr>
          <w:t xml:space="preserve"> 3</w:t>
        </w:r>
      </w:hyperlink>
      <w:r>
        <w:rPr>
          <w:lang w:val="ru-RU"/>
        </w:rPr>
        <w:t xml:space="preserve">, </w:t>
      </w:r>
      <w:hyperlink r:id="rId14" w:history="1">
        <w:proofErr w:type="spellStart"/>
        <w:r w:rsidRPr="00533E4F">
          <w:rPr>
            <w:rStyle w:val="Hyperlink"/>
            <w:lang w:val="ru-RU"/>
          </w:rPr>
          <w:t>таблиця</w:t>
        </w:r>
        <w:proofErr w:type="spellEnd"/>
        <w:r w:rsidRPr="00533E4F">
          <w:rPr>
            <w:rStyle w:val="Hyperlink"/>
            <w:lang w:val="ru-RU"/>
          </w:rPr>
          <w:t xml:space="preserve"> 4</w:t>
        </w:r>
      </w:hyperlink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hyperlink r:id="rId15" w:history="1">
        <w:proofErr w:type="spellStart"/>
        <w:r w:rsidRPr="00533E4F">
          <w:rPr>
            <w:rStyle w:val="Hyperlink"/>
            <w:lang w:val="ru-RU"/>
          </w:rPr>
          <w:t>таблиця</w:t>
        </w:r>
        <w:proofErr w:type="spellEnd"/>
        <w:r w:rsidRPr="00533E4F">
          <w:rPr>
            <w:rStyle w:val="Hyperlink"/>
            <w:lang w:val="ru-RU"/>
          </w:rPr>
          <w:t xml:space="preserve"> 5</w:t>
        </w:r>
      </w:hyperlink>
      <w:r>
        <w:rPr>
          <w:lang w:val="ru-RU"/>
        </w:rPr>
        <w:t xml:space="preserve"> </w:t>
      </w:r>
      <w:r>
        <w:rPr>
          <w:lang w:val="ru-RU"/>
        </w:rPr>
        <w:t>+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роз'яснення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конкретної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категорії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підготовлено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згодом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</w:t>
      </w:r>
      <w:proofErr w:type="spellEnd"/>
      <w:r>
        <w:rPr>
          <w:lang w:val="ru-RU"/>
        </w:rPr>
        <w:t>;</w:t>
      </w:r>
    </w:p>
    <w:p w14:paraId="49185117" w14:textId="489259C9" w:rsidR="00533E4F" w:rsidRPr="00533E4F" w:rsidRDefault="00533E4F" w:rsidP="00533E4F">
      <w:pPr>
        <w:pStyle w:val="ListParagraph"/>
        <w:numPr>
          <w:ilvl w:val="3"/>
          <w:numId w:val="5"/>
        </w:numPr>
        <w:jc w:val="both"/>
        <w:rPr>
          <w:lang w:val="ru-RU"/>
        </w:rPr>
      </w:pPr>
      <w:r>
        <w:rPr>
          <w:lang w:val="uk-UA"/>
        </w:rPr>
        <w:t xml:space="preserve">якщо у вікні </w:t>
      </w:r>
      <w:r>
        <w:rPr>
          <w:i/>
          <w:lang w:val="en-US"/>
        </w:rPr>
        <w:t>Country</w:t>
      </w:r>
      <w:r w:rsidRPr="00533E4F">
        <w:rPr>
          <w:i/>
          <w:lang w:val="ru-RU"/>
        </w:rPr>
        <w:t xml:space="preserve"> </w:t>
      </w:r>
      <w:r>
        <w:rPr>
          <w:i/>
          <w:lang w:val="en-US"/>
        </w:rPr>
        <w:t>of</w:t>
      </w:r>
      <w:r w:rsidRPr="00533E4F">
        <w:rPr>
          <w:i/>
          <w:lang w:val="ru-RU"/>
        </w:rPr>
        <w:t xml:space="preserve"> </w:t>
      </w:r>
      <w:r w:rsidRPr="00F94D25">
        <w:rPr>
          <w:i/>
        </w:rPr>
        <w:t>origin</w:t>
      </w:r>
      <w:r w:rsidRPr="00533E4F">
        <w:rPr>
          <w:i/>
          <w:lang w:val="ru-RU"/>
        </w:rPr>
        <w:t>/</w:t>
      </w:r>
      <w:r>
        <w:rPr>
          <w:i/>
          <w:lang w:val="en-US"/>
        </w:rPr>
        <w:t>from</w:t>
      </w:r>
      <w:r w:rsidRPr="00533E4F">
        <w:rPr>
          <w:i/>
          <w:lang w:val="ru-RU"/>
        </w:rPr>
        <w:t xml:space="preserve"> </w:t>
      </w:r>
      <w:r>
        <w:rPr>
          <w:i/>
          <w:lang w:val="en-US"/>
        </w:rPr>
        <w:t>which</w:t>
      </w:r>
      <w:r w:rsidRPr="00533E4F">
        <w:rPr>
          <w:i/>
          <w:lang w:val="ru-RU"/>
        </w:rPr>
        <w:t xml:space="preserve"> </w:t>
      </w:r>
      <w:r>
        <w:rPr>
          <w:i/>
          <w:lang w:val="en-US"/>
        </w:rPr>
        <w:t>import</w:t>
      </w:r>
      <w:r w:rsidRPr="00533E4F">
        <w:rPr>
          <w:i/>
          <w:lang w:val="ru-RU"/>
        </w:rPr>
        <w:t xml:space="preserve"> </w:t>
      </w:r>
      <w:r>
        <w:rPr>
          <w:i/>
          <w:lang w:val="en-US"/>
        </w:rPr>
        <w:t>is</w:t>
      </w:r>
      <w:r w:rsidRPr="00533E4F">
        <w:rPr>
          <w:i/>
          <w:lang w:val="ru-RU"/>
        </w:rPr>
        <w:t xml:space="preserve"> </w:t>
      </w:r>
      <w:r>
        <w:rPr>
          <w:i/>
          <w:lang w:val="en-US"/>
        </w:rPr>
        <w:t>conducted</w:t>
      </w:r>
      <w:r w:rsidRPr="00533E4F">
        <w:rPr>
          <w:i/>
          <w:lang w:val="ru-RU"/>
        </w:rPr>
        <w:t xml:space="preserve"> </w:t>
      </w:r>
      <w:proofErr w:type="spellStart"/>
      <w:r w:rsidRPr="00533E4F">
        <w:rPr>
          <w:lang w:val="ru-RU"/>
        </w:rPr>
        <w:t>було</w:t>
      </w:r>
      <w:proofErr w:type="spellEnd"/>
      <w:r w:rsidRPr="00533E4F">
        <w:rPr>
          <w:lang w:val="ru-RU"/>
        </w:rPr>
        <w:t xml:space="preserve"> </w:t>
      </w:r>
      <w:proofErr w:type="spellStart"/>
      <w:r w:rsidRPr="00533E4F">
        <w:rPr>
          <w:lang w:val="ru-RU"/>
        </w:rPr>
        <w:t>вказано</w:t>
      </w:r>
      <w:proofErr w:type="spellEnd"/>
      <w:r w:rsidRPr="00533E4F">
        <w:rPr>
          <w:lang w:val="ru-RU"/>
        </w:rPr>
        <w:t xml:space="preserve"> будь-яку </w:t>
      </w:r>
      <w:proofErr w:type="spellStart"/>
      <w:r w:rsidRPr="00533E4F">
        <w:rPr>
          <w:lang w:val="ru-RU"/>
        </w:rPr>
        <w:t>іншу</w:t>
      </w:r>
      <w:proofErr w:type="spellEnd"/>
      <w:r w:rsidRPr="00533E4F">
        <w:rPr>
          <w:lang w:val="ru-RU"/>
        </w:rPr>
        <w:t xml:space="preserve"> </w:t>
      </w:r>
      <w:proofErr w:type="spellStart"/>
      <w:r w:rsidRPr="00533E4F">
        <w:rPr>
          <w:lang w:val="ru-RU"/>
        </w:rPr>
        <w:t>країну</w:t>
      </w:r>
      <w:proofErr w:type="spellEnd"/>
      <w:r w:rsidRPr="00533E4F">
        <w:rPr>
          <w:lang w:val="ru-RU"/>
        </w:rPr>
        <w:t xml:space="preserve">, не </w:t>
      </w:r>
      <w:proofErr w:type="spellStart"/>
      <w:r w:rsidRPr="00533E4F">
        <w:rPr>
          <w:lang w:val="ru-RU"/>
        </w:rPr>
        <w:t>зазначену</w:t>
      </w:r>
      <w:proofErr w:type="spellEnd"/>
      <w:r w:rsidRPr="00533E4F">
        <w:rPr>
          <w:lang w:val="ru-RU"/>
        </w:rPr>
        <w:t xml:space="preserve"> </w:t>
      </w:r>
      <w:proofErr w:type="spellStart"/>
      <w:r w:rsidRPr="00533E4F">
        <w:rPr>
          <w:lang w:val="ru-RU"/>
        </w:rPr>
        <w:t>вище</w:t>
      </w:r>
      <w:proofErr w:type="spellEnd"/>
      <w:r w:rsidRPr="00533E4F">
        <w:rPr>
          <w:lang w:val="ru-RU"/>
        </w:rPr>
        <w:t>, то</w:t>
      </w:r>
      <w:r>
        <w:rPr>
          <w:lang w:val="ru-RU"/>
        </w:rPr>
        <w:t xml:space="preserve"> </w:t>
      </w:r>
      <w:r>
        <w:rPr>
          <w:lang w:val="uk-UA"/>
        </w:rPr>
        <w:t>б</w:t>
      </w:r>
      <w:r w:rsidRPr="00D16486">
        <w:rPr>
          <w:lang w:val="uk-UA"/>
        </w:rPr>
        <w:t>азова ставка увізного мита</w:t>
      </w:r>
      <w:r w:rsidRPr="000870FB">
        <w:rPr>
          <w:lang w:val="uk-UA"/>
        </w:rPr>
        <w:t xml:space="preserve"> </w:t>
      </w:r>
      <w:r>
        <w:rPr>
          <w:lang w:val="uk-UA"/>
        </w:rPr>
        <w:t xml:space="preserve">з </w:t>
      </w:r>
      <w:hyperlink r:id="rId16" w:history="1">
        <w:r w:rsidRPr="000870FB">
          <w:rPr>
            <w:rStyle w:val="Hyperlink"/>
            <w:lang w:val="uk-UA"/>
          </w:rPr>
          <w:t>таблиця 1</w:t>
        </w:r>
      </w:hyperlink>
      <w:r w:rsidRPr="00533E4F">
        <w:rPr>
          <w:lang w:val="ru-RU"/>
        </w:rPr>
        <w:t xml:space="preserve"> з </w:t>
      </w:r>
      <w:proofErr w:type="spellStart"/>
      <w:r w:rsidRPr="00533E4F">
        <w:rPr>
          <w:lang w:val="ru-RU"/>
        </w:rPr>
        <w:t>застереженням</w:t>
      </w:r>
      <w:proofErr w:type="spellEnd"/>
      <w:r w:rsidRPr="00533E4F">
        <w:rPr>
          <w:lang w:val="ru-RU"/>
        </w:rPr>
        <w:t xml:space="preserve">, </w:t>
      </w:r>
      <w:proofErr w:type="spellStart"/>
      <w:r w:rsidRPr="00533E4F">
        <w:rPr>
          <w:lang w:val="ru-RU"/>
        </w:rPr>
        <w:t>що</w:t>
      </w:r>
      <w:proofErr w:type="spellEnd"/>
      <w:r w:rsidRPr="00533E4F">
        <w:rPr>
          <w:lang w:val="ru-RU"/>
        </w:rPr>
        <w:t xml:space="preserve"> </w:t>
      </w:r>
      <w:proofErr w:type="spellStart"/>
      <w:r w:rsidRPr="00533E4F">
        <w:rPr>
          <w:lang w:val="ru-RU"/>
        </w:rPr>
        <w:t>вказується</w:t>
      </w:r>
      <w:proofErr w:type="spellEnd"/>
      <w:r w:rsidRPr="00533E4F">
        <w:rPr>
          <w:lang w:val="ru-RU"/>
        </w:rPr>
        <w:t xml:space="preserve"> </w:t>
      </w:r>
      <w:proofErr w:type="spellStart"/>
      <w:r w:rsidRPr="00533E4F">
        <w:rPr>
          <w:lang w:val="ru-RU"/>
        </w:rPr>
        <w:t>загальна</w:t>
      </w:r>
      <w:proofErr w:type="spellEnd"/>
      <w:r w:rsidRPr="00533E4F">
        <w:rPr>
          <w:lang w:val="ru-RU"/>
        </w:rPr>
        <w:t xml:space="preserve"> ставка, </w:t>
      </w:r>
      <w:proofErr w:type="spellStart"/>
      <w:r w:rsidRPr="00533E4F">
        <w:rPr>
          <w:lang w:val="ru-RU"/>
        </w:rPr>
        <w:t>однак</w:t>
      </w:r>
      <w:proofErr w:type="spellEnd"/>
      <w:r w:rsidRPr="00533E4F">
        <w:rPr>
          <w:lang w:val="ru-RU"/>
        </w:rPr>
        <w:t xml:space="preserve"> в </w:t>
      </w:r>
      <w:proofErr w:type="spellStart"/>
      <w:r w:rsidRPr="00533E4F">
        <w:rPr>
          <w:lang w:val="ru-RU"/>
        </w:rPr>
        <w:t>разі</w:t>
      </w:r>
      <w:proofErr w:type="spellEnd"/>
      <w:r w:rsidRPr="00533E4F">
        <w:rPr>
          <w:lang w:val="ru-RU"/>
        </w:rPr>
        <w:t xml:space="preserve">, </w:t>
      </w:r>
      <w:proofErr w:type="spellStart"/>
      <w:r w:rsidRPr="00533E4F">
        <w:rPr>
          <w:lang w:val="ru-RU"/>
        </w:rPr>
        <w:t>якщо</w:t>
      </w:r>
      <w:proofErr w:type="spellEnd"/>
      <w:r w:rsidRPr="00533E4F">
        <w:rPr>
          <w:lang w:val="ru-RU"/>
        </w:rPr>
        <w:t xml:space="preserve"> </w:t>
      </w:r>
      <w:proofErr w:type="spellStart"/>
      <w:r w:rsidRPr="00533E4F">
        <w:rPr>
          <w:lang w:val="ru-RU"/>
        </w:rPr>
        <w:t>між</w:t>
      </w:r>
      <w:proofErr w:type="spellEnd"/>
      <w:r w:rsidRPr="00533E4F">
        <w:rPr>
          <w:lang w:val="ru-RU"/>
        </w:rPr>
        <w:t xml:space="preserve"> </w:t>
      </w:r>
      <w:proofErr w:type="spellStart"/>
      <w:r w:rsidRPr="00533E4F">
        <w:rPr>
          <w:lang w:val="ru-RU"/>
        </w:rPr>
        <w:t>відповідною</w:t>
      </w:r>
      <w:proofErr w:type="spellEnd"/>
      <w:r w:rsidRPr="00533E4F">
        <w:rPr>
          <w:lang w:val="ru-RU"/>
        </w:rPr>
        <w:t xml:space="preserve"> </w:t>
      </w:r>
      <w:proofErr w:type="spellStart"/>
      <w:r w:rsidRPr="00533E4F">
        <w:rPr>
          <w:lang w:val="ru-RU"/>
        </w:rPr>
        <w:t>кра</w:t>
      </w:r>
      <w:r>
        <w:rPr>
          <w:lang w:val="ru-RU"/>
        </w:rPr>
        <w:t>їною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Україну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укладені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міжнародні</w:t>
      </w:r>
      <w:proofErr w:type="spellEnd"/>
      <w:r>
        <w:rPr>
          <w:lang w:val="ru-RU"/>
        </w:rPr>
        <w:t xml:space="preserve"> договори, то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застосовуватися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преференційна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пільгова</w:t>
      </w:r>
      <w:proofErr w:type="spellEnd"/>
      <w:r>
        <w:rPr>
          <w:lang w:val="ru-RU"/>
        </w:rPr>
        <w:t xml:space="preserve"> ставка </w:t>
      </w:r>
      <w:proofErr w:type="spellStart"/>
      <w:r>
        <w:rPr>
          <w:lang w:val="ru-RU"/>
        </w:rPr>
        <w:t>згідно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відповідним</w:t>
      </w:r>
      <w:proofErr w:type="spellEnd"/>
      <w:r>
        <w:rPr>
          <w:lang w:val="ru-RU"/>
        </w:rPr>
        <w:t xml:space="preserve"> договором.</w:t>
      </w:r>
    </w:p>
    <w:bookmarkEnd w:id="0"/>
    <w:p w14:paraId="74D41B79" w14:textId="77777777" w:rsidR="003B7AEC" w:rsidRPr="003B7AEC" w:rsidRDefault="003B7AEC" w:rsidP="003B7AEC">
      <w:pPr>
        <w:contextualSpacing/>
        <w:rPr>
          <w:color w:val="0563C1" w:themeColor="hyperlink"/>
          <w:u w:val="single"/>
          <w:lang w:val="uk-UA"/>
        </w:rPr>
      </w:pPr>
    </w:p>
    <w:p w14:paraId="2C5FF321" w14:textId="73AC4AB3" w:rsidR="003B7AEC" w:rsidRPr="00505F23" w:rsidRDefault="00505F23" w:rsidP="000651A0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Сторінка, що дозволяє підрахувати суму поставки з врахуванням зборів на основі базової суми поставки, відповідних митних ставок та ПДВ</w:t>
      </w:r>
      <w:r w:rsidRPr="00505F23">
        <w:rPr>
          <w:lang w:val="uk-UA"/>
        </w:rPr>
        <w:t xml:space="preserve"> </w:t>
      </w:r>
      <w:r>
        <w:rPr>
          <w:lang w:val="uk-UA"/>
        </w:rPr>
        <w:t>(в</w:t>
      </w:r>
      <w:r w:rsidR="003B7AEC" w:rsidRPr="00505F23">
        <w:rPr>
          <w:lang w:val="uk-UA"/>
        </w:rPr>
        <w:t>писуєш суму поставки і воно підтягує ставки мита з інформації, отриманої в 1</w:t>
      </w:r>
      <w:r>
        <w:rPr>
          <w:lang w:val="uk-UA"/>
        </w:rPr>
        <w:t>)</w:t>
      </w:r>
    </w:p>
    <w:p w14:paraId="77FF14D9" w14:textId="77777777" w:rsidR="003B7AEC" w:rsidRDefault="003B7AEC" w:rsidP="003B7AEC">
      <w:pPr>
        <w:contextualSpacing/>
        <w:rPr>
          <w:lang w:val="uk-UA"/>
        </w:rPr>
      </w:pPr>
    </w:p>
    <w:p w14:paraId="0FCFBD33" w14:textId="28D636DB" w:rsidR="003B7AEC" w:rsidRDefault="00505F23" w:rsidP="00505F23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Сторінка, що допомагає з’ясувати необхідні товаросупровідні документи</w:t>
      </w:r>
      <w:r w:rsidRPr="00505F23">
        <w:rPr>
          <w:lang w:val="uk-UA"/>
        </w:rPr>
        <w:t xml:space="preserve"> </w:t>
      </w:r>
      <w:r>
        <w:rPr>
          <w:lang w:val="uk-UA"/>
        </w:rPr>
        <w:t>(</w:t>
      </w:r>
      <w:proofErr w:type="spellStart"/>
      <w:r w:rsidR="003B7AEC" w:rsidRPr="00505F23">
        <w:rPr>
          <w:lang w:val="uk-UA"/>
        </w:rPr>
        <w:t>origin</w:t>
      </w:r>
      <w:proofErr w:type="spellEnd"/>
      <w:r>
        <w:rPr>
          <w:lang w:val="uk-UA"/>
        </w:rPr>
        <w:t>):</w:t>
      </w:r>
    </w:p>
    <w:p w14:paraId="6D0B04B2" w14:textId="77777777" w:rsidR="00505F23" w:rsidRDefault="003B7AEC" w:rsidP="003B7AEC">
      <w:pPr>
        <w:pStyle w:val="ListParagraph"/>
        <w:numPr>
          <w:ilvl w:val="1"/>
          <w:numId w:val="6"/>
        </w:numPr>
        <w:rPr>
          <w:lang w:val="uk-UA"/>
        </w:rPr>
      </w:pPr>
      <w:r w:rsidRPr="00505F23">
        <w:rPr>
          <w:lang w:val="uk-UA"/>
        </w:rPr>
        <w:t>ПЕМ</w:t>
      </w:r>
    </w:p>
    <w:p w14:paraId="59F2A0B8" w14:textId="77777777" w:rsidR="00505F23" w:rsidRDefault="003B7AEC" w:rsidP="003B7AEC">
      <w:pPr>
        <w:pStyle w:val="ListParagraph"/>
        <w:numPr>
          <w:ilvl w:val="1"/>
          <w:numId w:val="6"/>
        </w:numPr>
        <w:rPr>
          <w:lang w:val="uk-UA"/>
        </w:rPr>
      </w:pPr>
      <w:r w:rsidRPr="00505F23">
        <w:rPr>
          <w:lang w:val="uk-UA"/>
        </w:rPr>
        <w:t xml:space="preserve">EEA </w:t>
      </w:r>
    </w:p>
    <w:p w14:paraId="7DE31AA0" w14:textId="4C0C9D2B" w:rsidR="003B7AEC" w:rsidRDefault="003B7AEC" w:rsidP="003B7AEC">
      <w:pPr>
        <w:pStyle w:val="ListParagraph"/>
        <w:numPr>
          <w:ilvl w:val="1"/>
          <w:numId w:val="6"/>
        </w:numPr>
        <w:rPr>
          <w:lang w:val="uk-UA"/>
        </w:rPr>
      </w:pPr>
      <w:r w:rsidRPr="00505F23">
        <w:rPr>
          <w:lang w:val="uk-UA"/>
        </w:rPr>
        <w:t>EFTA</w:t>
      </w:r>
    </w:p>
    <w:p w14:paraId="4AC6A7BF" w14:textId="77777777" w:rsidR="00505F23" w:rsidRPr="00505F23" w:rsidRDefault="00505F23" w:rsidP="00505F23">
      <w:pPr>
        <w:pStyle w:val="ListParagraph"/>
        <w:rPr>
          <w:lang w:val="uk-UA"/>
        </w:rPr>
      </w:pPr>
      <w:r w:rsidRPr="00505F23">
        <w:rPr>
          <w:lang w:val="uk-UA"/>
        </w:rPr>
        <w:t xml:space="preserve">або інше питання щодо супроводжуючого документу </w:t>
      </w:r>
      <w:r w:rsidRPr="00505F23">
        <w:rPr>
          <w:lang w:val="en-US"/>
        </w:rPr>
        <w:t>ART</w:t>
      </w:r>
      <w:r w:rsidRPr="00505F23">
        <w:rPr>
          <w:lang w:val="uk-UA"/>
        </w:rPr>
        <w:t xml:space="preserve">15+ </w:t>
      </w:r>
      <w:r w:rsidRPr="00505F23">
        <w:rPr>
          <w:lang w:val="en-US"/>
        </w:rPr>
        <w:t>PEM</w:t>
      </w:r>
    </w:p>
    <w:p w14:paraId="1E269FA1" w14:textId="77777777" w:rsidR="00505F23" w:rsidRPr="00505F23" w:rsidRDefault="00505F23" w:rsidP="00505F23">
      <w:pPr>
        <w:pStyle w:val="ListParagraph"/>
        <w:rPr>
          <w:lang w:val="uk-UA"/>
        </w:rPr>
      </w:pPr>
    </w:p>
    <w:p w14:paraId="43CF08F1" w14:textId="77777777" w:rsidR="00E01A7E" w:rsidRPr="0077380E" w:rsidRDefault="00533E4F" w:rsidP="00E01A7E">
      <w:pPr>
        <w:contextualSpacing/>
        <w:rPr>
          <w:lang w:val="uk-UA"/>
        </w:rPr>
      </w:pPr>
      <w:hyperlink r:id="rId17" w:history="1">
        <w:r w:rsidR="00E01A7E" w:rsidRPr="00FF4D64">
          <w:rPr>
            <w:rStyle w:val="Hyperlink"/>
            <w:lang w:val="en-US"/>
          </w:rPr>
          <w:t>http</w:t>
        </w:r>
        <w:r w:rsidR="00E01A7E" w:rsidRPr="00FF4D64">
          <w:rPr>
            <w:rStyle w:val="Hyperlink"/>
            <w:lang w:val="uk-UA"/>
          </w:rPr>
          <w:t>://</w:t>
        </w:r>
        <w:proofErr w:type="spellStart"/>
        <w:r w:rsidR="00E01A7E" w:rsidRPr="00FF4D64">
          <w:rPr>
            <w:rStyle w:val="Hyperlink"/>
            <w:lang w:val="en-US"/>
          </w:rPr>
          <w:t>eur</w:t>
        </w:r>
        <w:proofErr w:type="spellEnd"/>
        <w:r w:rsidR="00E01A7E" w:rsidRPr="00FF4D64">
          <w:rPr>
            <w:rStyle w:val="Hyperlink"/>
            <w:lang w:val="uk-UA"/>
          </w:rPr>
          <w:t>-</w:t>
        </w:r>
        <w:proofErr w:type="spellStart"/>
        <w:r w:rsidR="00E01A7E" w:rsidRPr="00FF4D64">
          <w:rPr>
            <w:rStyle w:val="Hyperlink"/>
            <w:lang w:val="en-US"/>
          </w:rPr>
          <w:t>lex</w:t>
        </w:r>
        <w:proofErr w:type="spellEnd"/>
        <w:r w:rsidR="00E01A7E" w:rsidRPr="00FF4D64">
          <w:rPr>
            <w:rStyle w:val="Hyperlink"/>
            <w:lang w:val="uk-UA"/>
          </w:rPr>
          <w:t>.</w:t>
        </w:r>
        <w:proofErr w:type="spellStart"/>
        <w:r w:rsidR="00E01A7E" w:rsidRPr="00FF4D64">
          <w:rPr>
            <w:rStyle w:val="Hyperlink"/>
            <w:lang w:val="en-US"/>
          </w:rPr>
          <w:t>europaeu</w:t>
        </w:r>
        <w:proofErr w:type="spellEnd"/>
        <w:r w:rsidR="00E01A7E" w:rsidRPr="00FF4D64">
          <w:rPr>
            <w:rStyle w:val="Hyperlink"/>
            <w:lang w:val="uk-UA"/>
          </w:rPr>
          <w:t>/</w:t>
        </w:r>
        <w:r w:rsidR="00E01A7E" w:rsidRPr="00FF4D64">
          <w:rPr>
            <w:rStyle w:val="Hyperlink"/>
            <w:lang w:val="en-US"/>
          </w:rPr>
          <w:t>legal</w:t>
        </w:r>
        <w:r w:rsidR="00E01A7E" w:rsidRPr="00FF4D64">
          <w:rPr>
            <w:rStyle w:val="Hyperlink"/>
            <w:lang w:val="uk-UA"/>
          </w:rPr>
          <w:t>-</w:t>
        </w:r>
        <w:r w:rsidR="00E01A7E" w:rsidRPr="00FF4D64">
          <w:rPr>
            <w:rStyle w:val="Hyperlink"/>
            <w:lang w:val="en-US"/>
          </w:rPr>
          <w:t>content</w:t>
        </w:r>
        <w:r w:rsidR="00E01A7E" w:rsidRPr="00FF4D64">
          <w:rPr>
            <w:rStyle w:val="Hyperlink"/>
            <w:lang w:val="uk-UA"/>
          </w:rPr>
          <w:t>/</w:t>
        </w:r>
        <w:r w:rsidR="00E01A7E" w:rsidRPr="00FF4D64">
          <w:rPr>
            <w:rStyle w:val="Hyperlink"/>
            <w:lang w:val="en-US"/>
          </w:rPr>
          <w:t>EN</w:t>
        </w:r>
        <w:r w:rsidR="00E01A7E" w:rsidRPr="00FF4D64">
          <w:rPr>
            <w:rStyle w:val="Hyperlink"/>
            <w:lang w:val="uk-UA"/>
          </w:rPr>
          <w:t>/</w:t>
        </w:r>
        <w:r w:rsidR="00E01A7E" w:rsidRPr="00FF4D64">
          <w:rPr>
            <w:rStyle w:val="Hyperlink"/>
            <w:lang w:val="en-US"/>
          </w:rPr>
          <w:t>TXT</w:t>
        </w:r>
        <w:r w:rsidR="00E01A7E" w:rsidRPr="00FF4D64">
          <w:rPr>
            <w:rStyle w:val="Hyperlink"/>
            <w:lang w:val="uk-UA"/>
          </w:rPr>
          <w:t>/</w:t>
        </w:r>
        <w:r w:rsidR="00E01A7E" w:rsidRPr="00FF4D64">
          <w:rPr>
            <w:rStyle w:val="Hyperlink"/>
            <w:lang w:val="en-US"/>
          </w:rPr>
          <w:t>HTML</w:t>
        </w:r>
        <w:r w:rsidR="00E01A7E" w:rsidRPr="00FF4D64">
          <w:rPr>
            <w:rStyle w:val="Hyperlink"/>
            <w:lang w:val="uk-UA"/>
          </w:rPr>
          <w:t>/?</w:t>
        </w:r>
        <w:proofErr w:type="spellStart"/>
        <w:r w:rsidR="00E01A7E" w:rsidRPr="00FF4D64">
          <w:rPr>
            <w:rStyle w:val="Hyperlink"/>
            <w:lang w:val="en-US"/>
          </w:rPr>
          <w:t>uri</w:t>
        </w:r>
        <w:proofErr w:type="spellEnd"/>
        <w:r w:rsidR="00E01A7E" w:rsidRPr="00FF4D64">
          <w:rPr>
            <w:rStyle w:val="Hyperlink"/>
            <w:lang w:val="uk-UA"/>
          </w:rPr>
          <w:t>=</w:t>
        </w:r>
        <w:r w:rsidR="00E01A7E" w:rsidRPr="00FF4D64">
          <w:rPr>
            <w:rStyle w:val="Hyperlink"/>
            <w:lang w:val="en-US"/>
          </w:rPr>
          <w:t>CELEX</w:t>
        </w:r>
        <w:r w:rsidR="00E01A7E" w:rsidRPr="00FF4D64">
          <w:rPr>
            <w:rStyle w:val="Hyperlink"/>
            <w:lang w:val="uk-UA"/>
          </w:rPr>
          <w:t>:32013</w:t>
        </w:r>
        <w:r w:rsidR="00E01A7E" w:rsidRPr="00FF4D64">
          <w:rPr>
            <w:rStyle w:val="Hyperlink"/>
            <w:lang w:val="en-US"/>
          </w:rPr>
          <w:t>D</w:t>
        </w:r>
        <w:r w:rsidR="00E01A7E" w:rsidRPr="00FF4D64">
          <w:rPr>
            <w:rStyle w:val="Hyperlink"/>
            <w:lang w:val="uk-UA"/>
          </w:rPr>
          <w:t>0094&amp;</w:t>
        </w:r>
        <w:r w:rsidR="00E01A7E" w:rsidRPr="00FF4D64">
          <w:rPr>
            <w:rStyle w:val="Hyperlink"/>
            <w:lang w:val="en-US"/>
          </w:rPr>
          <w:t>from</w:t>
        </w:r>
        <w:r w:rsidR="00E01A7E" w:rsidRPr="00FF4D64">
          <w:rPr>
            <w:rStyle w:val="Hyperlink"/>
            <w:lang w:val="uk-UA"/>
          </w:rPr>
          <w:t>=</w:t>
        </w:r>
        <w:r w:rsidR="00E01A7E" w:rsidRPr="00FF4D64">
          <w:rPr>
            <w:rStyle w:val="Hyperlink"/>
            <w:lang w:val="en-US"/>
          </w:rPr>
          <w:t>EN</w:t>
        </w:r>
      </w:hyperlink>
    </w:p>
    <w:p w14:paraId="74CB446E" w14:textId="77777777" w:rsidR="003B7AEC" w:rsidRDefault="003B7AEC" w:rsidP="003B7AEC">
      <w:pPr>
        <w:contextualSpacing/>
        <w:rPr>
          <w:lang w:val="uk-UA"/>
        </w:rPr>
      </w:pPr>
    </w:p>
    <w:p w14:paraId="524617BC" w14:textId="399ED309" w:rsidR="003B7AEC" w:rsidRPr="00F203DB" w:rsidRDefault="00533E4F" w:rsidP="003B7AEC">
      <w:pPr>
        <w:contextualSpacing/>
        <w:rPr>
          <w:lang w:val="uk-UA"/>
        </w:rPr>
      </w:pPr>
      <w:hyperlink r:id="rId18" w:history="1">
        <w:r w:rsidR="003B7AEC" w:rsidRPr="00FF4D64">
          <w:rPr>
            <w:rStyle w:val="Hyperlink"/>
            <w:lang w:val="uk-UA"/>
          </w:rPr>
          <w:t>http://zakon2.rada.gov.ua/laws/show/984_a11</w:t>
        </w:r>
      </w:hyperlink>
    </w:p>
    <w:p w14:paraId="6609760A" w14:textId="77777777" w:rsidR="003B7AEC" w:rsidRPr="003B7AEC" w:rsidRDefault="003B7AEC" w:rsidP="003B7AEC">
      <w:pPr>
        <w:contextualSpacing/>
        <w:rPr>
          <w:lang w:val="uk-UA"/>
        </w:rPr>
      </w:pPr>
    </w:p>
    <w:p w14:paraId="36C30FDA" w14:textId="03E36C12" w:rsidR="003B7AEC" w:rsidRPr="00505F23" w:rsidRDefault="00505F23" w:rsidP="00505F23">
      <w:pPr>
        <w:pStyle w:val="ListParagraph"/>
        <w:numPr>
          <w:ilvl w:val="0"/>
          <w:numId w:val="7"/>
        </w:numPr>
        <w:jc w:val="both"/>
        <w:rPr>
          <w:lang w:val="ru-RU"/>
        </w:rPr>
      </w:pP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допомагає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з'ясувати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чи підлягає товар державному контролю (санітарно-епідеміологічному, ветеринарно-санітарному, </w:t>
      </w:r>
      <w:proofErr w:type="spellStart"/>
      <w:r>
        <w:rPr>
          <w:lang w:val="uk-UA"/>
        </w:rPr>
        <w:t>фітосанітарному</w:t>
      </w:r>
      <w:proofErr w:type="spellEnd"/>
      <w:r>
        <w:rPr>
          <w:lang w:val="uk-UA"/>
        </w:rPr>
        <w:t>, екологічному, контролю</w:t>
      </w:r>
      <w:r w:rsidRPr="005230C3">
        <w:rPr>
          <w:lang w:val="uk-UA"/>
        </w:rPr>
        <w:t xml:space="preserve"> за переміщенням культурних цінностей</w:t>
      </w:r>
      <w:r>
        <w:rPr>
          <w:lang w:val="uk-UA"/>
        </w:rPr>
        <w:t>, контролю</w:t>
      </w:r>
      <w:r w:rsidRPr="005230C3">
        <w:rPr>
          <w:lang w:val="uk-UA"/>
        </w:rPr>
        <w:t xml:space="preserve"> за міжнародними передачами товарів подвійного використання</w:t>
      </w:r>
      <w:r>
        <w:rPr>
          <w:lang w:val="uk-UA"/>
        </w:rPr>
        <w:t>) при переміщенні через митний кордон.</w:t>
      </w:r>
    </w:p>
    <w:p w14:paraId="46B598E0" w14:textId="77777777" w:rsidR="00505F23" w:rsidRPr="00505F23" w:rsidRDefault="00505F23" w:rsidP="00505F23">
      <w:pPr>
        <w:pStyle w:val="ListParagraph"/>
        <w:jc w:val="both"/>
        <w:rPr>
          <w:lang w:val="ru-RU"/>
        </w:rPr>
      </w:pPr>
    </w:p>
    <w:p w14:paraId="7443E1DA" w14:textId="77777777" w:rsidR="003B7AEC" w:rsidRDefault="00533E4F" w:rsidP="003B7AEC">
      <w:pPr>
        <w:contextualSpacing/>
        <w:rPr>
          <w:lang w:val="ru-RU"/>
        </w:rPr>
      </w:pPr>
      <w:hyperlink r:id="rId19" w:history="1">
        <w:r w:rsidR="003B7AEC" w:rsidRPr="009A16FE">
          <w:rPr>
            <w:rStyle w:val="Hyperlink"/>
            <w:lang w:val="ru-RU"/>
          </w:rPr>
          <w:t>http://zakon3.rada.gov.ua/laws/show/z0768-04/print</w:t>
        </w:r>
      </w:hyperlink>
    </w:p>
    <w:p w14:paraId="6B3C6938" w14:textId="77777777" w:rsidR="003B7AEC" w:rsidRDefault="00533E4F" w:rsidP="003B7AEC">
      <w:pPr>
        <w:contextualSpacing/>
        <w:rPr>
          <w:lang w:val="ru-RU"/>
        </w:rPr>
      </w:pPr>
      <w:hyperlink r:id="rId20" w:history="1">
        <w:r w:rsidR="003B7AEC" w:rsidRPr="009A16FE">
          <w:rPr>
            <w:rStyle w:val="Hyperlink"/>
            <w:lang w:val="ru-RU"/>
          </w:rPr>
          <w:t>http://zakon2.rada.gov.ua/laws/show/1031-2011-п</w:t>
        </w:r>
      </w:hyperlink>
    </w:p>
    <w:p w14:paraId="079D8175" w14:textId="77777777" w:rsidR="003B7AEC" w:rsidRDefault="00533E4F" w:rsidP="003B7AEC">
      <w:pPr>
        <w:contextualSpacing/>
        <w:rPr>
          <w:lang w:val="ru-RU"/>
        </w:rPr>
      </w:pPr>
      <w:hyperlink r:id="rId21" w:history="1">
        <w:r w:rsidR="003B7AEC" w:rsidRPr="00283766">
          <w:rPr>
            <w:rStyle w:val="Hyperlink"/>
          </w:rPr>
          <w:t>http</w:t>
        </w:r>
        <w:r w:rsidR="003B7AEC" w:rsidRPr="00283766">
          <w:rPr>
            <w:rStyle w:val="Hyperlink"/>
            <w:lang w:val="ru-RU"/>
          </w:rPr>
          <w:t>://</w:t>
        </w:r>
        <w:proofErr w:type="spellStart"/>
        <w:r w:rsidR="003B7AEC" w:rsidRPr="00283766">
          <w:rPr>
            <w:rStyle w:val="Hyperlink"/>
          </w:rPr>
          <w:t>zakon</w:t>
        </w:r>
        <w:proofErr w:type="spellEnd"/>
        <w:r w:rsidR="003B7AEC" w:rsidRPr="00283766">
          <w:rPr>
            <w:rStyle w:val="Hyperlink"/>
            <w:lang w:val="ru-RU"/>
          </w:rPr>
          <w:t>2.</w:t>
        </w:r>
        <w:proofErr w:type="spellStart"/>
        <w:r w:rsidR="003B7AEC" w:rsidRPr="00283766">
          <w:rPr>
            <w:rStyle w:val="Hyperlink"/>
          </w:rPr>
          <w:t>rada</w:t>
        </w:r>
        <w:proofErr w:type="spellEnd"/>
        <w:r w:rsidR="003B7AEC" w:rsidRPr="00283766">
          <w:rPr>
            <w:rStyle w:val="Hyperlink"/>
            <w:lang w:val="ru-RU"/>
          </w:rPr>
          <w:t>.</w:t>
        </w:r>
        <w:proofErr w:type="spellStart"/>
        <w:r w:rsidR="003B7AEC" w:rsidRPr="00283766">
          <w:rPr>
            <w:rStyle w:val="Hyperlink"/>
          </w:rPr>
          <w:t>gov</w:t>
        </w:r>
        <w:proofErr w:type="spellEnd"/>
        <w:r w:rsidR="003B7AEC" w:rsidRPr="00283766">
          <w:rPr>
            <w:rStyle w:val="Hyperlink"/>
            <w:lang w:val="ru-RU"/>
          </w:rPr>
          <w:t>.</w:t>
        </w:r>
        <w:proofErr w:type="spellStart"/>
        <w:r w:rsidR="003B7AEC" w:rsidRPr="00283766">
          <w:rPr>
            <w:rStyle w:val="Hyperlink"/>
          </w:rPr>
          <w:t>ua</w:t>
        </w:r>
        <w:proofErr w:type="spellEnd"/>
        <w:r w:rsidR="003B7AEC" w:rsidRPr="00283766">
          <w:rPr>
            <w:rStyle w:val="Hyperlink"/>
            <w:lang w:val="ru-RU"/>
          </w:rPr>
          <w:t>/</w:t>
        </w:r>
        <w:r w:rsidR="003B7AEC" w:rsidRPr="00283766">
          <w:rPr>
            <w:rStyle w:val="Hyperlink"/>
          </w:rPr>
          <w:t>laws</w:t>
        </w:r>
        <w:r w:rsidR="003B7AEC" w:rsidRPr="00283766">
          <w:rPr>
            <w:rStyle w:val="Hyperlink"/>
            <w:lang w:val="ru-RU"/>
          </w:rPr>
          <w:t>/</w:t>
        </w:r>
        <w:r w:rsidR="003B7AEC" w:rsidRPr="00283766">
          <w:rPr>
            <w:rStyle w:val="Hyperlink"/>
          </w:rPr>
          <w:t>show</w:t>
        </w:r>
        <w:r w:rsidR="003B7AEC" w:rsidRPr="00283766">
          <w:rPr>
            <w:rStyle w:val="Hyperlink"/>
            <w:lang w:val="ru-RU"/>
          </w:rPr>
          <w:t>/86-2004-п</w:t>
        </w:r>
      </w:hyperlink>
    </w:p>
    <w:p w14:paraId="16D4055C" w14:textId="77777777" w:rsidR="005B50F2" w:rsidRPr="003B7AEC" w:rsidRDefault="005B50F2" w:rsidP="00355650">
      <w:pPr>
        <w:contextualSpacing/>
        <w:rPr>
          <w:lang w:val="ru-RU"/>
        </w:rPr>
      </w:pPr>
    </w:p>
    <w:p w14:paraId="7C110B4B" w14:textId="026F2ED0" w:rsidR="00D27CB9" w:rsidRPr="003B7AEC" w:rsidRDefault="00D27CB9" w:rsidP="003B7AE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3B7AEC">
        <w:rPr>
          <w:lang w:val="ru-RU"/>
        </w:rPr>
        <w:t>Експорт</w:t>
      </w:r>
      <w:proofErr w:type="spellEnd"/>
      <w:r w:rsidRPr="003B7AEC">
        <w:rPr>
          <w:lang w:val="ru-RU"/>
        </w:rPr>
        <w:t xml:space="preserve"> </w:t>
      </w:r>
      <w:proofErr w:type="spellStart"/>
      <w:r w:rsidRPr="003B7AEC">
        <w:rPr>
          <w:lang w:val="ru-RU"/>
        </w:rPr>
        <w:t>даних</w:t>
      </w:r>
      <w:proofErr w:type="spellEnd"/>
    </w:p>
    <w:p w14:paraId="7E639BC7" w14:textId="49B0986A" w:rsidR="00D27CB9" w:rsidRPr="003B7AEC" w:rsidRDefault="005B50F2" w:rsidP="003B7AEC">
      <w:pPr>
        <w:pStyle w:val="ListParagraph"/>
        <w:numPr>
          <w:ilvl w:val="0"/>
          <w:numId w:val="4"/>
        </w:numPr>
        <w:rPr>
          <w:lang w:val="ru-RU"/>
        </w:rPr>
      </w:pPr>
      <w:r w:rsidRPr="003B7AEC">
        <w:rPr>
          <w:lang w:val="ru-RU"/>
        </w:rPr>
        <w:t>Промо-</w:t>
      </w:r>
      <w:proofErr w:type="spellStart"/>
      <w:r w:rsidRPr="003B7AEC">
        <w:rPr>
          <w:lang w:val="ru-RU"/>
        </w:rPr>
        <w:t>сторінка</w:t>
      </w:r>
      <w:proofErr w:type="spellEnd"/>
    </w:p>
    <w:p w14:paraId="4D798358" w14:textId="77777777" w:rsidR="005B50F2" w:rsidRDefault="005B50F2" w:rsidP="00355650">
      <w:pPr>
        <w:contextualSpacing/>
        <w:rPr>
          <w:b/>
          <w:lang w:val="ru-RU"/>
        </w:rPr>
      </w:pPr>
    </w:p>
    <w:p w14:paraId="4E5C26AB" w14:textId="3B35F6E5" w:rsidR="00D27CB9" w:rsidRDefault="00D27CB9" w:rsidP="00355650">
      <w:pPr>
        <w:contextualSpacing/>
        <w:rPr>
          <w:b/>
          <w:lang w:val="ru-RU"/>
        </w:rPr>
      </w:pPr>
      <w:proofErr w:type="spellStart"/>
      <w:r>
        <w:rPr>
          <w:b/>
          <w:lang w:val="ru-RU"/>
        </w:rPr>
        <w:t>Технічні</w:t>
      </w:r>
      <w:proofErr w:type="spellEnd"/>
      <w:r>
        <w:rPr>
          <w:b/>
          <w:lang w:val="ru-RU"/>
        </w:rPr>
        <w:t xml:space="preserve"> та </w:t>
      </w:r>
      <w:proofErr w:type="spellStart"/>
      <w:r>
        <w:rPr>
          <w:b/>
          <w:lang w:val="ru-RU"/>
        </w:rPr>
        <w:t>інші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вимоги</w:t>
      </w:r>
      <w:proofErr w:type="spellEnd"/>
      <w:r>
        <w:rPr>
          <w:b/>
          <w:lang w:val="ru-RU"/>
        </w:rPr>
        <w:t xml:space="preserve"> до онлайн-</w:t>
      </w:r>
      <w:proofErr w:type="spellStart"/>
      <w:r>
        <w:rPr>
          <w:b/>
          <w:lang w:val="ru-RU"/>
        </w:rPr>
        <w:t>рішення</w:t>
      </w:r>
      <w:proofErr w:type="spellEnd"/>
      <w:r>
        <w:rPr>
          <w:b/>
          <w:lang w:val="ru-RU"/>
        </w:rPr>
        <w:t>:</w:t>
      </w:r>
    </w:p>
    <w:p w14:paraId="79C02204" w14:textId="77777777" w:rsidR="00D27CB9" w:rsidRPr="00D27CB9" w:rsidRDefault="00D27CB9" w:rsidP="00D27C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color w:val="000000"/>
          <w:lang w:val="ru-RU"/>
        </w:rPr>
      </w:pPr>
      <w:proofErr w:type="spellStart"/>
      <w:r w:rsidRPr="00D27CB9">
        <w:rPr>
          <w:lang w:val="ru-RU"/>
        </w:rPr>
        <w:t>Повна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функціональність</w:t>
      </w:r>
      <w:proofErr w:type="spellEnd"/>
      <w:r w:rsidRPr="00D27CB9">
        <w:rPr>
          <w:lang w:val="ru-RU"/>
        </w:rPr>
        <w:t xml:space="preserve"> та </w:t>
      </w:r>
      <w:proofErr w:type="spellStart"/>
      <w:r w:rsidRPr="00D27CB9">
        <w:rPr>
          <w:lang w:val="ru-RU"/>
        </w:rPr>
        <w:t>сумісність</w:t>
      </w:r>
      <w:proofErr w:type="spellEnd"/>
      <w:r w:rsidRPr="00D27CB9">
        <w:rPr>
          <w:lang w:val="ru-RU"/>
        </w:rPr>
        <w:t xml:space="preserve"> з </w:t>
      </w:r>
      <w:proofErr w:type="spellStart"/>
      <w:r w:rsidRPr="00D27CB9">
        <w:rPr>
          <w:lang w:val="ru-RU"/>
        </w:rPr>
        <w:t>актуальними</w:t>
      </w:r>
      <w:proofErr w:type="spellEnd"/>
      <w:r w:rsidRPr="00D27CB9">
        <w:rPr>
          <w:lang w:val="ru-RU"/>
        </w:rPr>
        <w:t xml:space="preserve"> (</w:t>
      </w:r>
      <w:proofErr w:type="spellStart"/>
      <w:r w:rsidRPr="00D27CB9">
        <w:rPr>
          <w:lang w:val="ru-RU"/>
        </w:rPr>
        <w:t>версіями</w:t>
      </w:r>
      <w:proofErr w:type="spellEnd"/>
      <w:r w:rsidRPr="00D27CB9">
        <w:rPr>
          <w:lang w:val="ru-RU"/>
        </w:rPr>
        <w:t xml:space="preserve"> таких </w:t>
      </w:r>
      <w:proofErr w:type="spellStart"/>
      <w:r w:rsidRPr="00D27CB9">
        <w:rPr>
          <w:lang w:val="ru-RU"/>
        </w:rPr>
        <w:t>інтернет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переглядачів</w:t>
      </w:r>
      <w:proofErr w:type="spellEnd"/>
      <w:r w:rsidRPr="00D27CB9">
        <w:rPr>
          <w:lang w:val="ru-RU"/>
        </w:rPr>
        <w:t xml:space="preserve">, як </w:t>
      </w:r>
      <w:proofErr w:type="spellStart"/>
      <w:r w:rsidRPr="00D27CB9">
        <w:rPr>
          <w:lang w:val="ru-RU"/>
        </w:rPr>
        <w:t>Google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Chrome</w:t>
      </w:r>
      <w:proofErr w:type="spellEnd"/>
      <w:r w:rsidRPr="00D27CB9">
        <w:rPr>
          <w:lang w:val="ru-RU"/>
        </w:rPr>
        <w:t xml:space="preserve">, </w:t>
      </w:r>
      <w:proofErr w:type="spellStart"/>
      <w:r w:rsidRPr="00D27CB9">
        <w:rPr>
          <w:lang w:val="ru-RU"/>
        </w:rPr>
        <w:t>Opera</w:t>
      </w:r>
      <w:proofErr w:type="spellEnd"/>
      <w:r w:rsidRPr="00D27CB9">
        <w:rPr>
          <w:lang w:val="ru-RU"/>
        </w:rPr>
        <w:t xml:space="preserve">, </w:t>
      </w:r>
      <w:proofErr w:type="spellStart"/>
      <w:r w:rsidRPr="00D27CB9">
        <w:rPr>
          <w:lang w:val="ru-RU"/>
        </w:rPr>
        <w:t>Safari</w:t>
      </w:r>
      <w:proofErr w:type="spellEnd"/>
      <w:r w:rsidRPr="00D27CB9">
        <w:rPr>
          <w:lang w:val="ru-RU"/>
        </w:rPr>
        <w:t xml:space="preserve">, </w:t>
      </w:r>
      <w:proofErr w:type="spellStart"/>
      <w:r w:rsidRPr="00D27CB9">
        <w:rPr>
          <w:lang w:val="ru-RU"/>
        </w:rPr>
        <w:t>Internet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Explorer</w:t>
      </w:r>
      <w:proofErr w:type="spellEnd"/>
      <w:r w:rsidRPr="00D27CB9">
        <w:rPr>
          <w:lang w:val="ru-RU"/>
        </w:rPr>
        <w:t xml:space="preserve">, </w:t>
      </w:r>
      <w:proofErr w:type="spellStart"/>
      <w:r w:rsidRPr="00D27CB9">
        <w:rPr>
          <w:lang w:val="ru-RU"/>
        </w:rPr>
        <w:t>Mozilla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Firefox</w:t>
      </w:r>
      <w:proofErr w:type="spellEnd"/>
      <w:r w:rsidRPr="00D27CB9">
        <w:rPr>
          <w:lang w:val="ru-RU"/>
        </w:rPr>
        <w:t>.</w:t>
      </w:r>
    </w:p>
    <w:p w14:paraId="229BAA24" w14:textId="77777777" w:rsidR="00D27CB9" w:rsidRPr="00D27CB9" w:rsidRDefault="00D27CB9" w:rsidP="00D27C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color w:val="000000"/>
          <w:lang w:val="ru-RU"/>
        </w:rPr>
      </w:pPr>
      <w:proofErr w:type="spellStart"/>
      <w:r w:rsidRPr="00D27CB9">
        <w:rPr>
          <w:lang w:val="ru-RU"/>
        </w:rPr>
        <w:t>Дизайн</w:t>
      </w:r>
      <w:proofErr w:type="spellEnd"/>
      <w:r w:rsidRPr="00D27CB9">
        <w:rPr>
          <w:lang w:val="ru-RU"/>
        </w:rPr>
        <w:t xml:space="preserve"> </w:t>
      </w:r>
      <w:r w:rsidRPr="00D27CB9">
        <w:rPr>
          <w:lang w:val="uk-UA"/>
        </w:rPr>
        <w:t>онлайн-рішення</w:t>
      </w:r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має</w:t>
      </w:r>
      <w:proofErr w:type="spellEnd"/>
      <w:r w:rsidRPr="00D27CB9">
        <w:rPr>
          <w:lang w:val="ru-RU"/>
        </w:rPr>
        <w:t xml:space="preserve"> бути </w:t>
      </w:r>
      <w:proofErr w:type="spellStart"/>
      <w:r w:rsidRPr="00D27CB9">
        <w:rPr>
          <w:lang w:val="ru-RU"/>
        </w:rPr>
        <w:t>адаптивним</w:t>
      </w:r>
      <w:proofErr w:type="spellEnd"/>
      <w:r w:rsidRPr="00D27CB9">
        <w:rPr>
          <w:lang w:val="ru-RU"/>
        </w:rPr>
        <w:t xml:space="preserve"> – </w:t>
      </w:r>
      <w:proofErr w:type="spellStart"/>
      <w:r w:rsidRPr="00D27CB9">
        <w:rPr>
          <w:lang w:val="ru-RU"/>
        </w:rPr>
        <w:t>підлаштовуватися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під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розміри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екрану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користувача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задля</w:t>
      </w:r>
      <w:proofErr w:type="spellEnd"/>
      <w:r w:rsidRPr="00D27CB9">
        <w:rPr>
          <w:lang w:val="ru-RU"/>
        </w:rPr>
        <w:t xml:space="preserve"> максимально </w:t>
      </w:r>
      <w:proofErr w:type="spellStart"/>
      <w:r w:rsidRPr="00D27CB9">
        <w:rPr>
          <w:lang w:val="ru-RU"/>
        </w:rPr>
        <w:t>ефективного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використання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наявноі</w:t>
      </w:r>
      <w:proofErr w:type="spellEnd"/>
      <w:r w:rsidRPr="00D27CB9">
        <w:rPr>
          <w:lang w:val="ru-RU"/>
        </w:rPr>
        <w:t xml:space="preserve">̈ </w:t>
      </w:r>
      <w:proofErr w:type="spellStart"/>
      <w:r w:rsidRPr="00D27CB9">
        <w:rPr>
          <w:lang w:val="ru-RU"/>
        </w:rPr>
        <w:t>площі</w:t>
      </w:r>
      <w:proofErr w:type="spellEnd"/>
      <w:r w:rsidRPr="00D27CB9">
        <w:rPr>
          <w:lang w:val="ru-RU"/>
        </w:rPr>
        <w:t xml:space="preserve"> та </w:t>
      </w:r>
      <w:proofErr w:type="spellStart"/>
      <w:r w:rsidRPr="00D27CB9">
        <w:rPr>
          <w:lang w:val="ru-RU"/>
        </w:rPr>
        <w:t>зручності</w:t>
      </w:r>
      <w:proofErr w:type="spellEnd"/>
      <w:r w:rsidRPr="00D27CB9">
        <w:rPr>
          <w:lang w:val="ru-RU"/>
        </w:rPr>
        <w:t xml:space="preserve"> перегляду.</w:t>
      </w:r>
    </w:p>
    <w:p w14:paraId="204D8416" w14:textId="29379267" w:rsidR="00D27CB9" w:rsidRPr="005B50F2" w:rsidRDefault="00D27CB9" w:rsidP="00D27C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color w:val="000000"/>
          <w:lang w:val="ru-RU"/>
        </w:rPr>
      </w:pPr>
      <w:r w:rsidRPr="00D27CB9">
        <w:rPr>
          <w:lang w:val="ru-RU"/>
        </w:rPr>
        <w:t xml:space="preserve">На </w:t>
      </w:r>
      <w:proofErr w:type="spellStart"/>
      <w:r w:rsidRPr="00D27CB9">
        <w:rPr>
          <w:lang w:val="ru-RU"/>
        </w:rPr>
        <w:t>всіх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сторінках</w:t>
      </w:r>
      <w:proofErr w:type="spellEnd"/>
      <w:r w:rsidRPr="00D27CB9">
        <w:rPr>
          <w:lang w:val="ru-RU"/>
        </w:rPr>
        <w:t xml:space="preserve"> </w:t>
      </w:r>
      <w:r>
        <w:rPr>
          <w:lang w:val="ru-RU"/>
        </w:rPr>
        <w:t>онлайн-</w:t>
      </w:r>
      <w:proofErr w:type="spellStart"/>
      <w:r>
        <w:rPr>
          <w:lang w:val="ru-RU"/>
        </w:rPr>
        <w:t>рішення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повинні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міститися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підказки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які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пояснювали</w:t>
      </w:r>
      <w:proofErr w:type="spellEnd"/>
      <w:r w:rsidRPr="00D27CB9">
        <w:rPr>
          <w:lang w:val="ru-RU"/>
        </w:rPr>
        <w:t xml:space="preserve"> би </w:t>
      </w:r>
      <w:proofErr w:type="spellStart"/>
      <w:r w:rsidRPr="00D27CB9">
        <w:rPr>
          <w:lang w:val="ru-RU"/>
        </w:rPr>
        <w:t>призначення</w:t>
      </w:r>
      <w:proofErr w:type="spellEnd"/>
      <w:r w:rsidRPr="00D27CB9">
        <w:rPr>
          <w:lang w:val="ru-RU"/>
        </w:rPr>
        <w:t xml:space="preserve"> і </w:t>
      </w:r>
      <w:proofErr w:type="spellStart"/>
      <w:r w:rsidRPr="00D27CB9">
        <w:rPr>
          <w:lang w:val="ru-RU"/>
        </w:rPr>
        <w:t>функціональні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можливості</w:t>
      </w:r>
      <w:proofErr w:type="spellEnd"/>
      <w:r w:rsidRPr="00D27CB9">
        <w:rPr>
          <w:lang w:val="ru-RU"/>
        </w:rPr>
        <w:t xml:space="preserve"> </w:t>
      </w:r>
      <w:proofErr w:type="spellStart"/>
      <w:r w:rsidRPr="00D27CB9">
        <w:rPr>
          <w:lang w:val="ru-RU"/>
        </w:rPr>
        <w:t>сторінки</w:t>
      </w:r>
      <w:proofErr w:type="spellEnd"/>
      <w:r w:rsidRPr="00D27CB9">
        <w:rPr>
          <w:lang w:val="ru-RU"/>
        </w:rPr>
        <w:t xml:space="preserve">. </w:t>
      </w:r>
    </w:p>
    <w:p w14:paraId="5D3F75A9" w14:textId="25CF3A6C" w:rsidR="00AC51EC" w:rsidRPr="009F457B" w:rsidRDefault="005B50F2" w:rsidP="003556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color w:val="000000"/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перспективі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мобільної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версії</w:t>
      </w:r>
      <w:proofErr w:type="spellEnd"/>
      <w:r>
        <w:rPr>
          <w:lang w:val="ru-RU"/>
        </w:rPr>
        <w:t xml:space="preserve"> онлайн-</w:t>
      </w:r>
      <w:proofErr w:type="spellStart"/>
      <w:r>
        <w:rPr>
          <w:lang w:val="ru-RU"/>
        </w:rPr>
        <w:t>рішення</w:t>
      </w:r>
      <w:proofErr w:type="spellEnd"/>
      <w:r>
        <w:rPr>
          <w:lang w:val="ru-RU"/>
        </w:rPr>
        <w:t>.</w:t>
      </w:r>
    </w:p>
    <w:p w14:paraId="6691C4B6" w14:textId="77777777" w:rsidR="00AC51EC" w:rsidRPr="0077380E" w:rsidRDefault="00AC51EC" w:rsidP="00355650">
      <w:pPr>
        <w:contextualSpacing/>
        <w:rPr>
          <w:lang w:val="ru-RU"/>
        </w:rPr>
      </w:pPr>
    </w:p>
    <w:sectPr w:rsidR="00AC51EC" w:rsidRPr="0077380E" w:rsidSect="00E47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4E4"/>
    <w:multiLevelType w:val="hybridMultilevel"/>
    <w:tmpl w:val="E0966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27457"/>
    <w:multiLevelType w:val="hybridMultilevel"/>
    <w:tmpl w:val="DB82B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F066D"/>
    <w:multiLevelType w:val="hybridMultilevel"/>
    <w:tmpl w:val="4C3C0F6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776166F"/>
    <w:multiLevelType w:val="hybridMultilevel"/>
    <w:tmpl w:val="C464B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D74B5"/>
    <w:multiLevelType w:val="hybridMultilevel"/>
    <w:tmpl w:val="37FE5A1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E9E06CF"/>
    <w:multiLevelType w:val="hybridMultilevel"/>
    <w:tmpl w:val="CD88819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4123409"/>
    <w:multiLevelType w:val="hybridMultilevel"/>
    <w:tmpl w:val="D660C142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CBC191E"/>
    <w:multiLevelType w:val="hybridMultilevel"/>
    <w:tmpl w:val="BCBE4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7555C"/>
    <w:multiLevelType w:val="hybridMultilevel"/>
    <w:tmpl w:val="E5929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12B03"/>
    <w:multiLevelType w:val="hybridMultilevel"/>
    <w:tmpl w:val="A1141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73A77"/>
    <w:multiLevelType w:val="hybridMultilevel"/>
    <w:tmpl w:val="5FD01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53"/>
    <w:rsid w:val="000651A0"/>
    <w:rsid w:val="00071924"/>
    <w:rsid w:val="000870FB"/>
    <w:rsid w:val="000A60DE"/>
    <w:rsid w:val="000A6146"/>
    <w:rsid w:val="000C3309"/>
    <w:rsid w:val="000C4A3D"/>
    <w:rsid w:val="000E548E"/>
    <w:rsid w:val="000F5054"/>
    <w:rsid w:val="0012652C"/>
    <w:rsid w:val="00156A8D"/>
    <w:rsid w:val="00185EC7"/>
    <w:rsid w:val="001A5BF7"/>
    <w:rsid w:val="001C1669"/>
    <w:rsid w:val="001D66CD"/>
    <w:rsid w:val="001E4C52"/>
    <w:rsid w:val="00204DCF"/>
    <w:rsid w:val="0022218E"/>
    <w:rsid w:val="002500F1"/>
    <w:rsid w:val="002A2A20"/>
    <w:rsid w:val="002D5C92"/>
    <w:rsid w:val="002D7CCD"/>
    <w:rsid w:val="00302B82"/>
    <w:rsid w:val="003061A1"/>
    <w:rsid w:val="00323C53"/>
    <w:rsid w:val="00331CA8"/>
    <w:rsid w:val="00333A15"/>
    <w:rsid w:val="00333C8F"/>
    <w:rsid w:val="00355650"/>
    <w:rsid w:val="0035585D"/>
    <w:rsid w:val="003818AD"/>
    <w:rsid w:val="003B4BF3"/>
    <w:rsid w:val="003B7AEC"/>
    <w:rsid w:val="003D40B3"/>
    <w:rsid w:val="003E3519"/>
    <w:rsid w:val="004415CE"/>
    <w:rsid w:val="00454365"/>
    <w:rsid w:val="004559BA"/>
    <w:rsid w:val="004821EA"/>
    <w:rsid w:val="004C4F3A"/>
    <w:rsid w:val="00505F23"/>
    <w:rsid w:val="005230C3"/>
    <w:rsid w:val="00533E4F"/>
    <w:rsid w:val="00545976"/>
    <w:rsid w:val="005770C3"/>
    <w:rsid w:val="005B0863"/>
    <w:rsid w:val="005B50F2"/>
    <w:rsid w:val="005C42FC"/>
    <w:rsid w:val="0065731D"/>
    <w:rsid w:val="006771EC"/>
    <w:rsid w:val="006843A2"/>
    <w:rsid w:val="006E0BE3"/>
    <w:rsid w:val="00733413"/>
    <w:rsid w:val="00761C40"/>
    <w:rsid w:val="0077380E"/>
    <w:rsid w:val="007A0DB0"/>
    <w:rsid w:val="007B0F69"/>
    <w:rsid w:val="007D1B5E"/>
    <w:rsid w:val="007D3BA3"/>
    <w:rsid w:val="007D57FD"/>
    <w:rsid w:val="00824E5D"/>
    <w:rsid w:val="0082685F"/>
    <w:rsid w:val="00826F52"/>
    <w:rsid w:val="00847C64"/>
    <w:rsid w:val="00851742"/>
    <w:rsid w:val="008700F4"/>
    <w:rsid w:val="00895E53"/>
    <w:rsid w:val="008C0D1E"/>
    <w:rsid w:val="008D31D3"/>
    <w:rsid w:val="00901492"/>
    <w:rsid w:val="00923E3D"/>
    <w:rsid w:val="00960D7E"/>
    <w:rsid w:val="009960C8"/>
    <w:rsid w:val="009F342F"/>
    <w:rsid w:val="009F457B"/>
    <w:rsid w:val="00A15E0E"/>
    <w:rsid w:val="00A32EFD"/>
    <w:rsid w:val="00A94005"/>
    <w:rsid w:val="00A948E1"/>
    <w:rsid w:val="00AB51C5"/>
    <w:rsid w:val="00AC51EC"/>
    <w:rsid w:val="00B462AB"/>
    <w:rsid w:val="00B61B74"/>
    <w:rsid w:val="00B72C77"/>
    <w:rsid w:val="00B80BAA"/>
    <w:rsid w:val="00B828BD"/>
    <w:rsid w:val="00BA2CC3"/>
    <w:rsid w:val="00BA6065"/>
    <w:rsid w:val="00BF59E7"/>
    <w:rsid w:val="00C070BE"/>
    <w:rsid w:val="00CA1E6D"/>
    <w:rsid w:val="00CB72E7"/>
    <w:rsid w:val="00CD0E84"/>
    <w:rsid w:val="00CF2AA2"/>
    <w:rsid w:val="00CF5B70"/>
    <w:rsid w:val="00D12D8E"/>
    <w:rsid w:val="00D16486"/>
    <w:rsid w:val="00D27CB9"/>
    <w:rsid w:val="00D52696"/>
    <w:rsid w:val="00D53A03"/>
    <w:rsid w:val="00D85B04"/>
    <w:rsid w:val="00E01A7E"/>
    <w:rsid w:val="00E05AA4"/>
    <w:rsid w:val="00E13B36"/>
    <w:rsid w:val="00E30D19"/>
    <w:rsid w:val="00E471C4"/>
    <w:rsid w:val="00EC7342"/>
    <w:rsid w:val="00ED18BB"/>
    <w:rsid w:val="00F203DB"/>
    <w:rsid w:val="00F52365"/>
    <w:rsid w:val="00F60EE5"/>
    <w:rsid w:val="00F94D25"/>
    <w:rsid w:val="00F971BD"/>
    <w:rsid w:val="00FA727D"/>
    <w:rsid w:val="00FD2488"/>
    <w:rsid w:val="00FD74BF"/>
    <w:rsid w:val="00FE146F"/>
    <w:rsid w:val="00FE4FE5"/>
    <w:rsid w:val="00FF261A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9A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C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E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1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oo.gl/7w53Ab)" TargetMode="External"/><Relationship Id="rId20" Type="http://schemas.openxmlformats.org/officeDocument/2006/relationships/hyperlink" Target="http://zakon2.rada.gov.ua/laws/show/1031-2011-&#1087;" TargetMode="External"/><Relationship Id="rId21" Type="http://schemas.openxmlformats.org/officeDocument/2006/relationships/hyperlink" Target="http://zakon2.rada.gov.ua/laws/show/86-2004-&#1087;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zakon0.rada.gov.ua/laws/file/en/text/53/f466018n8.doc" TargetMode="External"/><Relationship Id="rId11" Type="http://schemas.openxmlformats.org/officeDocument/2006/relationships/hyperlink" Target="http://zakon0.rada.gov.ua/laws/file/en/text/53/f466018n8.doc" TargetMode="External"/><Relationship Id="rId12" Type="http://schemas.openxmlformats.org/officeDocument/2006/relationships/hyperlink" Target="https://goo.gl/7w53Ab)" TargetMode="External"/><Relationship Id="rId13" Type="http://schemas.openxmlformats.org/officeDocument/2006/relationships/hyperlink" Target="http://www.efta.int/sites/default/files/documents/legal-texts/free-trade-relations/ukraine/annexes-and-protocols/Annex%20II%20-%20Processed%20Agricultural%20Products.pdf" TargetMode="External"/><Relationship Id="rId14" Type="http://schemas.openxmlformats.org/officeDocument/2006/relationships/hyperlink" Target="http://www.efta.int/media/documents/legal-texts/free-trade-relations/ukraine/annexes-and-protocols/Annex%20III%20-%20Fish%20and%20Other%20Marine%20Products.pdf" TargetMode="External"/><Relationship Id="rId15" Type="http://schemas.openxmlformats.org/officeDocument/2006/relationships/hyperlink" Target="http://www.efta.int/media/documents/legal-texts/free-trade-relations/ukraine/annexes-and-protocols/Annex%20IV%20-%20Customs%20Duties%20on%20Imports.pdf" TargetMode="External"/><Relationship Id="rId16" Type="http://schemas.openxmlformats.org/officeDocument/2006/relationships/hyperlink" Target="https://goo.gl/7w53Ab)" TargetMode="External"/><Relationship Id="rId17" Type="http://schemas.openxmlformats.org/officeDocument/2006/relationships/hyperlink" Target="http://eur-lex.europa.eu/legal-content/EN/TXT/HTML/?uri=CELEX:32013D0094&amp;from=EN" TargetMode="External"/><Relationship Id="rId18" Type="http://schemas.openxmlformats.org/officeDocument/2006/relationships/hyperlink" Target="http://zakon2.rada.gov.ua/laws/show/984_a11" TargetMode="External"/><Relationship Id="rId19" Type="http://schemas.openxmlformats.org/officeDocument/2006/relationships/hyperlink" Target="http://zakon3.rada.gov.ua/laws/show/z0768-04/prin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eur-lex.europa.eu/legal-content/EN/TXT/HTML/?uri=OJ:L:2016:294:FULL&amp;from=EN" TargetMode="External"/><Relationship Id="rId8" Type="http://schemas.openxmlformats.org/officeDocument/2006/relationships/hyperlink" Target="https://goo.gl/7w53Ab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7BE86C-6401-D34D-B43B-A5C4E83B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1087</Words>
  <Characters>6196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Repeta</dc:creator>
  <cp:keywords/>
  <dc:description/>
  <cp:lastModifiedBy>Yuriy Repeta</cp:lastModifiedBy>
  <cp:revision>14</cp:revision>
  <dcterms:created xsi:type="dcterms:W3CDTF">2018-01-08T17:15:00Z</dcterms:created>
  <dcterms:modified xsi:type="dcterms:W3CDTF">2018-01-22T16:23:00Z</dcterms:modified>
</cp:coreProperties>
</file>