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6D14B" w14:textId="77777777" w:rsidR="00126F52" w:rsidRDefault="00126F52" w:rsidP="00126F5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КОНТРОЛЬНЫЕ ВОПРОСЫ</w:t>
      </w:r>
    </w:p>
    <w:p w14:paraId="5318182A" w14:textId="77777777" w:rsidR="00126F52" w:rsidRDefault="00126F52" w:rsidP="00126F52">
      <w:pPr>
        <w:spacing w:after="0"/>
        <w:jc w:val="center"/>
        <w:rPr>
          <w:rFonts w:ascii="Times New Roman" w:hAnsi="Times New Roman" w:cs="Times New Roman"/>
          <w:b/>
        </w:rPr>
      </w:pPr>
    </w:p>
    <w:p w14:paraId="5E63EF01" w14:textId="1D231100" w:rsidR="00126F52" w:rsidRPr="002A3273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Style w:val="a4"/>
          <w:rFonts w:ascii="Times New Roman" w:hAnsi="Times New Roman" w:cs="Times New Roman"/>
          <w:b w:val="0"/>
          <w:bCs w:val="0"/>
        </w:rPr>
      </w:pP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Что такое Tortoise SVN</w:t>
      </w:r>
      <w:r w:rsidR="00A54E10">
        <w:rPr>
          <w:rFonts w:ascii="HelveticaNeueLight" w:hAnsi="HelveticaNeueLight"/>
          <w:color w:val="000000"/>
          <w:shd w:val="clear" w:color="auto" w:fill="F6F6F5"/>
        </w:rPr>
        <w:t xml:space="preserve">. Объясните различия между </w:t>
      </w:r>
      <w:r w:rsidR="00A54E10">
        <w:rPr>
          <w:rFonts w:ascii="HelveticaNeueLight" w:hAnsi="HelveticaNeueLight"/>
          <w:color w:val="000000"/>
          <w:shd w:val="clear" w:color="auto" w:fill="F6F6F5"/>
          <w:lang w:val="en-US"/>
        </w:rPr>
        <w:t>VisualSVN</w:t>
      </w:r>
      <w:r w:rsidR="00A54E10" w:rsidRPr="00A54E10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r w:rsidR="00A54E10">
        <w:rPr>
          <w:rFonts w:ascii="HelveticaNeueLight" w:hAnsi="HelveticaNeueLight"/>
          <w:color w:val="000000"/>
          <w:shd w:val="clear" w:color="auto" w:fill="F6F6F5"/>
        </w:rPr>
        <w:t xml:space="preserve">и </w:t>
      </w:r>
      <w:r w:rsidR="00A54E10"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 SVN</w:t>
      </w:r>
      <w:r w:rsidR="00A54E10">
        <w:rPr>
          <w:rStyle w:val="a4"/>
          <w:rFonts w:ascii="HelveticaNeueLight" w:hAnsi="HelveticaNeueLight"/>
          <w:color w:val="000000"/>
          <w:shd w:val="clear" w:color="auto" w:fill="F6F6F5"/>
        </w:rPr>
        <w:t>.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Объясните</w:t>
      </w:r>
      <w:r w:rsidR="00A54E10">
        <w:rPr>
          <w:rStyle w:val="a4"/>
          <w:rFonts w:ascii="HelveticaNeueLight" w:hAnsi="HelveticaNeueLight"/>
          <w:color w:val="000000"/>
          <w:shd w:val="clear" w:color="auto" w:fill="F6F6F5"/>
        </w:rPr>
        <w:t>: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где и кем создается SVN Repositor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  <w:lang w:val="en-US"/>
        </w:rPr>
        <w:t>y</w:t>
      </w:r>
      <w:r w:rsidR="00A54E10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для командной работы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.</w:t>
      </w:r>
    </w:p>
    <w:p w14:paraId="3AD4DAD8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Опишите процесс установки Tortoise SVN</w:t>
      </w:r>
      <w:r w:rsidRPr="00505DBB">
        <w:rPr>
          <w:rFonts w:ascii="HelveticaNeueLight" w:hAnsi="HelveticaNeueLight"/>
          <w:color w:val="000000"/>
          <w:shd w:val="clear" w:color="auto" w:fill="F6F6F5"/>
        </w:rPr>
        <w:t>? Процесс установки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34"/>
        <w:gridCol w:w="5134"/>
      </w:tblGrid>
      <w:tr w:rsidR="00126F52" w:rsidRPr="00505DBB" w14:paraId="1599F04D" w14:textId="77777777" w:rsidTr="002F16A1">
        <w:tc>
          <w:tcPr>
            <w:tcW w:w="5494" w:type="dxa"/>
          </w:tcPr>
          <w:p w14:paraId="12DC7660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Этап установки</w:t>
            </w:r>
          </w:p>
        </w:tc>
        <w:tc>
          <w:tcPr>
            <w:tcW w:w="5494" w:type="dxa"/>
          </w:tcPr>
          <w:p w14:paraId="2EB5F58D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Скрин-шот этапа установки</w:t>
            </w:r>
          </w:p>
        </w:tc>
      </w:tr>
      <w:tr w:rsidR="00126F52" w:rsidRPr="00505DBB" w14:paraId="0A7E7815" w14:textId="77777777" w:rsidTr="002F16A1">
        <w:tc>
          <w:tcPr>
            <w:tcW w:w="5494" w:type="dxa"/>
          </w:tcPr>
          <w:p w14:paraId="4DA477CA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3994549A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30D172D4" w14:textId="45606E9D" w:rsidR="00126F52" w:rsidRPr="002A3273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Style w:val="a4"/>
          <w:rFonts w:ascii="Times New Roman" w:hAnsi="Times New Roman" w:cs="Times New Roman"/>
          <w:b w:val="0"/>
          <w:bCs w:val="0"/>
        </w:rPr>
      </w:pP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Что такое 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Visual SVN. С какой целью он создается. Постройте модель взаимодействия между  Tortoise SVN и Visual SVN.</w:t>
      </w:r>
    </w:p>
    <w:p w14:paraId="6E2F0781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Составьте алгоритм установки 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Visual SVN. </w:t>
      </w:r>
      <w:r w:rsidRPr="00505DBB">
        <w:rPr>
          <w:rFonts w:ascii="HelveticaNeueLight" w:hAnsi="HelveticaNeueLight"/>
          <w:color w:val="000000"/>
          <w:shd w:val="clear" w:color="auto" w:fill="F6F6F5"/>
        </w:rPr>
        <w:t>Процесс установки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33"/>
        <w:gridCol w:w="5135"/>
      </w:tblGrid>
      <w:tr w:rsidR="00126F52" w:rsidRPr="00505DBB" w14:paraId="1126DC3B" w14:textId="77777777" w:rsidTr="002F16A1">
        <w:tc>
          <w:tcPr>
            <w:tcW w:w="5494" w:type="dxa"/>
          </w:tcPr>
          <w:p w14:paraId="1D3FCD90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Этап установки</w:t>
            </w:r>
          </w:p>
        </w:tc>
        <w:tc>
          <w:tcPr>
            <w:tcW w:w="5494" w:type="dxa"/>
          </w:tcPr>
          <w:p w14:paraId="33BDBDCB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126F52" w:rsidRPr="00505DBB" w14:paraId="1BEE52DB" w14:textId="77777777" w:rsidTr="002F16A1">
        <w:tc>
          <w:tcPr>
            <w:tcW w:w="5494" w:type="dxa"/>
          </w:tcPr>
          <w:p w14:paraId="1ADB81DA" w14:textId="071C9658" w:rsidR="00126F52" w:rsidRPr="00434F5E" w:rsidRDefault="00434F5E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  <w:lang w:val="en-US"/>
              </w:rPr>
            </w:pPr>
            <w:r>
              <w:rPr>
                <w:rFonts w:ascii="HelveticaNeueLight" w:hAnsi="HelveticaNeueLight"/>
                <w:color w:val="000000"/>
                <w:shd w:val="clear" w:color="auto" w:fill="F6F6F5"/>
                <w:lang w:val="en-US"/>
              </w:rPr>
              <w:t>asdadad</w:t>
            </w:r>
          </w:p>
        </w:tc>
        <w:tc>
          <w:tcPr>
            <w:tcW w:w="5494" w:type="dxa"/>
          </w:tcPr>
          <w:p w14:paraId="7211476F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20ED53D5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Составьте алгоритм создания репозитория проекта в Visual SVN. </w:t>
      </w:r>
      <w:r w:rsidRPr="00505DBB">
        <w:rPr>
          <w:rFonts w:ascii="HelveticaNeueLight" w:hAnsi="HelveticaNeueLight"/>
          <w:color w:val="000000"/>
          <w:shd w:val="clear" w:color="auto" w:fill="F6F6F5"/>
        </w:rPr>
        <w:t>Процесс создания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43"/>
        <w:gridCol w:w="5125"/>
      </w:tblGrid>
      <w:tr w:rsidR="00126F52" w:rsidRPr="00505DBB" w14:paraId="440DDBC1" w14:textId="77777777" w:rsidTr="002F16A1">
        <w:tc>
          <w:tcPr>
            <w:tcW w:w="5494" w:type="dxa"/>
          </w:tcPr>
          <w:p w14:paraId="4BB5D5AA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Этап создания репозитория проекта</w:t>
            </w:r>
          </w:p>
        </w:tc>
        <w:tc>
          <w:tcPr>
            <w:tcW w:w="5494" w:type="dxa"/>
          </w:tcPr>
          <w:p w14:paraId="19D2B8F2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126F52" w:rsidRPr="00505DBB" w14:paraId="34141A03" w14:textId="77777777" w:rsidTr="002F16A1">
        <w:tc>
          <w:tcPr>
            <w:tcW w:w="5494" w:type="dxa"/>
          </w:tcPr>
          <w:p w14:paraId="62B44BA9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39C77659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0236AB3A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назначение процесса импорта данных в 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 SVN</w:t>
      </w:r>
      <w:r>
        <w:rPr>
          <w:rFonts w:ascii="HelveticaNeueLight" w:hAnsi="HelveticaNeueLight"/>
          <w:color w:val="000000"/>
          <w:shd w:val="clear" w:color="auto" w:fill="F6F6F5"/>
        </w:rPr>
        <w:t xml:space="preserve">. Составьте алгоритм импорта данных в 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 SVN</w:t>
      </w:r>
      <w:r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. </w:t>
      </w:r>
      <w:r>
        <w:rPr>
          <w:rFonts w:ascii="HelveticaNeueLight" w:hAnsi="HelveticaNeueLight"/>
          <w:color w:val="000000"/>
          <w:shd w:val="clear" w:color="auto" w:fill="F6F6F5"/>
        </w:rPr>
        <w:t>Алгоритм</w:t>
      </w: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39"/>
        <w:gridCol w:w="5129"/>
      </w:tblGrid>
      <w:tr w:rsidR="00126F52" w:rsidRPr="00505DBB" w14:paraId="492C97EA" w14:textId="77777777" w:rsidTr="002F16A1">
        <w:tc>
          <w:tcPr>
            <w:tcW w:w="5139" w:type="dxa"/>
          </w:tcPr>
          <w:p w14:paraId="06538426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Импорт данных в репозитрий</w:t>
            </w: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129" w:type="dxa"/>
          </w:tcPr>
          <w:p w14:paraId="4D016280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126F52" w:rsidRPr="00505DBB" w14:paraId="4061E161" w14:textId="77777777" w:rsidTr="002F16A1">
        <w:tc>
          <w:tcPr>
            <w:tcW w:w="5139" w:type="dxa"/>
          </w:tcPr>
          <w:p w14:paraId="4ECCCB3E" w14:textId="6EC06484" w:rsidR="00126F52" w:rsidRPr="00434F5E" w:rsidRDefault="00434F5E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  <w:lang w:val="en-US"/>
              </w:rPr>
            </w:pPr>
            <w:r>
              <w:rPr>
                <w:rFonts w:ascii="HelveticaNeueLight" w:hAnsi="HelveticaNeueLight"/>
                <w:color w:val="000000"/>
                <w:shd w:val="clear" w:color="auto" w:fill="F6F6F5"/>
                <w:lang w:val="en-US"/>
              </w:rPr>
              <w:t>asdads</w:t>
            </w:r>
            <w:bookmarkStart w:id="0" w:name="_GoBack"/>
            <w:bookmarkEnd w:id="0"/>
          </w:p>
        </w:tc>
        <w:tc>
          <w:tcPr>
            <w:tcW w:w="5129" w:type="dxa"/>
          </w:tcPr>
          <w:p w14:paraId="219DDE32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06102F71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назначение процесса начального получения данных в 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 SVN</w:t>
      </w:r>
      <w:r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членами команды</w:t>
      </w:r>
      <w:r>
        <w:rPr>
          <w:rFonts w:ascii="HelveticaNeueLight" w:hAnsi="HelveticaNeueLight"/>
          <w:color w:val="000000"/>
          <w:shd w:val="clear" w:color="auto" w:fill="F6F6F5"/>
        </w:rPr>
        <w:t xml:space="preserve">. Составьте алгоритм начального получения данных в </w:t>
      </w: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 SVN</w:t>
      </w:r>
      <w:r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. </w:t>
      </w:r>
      <w:r>
        <w:rPr>
          <w:rFonts w:ascii="HelveticaNeueLight" w:hAnsi="HelveticaNeueLight"/>
          <w:color w:val="000000"/>
          <w:shd w:val="clear" w:color="auto" w:fill="F6F6F5"/>
        </w:rPr>
        <w:t>Алгоритм</w:t>
      </w: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38"/>
        <w:gridCol w:w="5130"/>
      </w:tblGrid>
      <w:tr w:rsidR="00126F52" w:rsidRPr="00505DBB" w14:paraId="1225B590" w14:textId="77777777" w:rsidTr="002F16A1">
        <w:tc>
          <w:tcPr>
            <w:tcW w:w="5494" w:type="dxa"/>
          </w:tcPr>
          <w:p w14:paraId="35F8B66D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Начальной получение данных из репозитрия</w:t>
            </w: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494" w:type="dxa"/>
          </w:tcPr>
          <w:p w14:paraId="217B4C2A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Скриншот этапа</w:t>
            </w:r>
          </w:p>
        </w:tc>
      </w:tr>
      <w:tr w:rsidR="00126F52" w:rsidRPr="00505DBB" w14:paraId="077849DE" w14:textId="77777777" w:rsidTr="002F16A1">
        <w:tc>
          <w:tcPr>
            <w:tcW w:w="5494" w:type="dxa"/>
          </w:tcPr>
          <w:p w14:paraId="4BB301AB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2D53EB58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2CB67449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назначение процесса </w:t>
      </w:r>
      <w:r w:rsidRPr="00A54E10">
        <w:rPr>
          <w:rFonts w:ascii="Times New Roman" w:hAnsi="Times New Roman" w:cs="Times New Roman"/>
          <w:b/>
          <w:lang w:val="en-US"/>
        </w:rPr>
        <w:t>Commit</w:t>
      </w:r>
      <w:r w:rsidR="00A54E10">
        <w:rPr>
          <w:rFonts w:ascii="Times New Roman" w:hAnsi="Times New Roman" w:cs="Times New Roman"/>
        </w:rPr>
        <w:t xml:space="preserve"> для локального репозитория</w:t>
      </w:r>
      <w:r w:rsidRPr="00505DB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Составьте алгоритм </w:t>
      </w:r>
      <w:r w:rsidR="00A54E10">
        <w:rPr>
          <w:rFonts w:ascii="Times New Roman" w:hAnsi="Times New Roman" w:cs="Times New Roman"/>
        </w:rPr>
        <w:t>внесения изменения данных из локального репозитория в удаленный</w:t>
      </w:r>
      <w:r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. </w:t>
      </w:r>
      <w:r>
        <w:rPr>
          <w:rFonts w:ascii="HelveticaNeueLight" w:hAnsi="HelveticaNeueLight"/>
          <w:color w:val="000000"/>
          <w:shd w:val="clear" w:color="auto" w:fill="F6F6F5"/>
        </w:rPr>
        <w:t>Алгоритм</w:t>
      </w: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39"/>
        <w:gridCol w:w="5129"/>
      </w:tblGrid>
      <w:tr w:rsidR="00126F52" w:rsidRPr="00505DBB" w14:paraId="63B1B55F" w14:textId="77777777" w:rsidTr="002F16A1">
        <w:tc>
          <w:tcPr>
            <w:tcW w:w="5139" w:type="dxa"/>
          </w:tcPr>
          <w:p w14:paraId="6E97D58E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Обновление данных в репозитрия</w:t>
            </w: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129" w:type="dxa"/>
          </w:tcPr>
          <w:p w14:paraId="51E89BE6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126F52" w:rsidRPr="00505DBB" w14:paraId="18AAFE5A" w14:textId="77777777" w:rsidTr="002F16A1">
        <w:tc>
          <w:tcPr>
            <w:tcW w:w="5139" w:type="dxa"/>
          </w:tcPr>
          <w:p w14:paraId="3387F027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129" w:type="dxa"/>
          </w:tcPr>
          <w:p w14:paraId="0114DE91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72EC7379" w14:textId="77777777" w:rsidR="00126F52" w:rsidRPr="00505DBB" w:rsidRDefault="00126F52" w:rsidP="00126F5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назначение процесса </w:t>
      </w:r>
      <w:r>
        <w:rPr>
          <w:rFonts w:ascii="Times New Roman" w:hAnsi="Times New Roman" w:cs="Times New Roman"/>
          <w:lang w:val="en-US"/>
        </w:rPr>
        <w:t>Update</w:t>
      </w:r>
      <w:r w:rsidR="00A54E10">
        <w:rPr>
          <w:rFonts w:ascii="Times New Roman" w:hAnsi="Times New Roman" w:cs="Times New Roman"/>
        </w:rPr>
        <w:t xml:space="preserve"> для локального репозитория</w:t>
      </w:r>
      <w:r w:rsidRPr="00505DB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Составьте алгоритм обновления </w:t>
      </w:r>
      <w:r w:rsidR="00A54E10">
        <w:rPr>
          <w:rFonts w:ascii="Times New Roman" w:hAnsi="Times New Roman" w:cs="Times New Roman"/>
        </w:rPr>
        <w:t>данных в локальном репозитории.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46"/>
        <w:gridCol w:w="5122"/>
      </w:tblGrid>
      <w:tr w:rsidR="00126F52" w:rsidRPr="00505DBB" w14:paraId="6FE09162" w14:textId="77777777" w:rsidTr="002F16A1">
        <w:tc>
          <w:tcPr>
            <w:tcW w:w="5494" w:type="dxa"/>
          </w:tcPr>
          <w:p w14:paraId="7416D7D0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420DB2">
              <w:rPr>
                <w:rFonts w:ascii="Times New Roman" w:hAnsi="Times New Roman" w:cs="Times New Roman"/>
                <w:color w:val="000000"/>
                <w:shd w:val="clear" w:color="auto" w:fill="F6F6F5"/>
              </w:rPr>
              <w:t>Получение</w:t>
            </w: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обновленных данных из репозитрия</w:t>
            </w: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494" w:type="dxa"/>
          </w:tcPr>
          <w:p w14:paraId="2B62298B" w14:textId="77777777" w:rsidR="00126F52" w:rsidRPr="00505DBB" w:rsidRDefault="00126F52" w:rsidP="002F16A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126F52" w:rsidRPr="00505DBB" w14:paraId="1ACD2703" w14:textId="77777777" w:rsidTr="002F16A1">
        <w:tc>
          <w:tcPr>
            <w:tcW w:w="5494" w:type="dxa"/>
          </w:tcPr>
          <w:p w14:paraId="15365F48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61F1F83D" w14:textId="77777777" w:rsidR="00126F52" w:rsidRPr="00505DBB" w:rsidRDefault="00126F52" w:rsidP="002F16A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4B5E5251" w14:textId="77777777" w:rsidR="00126F52" w:rsidRPr="00750104" w:rsidRDefault="00126F52" w:rsidP="00126F5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Опишите назначение значков </w:t>
      </w:r>
      <w:r w:rsidRPr="00750104">
        <w:rPr>
          <w:rFonts w:ascii="Times New Roman" w:hAnsi="Times New Roman" w:cs="Times New Roman"/>
          <w:b/>
          <w:lang w:val="en-US"/>
        </w:rPr>
        <w:t>TortoiseSVN</w:t>
      </w:r>
      <w:r w:rsidRPr="00750104">
        <w:rPr>
          <w:rFonts w:ascii="Times New Roman" w:hAnsi="Times New Roman" w:cs="Times New Roman"/>
          <w:b/>
        </w:rPr>
        <w:t>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9179"/>
      </w:tblGrid>
      <w:tr w:rsidR="00126F52" w14:paraId="263C3D89" w14:textId="77777777" w:rsidTr="002F16A1">
        <w:tc>
          <w:tcPr>
            <w:tcW w:w="1089" w:type="dxa"/>
          </w:tcPr>
          <w:p w14:paraId="7C88B80D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Значок</w:t>
            </w:r>
          </w:p>
        </w:tc>
        <w:tc>
          <w:tcPr>
            <w:tcW w:w="9179" w:type="dxa"/>
          </w:tcPr>
          <w:p w14:paraId="2409C7A1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Назначени</w:t>
            </w:r>
            <w:r w:rsidR="00C043D8">
              <w:rPr>
                <w:rFonts w:ascii="Times New Roman" w:hAnsi="Times New Roman" w:cs="Times New Roman"/>
                <w:b/>
              </w:rPr>
              <w:t>е</w:t>
            </w:r>
          </w:p>
        </w:tc>
      </w:tr>
      <w:tr w:rsidR="00126F52" w14:paraId="68BFA13A" w14:textId="77777777" w:rsidTr="002F16A1">
        <w:tc>
          <w:tcPr>
            <w:tcW w:w="1089" w:type="dxa"/>
          </w:tcPr>
          <w:p w14:paraId="701186A2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35729D" wp14:editId="797AA003">
                  <wp:extent cx="304800" cy="304800"/>
                  <wp:effectExtent l="0" t="0" r="0" b="0"/>
                  <wp:docPr id="2" name="Рисунок 2" descr="https://tortoisesvn.net/docs/release/TortoiseSVN_ru/images/InSubVersion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ortoisesvn.net/docs/release/TortoiseSVN_ru/images/InSubVersion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6B66FB32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45D2B77B" w14:textId="77777777" w:rsidTr="002F16A1">
        <w:tc>
          <w:tcPr>
            <w:tcW w:w="1089" w:type="dxa"/>
          </w:tcPr>
          <w:p w14:paraId="1A9915D9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598F05" wp14:editId="36D09D71">
                  <wp:extent cx="304800" cy="304800"/>
                  <wp:effectExtent l="0" t="0" r="0" b="0"/>
                  <wp:docPr id="3" name="Рисунок 3" descr="https://tortoisesvn.net/docs/release/TortoiseSVN_ru/images/Modifi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ortoisesvn.net/docs/release/TortoiseSVN_ru/images/Modifi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7DE7EF42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70C86A33" w14:textId="77777777" w:rsidTr="002F16A1">
        <w:tc>
          <w:tcPr>
            <w:tcW w:w="1089" w:type="dxa"/>
          </w:tcPr>
          <w:p w14:paraId="3FD5B0F1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34BDCE" wp14:editId="0E628C2A">
                  <wp:extent cx="304800" cy="304800"/>
                  <wp:effectExtent l="0" t="0" r="0" b="0"/>
                  <wp:docPr id="4" name="Рисунок 4" descr="https://tortoisesvn.net/docs/release/TortoiseSVN_ru/images/Conflict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ortoisesvn.net/docs/release/TortoiseSVN_ru/images/Conflict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03F1DD6E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39DB8F43" w14:textId="77777777" w:rsidTr="002F16A1">
        <w:tc>
          <w:tcPr>
            <w:tcW w:w="1089" w:type="dxa"/>
          </w:tcPr>
          <w:p w14:paraId="539F0AEE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7D257" wp14:editId="423D3E74">
                  <wp:extent cx="304800" cy="304800"/>
                  <wp:effectExtent l="0" t="0" r="0" b="0"/>
                  <wp:docPr id="6" name="Рисунок 6" descr="https://tortoisesvn.net/docs/release/TortoiseSVN_ru/images/ReadOnly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tortoisesvn.net/docs/release/TortoiseSVN_ru/images/ReadOnly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17733597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0A0B2DD7" w14:textId="77777777" w:rsidTr="002F16A1">
        <w:tc>
          <w:tcPr>
            <w:tcW w:w="1089" w:type="dxa"/>
          </w:tcPr>
          <w:p w14:paraId="3713DA07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91C2E1" wp14:editId="6CEE0A4D">
                  <wp:extent cx="304800" cy="304800"/>
                  <wp:effectExtent l="0" t="0" r="0" b="0"/>
                  <wp:docPr id="7" name="Рисунок 7" descr="https://tortoisesvn.net/docs/release/TortoiseSVN_ru/images/Lock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tortoisesvn.net/docs/release/TortoiseSVN_ru/images/Lock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0FA00C79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1B31E10A" w14:textId="77777777" w:rsidTr="002F16A1">
        <w:tc>
          <w:tcPr>
            <w:tcW w:w="1089" w:type="dxa"/>
          </w:tcPr>
          <w:p w14:paraId="69EA4734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0E20A4" wp14:editId="5006E003">
                  <wp:extent cx="304800" cy="304800"/>
                  <wp:effectExtent l="0" t="0" r="0" b="0"/>
                  <wp:docPr id="8" name="Рисунок 8" descr="https://tortoisesvn.net/docs/release/TortoiseSVN_ru/images/Delet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tortoisesvn.net/docs/release/TortoiseSVN_ru/images/Delet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5BBA7546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4DDC04AC" w14:textId="77777777" w:rsidTr="002F16A1">
        <w:tc>
          <w:tcPr>
            <w:tcW w:w="1089" w:type="dxa"/>
          </w:tcPr>
          <w:p w14:paraId="6392F19B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CCA1EB" wp14:editId="6F6C8225">
                  <wp:extent cx="304800" cy="304800"/>
                  <wp:effectExtent l="0" t="0" r="0" b="0"/>
                  <wp:docPr id="9" name="Рисунок 9" descr="https://tortoisesvn.net/docs/release/TortoiseSVN_ru/images/Add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tortoisesvn.net/docs/release/TortoiseSVN_ru/images/Add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174BB143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6BBE090E" w14:textId="77777777" w:rsidTr="002F16A1">
        <w:tc>
          <w:tcPr>
            <w:tcW w:w="1089" w:type="dxa"/>
          </w:tcPr>
          <w:p w14:paraId="0CAC1035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C9B41D" wp14:editId="450F7AF3">
                  <wp:extent cx="304800" cy="304800"/>
                  <wp:effectExtent l="0" t="0" r="0" b="0"/>
                  <wp:docPr id="10" name="Рисунок 10" descr="https://tortoisesvn.net/docs/release/TortoiseSVN_ru/images/Ignor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tortoisesvn.net/docs/release/TortoiseSVN_ru/images/Ignor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3FF66CF0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126F52" w14:paraId="4D0C39EF" w14:textId="77777777" w:rsidTr="002F16A1">
        <w:tc>
          <w:tcPr>
            <w:tcW w:w="1089" w:type="dxa"/>
          </w:tcPr>
          <w:p w14:paraId="746E3E11" w14:textId="77777777" w:rsidR="00126F52" w:rsidRDefault="00126F52" w:rsidP="002F16A1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ECA1E0" wp14:editId="12218ECA">
                  <wp:extent cx="228600" cy="228600"/>
                  <wp:effectExtent l="0" t="0" r="0" b="0"/>
                  <wp:docPr id="11" name="Рисунок 11" descr="https://tortoisesvn.net/docs/release/TortoiseSVN_ru/images/Unversion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tortoisesvn.net/docs/release/TortoiseSVN_ru/images/Unversion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14:paraId="4450063D" w14:textId="77777777" w:rsidR="00126F52" w:rsidRDefault="00126F52" w:rsidP="002F16A1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4408088A" w14:textId="77777777" w:rsidR="00C043D8" w:rsidRDefault="00C043D8" w:rsidP="00C043D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Составьте схему получения данных в локальный репозиторий </w:t>
      </w:r>
      <w:r>
        <w:rPr>
          <w:rFonts w:ascii="Times New Roman" w:hAnsi="Times New Roman" w:cs="Times New Roman"/>
          <w:lang w:val="en-US"/>
        </w:rPr>
        <w:t>SVN</w:t>
      </w:r>
      <w:r>
        <w:rPr>
          <w:rFonts w:ascii="Times New Roman" w:hAnsi="Times New Roman" w:cs="Times New Roman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43"/>
        <w:gridCol w:w="5125"/>
      </w:tblGrid>
      <w:tr w:rsidR="00C043D8" w:rsidRPr="00505DBB" w14:paraId="243D4D9B" w14:textId="77777777" w:rsidTr="008F3EE1">
        <w:tc>
          <w:tcPr>
            <w:tcW w:w="5494" w:type="dxa"/>
          </w:tcPr>
          <w:p w14:paraId="033C5D52" w14:textId="77777777" w:rsidR="00C043D8" w:rsidRPr="00505DBB" w:rsidRDefault="00C043D8" w:rsidP="008F3EE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420DB2">
              <w:rPr>
                <w:rFonts w:ascii="Times New Roman" w:hAnsi="Times New Roman" w:cs="Times New Roman"/>
                <w:color w:val="000000"/>
                <w:shd w:val="clear" w:color="auto" w:fill="F6F6F5"/>
              </w:rPr>
              <w:t>Получение</w:t>
            </w: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данных из удаленного репозитория</w:t>
            </w: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в локальный</w:t>
            </w:r>
          </w:p>
        </w:tc>
        <w:tc>
          <w:tcPr>
            <w:tcW w:w="5494" w:type="dxa"/>
          </w:tcPr>
          <w:p w14:paraId="3DD4B555" w14:textId="77777777" w:rsidR="00C043D8" w:rsidRPr="00505DBB" w:rsidRDefault="00C043D8" w:rsidP="008F3EE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C043D8" w:rsidRPr="00505DBB" w14:paraId="65C26341" w14:textId="77777777" w:rsidTr="008F3EE1">
        <w:tc>
          <w:tcPr>
            <w:tcW w:w="5494" w:type="dxa"/>
          </w:tcPr>
          <w:p w14:paraId="5ED707FA" w14:textId="77777777" w:rsidR="00C043D8" w:rsidRPr="00505DBB" w:rsidRDefault="00C043D8" w:rsidP="008F3EE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7A59E566" w14:textId="77777777" w:rsidR="00C043D8" w:rsidRPr="00505DBB" w:rsidRDefault="00C043D8" w:rsidP="008F3EE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12964843" w14:textId="77777777" w:rsidR="00C043D8" w:rsidRPr="00505DBB" w:rsidRDefault="00C043D8" w:rsidP="00C043D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Составьте схему обновления данных в удаленном репозитории </w:t>
      </w:r>
      <w:r>
        <w:rPr>
          <w:rFonts w:ascii="Times New Roman" w:hAnsi="Times New Roman" w:cs="Times New Roman"/>
          <w:lang w:val="en-US"/>
        </w:rPr>
        <w:t>SVN</w:t>
      </w:r>
      <w:r>
        <w:rPr>
          <w:rFonts w:ascii="Times New Roman" w:hAnsi="Times New Roman" w:cs="Times New Roman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143"/>
        <w:gridCol w:w="5125"/>
      </w:tblGrid>
      <w:tr w:rsidR="00C043D8" w:rsidRPr="00505DBB" w14:paraId="48F6339C" w14:textId="77777777" w:rsidTr="008F3EE1">
        <w:tc>
          <w:tcPr>
            <w:tcW w:w="5494" w:type="dxa"/>
          </w:tcPr>
          <w:p w14:paraId="2A5F00CB" w14:textId="77777777" w:rsidR="00C043D8" w:rsidRPr="00505DBB" w:rsidRDefault="00C043D8" w:rsidP="008F3EE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6F6F5"/>
              </w:rPr>
              <w:t>Обновление</w:t>
            </w: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данных в локальном репозитории</w:t>
            </w: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</w:t>
            </w:r>
          </w:p>
        </w:tc>
        <w:tc>
          <w:tcPr>
            <w:tcW w:w="5494" w:type="dxa"/>
          </w:tcPr>
          <w:p w14:paraId="19AE260B" w14:textId="77777777" w:rsidR="00C043D8" w:rsidRPr="00505DBB" w:rsidRDefault="00C043D8" w:rsidP="008F3EE1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C043D8" w:rsidRPr="00505DBB" w14:paraId="5CD849CF" w14:textId="77777777" w:rsidTr="008F3EE1">
        <w:tc>
          <w:tcPr>
            <w:tcW w:w="5494" w:type="dxa"/>
          </w:tcPr>
          <w:p w14:paraId="2826C9AE" w14:textId="77777777" w:rsidR="00C043D8" w:rsidRPr="00505DBB" w:rsidRDefault="00C043D8" w:rsidP="008F3EE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14:paraId="7313E22A" w14:textId="77777777" w:rsidR="00C043D8" w:rsidRPr="00505DBB" w:rsidRDefault="00C043D8" w:rsidP="008F3EE1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14:paraId="70948168" w14:textId="77777777" w:rsidR="00937307" w:rsidRDefault="00937307" w:rsidP="00C043D8">
      <w:pPr>
        <w:pStyle w:val="a3"/>
      </w:pPr>
    </w:p>
    <w:sectPr w:rsidR="00937307" w:rsidSect="000C2652">
      <w:pgSz w:w="11906" w:h="16838"/>
      <w:pgMar w:top="284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B0D73"/>
    <w:multiLevelType w:val="hybridMultilevel"/>
    <w:tmpl w:val="67244230"/>
    <w:lvl w:ilvl="0" w:tplc="49A0F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B51B1"/>
    <w:multiLevelType w:val="hybridMultilevel"/>
    <w:tmpl w:val="67244230"/>
    <w:lvl w:ilvl="0" w:tplc="49A0F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C2"/>
    <w:rsid w:val="000C2652"/>
    <w:rsid w:val="00126F52"/>
    <w:rsid w:val="002A3273"/>
    <w:rsid w:val="00434F5E"/>
    <w:rsid w:val="007F49B5"/>
    <w:rsid w:val="00937307"/>
    <w:rsid w:val="00A54E10"/>
    <w:rsid w:val="00C043D8"/>
    <w:rsid w:val="00FA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A9F7"/>
  <w15:docId w15:val="{42BDF9AB-8D98-4CAA-929B-F3B92BB3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52"/>
    <w:pPr>
      <w:ind w:left="720"/>
      <w:contextualSpacing/>
    </w:pPr>
  </w:style>
  <w:style w:type="character" w:styleId="a4">
    <w:name w:val="Strong"/>
    <w:basedOn w:val="a0"/>
    <w:uiPriority w:val="22"/>
    <w:qFormat/>
    <w:rsid w:val="00126F52"/>
    <w:rPr>
      <w:b/>
      <w:bCs/>
    </w:rPr>
  </w:style>
  <w:style w:type="table" w:styleId="a5">
    <w:name w:val="Table Grid"/>
    <w:basedOn w:val="a1"/>
    <w:uiPriority w:val="59"/>
    <w:rsid w:val="00126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26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6F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</cp:revision>
  <cp:lastPrinted>2023-06-05T08:29:00Z</cp:lastPrinted>
  <dcterms:created xsi:type="dcterms:W3CDTF">2021-02-04T04:06:00Z</dcterms:created>
  <dcterms:modified xsi:type="dcterms:W3CDTF">2024-04-01T10:44:00Z</dcterms:modified>
</cp:coreProperties>
</file>