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223E" w14:textId="7B63A682" w:rsidR="00A079B2" w:rsidRDefault="007E4BCC" w:rsidP="00A079B2">
      <w:pPr>
        <w:spacing w:line="276" w:lineRule="auto"/>
        <w:jc w:val="center"/>
        <w:rPr>
          <w:rFonts w:ascii="Calibri" w:eastAsia="Times New Roman" w:hAnsi="Calibri" w:cs="Calibri"/>
          <w:b/>
          <w:bCs/>
          <w:color w:val="000000"/>
          <w:sz w:val="28"/>
          <w:szCs w:val="28"/>
          <w:lang w:eastAsia="es-CO"/>
        </w:rPr>
      </w:pPr>
      <w:r>
        <w:rPr>
          <w:noProof/>
        </w:rPr>
        <w:drawing>
          <wp:inline distT="0" distB="0" distL="0" distR="0" wp14:anchorId="168B0FC4" wp14:editId="6FE88261">
            <wp:extent cx="4562475" cy="4562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4562475" cy="4562475"/>
                    </a:xfrm>
                    <a:prstGeom prst="rect">
                      <a:avLst/>
                    </a:prstGeom>
                  </pic:spPr>
                </pic:pic>
              </a:graphicData>
            </a:graphic>
          </wp:inline>
        </w:drawing>
      </w:r>
    </w:p>
    <w:p w14:paraId="16ABF8AD" w14:textId="5E6FB879" w:rsidR="007E4BCC" w:rsidRDefault="007E4BCC" w:rsidP="00A079B2">
      <w:pPr>
        <w:spacing w:line="276" w:lineRule="auto"/>
        <w:jc w:val="center"/>
        <w:rPr>
          <w:rFonts w:ascii="Calibri" w:eastAsia="Times New Roman" w:hAnsi="Calibri" w:cs="Calibri"/>
          <w:b/>
          <w:bCs/>
          <w:color w:val="000000"/>
          <w:sz w:val="28"/>
          <w:szCs w:val="28"/>
          <w:lang w:eastAsia="es-CO"/>
        </w:rPr>
      </w:pPr>
    </w:p>
    <w:p w14:paraId="7F3FCCF7" w14:textId="5E897506" w:rsidR="007E4BCC" w:rsidRP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Estudiante:</w:t>
      </w:r>
      <w:r>
        <w:rPr>
          <w:rFonts w:ascii="Arial" w:hAnsi="Arial" w:cs="Arial"/>
          <w:b/>
          <w:bCs/>
          <w:sz w:val="28"/>
          <w:szCs w:val="28"/>
          <w:lang w:val="es-MX"/>
        </w:rPr>
        <w:t xml:space="preserve"> Maria Del Mar Villaquiran Davila</w:t>
      </w:r>
    </w:p>
    <w:p w14:paraId="39D2D11E" w14:textId="77777777" w:rsidR="007E4BCC" w:rsidRPr="007E4BCC" w:rsidRDefault="007E4BCC" w:rsidP="007E4BCC">
      <w:pPr>
        <w:jc w:val="center"/>
        <w:rPr>
          <w:rFonts w:ascii="Arial" w:hAnsi="Arial" w:cs="Arial"/>
          <w:b/>
          <w:bCs/>
          <w:sz w:val="28"/>
          <w:szCs w:val="28"/>
          <w:lang w:val="es-MX"/>
        </w:rPr>
      </w:pPr>
    </w:p>
    <w:p w14:paraId="205E3B8A" w14:textId="2547CDE4" w:rsid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 xml:space="preserve">Materia: </w:t>
      </w:r>
      <w:r>
        <w:rPr>
          <w:rFonts w:ascii="Arial" w:hAnsi="Arial" w:cs="Arial"/>
          <w:b/>
          <w:bCs/>
          <w:sz w:val="28"/>
          <w:szCs w:val="28"/>
          <w:lang w:val="es-MX"/>
        </w:rPr>
        <w:t>Programación orientada a objetos</w:t>
      </w:r>
    </w:p>
    <w:p w14:paraId="51F566F6" w14:textId="77777777" w:rsidR="007E4BCC" w:rsidRDefault="007E4BCC" w:rsidP="007E4BCC">
      <w:pPr>
        <w:rPr>
          <w:rFonts w:ascii="Arial" w:hAnsi="Arial" w:cs="Arial"/>
          <w:b/>
          <w:bCs/>
          <w:sz w:val="28"/>
          <w:szCs w:val="28"/>
          <w:lang w:val="es-MX"/>
        </w:rPr>
      </w:pPr>
    </w:p>
    <w:p w14:paraId="37ECE355" w14:textId="42BB44B6" w:rsidR="007E4BCC" w:rsidRPr="007E4BCC" w:rsidRDefault="007E4BCC" w:rsidP="007E4BCC">
      <w:pPr>
        <w:jc w:val="center"/>
        <w:rPr>
          <w:rFonts w:ascii="Arial" w:hAnsi="Arial" w:cs="Arial"/>
          <w:b/>
          <w:bCs/>
          <w:sz w:val="28"/>
          <w:szCs w:val="28"/>
          <w:lang w:val="es-MX"/>
        </w:rPr>
      </w:pPr>
      <w:r>
        <w:rPr>
          <w:rFonts w:ascii="Arial" w:hAnsi="Arial" w:cs="Arial"/>
          <w:b/>
          <w:bCs/>
          <w:sz w:val="28"/>
          <w:szCs w:val="28"/>
          <w:lang w:val="es-MX"/>
        </w:rPr>
        <w:t>Facultad: Ingeniería y computación</w:t>
      </w:r>
    </w:p>
    <w:p w14:paraId="5A1EEC1B" w14:textId="77777777" w:rsidR="007E4BCC" w:rsidRPr="007E4BCC" w:rsidRDefault="007E4BCC" w:rsidP="007E4BCC">
      <w:pPr>
        <w:jc w:val="center"/>
        <w:rPr>
          <w:rFonts w:ascii="Arial" w:hAnsi="Arial" w:cs="Arial"/>
          <w:b/>
          <w:bCs/>
          <w:sz w:val="28"/>
          <w:szCs w:val="28"/>
          <w:lang w:val="es-MX"/>
        </w:rPr>
      </w:pPr>
    </w:p>
    <w:p w14:paraId="6F54B2E1" w14:textId="014D6640" w:rsidR="007E4BCC" w:rsidRP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 xml:space="preserve">Docente: Luisa </w:t>
      </w:r>
      <w:r>
        <w:rPr>
          <w:rFonts w:ascii="Arial" w:hAnsi="Arial" w:cs="Arial"/>
          <w:b/>
          <w:bCs/>
          <w:sz w:val="28"/>
          <w:szCs w:val="28"/>
          <w:lang w:val="es-MX"/>
        </w:rPr>
        <w:t xml:space="preserve">Fernanda </w:t>
      </w:r>
      <w:r w:rsidRPr="007E4BCC">
        <w:rPr>
          <w:rFonts w:ascii="Arial" w:hAnsi="Arial" w:cs="Arial"/>
          <w:b/>
          <w:bCs/>
          <w:sz w:val="28"/>
          <w:szCs w:val="28"/>
          <w:lang w:val="es-MX"/>
        </w:rPr>
        <w:t>Rincón</w:t>
      </w:r>
    </w:p>
    <w:p w14:paraId="1F5F513C" w14:textId="77777777" w:rsidR="007E4BCC" w:rsidRPr="007E4BCC" w:rsidRDefault="007E4BCC" w:rsidP="007E4BCC">
      <w:pPr>
        <w:jc w:val="center"/>
        <w:rPr>
          <w:rFonts w:ascii="Arial" w:hAnsi="Arial" w:cs="Arial"/>
          <w:b/>
          <w:bCs/>
          <w:sz w:val="28"/>
          <w:szCs w:val="28"/>
          <w:lang w:val="es-MX"/>
        </w:rPr>
      </w:pPr>
    </w:p>
    <w:p w14:paraId="26BC2910" w14:textId="115853C9" w:rsidR="007E4BCC" w:rsidRDefault="007E4BCC" w:rsidP="007E4BCC">
      <w:pPr>
        <w:jc w:val="center"/>
        <w:rPr>
          <w:rFonts w:ascii="Arial" w:hAnsi="Arial" w:cs="Arial"/>
          <w:b/>
          <w:bCs/>
          <w:sz w:val="28"/>
          <w:szCs w:val="28"/>
          <w:lang w:val="es-MX"/>
        </w:rPr>
      </w:pPr>
      <w:r w:rsidRPr="007E4BCC">
        <w:rPr>
          <w:rFonts w:ascii="Arial" w:hAnsi="Arial" w:cs="Arial"/>
          <w:b/>
          <w:bCs/>
          <w:sz w:val="28"/>
          <w:szCs w:val="28"/>
          <w:lang w:val="es-MX"/>
        </w:rPr>
        <w:t>Año: 2021</w:t>
      </w:r>
    </w:p>
    <w:p w14:paraId="0492F1C8" w14:textId="77777777" w:rsidR="007E4BCC" w:rsidRPr="007E4BCC" w:rsidRDefault="007E4BCC" w:rsidP="007E4BCC">
      <w:pPr>
        <w:jc w:val="center"/>
        <w:rPr>
          <w:rFonts w:ascii="Arial" w:hAnsi="Arial" w:cs="Arial"/>
          <w:b/>
          <w:bCs/>
          <w:sz w:val="28"/>
          <w:szCs w:val="28"/>
          <w:lang w:val="es-MX"/>
        </w:rPr>
      </w:pPr>
    </w:p>
    <w:p w14:paraId="2116E3A5" w14:textId="4EA771C8" w:rsidR="00A079B2" w:rsidRDefault="00A079B2" w:rsidP="00664D41">
      <w:pPr>
        <w:spacing w:line="360" w:lineRule="auto"/>
        <w:jc w:val="center"/>
        <w:rPr>
          <w:rFonts w:ascii="Arial" w:hAnsi="Arial" w:cs="Arial"/>
          <w:b/>
          <w:bCs/>
          <w:sz w:val="24"/>
          <w:szCs w:val="24"/>
        </w:rPr>
      </w:pPr>
      <w:r>
        <w:rPr>
          <w:rFonts w:ascii="Arial" w:hAnsi="Arial" w:cs="Arial"/>
          <w:b/>
          <w:bCs/>
          <w:sz w:val="24"/>
          <w:szCs w:val="24"/>
        </w:rPr>
        <w:lastRenderedPageBreak/>
        <w:t xml:space="preserve">La transformación digital: Una </w:t>
      </w:r>
      <w:r w:rsidR="00D56F0E">
        <w:rPr>
          <w:rFonts w:ascii="Arial" w:hAnsi="Arial" w:cs="Arial"/>
          <w:b/>
          <w:bCs/>
          <w:sz w:val="24"/>
          <w:szCs w:val="24"/>
        </w:rPr>
        <w:t>evolución para las empresas</w:t>
      </w:r>
    </w:p>
    <w:p w14:paraId="7B48609F" w14:textId="67256815" w:rsidR="0056084B" w:rsidRDefault="0056084B" w:rsidP="00664D41">
      <w:pPr>
        <w:spacing w:line="360" w:lineRule="auto"/>
        <w:jc w:val="both"/>
        <w:rPr>
          <w:rFonts w:ascii="Arial" w:hAnsi="Arial" w:cs="Arial"/>
          <w:sz w:val="24"/>
          <w:szCs w:val="24"/>
        </w:rPr>
      </w:pPr>
      <w:r w:rsidRPr="00421E3D">
        <w:rPr>
          <w:rFonts w:ascii="Arial" w:hAnsi="Arial" w:cs="Arial"/>
          <w:sz w:val="24"/>
          <w:szCs w:val="24"/>
        </w:rPr>
        <w:t>La transformación digital es una la oportunidad que l</w:t>
      </w:r>
      <w:r w:rsidR="00507F54">
        <w:rPr>
          <w:rFonts w:ascii="Arial" w:hAnsi="Arial" w:cs="Arial"/>
          <w:sz w:val="24"/>
          <w:szCs w:val="24"/>
        </w:rPr>
        <w:t>os colombianos</w:t>
      </w:r>
      <w:r w:rsidRPr="00421E3D">
        <w:rPr>
          <w:rFonts w:ascii="Arial" w:hAnsi="Arial" w:cs="Arial"/>
          <w:sz w:val="24"/>
          <w:szCs w:val="24"/>
        </w:rPr>
        <w:t xml:space="preserve"> no debe</w:t>
      </w:r>
      <w:r w:rsidR="00507F54">
        <w:rPr>
          <w:rFonts w:ascii="Arial" w:hAnsi="Arial" w:cs="Arial"/>
          <w:sz w:val="24"/>
          <w:szCs w:val="24"/>
        </w:rPr>
        <w:t>n</w:t>
      </w:r>
      <w:r w:rsidRPr="00421E3D">
        <w:rPr>
          <w:rFonts w:ascii="Arial" w:hAnsi="Arial" w:cs="Arial"/>
          <w:sz w:val="24"/>
          <w:szCs w:val="24"/>
        </w:rPr>
        <w:t xml:space="preserve"> dejar pasar, ya que la integración de nuevas tecnologías en todas las áreas de una empresa cambiaría su forma de funcionar en la industria, como por ejemplo una mejor eficiencia en los procesos de organización, nuevas oportunidades, entre otras. Esto hace que las transformaciones digitales no se consideren una opción, por lo que en la actualidad las empresas están evolucionando, lo que hace es forzarse adaptarse a la digitalización si quieren seguir en el mercado.</w:t>
      </w:r>
      <w:r w:rsidR="00916BF3" w:rsidRPr="00421E3D">
        <w:rPr>
          <w:rFonts w:ascii="Arial" w:hAnsi="Arial" w:cs="Arial"/>
          <w:sz w:val="24"/>
          <w:szCs w:val="24"/>
        </w:rPr>
        <w:t xml:space="preserve"> Por otra parte, existe una gran desventaja que es la resistencia al cambio, esto surge debido a que la digitalización se ve como una amenaza a los empleados, ya que puede mejorar su rendimiento, esto se discutirá a lo largo del tema.</w:t>
      </w:r>
      <w:r w:rsidR="0048442A">
        <w:rPr>
          <w:rFonts w:ascii="Arial" w:hAnsi="Arial" w:cs="Arial"/>
          <w:sz w:val="24"/>
          <w:szCs w:val="24"/>
        </w:rPr>
        <w:t xml:space="preserve"> </w:t>
      </w:r>
      <w:r w:rsidR="00916BF3" w:rsidRPr="00421E3D">
        <w:rPr>
          <w:rFonts w:ascii="Arial" w:hAnsi="Arial" w:cs="Arial"/>
          <w:sz w:val="24"/>
          <w:szCs w:val="24"/>
        </w:rPr>
        <w:t xml:space="preserve">Existe puntos diferentes de vista a cuanto la transformación digital, ya que puede mejorar las industrias en cuanto el manejo de organización, su funcionamiento, su eficiencia, entre otras, pero el otro punto de vista es dar el primer paso aceptar la digitalización, esto conlleva aceptar los cambios o adaptarse a la nueva industria, tambien es la amenaza no de cientos, sino, miles de puestos de trabajos que la digitalización </w:t>
      </w:r>
      <w:r w:rsidR="00421E3D" w:rsidRPr="00421E3D">
        <w:rPr>
          <w:rFonts w:ascii="Arial" w:hAnsi="Arial" w:cs="Arial"/>
          <w:sz w:val="24"/>
          <w:szCs w:val="24"/>
        </w:rPr>
        <w:t>toma.</w:t>
      </w:r>
    </w:p>
    <w:p w14:paraId="16F8E4EE" w14:textId="31FE3C17" w:rsidR="00346B5C" w:rsidRDefault="001D2249" w:rsidP="00664D41">
      <w:pPr>
        <w:spacing w:line="360" w:lineRule="auto"/>
        <w:jc w:val="both"/>
        <w:rPr>
          <w:rFonts w:ascii="Arial" w:hAnsi="Arial" w:cs="Arial"/>
          <w:sz w:val="24"/>
          <w:szCs w:val="24"/>
        </w:rPr>
      </w:pPr>
      <w:r>
        <w:rPr>
          <w:rFonts w:ascii="Arial" w:hAnsi="Arial" w:cs="Arial"/>
          <w:sz w:val="24"/>
          <w:szCs w:val="24"/>
        </w:rPr>
        <w:t>En diciembre del 2019 Colombia no se esperaría la llegada del covid-19 y la gran urgencia de la digitalización. Según la revista Semana</w:t>
      </w:r>
      <w:r w:rsidR="00E023AB">
        <w:rPr>
          <w:rFonts w:ascii="Arial" w:hAnsi="Arial" w:cs="Arial"/>
          <w:sz w:val="24"/>
          <w:szCs w:val="24"/>
        </w:rPr>
        <w:t xml:space="preserve"> (2020) </w:t>
      </w:r>
      <w:r>
        <w:rPr>
          <w:rFonts w:ascii="Arial" w:hAnsi="Arial" w:cs="Arial"/>
          <w:sz w:val="24"/>
          <w:szCs w:val="24"/>
        </w:rPr>
        <w:t>“</w:t>
      </w:r>
      <w:r w:rsidR="00303C10">
        <w:rPr>
          <w:rFonts w:ascii="Arial" w:hAnsi="Arial" w:cs="Arial"/>
          <w:sz w:val="24"/>
          <w:szCs w:val="24"/>
        </w:rPr>
        <w:t>E</w:t>
      </w:r>
      <w:r w:rsidRPr="008A5915">
        <w:rPr>
          <w:rFonts w:ascii="Arial" w:hAnsi="Arial" w:cs="Arial"/>
          <w:sz w:val="24"/>
          <w:szCs w:val="24"/>
        </w:rPr>
        <w:t>l Gobierno estableció la necesidad de invertir $121.619 millones en cinco años para crear las condiciones que permitieran a Colombia entrar con pie firme en la cuarta revolución industrial</w:t>
      </w:r>
      <w:r>
        <w:rPr>
          <w:rFonts w:ascii="Arial" w:hAnsi="Arial" w:cs="Arial"/>
          <w:sz w:val="24"/>
          <w:szCs w:val="24"/>
        </w:rPr>
        <w:t>”</w:t>
      </w:r>
      <w:r w:rsidR="00E023AB">
        <w:rPr>
          <w:rFonts w:ascii="Arial" w:hAnsi="Arial" w:cs="Arial"/>
          <w:noProof/>
          <w:sz w:val="24"/>
          <w:szCs w:val="24"/>
        </w:rPr>
        <w:t xml:space="preserve"> </w:t>
      </w:r>
      <w:r w:rsidR="00E023AB" w:rsidRPr="00E023AB">
        <w:rPr>
          <w:rFonts w:ascii="Arial" w:hAnsi="Arial" w:cs="Arial"/>
          <w:noProof/>
          <w:sz w:val="24"/>
          <w:szCs w:val="24"/>
        </w:rPr>
        <w:t>(pág. 1)</w:t>
      </w:r>
      <w:r w:rsidR="00303C10">
        <w:rPr>
          <w:rFonts w:ascii="Arial" w:hAnsi="Arial" w:cs="Arial"/>
          <w:sz w:val="24"/>
          <w:szCs w:val="24"/>
        </w:rPr>
        <w:t>. Por lo que</w:t>
      </w:r>
      <w:r w:rsidR="001C48A1">
        <w:rPr>
          <w:rFonts w:ascii="Arial" w:hAnsi="Arial" w:cs="Arial"/>
          <w:sz w:val="24"/>
          <w:szCs w:val="24"/>
        </w:rPr>
        <w:t>,</w:t>
      </w:r>
      <w:r w:rsidR="00303C10">
        <w:rPr>
          <w:rFonts w:ascii="Arial" w:hAnsi="Arial" w:cs="Arial"/>
          <w:sz w:val="24"/>
          <w:szCs w:val="24"/>
        </w:rPr>
        <w:t xml:space="preserve"> Colombia se vio forzada a cambiar su</w:t>
      </w:r>
      <w:r w:rsidR="001C48A1">
        <w:rPr>
          <w:rFonts w:ascii="Arial" w:hAnsi="Arial" w:cs="Arial"/>
          <w:sz w:val="24"/>
          <w:szCs w:val="24"/>
        </w:rPr>
        <w:t>s</w:t>
      </w:r>
      <w:r w:rsidR="00303C10">
        <w:rPr>
          <w:rFonts w:ascii="Arial" w:hAnsi="Arial" w:cs="Arial"/>
          <w:sz w:val="24"/>
          <w:szCs w:val="24"/>
        </w:rPr>
        <w:t xml:space="preserve"> cifra</w:t>
      </w:r>
      <w:r w:rsidR="001C48A1">
        <w:rPr>
          <w:rFonts w:ascii="Arial" w:hAnsi="Arial" w:cs="Arial"/>
          <w:sz w:val="24"/>
          <w:szCs w:val="24"/>
        </w:rPr>
        <w:t>s</w:t>
      </w:r>
      <w:r w:rsidR="00303C10">
        <w:rPr>
          <w:rFonts w:ascii="Arial" w:hAnsi="Arial" w:cs="Arial"/>
          <w:sz w:val="24"/>
          <w:szCs w:val="24"/>
        </w:rPr>
        <w:t xml:space="preserve">, pasando de 350 mil transacciones digitales a tener </w:t>
      </w:r>
      <w:r w:rsidR="007E6D56">
        <w:rPr>
          <w:rFonts w:ascii="Arial" w:hAnsi="Arial" w:cs="Arial"/>
          <w:sz w:val="24"/>
          <w:szCs w:val="24"/>
        </w:rPr>
        <w:t>más</w:t>
      </w:r>
      <w:r w:rsidR="00303C10">
        <w:rPr>
          <w:rFonts w:ascii="Arial" w:hAnsi="Arial" w:cs="Arial"/>
          <w:sz w:val="24"/>
          <w:szCs w:val="24"/>
        </w:rPr>
        <w:t xml:space="preserve"> de 1,5 millones de transacciones; y en telemedicina</w:t>
      </w:r>
      <w:r w:rsidR="001C48A1">
        <w:rPr>
          <w:rFonts w:ascii="Arial" w:hAnsi="Arial" w:cs="Arial"/>
          <w:sz w:val="24"/>
          <w:szCs w:val="24"/>
        </w:rPr>
        <w:t>,</w:t>
      </w:r>
      <w:r w:rsidR="00303C10">
        <w:rPr>
          <w:rFonts w:ascii="Arial" w:hAnsi="Arial" w:cs="Arial"/>
          <w:sz w:val="24"/>
          <w:szCs w:val="24"/>
        </w:rPr>
        <w:t xml:space="preserve"> pasó de tener un millón de tele consultas por mes, a tener </w:t>
      </w:r>
      <w:r w:rsidR="007E6D56">
        <w:rPr>
          <w:rFonts w:ascii="Arial" w:hAnsi="Arial" w:cs="Arial"/>
          <w:sz w:val="24"/>
          <w:szCs w:val="24"/>
        </w:rPr>
        <w:t>más</w:t>
      </w:r>
      <w:r w:rsidR="00303C10">
        <w:rPr>
          <w:rFonts w:ascii="Arial" w:hAnsi="Arial" w:cs="Arial"/>
          <w:sz w:val="24"/>
          <w:szCs w:val="24"/>
        </w:rPr>
        <w:t xml:space="preserve"> de 13 millones de citas en plataformas digitales en el mes de octubre, según Muñoz</w:t>
      </w:r>
      <w:r w:rsidR="00346B5C">
        <w:rPr>
          <w:rFonts w:ascii="Arial" w:hAnsi="Arial" w:cs="Arial"/>
          <w:sz w:val="24"/>
          <w:szCs w:val="24"/>
        </w:rPr>
        <w:t xml:space="preserve">. Se puede evidenciar el gran avance que ha tenido Colombia en la transformación digitales, pero para que se convierta en la oportunidad económica del 2021 y sea una solución a largo plazo, es necesario mejorar algunos aspectos, como por ejemplo la protección de la propiedad intelectual, la seguridad de los datos, entre otros. </w:t>
      </w:r>
    </w:p>
    <w:p w14:paraId="67D17AC7" w14:textId="14A2E50F" w:rsidR="00223A73" w:rsidRDefault="00346B5C" w:rsidP="00664D41">
      <w:pPr>
        <w:spacing w:line="360" w:lineRule="auto"/>
        <w:jc w:val="both"/>
        <w:rPr>
          <w:rFonts w:ascii="Arial" w:hAnsi="Arial" w:cs="Arial"/>
          <w:sz w:val="24"/>
          <w:szCs w:val="24"/>
        </w:rPr>
      </w:pPr>
      <w:r>
        <w:rPr>
          <w:rFonts w:ascii="Arial" w:hAnsi="Arial" w:cs="Arial"/>
          <w:sz w:val="24"/>
          <w:szCs w:val="24"/>
        </w:rPr>
        <w:lastRenderedPageBreak/>
        <w:t>Las ventajas de la digitalización es que impulsa la cultura de la innovación en las empresas</w:t>
      </w:r>
      <w:r w:rsidR="00F43478">
        <w:rPr>
          <w:rFonts w:ascii="Arial" w:hAnsi="Arial" w:cs="Arial"/>
          <w:sz w:val="24"/>
          <w:szCs w:val="24"/>
        </w:rPr>
        <w:t>, mejorar la eficiencia de los procesos en las organizaciones, proporciona una respuesta rápida y efectiva, ofrece oportunidades de negocios gracias al avance en cuanto al análisis de dato y en cuanto al cliente, mejora la experiencia con él y la relación con la marca.</w:t>
      </w:r>
      <w:r w:rsidR="00223A73">
        <w:rPr>
          <w:rFonts w:ascii="Arial" w:hAnsi="Arial" w:cs="Arial"/>
          <w:sz w:val="24"/>
          <w:szCs w:val="24"/>
        </w:rPr>
        <w:t xml:space="preserve"> Según Débora </w:t>
      </w:r>
      <w:proofErr w:type="spellStart"/>
      <w:r w:rsidR="00223A73" w:rsidRPr="00F43478">
        <w:rPr>
          <w:rFonts w:ascii="Arial" w:hAnsi="Arial" w:cs="Arial"/>
          <w:sz w:val="24"/>
          <w:szCs w:val="24"/>
        </w:rPr>
        <w:t>Slotinsky</w:t>
      </w:r>
      <w:proofErr w:type="spellEnd"/>
      <w:r w:rsidR="00223A73">
        <w:rPr>
          <w:rFonts w:ascii="Arial" w:hAnsi="Arial" w:cs="Arial"/>
          <w:sz w:val="24"/>
          <w:szCs w:val="24"/>
        </w:rPr>
        <w:t xml:space="preserve"> “E</w:t>
      </w:r>
      <w:r w:rsidR="00223A73" w:rsidRPr="00F43478">
        <w:rPr>
          <w:rFonts w:ascii="Arial" w:hAnsi="Arial" w:cs="Arial"/>
          <w:sz w:val="24"/>
          <w:szCs w:val="24"/>
        </w:rPr>
        <w:t>ntre los beneficios de la</w:t>
      </w:r>
      <w:r w:rsidR="00223A73">
        <w:rPr>
          <w:rFonts w:ascii="Arial" w:hAnsi="Arial" w:cs="Arial"/>
          <w:sz w:val="24"/>
          <w:szCs w:val="24"/>
        </w:rPr>
        <w:t xml:space="preserve"> </w:t>
      </w:r>
      <w:r w:rsidR="00223A73" w:rsidRPr="00F43478">
        <w:rPr>
          <w:rFonts w:ascii="Arial" w:hAnsi="Arial" w:cs="Arial"/>
          <w:sz w:val="24"/>
          <w:szCs w:val="24"/>
        </w:rPr>
        <w:t>digitalización se destacan: aumento de productividad, incremento del nivel de</w:t>
      </w:r>
      <w:r w:rsidR="00223A73">
        <w:rPr>
          <w:rFonts w:ascii="Arial" w:hAnsi="Arial" w:cs="Arial"/>
          <w:sz w:val="24"/>
          <w:szCs w:val="24"/>
        </w:rPr>
        <w:t xml:space="preserve"> </w:t>
      </w:r>
      <w:r w:rsidR="00223A73" w:rsidRPr="00F43478">
        <w:rPr>
          <w:rFonts w:ascii="Arial" w:hAnsi="Arial" w:cs="Arial"/>
          <w:sz w:val="24"/>
          <w:szCs w:val="24"/>
        </w:rPr>
        <w:t>innovación, eficiencia de costos, agilidad, mejora en la calidad del trabajo, aumento</w:t>
      </w:r>
      <w:r w:rsidR="00223A73">
        <w:rPr>
          <w:rFonts w:ascii="Arial" w:hAnsi="Arial" w:cs="Arial"/>
          <w:sz w:val="24"/>
          <w:szCs w:val="24"/>
        </w:rPr>
        <w:t xml:space="preserve"> </w:t>
      </w:r>
      <w:r w:rsidR="00223A73" w:rsidRPr="00F43478">
        <w:rPr>
          <w:rFonts w:ascii="Arial" w:hAnsi="Arial" w:cs="Arial"/>
          <w:sz w:val="24"/>
          <w:szCs w:val="24"/>
        </w:rPr>
        <w:t>en el compromiso de los empleados y también, de la seguridad en el trabajo.”</w:t>
      </w:r>
      <w:sdt>
        <w:sdtPr>
          <w:rPr>
            <w:rFonts w:ascii="Arial" w:hAnsi="Arial" w:cs="Arial"/>
            <w:sz w:val="24"/>
            <w:szCs w:val="24"/>
          </w:rPr>
          <w:id w:val="-1831215784"/>
          <w:citation/>
        </w:sdtPr>
        <w:sdtEndPr/>
        <w:sdtContent>
          <w:r w:rsidR="00223A73">
            <w:rPr>
              <w:rFonts w:ascii="Arial" w:hAnsi="Arial" w:cs="Arial"/>
              <w:sz w:val="24"/>
              <w:szCs w:val="24"/>
            </w:rPr>
            <w:fldChar w:fldCharType="begin"/>
          </w:r>
          <w:r w:rsidR="00223A73">
            <w:rPr>
              <w:rFonts w:ascii="Arial" w:hAnsi="Arial" w:cs="Arial"/>
              <w:sz w:val="24"/>
              <w:szCs w:val="24"/>
            </w:rPr>
            <w:instrText xml:space="preserve"> CITATION Déb16 \l 9226 </w:instrText>
          </w:r>
          <w:r w:rsidR="00223A73">
            <w:rPr>
              <w:rFonts w:ascii="Arial" w:hAnsi="Arial" w:cs="Arial"/>
              <w:sz w:val="24"/>
              <w:szCs w:val="24"/>
            </w:rPr>
            <w:fldChar w:fldCharType="separate"/>
          </w:r>
          <w:r w:rsidR="00223A73">
            <w:rPr>
              <w:rFonts w:ascii="Arial" w:hAnsi="Arial" w:cs="Arial"/>
              <w:noProof/>
              <w:sz w:val="24"/>
              <w:szCs w:val="24"/>
            </w:rPr>
            <w:t xml:space="preserve"> </w:t>
          </w:r>
          <w:r w:rsidR="00223A73" w:rsidRPr="00F43478">
            <w:rPr>
              <w:rFonts w:ascii="Arial" w:hAnsi="Arial" w:cs="Arial"/>
              <w:noProof/>
              <w:sz w:val="24"/>
              <w:szCs w:val="24"/>
            </w:rPr>
            <w:t>(Slotinsky, 2016)</w:t>
          </w:r>
          <w:r w:rsidR="00223A73">
            <w:rPr>
              <w:rFonts w:ascii="Arial" w:hAnsi="Arial" w:cs="Arial"/>
              <w:sz w:val="24"/>
              <w:szCs w:val="24"/>
            </w:rPr>
            <w:fldChar w:fldCharType="end"/>
          </w:r>
        </w:sdtContent>
      </w:sdt>
      <w:r w:rsidR="00223A73">
        <w:rPr>
          <w:rFonts w:ascii="Arial" w:hAnsi="Arial" w:cs="Arial"/>
          <w:sz w:val="24"/>
          <w:szCs w:val="24"/>
        </w:rPr>
        <w:t xml:space="preserve">. Esto hace que la organización se maneje de forma correcta, pero si pasa lo contrario, una mala jugada por parte de la empresa, hay una gran pérdida de inversión en recursos o tiempo, entre otros.  La comunicación con los clientes es una de las ventajas que se </w:t>
      </w:r>
      <w:r w:rsidR="007E6D56">
        <w:rPr>
          <w:rFonts w:ascii="Arial" w:hAnsi="Arial" w:cs="Arial"/>
          <w:sz w:val="24"/>
          <w:szCs w:val="24"/>
        </w:rPr>
        <w:t>anunció</w:t>
      </w:r>
      <w:r w:rsidR="00223A73">
        <w:rPr>
          <w:rFonts w:ascii="Arial" w:hAnsi="Arial" w:cs="Arial"/>
          <w:sz w:val="24"/>
          <w:szCs w:val="24"/>
        </w:rPr>
        <w:t xml:space="preserve"> anteriormente, esto hace que su optimización sea </w:t>
      </w:r>
      <w:r w:rsidR="007E6D56">
        <w:rPr>
          <w:rFonts w:ascii="Arial" w:hAnsi="Arial" w:cs="Arial"/>
          <w:sz w:val="24"/>
          <w:szCs w:val="24"/>
        </w:rPr>
        <w:t>más</w:t>
      </w:r>
      <w:r w:rsidR="00223A73">
        <w:rPr>
          <w:rFonts w:ascii="Arial" w:hAnsi="Arial" w:cs="Arial"/>
          <w:sz w:val="24"/>
          <w:szCs w:val="24"/>
        </w:rPr>
        <w:t xml:space="preserve"> eficiente y que el nivel de agrado sea muy elevado, esto conduce a nuevas oportunidades de crear, innovar y ampliar conceptos que puede llegar a éxitos empresariales. </w:t>
      </w:r>
    </w:p>
    <w:p w14:paraId="08851AE3" w14:textId="20CF6E7C" w:rsidR="00223A73" w:rsidRPr="00407975" w:rsidRDefault="00F43478" w:rsidP="00664D41">
      <w:pPr>
        <w:spacing w:line="360" w:lineRule="auto"/>
        <w:jc w:val="both"/>
        <w:rPr>
          <w:rFonts w:ascii="Arial" w:hAnsi="Arial" w:cs="Arial"/>
          <w:sz w:val="24"/>
          <w:szCs w:val="24"/>
          <w:u w:val="single"/>
        </w:rPr>
      </w:pPr>
      <w:r>
        <w:rPr>
          <w:rFonts w:ascii="Arial" w:hAnsi="Arial" w:cs="Arial"/>
          <w:sz w:val="24"/>
          <w:szCs w:val="24"/>
        </w:rPr>
        <w:t xml:space="preserve"> Las desventajas serian que algunos procesos digitales se corre un riesgo, se demandan altas inversiones, la constante necesidad de evolucionar al mismo tiempo que el mercado demanda</w:t>
      </w:r>
      <w:r w:rsidR="00223A73">
        <w:rPr>
          <w:rFonts w:ascii="Arial" w:hAnsi="Arial" w:cs="Arial"/>
          <w:sz w:val="24"/>
          <w:szCs w:val="24"/>
        </w:rPr>
        <w:t>,</w:t>
      </w:r>
      <w:r>
        <w:rPr>
          <w:rFonts w:ascii="Arial" w:hAnsi="Arial" w:cs="Arial"/>
          <w:sz w:val="24"/>
          <w:szCs w:val="24"/>
        </w:rPr>
        <w:t xml:space="preserve"> la presión o tensión que se genera en los altos cargos para promover tal transformación en todos los </w:t>
      </w:r>
      <w:r w:rsidR="00223A73">
        <w:rPr>
          <w:rFonts w:ascii="Arial" w:hAnsi="Arial" w:cs="Arial"/>
          <w:sz w:val="24"/>
          <w:szCs w:val="24"/>
        </w:rPr>
        <w:t xml:space="preserve">aspectos, no contar con una organización para una estrategia digital. </w:t>
      </w:r>
      <w:r w:rsidR="00A95145">
        <w:rPr>
          <w:rFonts w:ascii="Arial" w:hAnsi="Arial" w:cs="Arial"/>
          <w:sz w:val="24"/>
          <w:szCs w:val="24"/>
        </w:rPr>
        <w:t xml:space="preserve"> El problema que se ve </w:t>
      </w:r>
      <w:r w:rsidR="00DC51AF">
        <w:rPr>
          <w:rFonts w:ascii="Arial" w:hAnsi="Arial" w:cs="Arial"/>
          <w:sz w:val="24"/>
          <w:szCs w:val="24"/>
        </w:rPr>
        <w:t>más</w:t>
      </w:r>
      <w:r w:rsidR="00A95145">
        <w:rPr>
          <w:rFonts w:ascii="Arial" w:hAnsi="Arial" w:cs="Arial"/>
          <w:sz w:val="24"/>
          <w:szCs w:val="24"/>
        </w:rPr>
        <w:t xml:space="preserve"> en las </w:t>
      </w:r>
      <w:r w:rsidR="00DC51AF">
        <w:rPr>
          <w:rFonts w:ascii="Arial" w:hAnsi="Arial" w:cs="Arial"/>
          <w:sz w:val="24"/>
          <w:szCs w:val="24"/>
        </w:rPr>
        <w:t>empresas</w:t>
      </w:r>
      <w:r w:rsidR="00A95145">
        <w:rPr>
          <w:rFonts w:ascii="Arial" w:hAnsi="Arial" w:cs="Arial"/>
          <w:sz w:val="24"/>
          <w:szCs w:val="24"/>
        </w:rPr>
        <w:t xml:space="preserve"> es la desmotivación y estrés, la era de la digitalización ha traído muchas oportunidades de avance, comunicación y negocios, sin embargo, genera incertidumbre en los empleados, como por ejemplo no poder adaptarse a la evolución, sin hablar de la hiper</w:t>
      </w:r>
      <w:r w:rsidR="00985761">
        <w:rPr>
          <w:rFonts w:ascii="Arial" w:hAnsi="Arial" w:cs="Arial"/>
          <w:sz w:val="24"/>
          <w:szCs w:val="24"/>
        </w:rPr>
        <w:t xml:space="preserve"> </w:t>
      </w:r>
      <w:r w:rsidR="00A95145">
        <w:rPr>
          <w:rFonts w:ascii="Arial" w:hAnsi="Arial" w:cs="Arial"/>
          <w:sz w:val="24"/>
          <w:szCs w:val="24"/>
        </w:rPr>
        <w:t>conectividad que a largo plazo genera un daño en cuanto la salud</w:t>
      </w:r>
      <w:r w:rsidR="00160B70">
        <w:rPr>
          <w:rFonts w:ascii="Arial" w:hAnsi="Arial" w:cs="Arial"/>
          <w:sz w:val="24"/>
          <w:szCs w:val="24"/>
        </w:rPr>
        <w:t>.</w:t>
      </w:r>
    </w:p>
    <w:p w14:paraId="0548C67A" w14:textId="6C805636" w:rsidR="00303C10" w:rsidRDefault="00223A73" w:rsidP="00664D41">
      <w:pPr>
        <w:spacing w:line="360" w:lineRule="auto"/>
        <w:jc w:val="both"/>
        <w:rPr>
          <w:rFonts w:ascii="Arial" w:hAnsi="Arial" w:cs="Arial"/>
          <w:sz w:val="24"/>
          <w:szCs w:val="24"/>
        </w:rPr>
      </w:pPr>
      <w:r>
        <w:rPr>
          <w:rFonts w:ascii="Arial" w:hAnsi="Arial" w:cs="Arial"/>
          <w:sz w:val="24"/>
          <w:szCs w:val="24"/>
        </w:rPr>
        <w:t>Esto ya es un tema nacional como internacional, ya que en la actualidad las empresas están en la necesidad de adaptarse a la digitalización si quieren seguir estando en el mercado.</w:t>
      </w:r>
      <w:r w:rsidR="00DC51AF">
        <w:rPr>
          <w:rFonts w:ascii="Arial" w:hAnsi="Arial" w:cs="Arial"/>
          <w:sz w:val="24"/>
          <w:szCs w:val="24"/>
        </w:rPr>
        <w:t xml:space="preserve"> </w:t>
      </w:r>
      <w:r w:rsidR="00346B5C">
        <w:rPr>
          <w:rFonts w:ascii="Arial" w:hAnsi="Arial" w:cs="Arial"/>
          <w:sz w:val="24"/>
          <w:szCs w:val="24"/>
        </w:rPr>
        <w:t>S</w:t>
      </w:r>
      <w:r w:rsidR="00303C10" w:rsidRPr="00303C10">
        <w:rPr>
          <w:rFonts w:ascii="Arial" w:hAnsi="Arial" w:cs="Arial"/>
          <w:sz w:val="24"/>
          <w:szCs w:val="24"/>
        </w:rPr>
        <w:t xml:space="preserve">egún la International Data </w:t>
      </w:r>
      <w:proofErr w:type="spellStart"/>
      <w:r w:rsidR="00303C10" w:rsidRPr="00303C10">
        <w:rPr>
          <w:rFonts w:ascii="Arial" w:hAnsi="Arial" w:cs="Arial"/>
          <w:sz w:val="24"/>
          <w:szCs w:val="24"/>
        </w:rPr>
        <w:t>Corporation</w:t>
      </w:r>
      <w:proofErr w:type="spellEnd"/>
      <w:r w:rsidR="00303C10" w:rsidRPr="00303C10">
        <w:rPr>
          <w:rFonts w:ascii="Arial" w:hAnsi="Arial" w:cs="Arial"/>
          <w:sz w:val="24"/>
          <w:szCs w:val="24"/>
        </w:rPr>
        <w:t xml:space="preserve"> </w:t>
      </w:r>
      <w:r w:rsidR="00303C10">
        <w:rPr>
          <w:rFonts w:ascii="Arial" w:hAnsi="Arial" w:cs="Arial"/>
          <w:sz w:val="24"/>
          <w:szCs w:val="24"/>
        </w:rPr>
        <w:t>“E</w:t>
      </w:r>
      <w:r w:rsidR="00303C10" w:rsidRPr="00303C10">
        <w:rPr>
          <w:rFonts w:ascii="Arial" w:hAnsi="Arial" w:cs="Arial"/>
          <w:sz w:val="24"/>
          <w:szCs w:val="24"/>
        </w:rPr>
        <w:t>l 85% de los encargados de tomar decisiones empresariales ven la necesidad de hacer avances significativos en la transformación digital en sus negocios en los próximos dos años.</w:t>
      </w:r>
      <w:r w:rsidR="00303C10">
        <w:rPr>
          <w:rFonts w:ascii="Arial" w:hAnsi="Arial" w:cs="Arial"/>
          <w:sz w:val="24"/>
          <w:szCs w:val="24"/>
        </w:rPr>
        <w:t xml:space="preserve"> </w:t>
      </w:r>
      <w:r w:rsidR="00303C10" w:rsidRPr="00303C10">
        <w:rPr>
          <w:rFonts w:ascii="Arial" w:hAnsi="Arial" w:cs="Arial"/>
          <w:sz w:val="24"/>
          <w:szCs w:val="24"/>
        </w:rPr>
        <w:lastRenderedPageBreak/>
        <w:t>En esta inmersión profunda, analizaremos más de cerca lo que está impulsando la transformación digital, ejemplos de industrias que sufren por culpa de la disrupción y por qué las compañías posponen la optimización y cómo su propia marca puede adaptarse de manera más inteligente.</w:t>
      </w:r>
      <w:r w:rsidR="00303C10">
        <w:rPr>
          <w:rFonts w:ascii="Arial" w:hAnsi="Arial" w:cs="Arial"/>
          <w:sz w:val="24"/>
          <w:szCs w:val="24"/>
        </w:rPr>
        <w:t>”</w:t>
      </w:r>
      <w:r w:rsidR="001C48A1">
        <w:rPr>
          <w:rFonts w:ascii="Arial" w:hAnsi="Arial" w:cs="Arial"/>
          <w:sz w:val="24"/>
          <w:szCs w:val="24"/>
        </w:rPr>
        <w:t xml:space="preserve"> </w:t>
      </w:r>
      <w:sdt>
        <w:sdtPr>
          <w:rPr>
            <w:rFonts w:ascii="Arial" w:hAnsi="Arial" w:cs="Arial"/>
            <w:sz w:val="24"/>
            <w:szCs w:val="24"/>
          </w:rPr>
          <w:id w:val="1624415470"/>
          <w:citation/>
        </w:sdtPr>
        <w:sdtEndPr/>
        <w:sdtContent>
          <w:r w:rsidR="001C48A1">
            <w:rPr>
              <w:rFonts w:ascii="Arial" w:hAnsi="Arial" w:cs="Arial"/>
              <w:sz w:val="24"/>
              <w:szCs w:val="24"/>
            </w:rPr>
            <w:fldChar w:fldCharType="begin"/>
          </w:r>
          <w:r w:rsidR="001C48A1">
            <w:rPr>
              <w:rFonts w:ascii="Arial" w:hAnsi="Arial" w:cs="Arial"/>
              <w:sz w:val="24"/>
              <w:szCs w:val="24"/>
            </w:rPr>
            <w:instrText xml:space="preserve">CITATION Res21 \p 2 \l 9226 </w:instrText>
          </w:r>
          <w:r w:rsidR="001C48A1">
            <w:rPr>
              <w:rFonts w:ascii="Arial" w:hAnsi="Arial" w:cs="Arial"/>
              <w:sz w:val="24"/>
              <w:szCs w:val="24"/>
            </w:rPr>
            <w:fldChar w:fldCharType="separate"/>
          </w:r>
          <w:r w:rsidR="001C48A1" w:rsidRPr="001C48A1">
            <w:rPr>
              <w:rFonts w:ascii="Arial" w:hAnsi="Arial" w:cs="Arial"/>
              <w:noProof/>
              <w:sz w:val="24"/>
              <w:szCs w:val="24"/>
            </w:rPr>
            <w:t>(Reset, 2021, pág. 2)</w:t>
          </w:r>
          <w:r w:rsidR="001C48A1">
            <w:rPr>
              <w:rFonts w:ascii="Arial" w:hAnsi="Arial" w:cs="Arial"/>
              <w:sz w:val="24"/>
              <w:szCs w:val="24"/>
            </w:rPr>
            <w:fldChar w:fldCharType="end"/>
          </w:r>
        </w:sdtContent>
      </w:sdt>
    </w:p>
    <w:p w14:paraId="127839B9" w14:textId="7962DE20" w:rsidR="00407975" w:rsidRDefault="00803B87" w:rsidP="00664D41">
      <w:pPr>
        <w:spacing w:line="360" w:lineRule="auto"/>
        <w:jc w:val="both"/>
        <w:rPr>
          <w:rFonts w:ascii="Arial" w:hAnsi="Arial" w:cs="Arial"/>
          <w:sz w:val="24"/>
          <w:szCs w:val="24"/>
        </w:rPr>
      </w:pPr>
      <w:r>
        <w:rPr>
          <w:rFonts w:ascii="Arial" w:hAnsi="Arial" w:cs="Arial"/>
          <w:sz w:val="24"/>
          <w:szCs w:val="24"/>
        </w:rPr>
        <w:t>En conclusión</w:t>
      </w:r>
      <w:r w:rsidR="00407975">
        <w:rPr>
          <w:rFonts w:ascii="Arial" w:hAnsi="Arial" w:cs="Arial"/>
          <w:sz w:val="24"/>
          <w:szCs w:val="24"/>
        </w:rPr>
        <w:t xml:space="preserve">, se puede </w:t>
      </w:r>
      <w:r w:rsidR="00986DB6">
        <w:rPr>
          <w:rFonts w:ascii="Arial" w:hAnsi="Arial" w:cs="Arial"/>
          <w:sz w:val="24"/>
          <w:szCs w:val="24"/>
        </w:rPr>
        <w:t xml:space="preserve">pensar que la </w:t>
      </w:r>
      <w:r w:rsidR="00986DB6" w:rsidRPr="00303C10">
        <w:rPr>
          <w:rFonts w:ascii="Arial" w:hAnsi="Arial" w:cs="Arial"/>
          <w:sz w:val="24"/>
          <w:szCs w:val="24"/>
        </w:rPr>
        <w:t>transformación digital</w:t>
      </w:r>
      <w:r w:rsidR="00986DB6">
        <w:rPr>
          <w:rFonts w:ascii="Arial" w:hAnsi="Arial" w:cs="Arial"/>
          <w:sz w:val="24"/>
          <w:szCs w:val="24"/>
        </w:rPr>
        <w:t xml:space="preserve"> es buena hasta cierto punto, en mi opinión, esté puede ser un gran avance para la humanidad si se maneja de la manera correcta, ya que como lo dije anteriormente, una de las ventajas es la innovación en las empresas, mejorar la eficiencia de los procesos en las organizaciones, entre otras. Esto es posible si sabemos cómo optimizarlo y cómo manejarlo en equipo dado que la mayoría de esta tecnología es macro en las empresas. Es cierto que es muy desgastante evolucionar al mismo paso que las industrias de tecnología lo hacen, pero es una gran oportunidad para optimizar ciertas cosas (comunicación con el cliente, trabajo en equipo, por </w:t>
      </w:r>
      <w:r w:rsidR="00BB56A3">
        <w:rPr>
          <w:rFonts w:ascii="Arial" w:hAnsi="Arial" w:cs="Arial"/>
          <w:sz w:val="24"/>
          <w:szCs w:val="24"/>
        </w:rPr>
        <w:t>ende,</w:t>
      </w:r>
      <w:r w:rsidR="00986DB6">
        <w:rPr>
          <w:rFonts w:ascii="Arial" w:hAnsi="Arial" w:cs="Arial"/>
          <w:sz w:val="24"/>
          <w:szCs w:val="24"/>
        </w:rPr>
        <w:t xml:space="preserve"> eficiencia en el trabajo)</w:t>
      </w:r>
      <w:r w:rsidR="00BB56A3">
        <w:rPr>
          <w:rFonts w:ascii="Arial" w:hAnsi="Arial" w:cs="Arial"/>
          <w:sz w:val="24"/>
          <w:szCs w:val="24"/>
        </w:rPr>
        <w:t xml:space="preserve">. Como hay cosas buenas, tambien hay cosas malas, como por ejemplo el riesgo de los datos que circulan en las redes y los empleadores que están en altos cargos para promover tal transformación en todos los aspectos les genera un gran estrés. Por lo que sugiero que la evolución se tome con calma, me refiero a que la evolución de las industrias tecnologías nunca van a parar, pero las empresas que se acoplan a </w:t>
      </w:r>
      <w:r w:rsidR="00241A5D">
        <w:rPr>
          <w:rFonts w:ascii="Arial" w:hAnsi="Arial" w:cs="Arial"/>
          <w:sz w:val="24"/>
          <w:szCs w:val="24"/>
        </w:rPr>
        <w:t>esto</w:t>
      </w:r>
      <w:r w:rsidR="00BB56A3">
        <w:rPr>
          <w:rFonts w:ascii="Arial" w:hAnsi="Arial" w:cs="Arial"/>
          <w:sz w:val="24"/>
          <w:szCs w:val="24"/>
        </w:rPr>
        <w:t xml:space="preserve"> se lo deben tomar con calma, o sea, tener un mejor método a la hora de </w:t>
      </w:r>
      <w:r w:rsidR="00241A5D">
        <w:rPr>
          <w:rFonts w:ascii="Arial" w:hAnsi="Arial" w:cs="Arial"/>
          <w:sz w:val="24"/>
          <w:szCs w:val="24"/>
        </w:rPr>
        <w:t xml:space="preserve">evolucionar y en la forma de </w:t>
      </w:r>
      <w:r w:rsidR="007E6D56">
        <w:rPr>
          <w:rFonts w:ascii="Arial" w:hAnsi="Arial" w:cs="Arial"/>
          <w:sz w:val="24"/>
          <w:szCs w:val="24"/>
        </w:rPr>
        <w:t>cómo</w:t>
      </w:r>
      <w:r w:rsidR="00241A5D">
        <w:rPr>
          <w:rFonts w:ascii="Arial" w:hAnsi="Arial" w:cs="Arial"/>
          <w:sz w:val="24"/>
          <w:szCs w:val="24"/>
        </w:rPr>
        <w:t xml:space="preserve"> se acoplan; por ejemplo, tener un grupo para manejar el tema de la eficiencia, otro equipo comunicarse con el cliente y así con las otras que hay que mejorar.</w:t>
      </w:r>
    </w:p>
    <w:p w14:paraId="66D99182" w14:textId="43B028A7" w:rsidR="00241A5D" w:rsidRDefault="00241A5D" w:rsidP="00223A73">
      <w:pPr>
        <w:spacing w:line="360" w:lineRule="auto"/>
        <w:jc w:val="both"/>
        <w:rPr>
          <w:rFonts w:ascii="Arial" w:hAnsi="Arial" w:cs="Arial"/>
          <w:sz w:val="24"/>
          <w:szCs w:val="24"/>
        </w:rPr>
      </w:pPr>
    </w:p>
    <w:p w14:paraId="5814753E" w14:textId="23E2BEEA" w:rsidR="00241A5D" w:rsidRDefault="00241A5D" w:rsidP="00223A73">
      <w:pPr>
        <w:spacing w:line="360" w:lineRule="auto"/>
        <w:jc w:val="both"/>
        <w:rPr>
          <w:rFonts w:ascii="Arial" w:hAnsi="Arial" w:cs="Arial"/>
          <w:sz w:val="24"/>
          <w:szCs w:val="24"/>
        </w:rPr>
      </w:pPr>
    </w:p>
    <w:p w14:paraId="4CC2E65B" w14:textId="6C0C189B" w:rsidR="00241A5D" w:rsidRDefault="00241A5D" w:rsidP="00223A73">
      <w:pPr>
        <w:spacing w:line="360" w:lineRule="auto"/>
        <w:jc w:val="both"/>
        <w:rPr>
          <w:rFonts w:ascii="Arial" w:hAnsi="Arial" w:cs="Arial"/>
          <w:sz w:val="24"/>
          <w:szCs w:val="24"/>
        </w:rPr>
      </w:pPr>
    </w:p>
    <w:p w14:paraId="2718F390" w14:textId="03449B88" w:rsidR="00241A5D" w:rsidRDefault="00241A5D" w:rsidP="00223A73">
      <w:pPr>
        <w:spacing w:line="360" w:lineRule="auto"/>
        <w:jc w:val="both"/>
        <w:rPr>
          <w:rFonts w:ascii="Arial" w:hAnsi="Arial" w:cs="Arial"/>
          <w:sz w:val="24"/>
          <w:szCs w:val="24"/>
        </w:rPr>
      </w:pPr>
    </w:p>
    <w:p w14:paraId="7A0F5711" w14:textId="77777777" w:rsidR="00241A5D" w:rsidRDefault="00241A5D" w:rsidP="00223A73">
      <w:pPr>
        <w:spacing w:line="360" w:lineRule="auto"/>
        <w:jc w:val="both"/>
        <w:rPr>
          <w:rFonts w:ascii="Arial" w:hAnsi="Arial" w:cs="Arial"/>
          <w:sz w:val="24"/>
          <w:szCs w:val="24"/>
        </w:rPr>
      </w:pPr>
    </w:p>
    <w:sdt>
      <w:sdtPr>
        <w:rPr>
          <w:rFonts w:asciiTheme="minorHAnsi" w:eastAsiaTheme="minorHAnsi" w:hAnsiTheme="minorHAnsi" w:cstheme="minorBidi"/>
          <w:color w:val="auto"/>
          <w:sz w:val="22"/>
          <w:szCs w:val="22"/>
          <w:lang w:val="es-ES" w:eastAsia="en-US"/>
        </w:rPr>
        <w:id w:val="-1724592824"/>
        <w:docPartObj>
          <w:docPartGallery w:val="Bibliographies"/>
          <w:docPartUnique/>
        </w:docPartObj>
      </w:sdtPr>
      <w:sdtEndPr>
        <w:rPr>
          <w:lang w:val="es-CO"/>
        </w:rPr>
      </w:sdtEndPr>
      <w:sdtContent>
        <w:p w14:paraId="5003BC6C" w14:textId="6DD62D74" w:rsidR="00241A5D" w:rsidRPr="00664D41" w:rsidRDefault="00241A5D">
          <w:pPr>
            <w:pStyle w:val="Ttulo1"/>
            <w:rPr>
              <w:color w:val="auto"/>
            </w:rPr>
          </w:pPr>
          <w:r w:rsidRPr="00664D41">
            <w:rPr>
              <w:color w:val="auto"/>
              <w:lang w:val="es-ES"/>
            </w:rPr>
            <w:t>Bibliografía</w:t>
          </w:r>
        </w:p>
        <w:sdt>
          <w:sdtPr>
            <w:id w:val="111145805"/>
            <w:bibliography/>
          </w:sdtPr>
          <w:sdtEndPr/>
          <w:sdtContent>
            <w:p w14:paraId="7BA197C5" w14:textId="77777777" w:rsidR="00241A5D" w:rsidRDefault="00241A5D" w:rsidP="00241A5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Reset. (14 de 01 de 2021). </w:t>
              </w:r>
              <w:r>
                <w:rPr>
                  <w:i/>
                  <w:iCs/>
                  <w:noProof/>
                  <w:lang w:val="es-ES"/>
                </w:rPr>
                <w:t>Guía para entender la transformación digital en Colombia</w:t>
              </w:r>
              <w:r>
                <w:rPr>
                  <w:noProof/>
                  <w:lang w:val="es-ES"/>
                </w:rPr>
                <w:t>. Obtenido de https://resetmarketingdigital.com/guia-transformacion-digital-en-colombia</w:t>
              </w:r>
            </w:p>
            <w:p w14:paraId="01486139" w14:textId="77777777" w:rsidR="00241A5D" w:rsidRDefault="00241A5D" w:rsidP="00241A5D">
              <w:pPr>
                <w:pStyle w:val="Bibliografa"/>
                <w:ind w:left="720" w:hanging="720"/>
                <w:rPr>
                  <w:noProof/>
                  <w:lang w:val="es-ES"/>
                </w:rPr>
              </w:pPr>
              <w:r>
                <w:rPr>
                  <w:noProof/>
                  <w:lang w:val="es-ES"/>
                </w:rPr>
                <w:t xml:space="preserve">Semana. (8 de 02 de 2021). </w:t>
              </w:r>
              <w:r>
                <w:rPr>
                  <w:i/>
                  <w:iCs/>
                  <w:noProof/>
                  <w:lang w:val="es-ES"/>
                </w:rPr>
                <w:t>Un año para consolidar la transformación digital</w:t>
              </w:r>
              <w:r>
                <w:rPr>
                  <w:noProof/>
                  <w:lang w:val="es-ES"/>
                </w:rPr>
                <w:t>. Obtenido de https://www.semana.com/nacion/articulo/un-ano-para-consolidar-la-transformacion-digital/202131/</w:t>
              </w:r>
            </w:p>
            <w:p w14:paraId="50C67689" w14:textId="77777777" w:rsidR="00241A5D" w:rsidRDefault="00241A5D" w:rsidP="00241A5D">
              <w:pPr>
                <w:pStyle w:val="Bibliografa"/>
                <w:ind w:left="720" w:hanging="720"/>
                <w:rPr>
                  <w:noProof/>
                  <w:lang w:val="es-ES"/>
                </w:rPr>
              </w:pPr>
              <w:r>
                <w:rPr>
                  <w:noProof/>
                  <w:lang w:val="es-ES"/>
                </w:rPr>
                <w:t xml:space="preserve">Semana, R. (2020). </w:t>
              </w:r>
              <w:r>
                <w:rPr>
                  <w:i/>
                  <w:iCs/>
                  <w:noProof/>
                  <w:lang w:val="es-ES"/>
                </w:rPr>
                <w:t>Así ha sido la transformación digital a la colombiana.</w:t>
              </w:r>
              <w:r>
                <w:rPr>
                  <w:noProof/>
                  <w:lang w:val="es-ES"/>
                </w:rPr>
                <w:t xml:space="preserve"> Bogota: 600.</w:t>
              </w:r>
            </w:p>
            <w:p w14:paraId="68BE53C3" w14:textId="77777777" w:rsidR="00241A5D" w:rsidRDefault="00241A5D" w:rsidP="00241A5D">
              <w:pPr>
                <w:pStyle w:val="Bibliografa"/>
                <w:ind w:left="720" w:hanging="720"/>
                <w:rPr>
                  <w:noProof/>
                  <w:lang w:val="es-ES"/>
                </w:rPr>
              </w:pPr>
              <w:r>
                <w:rPr>
                  <w:noProof/>
                  <w:lang w:val="es-ES"/>
                </w:rPr>
                <w:t xml:space="preserve">Semana, R. (14 de 10 de 2020). </w:t>
              </w:r>
              <w:r>
                <w:rPr>
                  <w:i/>
                  <w:iCs/>
                  <w:noProof/>
                  <w:lang w:val="es-ES"/>
                </w:rPr>
                <w:t>Así ha sido la transformación digital a la colombiana</w:t>
              </w:r>
              <w:r>
                <w:rPr>
                  <w:noProof/>
                  <w:lang w:val="es-ES"/>
                </w:rPr>
                <w:t>. Recuperado el 2021 de 04 de 12, de https://www.semana.com/empresas/articulo/como-ha-sido-la-transformacion-digital-a-la-colombiana/303524/</w:t>
              </w:r>
            </w:p>
            <w:p w14:paraId="68A05E04" w14:textId="77777777" w:rsidR="00241A5D" w:rsidRDefault="00241A5D" w:rsidP="00241A5D">
              <w:pPr>
                <w:pStyle w:val="Bibliografa"/>
                <w:ind w:left="720" w:hanging="720"/>
                <w:rPr>
                  <w:noProof/>
                  <w:lang w:val="es-ES"/>
                </w:rPr>
              </w:pPr>
              <w:r>
                <w:rPr>
                  <w:noProof/>
                  <w:lang w:val="es-ES"/>
                </w:rPr>
                <w:t>Slotinsky, D. (2016). Obtenido de https://repository.unimilitar.edu.co/bitstream/handle/10654/36243/ParraOlarteLeidyMarcela2020.pdf.pdf?sequence=1&amp;isAllowed=y</w:t>
              </w:r>
            </w:p>
            <w:p w14:paraId="3A606ACE" w14:textId="005C3E7F" w:rsidR="00241A5D" w:rsidRDefault="00241A5D" w:rsidP="00241A5D">
              <w:r>
                <w:rPr>
                  <w:b/>
                  <w:bCs/>
                </w:rPr>
                <w:fldChar w:fldCharType="end"/>
              </w:r>
            </w:p>
          </w:sdtContent>
        </w:sdt>
      </w:sdtContent>
    </w:sdt>
    <w:p w14:paraId="27E5701F" w14:textId="77777777" w:rsidR="00241A5D" w:rsidRDefault="00241A5D" w:rsidP="00223A73">
      <w:pPr>
        <w:spacing w:line="360" w:lineRule="auto"/>
        <w:jc w:val="both"/>
        <w:rPr>
          <w:rFonts w:ascii="Arial" w:hAnsi="Arial" w:cs="Arial"/>
          <w:sz w:val="24"/>
          <w:szCs w:val="24"/>
        </w:rPr>
      </w:pPr>
    </w:p>
    <w:p w14:paraId="0268ED37" w14:textId="77777777" w:rsidR="00407975" w:rsidRDefault="00407975" w:rsidP="00223A73">
      <w:pPr>
        <w:spacing w:line="360" w:lineRule="auto"/>
        <w:jc w:val="both"/>
        <w:rPr>
          <w:rFonts w:ascii="Arial" w:hAnsi="Arial" w:cs="Arial"/>
          <w:sz w:val="24"/>
          <w:szCs w:val="24"/>
        </w:rPr>
      </w:pPr>
    </w:p>
    <w:p w14:paraId="14EAD937" w14:textId="77777777" w:rsidR="00407975" w:rsidRDefault="00407975" w:rsidP="00223A73">
      <w:pPr>
        <w:spacing w:line="360" w:lineRule="auto"/>
        <w:jc w:val="both"/>
        <w:rPr>
          <w:rFonts w:ascii="Arial" w:hAnsi="Arial" w:cs="Arial"/>
          <w:sz w:val="24"/>
          <w:szCs w:val="24"/>
        </w:rPr>
      </w:pPr>
    </w:p>
    <w:p w14:paraId="4225D15C" w14:textId="3FDD9F8C" w:rsidR="00346B5C" w:rsidRDefault="00346B5C" w:rsidP="00223A73">
      <w:pPr>
        <w:spacing w:line="360" w:lineRule="auto"/>
        <w:jc w:val="both"/>
        <w:rPr>
          <w:rFonts w:ascii="Arial" w:hAnsi="Arial" w:cs="Arial"/>
          <w:sz w:val="24"/>
          <w:szCs w:val="24"/>
        </w:rPr>
      </w:pPr>
    </w:p>
    <w:p w14:paraId="343E91A1" w14:textId="77777777" w:rsidR="00346B5C" w:rsidRDefault="00346B5C" w:rsidP="00223A73">
      <w:pPr>
        <w:spacing w:line="360" w:lineRule="auto"/>
        <w:jc w:val="both"/>
        <w:rPr>
          <w:rFonts w:ascii="Arial" w:hAnsi="Arial" w:cs="Arial"/>
          <w:sz w:val="24"/>
          <w:szCs w:val="24"/>
        </w:rPr>
      </w:pPr>
    </w:p>
    <w:p w14:paraId="3EC60C90" w14:textId="77777777" w:rsidR="001C48A1" w:rsidRDefault="001C48A1" w:rsidP="00223A73">
      <w:pPr>
        <w:spacing w:line="360" w:lineRule="auto"/>
        <w:jc w:val="both"/>
        <w:rPr>
          <w:rFonts w:ascii="Arial" w:hAnsi="Arial" w:cs="Arial"/>
          <w:sz w:val="24"/>
          <w:szCs w:val="24"/>
        </w:rPr>
      </w:pPr>
    </w:p>
    <w:p w14:paraId="7EC12860" w14:textId="77777777" w:rsidR="00E023AB" w:rsidRPr="005366C1" w:rsidRDefault="00E023AB" w:rsidP="00303C10">
      <w:pPr>
        <w:spacing w:line="360" w:lineRule="auto"/>
        <w:jc w:val="both"/>
        <w:rPr>
          <w:rFonts w:ascii="Arial" w:hAnsi="Arial" w:cs="Arial"/>
          <w:sz w:val="24"/>
          <w:szCs w:val="24"/>
        </w:rPr>
      </w:pPr>
    </w:p>
    <w:sectPr w:rsidR="00E023AB" w:rsidRPr="00536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4B"/>
    <w:rsid w:val="00160B70"/>
    <w:rsid w:val="001C48A1"/>
    <w:rsid w:val="001D2249"/>
    <w:rsid w:val="00223A73"/>
    <w:rsid w:val="00241A5D"/>
    <w:rsid w:val="002650CC"/>
    <w:rsid w:val="002D544E"/>
    <w:rsid w:val="00303C10"/>
    <w:rsid w:val="00346B5C"/>
    <w:rsid w:val="00407975"/>
    <w:rsid w:val="00421E3D"/>
    <w:rsid w:val="0048442A"/>
    <w:rsid w:val="00507F54"/>
    <w:rsid w:val="005366C1"/>
    <w:rsid w:val="0056084B"/>
    <w:rsid w:val="00594CBC"/>
    <w:rsid w:val="00664D41"/>
    <w:rsid w:val="00701A33"/>
    <w:rsid w:val="00751CB2"/>
    <w:rsid w:val="007E4BCC"/>
    <w:rsid w:val="007E6D56"/>
    <w:rsid w:val="00803B87"/>
    <w:rsid w:val="008A5915"/>
    <w:rsid w:val="00916BF3"/>
    <w:rsid w:val="00985761"/>
    <w:rsid w:val="00986DB6"/>
    <w:rsid w:val="00A079B2"/>
    <w:rsid w:val="00A95145"/>
    <w:rsid w:val="00BB56A3"/>
    <w:rsid w:val="00C11BA4"/>
    <w:rsid w:val="00C57FA8"/>
    <w:rsid w:val="00D53D0D"/>
    <w:rsid w:val="00D56F0E"/>
    <w:rsid w:val="00DC51AF"/>
    <w:rsid w:val="00E023AB"/>
    <w:rsid w:val="00F43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CED5"/>
  <w15:chartTrackingRefBased/>
  <w15:docId w15:val="{50336525-7C97-46B6-84ED-C6C725B6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A5D"/>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A5D"/>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41A5D"/>
  </w:style>
  <w:style w:type="paragraph" w:styleId="NormalWeb">
    <w:name w:val="Normal (Web)"/>
    <w:basedOn w:val="Normal"/>
    <w:uiPriority w:val="99"/>
    <w:semiHidden/>
    <w:unhideWhenUsed/>
    <w:rsid w:val="00A079B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397">
      <w:bodyDiv w:val="1"/>
      <w:marLeft w:val="0"/>
      <w:marRight w:val="0"/>
      <w:marTop w:val="0"/>
      <w:marBottom w:val="0"/>
      <w:divBdr>
        <w:top w:val="none" w:sz="0" w:space="0" w:color="auto"/>
        <w:left w:val="none" w:sz="0" w:space="0" w:color="auto"/>
        <w:bottom w:val="none" w:sz="0" w:space="0" w:color="auto"/>
        <w:right w:val="none" w:sz="0" w:space="0" w:color="auto"/>
      </w:divBdr>
    </w:div>
    <w:div w:id="27994669">
      <w:bodyDiv w:val="1"/>
      <w:marLeft w:val="0"/>
      <w:marRight w:val="0"/>
      <w:marTop w:val="0"/>
      <w:marBottom w:val="0"/>
      <w:divBdr>
        <w:top w:val="none" w:sz="0" w:space="0" w:color="auto"/>
        <w:left w:val="none" w:sz="0" w:space="0" w:color="auto"/>
        <w:bottom w:val="none" w:sz="0" w:space="0" w:color="auto"/>
        <w:right w:val="none" w:sz="0" w:space="0" w:color="auto"/>
      </w:divBdr>
    </w:div>
    <w:div w:id="56056288">
      <w:bodyDiv w:val="1"/>
      <w:marLeft w:val="0"/>
      <w:marRight w:val="0"/>
      <w:marTop w:val="0"/>
      <w:marBottom w:val="0"/>
      <w:divBdr>
        <w:top w:val="none" w:sz="0" w:space="0" w:color="auto"/>
        <w:left w:val="none" w:sz="0" w:space="0" w:color="auto"/>
        <w:bottom w:val="none" w:sz="0" w:space="0" w:color="auto"/>
        <w:right w:val="none" w:sz="0" w:space="0" w:color="auto"/>
      </w:divBdr>
    </w:div>
    <w:div w:id="348601671">
      <w:bodyDiv w:val="1"/>
      <w:marLeft w:val="0"/>
      <w:marRight w:val="0"/>
      <w:marTop w:val="0"/>
      <w:marBottom w:val="0"/>
      <w:divBdr>
        <w:top w:val="none" w:sz="0" w:space="0" w:color="auto"/>
        <w:left w:val="none" w:sz="0" w:space="0" w:color="auto"/>
        <w:bottom w:val="none" w:sz="0" w:space="0" w:color="auto"/>
        <w:right w:val="none" w:sz="0" w:space="0" w:color="auto"/>
      </w:divBdr>
    </w:div>
    <w:div w:id="379742026">
      <w:bodyDiv w:val="1"/>
      <w:marLeft w:val="0"/>
      <w:marRight w:val="0"/>
      <w:marTop w:val="0"/>
      <w:marBottom w:val="0"/>
      <w:divBdr>
        <w:top w:val="none" w:sz="0" w:space="0" w:color="auto"/>
        <w:left w:val="none" w:sz="0" w:space="0" w:color="auto"/>
        <w:bottom w:val="none" w:sz="0" w:space="0" w:color="auto"/>
        <w:right w:val="none" w:sz="0" w:space="0" w:color="auto"/>
      </w:divBdr>
    </w:div>
    <w:div w:id="443426476">
      <w:bodyDiv w:val="1"/>
      <w:marLeft w:val="0"/>
      <w:marRight w:val="0"/>
      <w:marTop w:val="0"/>
      <w:marBottom w:val="0"/>
      <w:divBdr>
        <w:top w:val="none" w:sz="0" w:space="0" w:color="auto"/>
        <w:left w:val="none" w:sz="0" w:space="0" w:color="auto"/>
        <w:bottom w:val="none" w:sz="0" w:space="0" w:color="auto"/>
        <w:right w:val="none" w:sz="0" w:space="0" w:color="auto"/>
      </w:divBdr>
    </w:div>
    <w:div w:id="535629368">
      <w:bodyDiv w:val="1"/>
      <w:marLeft w:val="0"/>
      <w:marRight w:val="0"/>
      <w:marTop w:val="0"/>
      <w:marBottom w:val="0"/>
      <w:divBdr>
        <w:top w:val="none" w:sz="0" w:space="0" w:color="auto"/>
        <w:left w:val="none" w:sz="0" w:space="0" w:color="auto"/>
        <w:bottom w:val="none" w:sz="0" w:space="0" w:color="auto"/>
        <w:right w:val="none" w:sz="0" w:space="0" w:color="auto"/>
      </w:divBdr>
    </w:div>
    <w:div w:id="565335783">
      <w:bodyDiv w:val="1"/>
      <w:marLeft w:val="0"/>
      <w:marRight w:val="0"/>
      <w:marTop w:val="0"/>
      <w:marBottom w:val="0"/>
      <w:divBdr>
        <w:top w:val="none" w:sz="0" w:space="0" w:color="auto"/>
        <w:left w:val="none" w:sz="0" w:space="0" w:color="auto"/>
        <w:bottom w:val="none" w:sz="0" w:space="0" w:color="auto"/>
        <w:right w:val="none" w:sz="0" w:space="0" w:color="auto"/>
      </w:divBdr>
    </w:div>
    <w:div w:id="597064613">
      <w:bodyDiv w:val="1"/>
      <w:marLeft w:val="0"/>
      <w:marRight w:val="0"/>
      <w:marTop w:val="0"/>
      <w:marBottom w:val="0"/>
      <w:divBdr>
        <w:top w:val="none" w:sz="0" w:space="0" w:color="auto"/>
        <w:left w:val="none" w:sz="0" w:space="0" w:color="auto"/>
        <w:bottom w:val="none" w:sz="0" w:space="0" w:color="auto"/>
        <w:right w:val="none" w:sz="0" w:space="0" w:color="auto"/>
      </w:divBdr>
    </w:div>
    <w:div w:id="683559987">
      <w:bodyDiv w:val="1"/>
      <w:marLeft w:val="0"/>
      <w:marRight w:val="0"/>
      <w:marTop w:val="0"/>
      <w:marBottom w:val="0"/>
      <w:divBdr>
        <w:top w:val="none" w:sz="0" w:space="0" w:color="auto"/>
        <w:left w:val="none" w:sz="0" w:space="0" w:color="auto"/>
        <w:bottom w:val="none" w:sz="0" w:space="0" w:color="auto"/>
        <w:right w:val="none" w:sz="0" w:space="0" w:color="auto"/>
      </w:divBdr>
    </w:div>
    <w:div w:id="912742789">
      <w:bodyDiv w:val="1"/>
      <w:marLeft w:val="0"/>
      <w:marRight w:val="0"/>
      <w:marTop w:val="0"/>
      <w:marBottom w:val="0"/>
      <w:divBdr>
        <w:top w:val="none" w:sz="0" w:space="0" w:color="auto"/>
        <w:left w:val="none" w:sz="0" w:space="0" w:color="auto"/>
        <w:bottom w:val="none" w:sz="0" w:space="0" w:color="auto"/>
        <w:right w:val="none" w:sz="0" w:space="0" w:color="auto"/>
      </w:divBdr>
    </w:div>
    <w:div w:id="1061757119">
      <w:bodyDiv w:val="1"/>
      <w:marLeft w:val="0"/>
      <w:marRight w:val="0"/>
      <w:marTop w:val="0"/>
      <w:marBottom w:val="0"/>
      <w:divBdr>
        <w:top w:val="none" w:sz="0" w:space="0" w:color="auto"/>
        <w:left w:val="none" w:sz="0" w:space="0" w:color="auto"/>
        <w:bottom w:val="none" w:sz="0" w:space="0" w:color="auto"/>
        <w:right w:val="none" w:sz="0" w:space="0" w:color="auto"/>
      </w:divBdr>
    </w:div>
    <w:div w:id="1157763337">
      <w:bodyDiv w:val="1"/>
      <w:marLeft w:val="0"/>
      <w:marRight w:val="0"/>
      <w:marTop w:val="0"/>
      <w:marBottom w:val="0"/>
      <w:divBdr>
        <w:top w:val="none" w:sz="0" w:space="0" w:color="auto"/>
        <w:left w:val="none" w:sz="0" w:space="0" w:color="auto"/>
        <w:bottom w:val="none" w:sz="0" w:space="0" w:color="auto"/>
        <w:right w:val="none" w:sz="0" w:space="0" w:color="auto"/>
      </w:divBdr>
    </w:div>
    <w:div w:id="1345282251">
      <w:bodyDiv w:val="1"/>
      <w:marLeft w:val="0"/>
      <w:marRight w:val="0"/>
      <w:marTop w:val="0"/>
      <w:marBottom w:val="0"/>
      <w:divBdr>
        <w:top w:val="none" w:sz="0" w:space="0" w:color="auto"/>
        <w:left w:val="none" w:sz="0" w:space="0" w:color="auto"/>
        <w:bottom w:val="none" w:sz="0" w:space="0" w:color="auto"/>
        <w:right w:val="none" w:sz="0" w:space="0" w:color="auto"/>
      </w:divBdr>
    </w:div>
    <w:div w:id="1486776019">
      <w:bodyDiv w:val="1"/>
      <w:marLeft w:val="0"/>
      <w:marRight w:val="0"/>
      <w:marTop w:val="0"/>
      <w:marBottom w:val="0"/>
      <w:divBdr>
        <w:top w:val="none" w:sz="0" w:space="0" w:color="auto"/>
        <w:left w:val="none" w:sz="0" w:space="0" w:color="auto"/>
        <w:bottom w:val="none" w:sz="0" w:space="0" w:color="auto"/>
        <w:right w:val="none" w:sz="0" w:space="0" w:color="auto"/>
      </w:divBdr>
    </w:div>
    <w:div w:id="1501969924">
      <w:bodyDiv w:val="1"/>
      <w:marLeft w:val="0"/>
      <w:marRight w:val="0"/>
      <w:marTop w:val="0"/>
      <w:marBottom w:val="0"/>
      <w:divBdr>
        <w:top w:val="none" w:sz="0" w:space="0" w:color="auto"/>
        <w:left w:val="none" w:sz="0" w:space="0" w:color="auto"/>
        <w:bottom w:val="none" w:sz="0" w:space="0" w:color="auto"/>
        <w:right w:val="none" w:sz="0" w:space="0" w:color="auto"/>
      </w:divBdr>
    </w:div>
    <w:div w:id="1555584494">
      <w:bodyDiv w:val="1"/>
      <w:marLeft w:val="0"/>
      <w:marRight w:val="0"/>
      <w:marTop w:val="0"/>
      <w:marBottom w:val="0"/>
      <w:divBdr>
        <w:top w:val="none" w:sz="0" w:space="0" w:color="auto"/>
        <w:left w:val="none" w:sz="0" w:space="0" w:color="auto"/>
        <w:bottom w:val="none" w:sz="0" w:space="0" w:color="auto"/>
        <w:right w:val="none" w:sz="0" w:space="0" w:color="auto"/>
      </w:divBdr>
    </w:div>
    <w:div w:id="1662808692">
      <w:bodyDiv w:val="1"/>
      <w:marLeft w:val="0"/>
      <w:marRight w:val="0"/>
      <w:marTop w:val="0"/>
      <w:marBottom w:val="0"/>
      <w:divBdr>
        <w:top w:val="none" w:sz="0" w:space="0" w:color="auto"/>
        <w:left w:val="none" w:sz="0" w:space="0" w:color="auto"/>
        <w:bottom w:val="none" w:sz="0" w:space="0" w:color="auto"/>
        <w:right w:val="none" w:sz="0" w:space="0" w:color="auto"/>
      </w:divBdr>
    </w:div>
    <w:div w:id="1671174225">
      <w:bodyDiv w:val="1"/>
      <w:marLeft w:val="0"/>
      <w:marRight w:val="0"/>
      <w:marTop w:val="0"/>
      <w:marBottom w:val="0"/>
      <w:divBdr>
        <w:top w:val="none" w:sz="0" w:space="0" w:color="auto"/>
        <w:left w:val="none" w:sz="0" w:space="0" w:color="auto"/>
        <w:bottom w:val="none" w:sz="0" w:space="0" w:color="auto"/>
        <w:right w:val="none" w:sz="0" w:space="0" w:color="auto"/>
      </w:divBdr>
    </w:div>
    <w:div w:id="1747722147">
      <w:bodyDiv w:val="1"/>
      <w:marLeft w:val="0"/>
      <w:marRight w:val="0"/>
      <w:marTop w:val="0"/>
      <w:marBottom w:val="0"/>
      <w:divBdr>
        <w:top w:val="none" w:sz="0" w:space="0" w:color="auto"/>
        <w:left w:val="none" w:sz="0" w:space="0" w:color="auto"/>
        <w:bottom w:val="none" w:sz="0" w:space="0" w:color="auto"/>
        <w:right w:val="none" w:sz="0" w:space="0" w:color="auto"/>
      </w:divBdr>
    </w:div>
    <w:div w:id="19416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Rev201</b:Tag>
    <b:SourceType>Book</b:SourceType>
    <b:Guid>{DFA3F27D-0B64-4A4A-AA82-DB2980E188B6}</b:Guid>
    <b:Title>Así ha sido la transformación digital a la colombiana</b:Title>
    <b:Year>2020</b:Year>
    <b:Author>
      <b:Author>
        <b:NameList>
          <b:Person>
            <b:Last>Semana</b:Last>
            <b:First>Revista</b:First>
          </b:Person>
        </b:NameList>
      </b:Author>
    </b:Author>
    <b:City>Bogota</b:City>
    <b:Publisher>600</b:Publisher>
    <b:RefOrder>3</b:RefOrder>
  </b:Source>
  <b:Source>
    <b:Tag>Rev20</b:Tag>
    <b:SourceType>InternetSite</b:SourceType>
    <b:Guid>{D1CF5D31-FCC1-4B4D-9B79-592DF415356D}</b:Guid>
    <b:Title>Así ha sido la transformación digital a la colombiana</b:Title>
    <b:Year>2020</b:Year>
    <b:Month>10</b:Month>
    <b:Day>14</b:Day>
    <b:YearAccessed>12</b:YearAccessed>
    <b:MonthAccessed>04</b:MonthAccessed>
    <b:DayAccessed>2021</b:DayAccessed>
    <b:URL>https://www.semana.com/empresas/articulo/como-ha-sido-la-transformacion-digital-a-la-colombiana/303524/</b:URL>
    <b:Author>
      <b:Author>
        <b:NameList>
          <b:Person>
            <b:Last>Semana</b:Last>
            <b:First>Revista</b:First>
          </b:Person>
        </b:NameList>
      </b:Author>
    </b:Author>
    <b:RefOrder>4</b:RefOrder>
  </b:Source>
  <b:Source>
    <b:Tag>Sem21</b:Tag>
    <b:SourceType>InternetSite</b:SourceType>
    <b:Guid>{945361DF-2907-4F4C-B285-2761BB291767}</b:Guid>
    <b:Title>Un año para consolidar la transformación digital</b:Title>
    <b:Year>2021</b:Year>
    <b:Author>
      <b:Author>
        <b:NameList>
          <b:Person>
            <b:Last>Semana</b:Last>
          </b:Person>
        </b:NameList>
      </b:Author>
    </b:Author>
    <b:Month>02</b:Month>
    <b:Day>8</b:Day>
    <b:URL>https://www.semana.com/nacion/articulo/un-ano-para-consolidar-la-transformacion-digital/202131/</b:URL>
    <b:Publisher>600</b:Publisher>
    <b:City>Bogota</b:City>
    <b:RefOrder>5</b:RefOrder>
  </b:Source>
  <b:Source>
    <b:Tag>Res21</b:Tag>
    <b:SourceType>InternetSite</b:SourceType>
    <b:Guid>{B7AEC041-0481-4638-ADEE-C04AC4778D61}</b:Guid>
    <b:Author>
      <b:Author>
        <b:NameList>
          <b:Person>
            <b:Last>Reset</b:Last>
          </b:Person>
        </b:NameList>
      </b:Author>
    </b:Author>
    <b:Title>Guía para entender la transformación digital en Colombia</b:Title>
    <b:Year>2021</b:Year>
    <b:Month>01</b:Month>
    <b:Day>14</b:Day>
    <b:URL>https://resetmarketingdigital.com/guia-transformacion-digital-en-colombia</b:URL>
    <b:RefOrder>2</b:RefOrder>
  </b:Source>
  <b:Source>
    <b:Tag>Déb16</b:Tag>
    <b:SourceType>InternetSite</b:SourceType>
    <b:Guid>{9368404F-F82A-47E3-8E76-5591DA870181}</b:Guid>
    <b:Author>
      <b:Author>
        <b:NameList>
          <b:Person>
            <b:Last>Slotinsky</b:Last>
            <b:First>Débora</b:First>
          </b:Person>
        </b:NameList>
      </b:Author>
    </b:Author>
    <b:Year>2016</b:Year>
    <b:URL>https://repository.unimilitar.edu.co/bitstream/handle/10654/36243/ParraOlarteLeidyMarcela2020.pdf.pdf?sequence=1&amp;isAllowed=y</b:URL>
    <b:RefOrder>1</b:RefOrder>
  </b:Source>
</b:Sources>
</file>

<file path=customXml/itemProps1.xml><?xml version="1.0" encoding="utf-8"?>
<ds:datastoreItem xmlns:ds="http://schemas.openxmlformats.org/officeDocument/2006/customXml" ds:itemID="{65C9C007-5D33-40C9-B386-23D76B29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1132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villaquiran davila</dc:creator>
  <cp:keywords/>
  <dc:description/>
  <cp:lastModifiedBy>maria del mar villaquiran davila</cp:lastModifiedBy>
  <cp:revision>29</cp:revision>
  <dcterms:created xsi:type="dcterms:W3CDTF">2021-04-12T14:30:00Z</dcterms:created>
  <dcterms:modified xsi:type="dcterms:W3CDTF">2021-04-20T02:12:00Z</dcterms:modified>
</cp:coreProperties>
</file>