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cats (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name VARCHAR(50),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age INT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Insert a cat: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cats (name, age)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('Blue Steele', 5);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And another: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cats (name, age)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('Jenkins', 7);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Command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 Tablename;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cats;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 Insert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Single insert (switching order of name and age)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cats (age, name)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(2, 'Beth');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Multiple Insert: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cats (name, age)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('Meatball', 5),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('Turkey', 1),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('Potato Face', 15);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671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75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Insert Exercise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INSERT Challenge Solution Code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people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first_name VARCHAR(20),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last_name VARCHAR(20),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age INT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);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people(first_name, last_name, age)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 ('Tina', 'Belcher', 13);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people(age, last_name, first_name)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 (42, 'Belcher', 'Bob');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people(first_name, last_name, age)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('Linda', 'Belcher', 45),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('Phillip', 'Frond', 38),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('Calvin', 'Fischoeder', 70);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DROP TABLE people;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people;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SHOW TABLES;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194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Working With NOT NULL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Declares the NOT NULL Cmd in column user should enter the field otherwise raise an error.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cats2 (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name VARCHAR(100) NOT NULL,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age INT NOT NULL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346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2882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114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6576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Use Quotes in a VARCHAR.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8039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Default Values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Users does not enter the one field then default value is added in the column.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6311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7498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241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Primary Key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 xml:space="preserve">Primary Key in MySQL is used for table column has a unique number and not repeat the same number.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6235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724525" cy="2238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Another way to Declare PK.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403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Auto Increment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Auto Increment used to create a number automatically in primary key values.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6355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1910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289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Exercise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4450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146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.png"/><Relationship Id="rId21" Type="http://schemas.openxmlformats.org/officeDocument/2006/relationships/image" Target="media/image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3.png"/><Relationship Id="rId25" Type="http://schemas.openxmlformats.org/officeDocument/2006/relationships/image" Target="media/image22.png"/><Relationship Id="rId28" Type="http://schemas.openxmlformats.org/officeDocument/2006/relationships/image" Target="media/image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23.png"/><Relationship Id="rId8" Type="http://schemas.openxmlformats.org/officeDocument/2006/relationships/image" Target="media/image9.png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5" Type="http://schemas.openxmlformats.org/officeDocument/2006/relationships/image" Target="media/image21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19" Type="http://schemas.openxmlformats.org/officeDocument/2006/relationships/image" Target="media/image18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