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AD432" w14:textId="77777777" w:rsidR="00B23FB4" w:rsidRPr="006969C9" w:rsidRDefault="00B23FB4" w:rsidP="00B23FB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bookmarkStart w:id="0" w:name="_GoBack"/>
      <w:bookmarkEnd w:id="0"/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Учреждение образования</w:t>
      </w:r>
    </w:p>
    <w:p w14:paraId="1F0B3172" w14:textId="77777777" w:rsidR="00B23FB4" w:rsidRPr="006969C9" w:rsidRDefault="00B23FB4" w:rsidP="00B23FB4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«БЕЛОРУССКИЙ ГОСУДАРСТВЕННЫЙ ТЕХНОЛОГИЧЕСКИЙ УНИВЕРСИТЕТ»</w:t>
      </w:r>
    </w:p>
    <w:p w14:paraId="0B74AD7F" w14:textId="281A016E" w:rsidR="00B23FB4" w:rsidRPr="009D30D0" w:rsidRDefault="00B23FB4" w:rsidP="00B23FB4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>Лабораторная работа 7</w:t>
      </w:r>
    </w:p>
    <w:p w14:paraId="163094C4" w14:textId="77777777" w:rsidR="00B23FB4" w:rsidRPr="006969C9" w:rsidRDefault="00B23FB4" w:rsidP="00B23FB4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Шинкевич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Марина</w:t>
      </w:r>
    </w:p>
    <w:p w14:paraId="60C7DC72" w14:textId="77777777" w:rsidR="00B23FB4" w:rsidRPr="006969C9" w:rsidRDefault="00B23FB4" w:rsidP="00B23FB4">
      <w:pPr>
        <w:spacing w:after="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ФИТ 3 курс 7</w:t>
      </w: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группа</w:t>
      </w:r>
    </w:p>
    <w:p w14:paraId="6E60F8EC" w14:textId="77777777" w:rsidR="00B23FB4" w:rsidRPr="006969C9" w:rsidRDefault="00B23FB4" w:rsidP="00B23FB4">
      <w:pPr>
        <w:spacing w:after="228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 асс. Сазонова Д. В.</w:t>
      </w:r>
    </w:p>
    <w:p w14:paraId="193A6B13" w14:textId="77777777" w:rsidR="00B23FB4" w:rsidRDefault="00B23FB4" w:rsidP="00B23FB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2A7CC2" w14:textId="77777777" w:rsidR="00B23FB4" w:rsidRDefault="00B23FB4" w:rsidP="00B23FB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092B9C" w14:textId="049E88FF" w:rsidR="00B23FB4" w:rsidRPr="00B23FB4" w:rsidRDefault="00B23FB4" w:rsidP="000828FB">
      <w:pPr>
        <w:pStyle w:val="text"/>
        <w:jc w:val="center"/>
      </w:pPr>
      <w:r w:rsidRPr="006969C9">
        <w:t>Минск 202</w:t>
      </w:r>
      <w:r>
        <w:t>6</w:t>
      </w:r>
    </w:p>
    <w:p w14:paraId="4C4D7100" w14:textId="68701602" w:rsidR="004D6B2A" w:rsidRPr="00593EA6" w:rsidRDefault="00593EA6" w:rsidP="00B23FB4">
      <w:pPr>
        <w:pStyle w:val="2"/>
        <w:numPr>
          <w:ilvl w:val="0"/>
          <w:numId w:val="11"/>
        </w:numPr>
        <w:spacing w:before="360" w:after="24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Зашифрование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алгоритмом </w:t>
      </w:r>
      <w:r w:rsidRPr="00593EA6">
        <w:rPr>
          <w:rFonts w:ascii="Times New Roman" w:hAnsi="Times New Roman" w:cs="Times New Roman"/>
          <w:b/>
          <w:bCs/>
          <w:color w:val="auto"/>
          <w:sz w:val="28"/>
          <w:szCs w:val="28"/>
        </w:rPr>
        <w:t>DES-EEE3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98FEA29" w14:textId="77777777" w:rsidR="00B23FB4" w:rsidRPr="000828FB" w:rsidRDefault="00B23FB4" w:rsidP="000828FB">
      <w:pPr>
        <w:pStyle w:val="text"/>
      </w:pPr>
      <w:r w:rsidRPr="000828FB">
        <w:t>Перед шифрованием все блоки данных приводятся к 64-битному размеру — за это отвечает механизм дополнения PKCS7 (рисунок 4.1</w:t>
      </w:r>
    </w:p>
    <w:p w14:paraId="3C7F09D0" w14:textId="02602D6F" w:rsidR="004D6B2A" w:rsidRDefault="000828FB" w:rsidP="004D6B2A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8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BB9A58" wp14:editId="3E1D0374">
            <wp:extent cx="5229955" cy="148610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32DF" w14:textId="77519B27" w:rsidR="004D6B2A" w:rsidRDefault="004D6B2A" w:rsidP="004D6B2A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3EA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 – Реализация дополнения текста до 64 бит.</w:t>
      </w:r>
    </w:p>
    <w:p w14:paraId="17245FFA" w14:textId="77777777" w:rsidR="00B23FB4" w:rsidRDefault="00B23FB4" w:rsidP="000828FB">
      <w:pPr>
        <w:pStyle w:val="text"/>
      </w:pPr>
      <w:r>
        <w:t>Алгоритм DES-EEE3 требует три разных 64-битных ключа. Для их генерации используется специальная функция, преобразующая текст в битовую последовательность нужной длины (рисунок 4.2).</w:t>
      </w:r>
    </w:p>
    <w:p w14:paraId="4C602114" w14:textId="00564C19" w:rsidR="004D6B2A" w:rsidRPr="009A374F" w:rsidRDefault="000828FB" w:rsidP="000828FB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8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B205DF" wp14:editId="34C57D1E">
            <wp:extent cx="3228975" cy="318088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1649" cy="318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C805" w14:textId="5D036EB4" w:rsidR="004D6B2A" w:rsidRDefault="004D6B2A" w:rsidP="004D6B2A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70B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3EA6">
        <w:rPr>
          <w:rFonts w:ascii="Times New Roman" w:hAnsi="Times New Roman" w:cs="Times New Roman"/>
          <w:sz w:val="28"/>
          <w:szCs w:val="28"/>
        </w:rPr>
        <w:t>4</w:t>
      </w:r>
      <w:r w:rsidRPr="002270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2 – Функция для генерации 64-битного ключа. </w:t>
      </w:r>
    </w:p>
    <w:p w14:paraId="34E8CAB3" w14:textId="77777777" w:rsidR="00B23FB4" w:rsidRPr="000828FB" w:rsidRDefault="00B23FB4" w:rsidP="000828FB">
      <w:pPr>
        <w:pStyle w:val="text"/>
      </w:pPr>
      <w:r w:rsidRPr="000828FB">
        <w:rPr>
          <w:rStyle w:val="text0"/>
        </w:rPr>
        <w:t xml:space="preserve">Метод </w:t>
      </w:r>
      <w:proofErr w:type="spellStart"/>
      <w:r w:rsidRPr="000828FB">
        <w:rPr>
          <w:rStyle w:val="text0"/>
        </w:rPr>
        <w:t>EncryptDES</w:t>
      </w:r>
      <w:proofErr w:type="spellEnd"/>
      <w:r w:rsidRPr="000828FB">
        <w:rPr>
          <w:rStyle w:val="text0"/>
        </w:rPr>
        <w:t xml:space="preserve"> выполняет несколько последовательных шагов. Сначала вызывается </w:t>
      </w:r>
      <w:proofErr w:type="spellStart"/>
      <w:r w:rsidRPr="000828FB">
        <w:rPr>
          <w:rStyle w:val="text0"/>
        </w:rPr>
        <w:t>CypherHelper.GetOpenText</w:t>
      </w:r>
      <w:proofErr w:type="spellEnd"/>
      <w:r w:rsidRPr="000828FB">
        <w:rPr>
          <w:rStyle w:val="text0"/>
        </w:rPr>
        <w:t xml:space="preserve">(), который возвращает исходный текст в виде байтового массива — он нужен для последующей оценки лавинного эффекта. Затем создаётся экземпляр DES-шифратора из пространства имён </w:t>
      </w:r>
      <w:proofErr w:type="spellStart"/>
      <w:r w:rsidRPr="000828FB">
        <w:rPr>
          <w:rStyle w:val="text0"/>
        </w:rPr>
        <w:t>System.Security.Cryptography</w:t>
      </w:r>
      <w:proofErr w:type="spellEnd"/>
      <w:r w:rsidRPr="000828FB">
        <w:rPr>
          <w:rStyle w:val="text0"/>
        </w:rPr>
        <w:t>. При настройке шифратора задаются три параметра. Первый — ключ: он должен быть 64-битным (8 байт). Если переданный ключ короче, он автоматически дополняется; если длиннее — обрезается до первых 8 байт. Второй параметр — режим шифрования: в данном случае используется режим ECB (</w:t>
      </w:r>
      <w:proofErr w:type="spellStart"/>
      <w:r w:rsidRPr="000828FB">
        <w:rPr>
          <w:rStyle w:val="text0"/>
        </w:rPr>
        <w:t>Electronic</w:t>
      </w:r>
      <w:proofErr w:type="spellEnd"/>
      <w:r w:rsidRPr="000828FB">
        <w:rPr>
          <w:rStyle w:val="text0"/>
        </w:rPr>
        <w:t xml:space="preserve"> </w:t>
      </w:r>
      <w:proofErr w:type="spellStart"/>
      <w:r w:rsidRPr="000828FB">
        <w:rPr>
          <w:rStyle w:val="text0"/>
        </w:rPr>
        <w:t>Codebook</w:t>
      </w:r>
      <w:proofErr w:type="spellEnd"/>
      <w:r w:rsidRPr="000828FB">
        <w:rPr>
          <w:rStyle w:val="text0"/>
        </w:rPr>
        <w:t xml:space="preserve">), который хотя </w:t>
      </w:r>
      <w:r w:rsidRPr="000828FB">
        <w:rPr>
          <w:rStyle w:val="text0"/>
        </w:rPr>
        <w:lastRenderedPageBreak/>
        <w:t>и уступает по безопасности другим</w:t>
      </w:r>
      <w:r>
        <w:t xml:space="preserve"> </w:t>
      </w:r>
      <w:r w:rsidRPr="000828FB">
        <w:t>режимам, но прост в реализации. Третий параметр — метод дополнения PKCS7, уже упомянутый выше.</w:t>
      </w:r>
    </w:p>
    <w:p w14:paraId="61B4F2D7" w14:textId="77777777" w:rsidR="00B23FB4" w:rsidRPr="000828FB" w:rsidRDefault="00B23FB4" w:rsidP="000828FB">
      <w:pPr>
        <w:pStyle w:val="text"/>
      </w:pPr>
      <w:r w:rsidRPr="000828FB">
        <w:t xml:space="preserve">Непосредственно шифрование выполняется с помощью вызова </w:t>
      </w:r>
      <w:proofErr w:type="spellStart"/>
      <w:proofErr w:type="gramStart"/>
      <w:r w:rsidRPr="000828FB">
        <w:t>CreateEncryptor</w:t>
      </w:r>
      <w:proofErr w:type="spellEnd"/>
      <w:r w:rsidRPr="000828FB">
        <w:t>(</w:t>
      </w:r>
      <w:proofErr w:type="gramEnd"/>
      <w:r w:rsidRPr="000828FB">
        <w:t xml:space="preserve">), который создаёт объект-шифровщик, и метода </w:t>
      </w:r>
      <w:proofErr w:type="spellStart"/>
      <w:r w:rsidRPr="000828FB">
        <w:t>TransformFinalBlock</w:t>
      </w:r>
      <w:proofErr w:type="spellEnd"/>
      <w:r w:rsidRPr="000828FB">
        <w:t xml:space="preserve">(). Ему передаются входной байтовый массив, смещение (обычно 0) и длина данных для шифрования. Результатом является зашифрованный текст в виде байтового массива, который сохраняется в переменной </w:t>
      </w:r>
      <w:proofErr w:type="spellStart"/>
      <w:r w:rsidRPr="000828FB">
        <w:t>cipherBytes</w:t>
      </w:r>
      <w:proofErr w:type="spellEnd"/>
      <w:r w:rsidRPr="000828FB">
        <w:t>.</w:t>
      </w:r>
    </w:p>
    <w:p w14:paraId="75D51CAF" w14:textId="77777777" w:rsidR="00B23FB4" w:rsidRPr="000828FB" w:rsidRDefault="00B23FB4" w:rsidP="000828FB">
      <w:pPr>
        <w:pStyle w:val="text"/>
      </w:pPr>
      <w:r w:rsidRPr="000828FB">
        <w:t xml:space="preserve">После шифрования вызывается метод </w:t>
      </w:r>
      <w:proofErr w:type="spellStart"/>
      <w:r w:rsidRPr="000828FB">
        <w:t>GetAvalancheEffect</w:t>
      </w:r>
      <w:proofErr w:type="spellEnd"/>
      <w:r w:rsidRPr="000828FB">
        <w:t xml:space="preserve">, который сравнивает исходный открытый текст с зашифрованным и подсчитывает, сколько битов изменилось. Это позволяет оценить, насколько хорошо алгоритм скрывает даже малейшие изменения во входных данных. Функция </w:t>
      </w:r>
      <w:proofErr w:type="spellStart"/>
      <w:r w:rsidRPr="000828FB">
        <w:t>EncryptDES</w:t>
      </w:r>
      <w:proofErr w:type="spellEnd"/>
      <w:r w:rsidRPr="000828FB">
        <w:t xml:space="preserve"> возвращает как сам зашифрованный массив байтов, так и количество изменённых битов (через выходной параметр </w:t>
      </w:r>
      <w:proofErr w:type="spellStart"/>
      <w:r w:rsidRPr="000828FB">
        <w:t>out</w:t>
      </w:r>
      <w:proofErr w:type="spellEnd"/>
      <w:r w:rsidRPr="000828FB">
        <w:t>). Соответствующие реализации показаны на рисунках 4.3 и 4.4</w:t>
      </w:r>
    </w:p>
    <w:p w14:paraId="54861514" w14:textId="0B81C68A" w:rsidR="004D6B2A" w:rsidRDefault="000828FB" w:rsidP="000828F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8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AA481F" wp14:editId="4815D007">
            <wp:extent cx="5940425" cy="2884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716A" w14:textId="3E14C898" w:rsidR="004D6B2A" w:rsidRDefault="004D6B2A" w:rsidP="004D6B2A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3EA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– 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CF67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5C6D6D" w14:textId="77777777" w:rsidR="00B23FB4" w:rsidRPr="000828FB" w:rsidRDefault="00B23FB4" w:rsidP="000828FB">
      <w:pPr>
        <w:pStyle w:val="text"/>
      </w:pPr>
      <w:r w:rsidRPr="000828FB">
        <w:t>Существует несколько разновидностей тройного DES. В частности, DES-EEE3 означает трёхкратное последовательное шифрование с тремя разными ключами: каждый следующий этап шифрует результат предыдущего. Такой подход существенно повышает уровень безопасности по сравнению с обычным DES, поскольку даже при компрометации одного из трёх ключей данные остаются защищёнными двумя другими.</w:t>
      </w:r>
    </w:p>
    <w:p w14:paraId="09B05E9C" w14:textId="2D6F08A1" w:rsidR="004D6B2A" w:rsidRPr="00B23FB4" w:rsidRDefault="000828FB" w:rsidP="004D6B2A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8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AADF1C" wp14:editId="6B62B468">
            <wp:extent cx="5940425" cy="21082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9197" w14:textId="77777777" w:rsidR="006D7719" w:rsidRDefault="004D6B2A" w:rsidP="006D7719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77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– 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B727D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EEE</w:t>
      </w:r>
      <w:r w:rsidRPr="00B727DC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9DFD2F8" w14:textId="7D4C8761" w:rsidR="004D6B2A" w:rsidRPr="006D7719" w:rsidRDefault="004D6B2A" w:rsidP="006D7719">
      <w:pPr>
        <w:spacing w:before="16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69B2">
        <w:rPr>
          <w:rFonts w:ascii="Times New Roman" w:hAnsi="Times New Roman" w:cs="Times New Roman"/>
          <w:b/>
          <w:bCs/>
          <w:sz w:val="28"/>
          <w:szCs w:val="28"/>
        </w:rPr>
        <w:t>Расшифрование</w:t>
      </w:r>
      <w:proofErr w:type="spellEnd"/>
      <w:r w:rsidRPr="00AB69B2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алгоритмом </w:t>
      </w:r>
      <w:r w:rsidRPr="00AB69B2">
        <w:rPr>
          <w:rFonts w:ascii="Times New Roman" w:hAnsi="Times New Roman" w:cs="Times New Roman"/>
          <w:b/>
          <w:bCs/>
          <w:sz w:val="28"/>
          <w:szCs w:val="28"/>
          <w:lang w:val="en-US"/>
        </w:rPr>
        <w:t>DES</w:t>
      </w:r>
      <w:r w:rsidRPr="009624F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B69B2">
        <w:rPr>
          <w:rFonts w:ascii="Times New Roman" w:hAnsi="Times New Roman" w:cs="Times New Roman"/>
          <w:b/>
          <w:bCs/>
          <w:sz w:val="28"/>
          <w:szCs w:val="28"/>
          <w:lang w:val="en-US"/>
        </w:rPr>
        <w:t>EEE</w:t>
      </w:r>
      <w:r w:rsidRPr="009624F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656EEA6" w14:textId="77777777" w:rsidR="00B23FB4" w:rsidRDefault="00B23FB4" w:rsidP="000828FB">
      <w:pPr>
        <w:pStyle w:val="text"/>
      </w:pPr>
      <w:r>
        <w:t xml:space="preserve">Для расшифровки необходимы три компонента. Во-первых, сам зашифрованный текст в виде байтового массива. Во-вторых, три ключа — те же самые, что использовались при шифровании, каждый размером 64 бита (8 байт). В-третьих, алгоритм </w:t>
      </w:r>
      <w:proofErr w:type="spellStart"/>
      <w:r>
        <w:t>расшифрования</w:t>
      </w:r>
      <w:proofErr w:type="spellEnd"/>
      <w:r>
        <w:t xml:space="preserve">, реализованный в методе </w:t>
      </w:r>
      <w:proofErr w:type="spellStart"/>
      <w:r>
        <w:t>Decrypt</w:t>
      </w:r>
      <w:proofErr w:type="spellEnd"/>
      <w:r>
        <w:t>. Этот метод настраивает DES с режимом ECB и дополнением PKCS7, после чего выполняет обратное преобразование.</w:t>
      </w:r>
    </w:p>
    <w:p w14:paraId="200E1A44" w14:textId="77777777" w:rsidR="00B23FB4" w:rsidRDefault="00B23FB4" w:rsidP="000828FB">
      <w:pPr>
        <w:pStyle w:val="text"/>
      </w:pPr>
      <w:r>
        <w:t xml:space="preserve">Процесс </w:t>
      </w:r>
      <w:proofErr w:type="spellStart"/>
      <w:r>
        <w:t>расшифрования</w:t>
      </w:r>
      <w:proofErr w:type="spellEnd"/>
      <w:r>
        <w:t xml:space="preserve"> происходит в обратном порядке по сравнению с шифрованием. Сначала зашифрованный текст расшифровывается с помощью третьего ключа (key3). Полученный результат подаётся на вход второго этапа, где используется key2. Наконец, выход второго этапа расшифровывается с помощью первого ключа (key1). В результате получается исходный открытый текст.</w:t>
      </w:r>
    </w:p>
    <w:p w14:paraId="581272E0" w14:textId="77777777" w:rsidR="00B23FB4" w:rsidRDefault="00B23FB4" w:rsidP="000828FB">
      <w:pPr>
        <w:pStyle w:val="text"/>
      </w:pPr>
      <w:r>
        <w:t xml:space="preserve">Функция, реализующая описанный процесс </w:t>
      </w:r>
      <w:proofErr w:type="spellStart"/>
      <w:r>
        <w:t>расшифрования</w:t>
      </w:r>
      <w:proofErr w:type="spellEnd"/>
      <w:r>
        <w:t>, представлена на рисунке 4.5.</w:t>
      </w:r>
    </w:p>
    <w:p w14:paraId="106C36DC" w14:textId="16E829BD" w:rsidR="004D6B2A" w:rsidRDefault="000828FB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828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95F4BA" wp14:editId="4DA00A81">
            <wp:extent cx="5940425" cy="25927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474F" w14:textId="7F36863E" w:rsidR="004D6B2A" w:rsidRPr="00B23FB4" w:rsidRDefault="004D6B2A" w:rsidP="00B23FB4">
      <w:pPr>
        <w:spacing w:before="24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77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– 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4D6B2A">
        <w:rPr>
          <w:rFonts w:ascii="Times New Roman" w:hAnsi="Times New Roman" w:cs="Times New Roman"/>
          <w:sz w:val="28"/>
          <w:szCs w:val="28"/>
        </w:rPr>
        <w:t>.</w:t>
      </w:r>
    </w:p>
    <w:p w14:paraId="4ABA3F8D" w14:textId="08CD99D0" w:rsidR="004D6B2A" w:rsidRDefault="00280C7D" w:rsidP="004D6B2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4D6B2A" w:rsidRPr="00633D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Расчёт лавинного эффекта.</w:t>
      </w:r>
    </w:p>
    <w:p w14:paraId="6624E075" w14:textId="1482BFD6" w:rsidR="004D6B2A" w:rsidRPr="000828FB" w:rsidRDefault="00B23FB4" w:rsidP="000828FB">
      <w:pPr>
        <w:pStyle w:val="text"/>
      </w:pPr>
      <w:r w:rsidRPr="000828FB">
        <w:t xml:space="preserve">Для оценки лавинного эффекта был выполнен следующий эксперимент. Сначала исходный текст зашифровали алгоритмом DES-EEE3, после чего изменили всего один символ в исходном сообщении и снова зашифровали. Затем сравнили оба полученных </w:t>
      </w:r>
      <w:proofErr w:type="spellStart"/>
      <w:r w:rsidRPr="000828FB">
        <w:t>шифротекста</w:t>
      </w:r>
      <w:proofErr w:type="spellEnd"/>
      <w:r w:rsidRPr="000828FB">
        <w:t xml:space="preserve"> и вычислили процент изменившихся битов. Результаты показаны на рисунках 5.2 и </w:t>
      </w:r>
      <w:proofErr w:type="gramStart"/>
      <w:r w:rsidRPr="000828FB">
        <w:t>5.3.</w:t>
      </w:r>
      <w:r w:rsidR="004D6B2A" w:rsidRPr="000828FB">
        <w:t>.</w:t>
      </w:r>
      <w:proofErr w:type="gramEnd"/>
    </w:p>
    <w:p w14:paraId="45C03A3F" w14:textId="77777777" w:rsidR="005441A4" w:rsidRPr="005441A4" w:rsidRDefault="005441A4" w:rsidP="004D6B2A">
      <w:pPr>
        <w:spacing w:before="16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FC3D959" w14:textId="7D59704F" w:rsidR="004D6B2A" w:rsidRDefault="000828FB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28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36778A" wp14:editId="3691F5F1">
            <wp:extent cx="5940425" cy="1571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574D" w14:textId="77777777" w:rsidR="005441A4" w:rsidRDefault="005441A4" w:rsidP="005441A4">
      <w:pPr>
        <w:spacing w:after="24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75F3F1" w14:textId="05F43E22" w:rsidR="004D6B2A" w:rsidRDefault="004D6B2A" w:rsidP="005441A4">
      <w:pPr>
        <w:spacing w:after="24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41A4" w:rsidRPr="005441A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.2 – Оценка лавинного эффекта.</w:t>
      </w:r>
    </w:p>
    <w:p w14:paraId="531C1866" w14:textId="77777777" w:rsidR="004D6B2A" w:rsidRDefault="004D6B2A" w:rsidP="004D6B2A">
      <w:pPr>
        <w:spacing w:before="24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851A85E" w14:textId="77777777" w:rsidR="005441A4" w:rsidRPr="005441A4" w:rsidRDefault="005441A4" w:rsidP="004D6B2A">
      <w:pPr>
        <w:spacing w:before="24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39A6D4" w14:textId="309B1164" w:rsidR="004D6B2A" w:rsidRDefault="000828FB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828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F6F382" wp14:editId="5CD45DAF">
            <wp:extent cx="5940425" cy="13081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26B8" w14:textId="77777777" w:rsidR="005441A4" w:rsidRDefault="005441A4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C1BCE7" w14:textId="61916E25" w:rsidR="004D6B2A" w:rsidRDefault="004D6B2A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41A4" w:rsidRPr="005441A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.3 – Оценка лавинного эффекта.</w:t>
      </w:r>
    </w:p>
    <w:p w14:paraId="233B6865" w14:textId="77777777" w:rsidR="000828FB" w:rsidRDefault="000828FB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BE18802" w14:textId="15FE8DC5" w:rsidR="000828FB" w:rsidRDefault="000828FB" w:rsidP="000828FB">
      <w:pPr>
        <w:spacing w:before="240" w:after="24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828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83D656" wp14:editId="0D57CC0B">
            <wp:extent cx="5283200" cy="4811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0063" cy="48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B200" w14:textId="77777777" w:rsidR="004D6B2A" w:rsidRDefault="004D6B2A" w:rsidP="004D6B2A">
      <w:pPr>
        <w:spacing w:before="16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ABA721C" w14:textId="44A83E64" w:rsidR="004D6B2A" w:rsidRPr="00A51E7A" w:rsidRDefault="000828FB" w:rsidP="00A51E7A">
      <w:pPr>
        <w:pStyle w:val="text"/>
      </w:pPr>
      <w:r w:rsidRPr="00A51E7A">
        <w:t>Д</w:t>
      </w:r>
      <w:r w:rsidR="00B23FB4" w:rsidRPr="00A51E7A">
        <w:t xml:space="preserve">оля изменений составила </w:t>
      </w:r>
      <w:r w:rsidR="00A51E7A" w:rsidRPr="00A51E7A">
        <w:t>50,56</w:t>
      </w:r>
      <w:r w:rsidR="00B23FB4" w:rsidRPr="00A51E7A">
        <w:t xml:space="preserve">% — </w:t>
      </w:r>
      <w:r w:rsidR="00A51E7A">
        <w:t>более половины</w:t>
      </w:r>
      <w:r w:rsidR="00B23FB4" w:rsidRPr="00A51E7A">
        <w:t xml:space="preserve"> битов. При этом был получен совершенно новый </w:t>
      </w:r>
      <w:proofErr w:type="spellStart"/>
      <w:r w:rsidR="00B23FB4" w:rsidRPr="00A51E7A">
        <w:t>шифротекст</w:t>
      </w:r>
      <w:proofErr w:type="spellEnd"/>
      <w:r w:rsidR="00B23FB4" w:rsidRPr="00A51E7A">
        <w:t>, непохожий на предыдущий.</w:t>
      </w:r>
      <w:r w:rsidR="004D6B2A" w:rsidRPr="00A51E7A">
        <w:br w:type="page"/>
      </w:r>
    </w:p>
    <w:p w14:paraId="7DB85E55" w14:textId="407058E1" w:rsidR="004D6B2A" w:rsidRPr="00280C7D" w:rsidRDefault="004D6B2A" w:rsidP="00280C7D">
      <w:pPr>
        <w:pStyle w:val="a7"/>
        <w:numPr>
          <w:ilvl w:val="0"/>
          <w:numId w:val="12"/>
        </w:numPr>
        <w:spacing w:before="360" w:after="240" w:line="24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80C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Слабые и </w:t>
      </w:r>
      <w:proofErr w:type="spellStart"/>
      <w:r w:rsidRPr="00280C7D">
        <w:rPr>
          <w:rFonts w:ascii="Times New Roman" w:hAnsi="Times New Roman" w:cs="Times New Roman"/>
          <w:b/>
          <w:bCs/>
          <w:sz w:val="28"/>
          <w:szCs w:val="28"/>
        </w:rPr>
        <w:t>полуслабые</w:t>
      </w:r>
      <w:proofErr w:type="spellEnd"/>
      <w:r w:rsidRPr="00280C7D">
        <w:rPr>
          <w:rFonts w:ascii="Times New Roman" w:hAnsi="Times New Roman" w:cs="Times New Roman"/>
          <w:b/>
          <w:bCs/>
          <w:sz w:val="28"/>
          <w:szCs w:val="28"/>
        </w:rPr>
        <w:t xml:space="preserve"> ключи.</w:t>
      </w:r>
    </w:p>
    <w:p w14:paraId="2507CBA1" w14:textId="1C7CDB03" w:rsidR="004D6B2A" w:rsidRPr="00851005" w:rsidRDefault="00280C7D" w:rsidP="004D6B2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4D6B2A" w:rsidRPr="00851005">
        <w:rPr>
          <w:rFonts w:ascii="Times New Roman" w:hAnsi="Times New Roman" w:cs="Times New Roman"/>
          <w:b/>
          <w:bCs/>
          <w:color w:val="auto"/>
          <w:sz w:val="28"/>
          <w:szCs w:val="28"/>
        </w:rPr>
        <w:t>.1 Слабые ключи.</w:t>
      </w:r>
    </w:p>
    <w:p w14:paraId="3542E79D" w14:textId="3506D030" w:rsidR="00B95EBE" w:rsidRPr="00A51E7A" w:rsidRDefault="00B23FB4" w:rsidP="00A51E7A">
      <w:pPr>
        <w:pStyle w:val="text"/>
      </w:pPr>
      <w:r w:rsidRPr="00A51E7A">
        <w:t xml:space="preserve">В алгоритме DES исходный ключ влияет на формирование </w:t>
      </w:r>
      <w:proofErr w:type="spellStart"/>
      <w:r w:rsidRPr="00A51E7A">
        <w:t>подключей</w:t>
      </w:r>
      <w:proofErr w:type="spellEnd"/>
      <w:r w:rsidRPr="00A51E7A">
        <w:t xml:space="preserve"> для каждого раунда. Если все биты обеих половин ключа одинаковы (все нули или все единицы), то во всех раундах будет использоваться один и тот же </w:t>
      </w:r>
      <w:proofErr w:type="spellStart"/>
      <w:r w:rsidRPr="00A51E7A">
        <w:t>подключ</w:t>
      </w:r>
      <w:proofErr w:type="spellEnd"/>
      <w:r w:rsidRPr="00A51E7A">
        <w:t>. Это характерно для ключей, состоящих полностью из нулей, полностью из единиц, а также для случаев, где одна половина — нули, а другая — единицы. Всего существует четыре таких слабых ключа; они перечислены на рисунке 6.1. Результаты оценки лавинного эффекта для них показаны на рисунке 6.2.</w:t>
      </w:r>
    </w:p>
    <w:p w14:paraId="616D82EC" w14:textId="77777777" w:rsidR="00B23FB4" w:rsidRPr="00B95EBE" w:rsidRDefault="00B23FB4" w:rsidP="004D6B2A">
      <w:pPr>
        <w:spacing w:before="24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4AD754" w14:textId="62BEE5F9" w:rsidR="004D6B2A" w:rsidRDefault="00A51E7A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51E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896004" wp14:editId="75486BFD">
            <wp:extent cx="5940425" cy="10414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C78" w14:textId="58072652" w:rsidR="004D6B2A" w:rsidRDefault="004D6B2A" w:rsidP="00A51E7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95EBE" w:rsidRPr="00B95EB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.1 – Слабые ключи </w:t>
      </w:r>
      <w:r>
        <w:rPr>
          <w:rFonts w:ascii="Times New Roman" w:hAnsi="Times New Roman" w:cs="Times New Roman"/>
          <w:sz w:val="28"/>
          <w:szCs w:val="28"/>
          <w:lang w:val="en-US"/>
        </w:rPr>
        <w:t>DES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45DABF" w14:textId="77777777" w:rsidR="00B95EBE" w:rsidRPr="00E90429" w:rsidRDefault="00B95EBE" w:rsidP="004D6B2A">
      <w:pPr>
        <w:spacing w:before="16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285C81" w14:textId="25D6D6D4" w:rsidR="004D6B2A" w:rsidRDefault="00A51E7A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51E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FC59DC" wp14:editId="4C7693BB">
            <wp:extent cx="5940425" cy="18643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CC4C" w14:textId="77777777" w:rsidR="00B95EBE" w:rsidRPr="00B95EBE" w:rsidRDefault="00B95EBE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71AFD5" w14:textId="09F7E0F8" w:rsidR="004D6B2A" w:rsidRDefault="004D6B2A" w:rsidP="00B95EBE">
      <w:pPr>
        <w:spacing w:before="160"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95EBE" w:rsidRPr="00B95EB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 – Вычисление лавинного эффекта слабых ключей.</w:t>
      </w:r>
    </w:p>
    <w:p w14:paraId="09735899" w14:textId="77777777" w:rsidR="004D6B2A" w:rsidRDefault="004D6B2A" w:rsidP="004D6B2A">
      <w:pPr>
        <w:spacing w:before="16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AE3A4B" w14:textId="54050550" w:rsidR="004D6B2A" w:rsidRPr="00A51E7A" w:rsidRDefault="00B23FB4" w:rsidP="00A51E7A">
      <w:pPr>
        <w:pStyle w:val="text"/>
      </w:pPr>
      <w:r w:rsidRPr="00A51E7A">
        <w:t xml:space="preserve">Причина в том, что раундовые ключи, сформированные из слабого ключа, содержат только нули или только единицы. При операции XOR с данными они практически не меняют </w:t>
      </w:r>
      <w:proofErr w:type="spellStart"/>
      <w:r w:rsidRPr="00A51E7A">
        <w:t>шифротекст</w:t>
      </w:r>
      <w:proofErr w:type="spellEnd"/>
      <w:r w:rsidRPr="00A51E7A">
        <w:t>, поэтому количество изменённых битов невелико, а шифрование становится уязвимым.</w:t>
      </w:r>
    </w:p>
    <w:p w14:paraId="08FF45B6" w14:textId="668C8F3F" w:rsidR="004D6B2A" w:rsidRPr="00CA17CA" w:rsidRDefault="004D6B2A" w:rsidP="004D6B2A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80C7D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CA17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.2 </w:t>
      </w:r>
      <w:proofErr w:type="spellStart"/>
      <w:r w:rsidRPr="00CA17CA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Полуслабые</w:t>
      </w:r>
      <w:proofErr w:type="spellEnd"/>
      <w:r w:rsidRPr="00CA17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ключи.</w:t>
      </w:r>
    </w:p>
    <w:p w14:paraId="4655A949" w14:textId="77777777" w:rsidR="00B23FB4" w:rsidRDefault="00B23FB4" w:rsidP="00A51E7A">
      <w:pPr>
        <w:pStyle w:val="text"/>
      </w:pPr>
      <w:r>
        <w:t xml:space="preserve">Далее был вычислен лавинный эффект для </w:t>
      </w:r>
      <w:proofErr w:type="spellStart"/>
      <w:r>
        <w:t>полуслабых</w:t>
      </w:r>
      <w:proofErr w:type="spellEnd"/>
      <w:r>
        <w:t xml:space="preserve"> ключей, набор которых представлен на рисунке 6.3. Результаты расчёта приведены на рисунке 6.4.</w:t>
      </w:r>
    </w:p>
    <w:p w14:paraId="5F4C3B6C" w14:textId="77777777" w:rsidR="00B23FB4" w:rsidRDefault="00B23FB4" w:rsidP="00A51E7A">
      <w:pPr>
        <w:pStyle w:val="text"/>
      </w:pPr>
      <w:r>
        <w:t xml:space="preserve">В этом случае лавинный эффект составил всего 3,85%. Это объясняется тем, что на некоторых раундах подключи преобразуют открытый текст в </w:t>
      </w:r>
      <w:proofErr w:type="spellStart"/>
      <w:r>
        <w:lastRenderedPageBreak/>
        <w:t>шифротекст</w:t>
      </w:r>
      <w:proofErr w:type="spellEnd"/>
      <w:r>
        <w:t xml:space="preserve">, совпадающий с исходным. Хотя в итоге алгоритм не выдаёт открытый текст, </w:t>
      </w:r>
      <w:proofErr w:type="spellStart"/>
      <w:r>
        <w:t>полуслабые</w:t>
      </w:r>
      <w:proofErr w:type="spellEnd"/>
      <w:r>
        <w:t xml:space="preserve"> ключи фактически сокращают эффективное число раундов шифрования, что заметно снижает </w:t>
      </w:r>
      <w:proofErr w:type="spellStart"/>
      <w:r>
        <w:t>криптостойкость</w:t>
      </w:r>
      <w:proofErr w:type="spellEnd"/>
      <w:r>
        <w:t>.</w:t>
      </w:r>
    </w:p>
    <w:p w14:paraId="1A8A5061" w14:textId="122DB56E" w:rsidR="004D6B2A" w:rsidRDefault="00A51E7A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51E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960351" wp14:editId="755B7EE7">
            <wp:extent cx="5940425" cy="1163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1773" w14:textId="77777777" w:rsidR="00B95EBE" w:rsidRDefault="00B95EBE" w:rsidP="004D6B2A">
      <w:pPr>
        <w:spacing w:before="160" w:line="240" w:lineRule="auto"/>
        <w:ind w:left="2160" w:firstLine="72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73A62D1" w14:textId="1A3F95B6" w:rsidR="004D6B2A" w:rsidRDefault="004D6B2A" w:rsidP="004D6B2A">
      <w:pPr>
        <w:spacing w:before="160" w:line="240" w:lineRule="auto"/>
        <w:ind w:left="2160"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95EBE" w:rsidRPr="00B95EB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.3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Полуслабые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ключи. </w:t>
      </w:r>
    </w:p>
    <w:p w14:paraId="25EDD401" w14:textId="77777777" w:rsidR="004D6B2A" w:rsidRDefault="004D6B2A" w:rsidP="004D6B2A">
      <w:pPr>
        <w:spacing w:before="160" w:line="240" w:lineRule="auto"/>
        <w:ind w:left="2160" w:firstLine="720"/>
        <w:contextualSpacing/>
        <w:rPr>
          <w:rFonts w:ascii="Times New Roman" w:hAnsi="Times New Roman" w:cs="Times New Roman"/>
          <w:sz w:val="28"/>
          <w:szCs w:val="28"/>
        </w:rPr>
      </w:pPr>
    </w:p>
    <w:p w14:paraId="62051EFD" w14:textId="77777777" w:rsidR="004D6B2A" w:rsidRDefault="004D6B2A" w:rsidP="004D6B2A">
      <w:pPr>
        <w:spacing w:before="16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82BEF3" w14:textId="7D30EBA0" w:rsidR="004D6B2A" w:rsidRDefault="00A51E7A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51E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CC5009" wp14:editId="58FE06B9">
            <wp:extent cx="5940425" cy="18643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77D3" w14:textId="77777777" w:rsidR="004D6B2A" w:rsidRDefault="004D6B2A" w:rsidP="004D6B2A">
      <w:pPr>
        <w:spacing w:before="16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D5A3C3" w14:textId="765894BC" w:rsidR="004D6B2A" w:rsidRPr="00E90429" w:rsidRDefault="004D6B2A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95EBE" w:rsidRPr="00B95EB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.4 – Оценка лавинного эффекта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полуслабых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ключей</w:t>
      </w:r>
    </w:p>
    <w:p w14:paraId="53D48001" w14:textId="77777777" w:rsidR="00B95EBE" w:rsidRPr="00E90429" w:rsidRDefault="00B95EBE" w:rsidP="004D6B2A">
      <w:pPr>
        <w:spacing w:before="16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061A3C4" w14:textId="77777777" w:rsidR="004D6B2A" w:rsidRDefault="004D6B2A" w:rsidP="004D6B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4797B" w14:textId="77777777" w:rsidR="004D6B2A" w:rsidRDefault="004D6B2A" w:rsidP="004D6B2A">
      <w:pPr>
        <w:spacing w:before="16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D4CCFD" w14:textId="77777777" w:rsidR="004D6B2A" w:rsidRPr="008421AB" w:rsidRDefault="004D6B2A" w:rsidP="004D6B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21A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683F2E1" w14:textId="10CA32BE" w:rsidR="00B23FB4" w:rsidRDefault="00B23FB4" w:rsidP="00A51E7A">
      <w:pPr>
        <w:pStyle w:val="text"/>
      </w:pPr>
      <w:r>
        <w:t xml:space="preserve">В процессе выполнения лабораторной работы были закреплены теоретические основы блочных шифров, включая их алгебраическое описание, а также алгоритмы шифрования и </w:t>
      </w:r>
      <w:proofErr w:type="spellStart"/>
      <w:r>
        <w:t>расшифрования</w:t>
      </w:r>
      <w:proofErr w:type="spellEnd"/>
      <w:r>
        <w:t xml:space="preserve">. Детально изучены такие алгоритмы, как DES и AES, что позволило глубже понять их внутреннее устройство и способы защиты данных. Разработанное приложение успешно реализует все заданные преподавателем методы блочного шифрования и </w:t>
      </w:r>
      <w:proofErr w:type="spellStart"/>
      <w:r>
        <w:t>расшифрования</w:t>
      </w:r>
      <w:proofErr w:type="spellEnd"/>
      <w:r>
        <w:t xml:space="preserve">; программа позволяет настраивать ключи и режимы работы, давая пользователю возможность подбирать оптимальные параметры для шифрования. Анализ </w:t>
      </w:r>
      <w:proofErr w:type="spellStart"/>
      <w:r>
        <w:t>криптостойкости</w:t>
      </w:r>
      <w:proofErr w:type="spellEnd"/>
      <w:r>
        <w:t xml:space="preserve"> показал, что при корректной настройке ключей и режимов используемые алгоритмы обеспечивают высокий уровень защиты, однако были выявлены уязвимости устаревших алгоритмов (например, DES), которые уже не соответствуют современным стандартам безопасности. Проведённые тесты производительности продемонстрировали, что скорость шифрования и </w:t>
      </w:r>
      <w:proofErr w:type="spellStart"/>
      <w:r>
        <w:t>расшифрования</w:t>
      </w:r>
      <w:proofErr w:type="spellEnd"/>
      <w:r>
        <w:t xml:space="preserve"> зависит от выбранного алгоритма и объёма данных: современные алгоритмы, такие как AES, работают быстро и при этом надёжны, тогда как устаревшие могут существенно замедлять процесс. Результаты работы оформлены в виде подробного описания приложения, методики экс</w:t>
      </w:r>
      <w:r w:rsidR="00A925C0">
        <w:t>периментов и полученных данных</w:t>
      </w:r>
      <w:r>
        <w:t>.</w:t>
      </w:r>
    </w:p>
    <w:p w14:paraId="44E885C0" w14:textId="77777777" w:rsidR="00B23FB4" w:rsidRPr="00A925C0" w:rsidRDefault="00B23FB4" w:rsidP="00A51E7A">
      <w:pPr>
        <w:pStyle w:val="text"/>
      </w:pPr>
    </w:p>
    <w:p w14:paraId="4E083290" w14:textId="77777777" w:rsidR="00B23FB4" w:rsidRPr="00B23FB4" w:rsidRDefault="00B23FB4" w:rsidP="00A51E7A">
      <w:pPr>
        <w:pStyle w:val="text"/>
      </w:pPr>
    </w:p>
    <w:p w14:paraId="46A60F2B" w14:textId="6AAB33A1" w:rsidR="00F12C76" w:rsidRPr="00B23FB4" w:rsidRDefault="00F12C76" w:rsidP="00A51E7A">
      <w:pPr>
        <w:pStyle w:val="text"/>
      </w:pPr>
    </w:p>
    <w:sectPr w:rsidR="00F12C76" w:rsidRPr="00B23FB4" w:rsidSect="004D6B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343C9"/>
    <w:multiLevelType w:val="multilevel"/>
    <w:tmpl w:val="6990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F3FF3"/>
    <w:multiLevelType w:val="multilevel"/>
    <w:tmpl w:val="3F449E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10E1775"/>
    <w:multiLevelType w:val="hybridMultilevel"/>
    <w:tmpl w:val="887EB454"/>
    <w:lvl w:ilvl="0" w:tplc="A518105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264E1"/>
    <w:multiLevelType w:val="multilevel"/>
    <w:tmpl w:val="94B8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25E9E"/>
    <w:multiLevelType w:val="multilevel"/>
    <w:tmpl w:val="446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628AC"/>
    <w:multiLevelType w:val="hybridMultilevel"/>
    <w:tmpl w:val="EAF092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05290"/>
    <w:multiLevelType w:val="multilevel"/>
    <w:tmpl w:val="48D8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F57EF"/>
    <w:multiLevelType w:val="hybridMultilevel"/>
    <w:tmpl w:val="5A888BC2"/>
    <w:lvl w:ilvl="0" w:tplc="EC0C44D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206903"/>
    <w:multiLevelType w:val="multilevel"/>
    <w:tmpl w:val="CBA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B13CE"/>
    <w:multiLevelType w:val="multilevel"/>
    <w:tmpl w:val="0AC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5"/>
    <w:lvlOverride w:ilvl="0">
      <w:lvl w:ilvl="0" w:tplc="2000000F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2000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2000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2000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2000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2000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2000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2000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2000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>
    <w:abstractNumId w:val="5"/>
  </w:num>
  <w:num w:numId="6">
    <w:abstractNumId w:val="3"/>
  </w:num>
  <w:num w:numId="7">
    <w:abstractNumId w:val="8"/>
  </w:num>
  <w:num w:numId="8">
    <w:abstractNumId w:val="4"/>
  </w:num>
  <w:num w:numId="9">
    <w:abstractNumId w:val="9"/>
  </w:num>
  <w:num w:numId="10">
    <w:abstractNumId w:val="0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33B"/>
    <w:rsid w:val="000828FB"/>
    <w:rsid w:val="000B1568"/>
    <w:rsid w:val="000B39EA"/>
    <w:rsid w:val="001005A0"/>
    <w:rsid w:val="001D1C9F"/>
    <w:rsid w:val="00280C7D"/>
    <w:rsid w:val="00386399"/>
    <w:rsid w:val="00465210"/>
    <w:rsid w:val="0048244D"/>
    <w:rsid w:val="004D6B2A"/>
    <w:rsid w:val="005441A4"/>
    <w:rsid w:val="00593EA6"/>
    <w:rsid w:val="005A7E3B"/>
    <w:rsid w:val="005C6CB8"/>
    <w:rsid w:val="006C0B77"/>
    <w:rsid w:val="006D7719"/>
    <w:rsid w:val="007D0121"/>
    <w:rsid w:val="00804A11"/>
    <w:rsid w:val="008242FF"/>
    <w:rsid w:val="00870751"/>
    <w:rsid w:val="00922C48"/>
    <w:rsid w:val="009265F3"/>
    <w:rsid w:val="009624F3"/>
    <w:rsid w:val="00967338"/>
    <w:rsid w:val="009F133B"/>
    <w:rsid w:val="00A51E7A"/>
    <w:rsid w:val="00A925C0"/>
    <w:rsid w:val="00B23FB4"/>
    <w:rsid w:val="00B4237E"/>
    <w:rsid w:val="00B915B7"/>
    <w:rsid w:val="00B95EBE"/>
    <w:rsid w:val="00C04243"/>
    <w:rsid w:val="00CB1A36"/>
    <w:rsid w:val="00E9042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B9292"/>
  <w15:chartTrackingRefBased/>
  <w15:docId w15:val="{81A2CEB4-AEB4-4653-9653-1972F2CE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6B2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F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33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133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13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13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13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133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13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33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1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3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33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133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93EA6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a"/>
    <w:rsid w:val="00B2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text">
    <w:name w:val="text"/>
    <w:basedOn w:val="a"/>
    <w:link w:val="text0"/>
    <w:qFormat/>
    <w:rsid w:val="000828F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text0">
    <w:name w:val="text Знак"/>
    <w:basedOn w:val="a0"/>
    <w:link w:val="text"/>
    <w:rsid w:val="000828F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4B825-5419-45E2-AE08-11E9D722E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16</cp:revision>
  <dcterms:created xsi:type="dcterms:W3CDTF">2025-04-10T16:22:00Z</dcterms:created>
  <dcterms:modified xsi:type="dcterms:W3CDTF">2026-05-26T12:38:00Z</dcterms:modified>
</cp:coreProperties>
</file>