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12C76" w:rsidRPr="002B03FB" w:rsidRDefault="00B05657" w:rsidP="007B1896">
      <w:pPr>
        <w:spacing w:after="0"/>
        <w:ind w:firstLine="510"/>
        <w:jc w:val="center"/>
        <w:rPr>
          <w:rFonts w:cs="Times New Roman"/>
          <w:b/>
          <w:bCs/>
          <w:szCs w:val="28"/>
        </w:rPr>
      </w:pPr>
      <w:r w:rsidRPr="002B03FB">
        <w:rPr>
          <w:rFonts w:cs="Times New Roman"/>
          <w:b/>
          <w:bCs/>
          <w:szCs w:val="28"/>
        </w:rPr>
        <w:t>Э</w:t>
      </w:r>
      <w:r w:rsidRPr="002B03FB">
        <w:rPr>
          <w:rFonts w:cs="Times New Roman"/>
          <w:b/>
          <w:bCs/>
          <w:szCs w:val="28"/>
        </w:rPr>
        <w:t xml:space="preserve">кологические проблемы </w:t>
      </w:r>
      <w:r w:rsidRPr="002B03FB">
        <w:rPr>
          <w:rFonts w:cs="Times New Roman"/>
          <w:b/>
          <w:bCs/>
          <w:szCs w:val="28"/>
        </w:rPr>
        <w:t>в М</w:t>
      </w:r>
      <w:r w:rsidRPr="002B03FB">
        <w:rPr>
          <w:rFonts w:cs="Times New Roman"/>
          <w:b/>
          <w:bCs/>
          <w:szCs w:val="28"/>
        </w:rPr>
        <w:t>олодечно</w:t>
      </w:r>
    </w:p>
    <w:p w:rsidR="007B1896" w:rsidRPr="00497CEB" w:rsidRDefault="002734DA" w:rsidP="00497CEB">
      <w:pPr>
        <w:spacing w:after="0"/>
        <w:ind w:firstLine="510"/>
        <w:jc w:val="center"/>
        <w:rPr>
          <w:rStyle w:val="a4"/>
          <w:rFonts w:cs="Times New Roman"/>
          <w:szCs w:val="28"/>
        </w:rPr>
      </w:pPr>
      <w:r w:rsidRPr="002B03FB">
        <w:rPr>
          <w:rFonts w:cs="Times New Roman"/>
          <w:b/>
          <w:bCs/>
          <w:szCs w:val="28"/>
        </w:rPr>
        <w:t>Влияние “</w:t>
      </w:r>
      <w:proofErr w:type="spellStart"/>
      <w:r w:rsidRPr="002B03FB">
        <w:rPr>
          <w:rFonts w:cs="Times New Roman"/>
          <w:b/>
          <w:bCs/>
          <w:szCs w:val="28"/>
        </w:rPr>
        <w:t>Молодечноводоканал</w:t>
      </w:r>
      <w:proofErr w:type="spellEnd"/>
      <w:r w:rsidRPr="002B03FB">
        <w:rPr>
          <w:rFonts w:cs="Times New Roman"/>
          <w:b/>
          <w:bCs/>
          <w:szCs w:val="28"/>
        </w:rPr>
        <w:t>” на окружающую среду</w:t>
      </w:r>
    </w:p>
    <w:p w:rsidR="00BD788A" w:rsidRPr="002B03FB" w:rsidRDefault="00BD788A" w:rsidP="00497CEB">
      <w:pPr>
        <w:pStyle w:val="a3"/>
        <w:shd w:val="clear" w:color="auto" w:fill="F4F6F7"/>
        <w:spacing w:before="0" w:beforeAutospacing="0" w:after="0" w:afterAutospacing="0"/>
        <w:ind w:firstLine="510"/>
        <w:rPr>
          <w:b/>
          <w:bCs/>
          <w:color w:val="333333"/>
          <w:sz w:val="28"/>
          <w:szCs w:val="28"/>
          <w:u w:val="single"/>
        </w:rPr>
      </w:pPr>
      <w:r w:rsidRPr="002B03FB">
        <w:rPr>
          <w:b/>
          <w:bCs/>
          <w:color w:val="333333"/>
          <w:sz w:val="28"/>
          <w:szCs w:val="28"/>
          <w:u w:val="single"/>
        </w:rPr>
        <w:t>О предприятии</w:t>
      </w:r>
    </w:p>
    <w:p w:rsidR="00BD788A" w:rsidRPr="00BD788A" w:rsidRDefault="00BD788A" w:rsidP="00497CEB">
      <w:pPr>
        <w:pStyle w:val="a3"/>
        <w:shd w:val="clear" w:color="auto" w:fill="F4F6F7"/>
        <w:spacing w:before="0" w:beforeAutospacing="0" w:after="0" w:afterAutospacing="0"/>
        <w:rPr>
          <w:color w:val="333333"/>
          <w:sz w:val="28"/>
          <w:szCs w:val="28"/>
        </w:rPr>
      </w:pPr>
      <w:r w:rsidRPr="00BD788A">
        <w:rPr>
          <w:color w:val="333333"/>
          <w:sz w:val="28"/>
          <w:szCs w:val="28"/>
        </w:rPr>
        <w:t>Городское коммунальное унитарное предприятие «</w:t>
      </w:r>
      <w:proofErr w:type="spellStart"/>
      <w:r w:rsidRPr="00BD788A">
        <w:rPr>
          <w:color w:val="333333"/>
          <w:sz w:val="28"/>
          <w:szCs w:val="28"/>
        </w:rPr>
        <w:t>Молодечноводоканал</w:t>
      </w:r>
      <w:proofErr w:type="spellEnd"/>
      <w:r w:rsidRPr="00BD788A">
        <w:rPr>
          <w:color w:val="333333"/>
          <w:sz w:val="28"/>
          <w:szCs w:val="28"/>
        </w:rPr>
        <w:t>» находится в коммунальной собственности Минской области. Предприятие является юридическим лицом.</w:t>
      </w:r>
    </w:p>
    <w:p w:rsidR="00BD788A" w:rsidRPr="002B03FB" w:rsidRDefault="00BD788A" w:rsidP="00497CEB">
      <w:pPr>
        <w:pStyle w:val="a3"/>
        <w:shd w:val="clear" w:color="auto" w:fill="F4F6F7"/>
        <w:spacing w:before="0" w:beforeAutospacing="0" w:after="0" w:afterAutospacing="0"/>
        <w:rPr>
          <w:rStyle w:val="a4"/>
          <w:b w:val="0"/>
          <w:bCs w:val="0"/>
          <w:color w:val="333333"/>
          <w:sz w:val="28"/>
          <w:szCs w:val="28"/>
        </w:rPr>
      </w:pPr>
      <w:r w:rsidRPr="00BD788A">
        <w:rPr>
          <w:color w:val="333333"/>
          <w:sz w:val="28"/>
          <w:szCs w:val="28"/>
        </w:rPr>
        <w:t>     Основной задачей КУП "</w:t>
      </w:r>
      <w:proofErr w:type="spellStart"/>
      <w:r w:rsidRPr="00BD788A">
        <w:rPr>
          <w:color w:val="333333"/>
          <w:sz w:val="28"/>
          <w:szCs w:val="28"/>
        </w:rPr>
        <w:t>Молодечноводоканал</w:t>
      </w:r>
      <w:proofErr w:type="spellEnd"/>
      <w:r w:rsidRPr="00BD788A">
        <w:rPr>
          <w:color w:val="333333"/>
          <w:sz w:val="28"/>
          <w:szCs w:val="28"/>
        </w:rPr>
        <w:t xml:space="preserve">" является бесперебойное и качественное водоснабжение и водоотведение для жителей </w:t>
      </w:r>
      <w:proofErr w:type="spellStart"/>
      <w:r w:rsidRPr="00BD788A">
        <w:rPr>
          <w:color w:val="333333"/>
          <w:sz w:val="28"/>
          <w:szCs w:val="28"/>
        </w:rPr>
        <w:t>Молодечненского</w:t>
      </w:r>
      <w:proofErr w:type="spellEnd"/>
      <w:r w:rsidRPr="00BD788A">
        <w:rPr>
          <w:color w:val="333333"/>
          <w:sz w:val="28"/>
          <w:szCs w:val="28"/>
        </w:rPr>
        <w:t xml:space="preserve">, </w:t>
      </w:r>
      <w:proofErr w:type="spellStart"/>
      <w:r w:rsidRPr="00BD788A">
        <w:rPr>
          <w:color w:val="333333"/>
          <w:sz w:val="28"/>
          <w:szCs w:val="28"/>
        </w:rPr>
        <w:t>Воложинского</w:t>
      </w:r>
      <w:proofErr w:type="spellEnd"/>
      <w:r w:rsidRPr="00BD788A">
        <w:rPr>
          <w:color w:val="333333"/>
          <w:sz w:val="28"/>
          <w:szCs w:val="28"/>
        </w:rPr>
        <w:t xml:space="preserve"> районов.</w:t>
      </w:r>
    </w:p>
    <w:p w:rsidR="002734DA" w:rsidRPr="002B03FB" w:rsidRDefault="002734DA" w:rsidP="00497CEB">
      <w:pPr>
        <w:pStyle w:val="a3"/>
        <w:shd w:val="clear" w:color="auto" w:fill="F4F6F7"/>
        <w:spacing w:before="0" w:beforeAutospacing="0" w:after="0" w:afterAutospacing="0"/>
        <w:ind w:firstLine="510"/>
        <w:rPr>
          <w:color w:val="333333"/>
          <w:sz w:val="28"/>
          <w:szCs w:val="28"/>
        </w:rPr>
      </w:pPr>
      <w:r w:rsidRPr="002B03FB">
        <w:rPr>
          <w:rStyle w:val="a4"/>
          <w:color w:val="333333"/>
          <w:sz w:val="28"/>
          <w:szCs w:val="28"/>
          <w:u w:val="single"/>
        </w:rPr>
        <w:t>Воздействие на атмосферный воздух</w:t>
      </w:r>
    </w:p>
    <w:p w:rsidR="002734DA" w:rsidRPr="002B03FB" w:rsidRDefault="002734DA" w:rsidP="00497CEB">
      <w:pPr>
        <w:pStyle w:val="a3"/>
        <w:shd w:val="clear" w:color="auto" w:fill="F4F6F7"/>
        <w:spacing w:before="0" w:beforeAutospacing="0" w:after="0" w:afterAutospacing="0"/>
        <w:ind w:firstLine="510"/>
        <w:rPr>
          <w:color w:val="333333"/>
          <w:sz w:val="28"/>
          <w:szCs w:val="28"/>
        </w:rPr>
      </w:pPr>
      <w:r w:rsidRPr="002B03FB">
        <w:rPr>
          <w:color w:val="333333"/>
          <w:sz w:val="28"/>
          <w:szCs w:val="28"/>
        </w:rPr>
        <w:t>На производствен</w:t>
      </w:r>
      <w:r w:rsidRPr="002B03FB">
        <w:rPr>
          <w:color w:val="333333"/>
          <w:sz w:val="28"/>
          <w:szCs w:val="28"/>
        </w:rPr>
        <w:softHyphen/>
        <w:t>ных площадках КУП «</w:t>
      </w:r>
      <w:proofErr w:type="spellStart"/>
      <w:r w:rsidRPr="002B03FB">
        <w:rPr>
          <w:color w:val="333333"/>
          <w:sz w:val="28"/>
          <w:szCs w:val="28"/>
        </w:rPr>
        <w:t>Молодечноводоканал</w:t>
      </w:r>
      <w:proofErr w:type="spellEnd"/>
      <w:r w:rsidRPr="002B03FB">
        <w:rPr>
          <w:color w:val="333333"/>
          <w:sz w:val="28"/>
          <w:szCs w:val="28"/>
        </w:rPr>
        <w:t xml:space="preserve">» </w:t>
      </w:r>
      <w:bookmarkStart w:id="0" w:name="_GoBack"/>
      <w:bookmarkEnd w:id="0"/>
      <w:r w:rsidRPr="002B03FB">
        <w:rPr>
          <w:color w:val="333333"/>
          <w:sz w:val="28"/>
          <w:szCs w:val="28"/>
        </w:rPr>
        <w:t>находится 53 стационарных источника выбросов загрязняющих веществ в атмосферный воздух (организованных - 29, неорганизованных – 24). Кроме того, источником загрязнения атмосферного воздуха является автотранспорт предприятия – 60 мобильных источников выбросов.</w:t>
      </w:r>
    </w:p>
    <w:p w:rsidR="002734DA" w:rsidRPr="002B03FB" w:rsidRDefault="002734DA" w:rsidP="00497CEB">
      <w:pPr>
        <w:pStyle w:val="a3"/>
        <w:shd w:val="clear" w:color="auto" w:fill="F4F6F7"/>
        <w:spacing w:before="0" w:beforeAutospacing="0" w:after="0" w:afterAutospacing="0"/>
        <w:ind w:firstLine="510"/>
        <w:rPr>
          <w:color w:val="333333"/>
          <w:sz w:val="28"/>
          <w:szCs w:val="28"/>
        </w:rPr>
      </w:pPr>
      <w:r w:rsidRPr="002B03FB">
        <w:rPr>
          <w:color w:val="333333"/>
          <w:sz w:val="28"/>
          <w:szCs w:val="28"/>
        </w:rPr>
        <w:t>Суммарный валовой выброс загрязняющих веществ в атмосферный воздух в целом от всех источников КУП «</w:t>
      </w:r>
      <w:proofErr w:type="spellStart"/>
      <w:r w:rsidRPr="002B03FB">
        <w:rPr>
          <w:color w:val="333333"/>
          <w:sz w:val="28"/>
          <w:szCs w:val="28"/>
        </w:rPr>
        <w:t>Молодечноводоканал</w:t>
      </w:r>
      <w:proofErr w:type="spellEnd"/>
      <w:r w:rsidRPr="002B03FB">
        <w:rPr>
          <w:color w:val="333333"/>
          <w:sz w:val="28"/>
          <w:szCs w:val="28"/>
        </w:rPr>
        <w:t>» составляет 110,85 т/год по 37 ингредиентам. Наиболее значимыми источниками выбросов загрязняющих веществ в атмосферный воздух являются очистные сооружения сточных вод. Основными загрязняющими веществами является: метан и аммиак.</w:t>
      </w:r>
    </w:p>
    <w:p w:rsidR="007B1896" w:rsidRPr="002B03FB" w:rsidRDefault="007B1896" w:rsidP="007B1896">
      <w:pPr>
        <w:pStyle w:val="a3"/>
        <w:shd w:val="clear" w:color="auto" w:fill="F4F6F7"/>
        <w:spacing w:before="0" w:beforeAutospacing="0" w:after="0" w:afterAutospacing="0"/>
        <w:ind w:firstLine="510"/>
        <w:rPr>
          <w:color w:val="333333"/>
          <w:sz w:val="28"/>
          <w:szCs w:val="28"/>
        </w:rPr>
      </w:pPr>
      <w:r w:rsidRPr="002B03FB">
        <w:rPr>
          <w:rStyle w:val="a4"/>
          <w:color w:val="333333"/>
          <w:sz w:val="28"/>
          <w:szCs w:val="28"/>
          <w:u w:val="single"/>
        </w:rPr>
        <w:t>Воздействие на водные ресурсы</w:t>
      </w:r>
    </w:p>
    <w:p w:rsidR="007B1896" w:rsidRPr="002B03FB" w:rsidRDefault="00BD788A" w:rsidP="007B1896">
      <w:pPr>
        <w:pStyle w:val="a3"/>
        <w:shd w:val="clear" w:color="auto" w:fill="F4F6F7"/>
        <w:spacing w:before="0" w:beforeAutospacing="0" w:after="0" w:afterAutospacing="0"/>
        <w:ind w:firstLine="510"/>
        <w:rPr>
          <w:color w:val="333333"/>
          <w:sz w:val="28"/>
          <w:szCs w:val="28"/>
        </w:rPr>
      </w:pPr>
      <w:r w:rsidRPr="002B03FB">
        <w:rPr>
          <w:color w:val="333333"/>
          <w:sz w:val="28"/>
          <w:szCs w:val="28"/>
        </w:rPr>
        <w:t>Предприятие</w:t>
      </w:r>
      <w:r w:rsidR="007B1896" w:rsidRPr="002B03FB">
        <w:rPr>
          <w:color w:val="333333"/>
          <w:sz w:val="28"/>
          <w:szCs w:val="28"/>
        </w:rPr>
        <w:t xml:space="preserve"> предоставляет услуги по водоснабжению и водоотведению г. Молодечно и 110 населенных пунктов </w:t>
      </w:r>
      <w:proofErr w:type="spellStart"/>
      <w:r w:rsidR="007B1896" w:rsidRPr="002B03FB">
        <w:rPr>
          <w:color w:val="333333"/>
          <w:sz w:val="28"/>
          <w:szCs w:val="28"/>
        </w:rPr>
        <w:t>Молодечненского</w:t>
      </w:r>
      <w:proofErr w:type="spellEnd"/>
      <w:r w:rsidR="007B1896" w:rsidRPr="002B03FB">
        <w:rPr>
          <w:color w:val="333333"/>
          <w:sz w:val="28"/>
          <w:szCs w:val="28"/>
        </w:rPr>
        <w:t xml:space="preserve"> района. Город Молодечно обеспечивается водой, поступающей из двух групповых подземных водозаборов: «</w:t>
      </w:r>
      <w:proofErr w:type="spellStart"/>
      <w:r w:rsidR="007B1896" w:rsidRPr="002B03FB">
        <w:rPr>
          <w:color w:val="333333"/>
          <w:sz w:val="28"/>
          <w:szCs w:val="28"/>
        </w:rPr>
        <w:t>Геленово</w:t>
      </w:r>
      <w:proofErr w:type="spellEnd"/>
      <w:r w:rsidR="007B1896" w:rsidRPr="002B03FB">
        <w:rPr>
          <w:color w:val="333333"/>
          <w:sz w:val="28"/>
          <w:szCs w:val="28"/>
        </w:rPr>
        <w:t>» и «Криница».</w:t>
      </w:r>
    </w:p>
    <w:p w:rsidR="002B03FB" w:rsidRPr="002B03FB" w:rsidRDefault="007B1896" w:rsidP="007B1896">
      <w:pPr>
        <w:pStyle w:val="a3"/>
        <w:shd w:val="clear" w:color="auto" w:fill="F4F6F7"/>
        <w:spacing w:before="0" w:beforeAutospacing="0" w:after="0" w:afterAutospacing="0"/>
        <w:ind w:firstLine="510"/>
        <w:rPr>
          <w:color w:val="333333"/>
          <w:sz w:val="28"/>
          <w:szCs w:val="28"/>
        </w:rPr>
      </w:pPr>
      <w:r w:rsidRPr="002B03FB">
        <w:rPr>
          <w:color w:val="333333"/>
          <w:sz w:val="28"/>
          <w:szCs w:val="28"/>
        </w:rPr>
        <w:t>Сточные воды от населения, предприятий и организаций г. Молодечно поступают на очистные сооружения (производительностью 42 000 м</w:t>
      </w:r>
      <w:r w:rsidRPr="002B03FB">
        <w:rPr>
          <w:color w:val="333333"/>
          <w:sz w:val="28"/>
          <w:szCs w:val="28"/>
          <w:vertAlign w:val="superscript"/>
        </w:rPr>
        <w:t>3</w:t>
      </w:r>
      <w:r w:rsidRPr="002B03FB">
        <w:rPr>
          <w:color w:val="333333"/>
          <w:sz w:val="28"/>
          <w:szCs w:val="28"/>
        </w:rPr>
        <w:t>/</w:t>
      </w:r>
      <w:proofErr w:type="spellStart"/>
      <w:r w:rsidRPr="002B03FB">
        <w:rPr>
          <w:color w:val="333333"/>
          <w:sz w:val="28"/>
          <w:szCs w:val="28"/>
        </w:rPr>
        <w:t>сут</w:t>
      </w:r>
      <w:proofErr w:type="spellEnd"/>
      <w:r w:rsidRPr="002B03FB">
        <w:rPr>
          <w:color w:val="333333"/>
          <w:sz w:val="28"/>
          <w:szCs w:val="28"/>
        </w:rPr>
        <w:t xml:space="preserve">.) биологической очистки в искусственных условиях с доочисткой на биологических прудах, расположенные в д. </w:t>
      </w:r>
      <w:proofErr w:type="spellStart"/>
      <w:r w:rsidRPr="002B03FB">
        <w:rPr>
          <w:color w:val="333333"/>
          <w:sz w:val="28"/>
          <w:szCs w:val="28"/>
        </w:rPr>
        <w:t>Бушевица</w:t>
      </w:r>
      <w:proofErr w:type="spellEnd"/>
      <w:r w:rsidRPr="002B03FB">
        <w:rPr>
          <w:color w:val="333333"/>
          <w:sz w:val="28"/>
          <w:szCs w:val="28"/>
        </w:rPr>
        <w:t xml:space="preserve"> на расстоянии 3 км от г. Молодечно. </w:t>
      </w:r>
    </w:p>
    <w:p w:rsidR="007B1896" w:rsidRPr="002B03FB" w:rsidRDefault="007B1896" w:rsidP="007B1896">
      <w:pPr>
        <w:pStyle w:val="a3"/>
        <w:shd w:val="clear" w:color="auto" w:fill="F4F6F7"/>
        <w:spacing w:before="0" w:beforeAutospacing="0" w:after="0" w:afterAutospacing="0"/>
        <w:ind w:firstLine="510"/>
        <w:rPr>
          <w:color w:val="333333"/>
          <w:sz w:val="28"/>
          <w:szCs w:val="28"/>
        </w:rPr>
      </w:pPr>
      <w:r w:rsidRPr="002B03FB">
        <w:rPr>
          <w:color w:val="333333"/>
          <w:sz w:val="28"/>
          <w:szCs w:val="28"/>
        </w:rPr>
        <w:t>В г. Молодечно работают двенадцать канализационных насосных станций, подающих сточные воды на очистные сооружения.</w:t>
      </w:r>
    </w:p>
    <w:p w:rsidR="007B1896" w:rsidRPr="002B03FB" w:rsidRDefault="007B1896" w:rsidP="007B1896">
      <w:pPr>
        <w:pStyle w:val="a3"/>
        <w:shd w:val="clear" w:color="auto" w:fill="F4F6F7"/>
        <w:spacing w:before="0" w:beforeAutospacing="0" w:after="0" w:afterAutospacing="0"/>
        <w:ind w:firstLine="510"/>
        <w:rPr>
          <w:color w:val="333333"/>
          <w:sz w:val="28"/>
          <w:szCs w:val="28"/>
        </w:rPr>
      </w:pPr>
      <w:r w:rsidRPr="002B03FB">
        <w:rPr>
          <w:color w:val="333333"/>
          <w:sz w:val="28"/>
          <w:szCs w:val="28"/>
        </w:rPr>
        <w:t xml:space="preserve">Водоснабжение 99 населенных пунктов </w:t>
      </w:r>
      <w:proofErr w:type="spellStart"/>
      <w:r w:rsidRPr="002B03FB">
        <w:rPr>
          <w:color w:val="333333"/>
          <w:sz w:val="28"/>
          <w:szCs w:val="28"/>
        </w:rPr>
        <w:t>Молодечненского</w:t>
      </w:r>
      <w:proofErr w:type="spellEnd"/>
      <w:r w:rsidRPr="002B03FB">
        <w:rPr>
          <w:color w:val="333333"/>
          <w:sz w:val="28"/>
          <w:szCs w:val="28"/>
        </w:rPr>
        <w:t xml:space="preserve"> района осуществляется от 122 скважин.</w:t>
      </w:r>
    </w:p>
    <w:p w:rsidR="007B1896" w:rsidRPr="002B03FB" w:rsidRDefault="007B1896" w:rsidP="007B1896">
      <w:pPr>
        <w:pStyle w:val="a3"/>
        <w:shd w:val="clear" w:color="auto" w:fill="F4F6F7"/>
        <w:spacing w:before="0" w:beforeAutospacing="0" w:after="0" w:afterAutospacing="0"/>
        <w:ind w:firstLine="510"/>
        <w:rPr>
          <w:color w:val="333333"/>
          <w:sz w:val="28"/>
          <w:szCs w:val="28"/>
        </w:rPr>
      </w:pPr>
      <w:r w:rsidRPr="002B03FB">
        <w:rPr>
          <w:color w:val="333333"/>
          <w:sz w:val="28"/>
          <w:szCs w:val="28"/>
        </w:rPr>
        <w:t xml:space="preserve">Сточные воды, образующиеся в населенных пунктах </w:t>
      </w:r>
      <w:proofErr w:type="spellStart"/>
      <w:r w:rsidRPr="002B03FB">
        <w:rPr>
          <w:color w:val="333333"/>
          <w:sz w:val="28"/>
          <w:szCs w:val="28"/>
        </w:rPr>
        <w:t>Молодечненского</w:t>
      </w:r>
      <w:proofErr w:type="spellEnd"/>
      <w:r w:rsidRPr="002B03FB">
        <w:rPr>
          <w:color w:val="333333"/>
          <w:sz w:val="28"/>
          <w:szCs w:val="28"/>
        </w:rPr>
        <w:t xml:space="preserve"> района, поступают на 27 очистных сооружений, в том числе приемником сточных вод после 22 очистных сооружений являются поля фильтрации (</w:t>
      </w:r>
      <w:proofErr w:type="spellStart"/>
      <w:r w:rsidRPr="002B03FB">
        <w:rPr>
          <w:color w:val="333333"/>
          <w:sz w:val="28"/>
          <w:szCs w:val="28"/>
        </w:rPr>
        <w:t>аг</w:t>
      </w:r>
      <w:proofErr w:type="spellEnd"/>
      <w:r w:rsidRPr="002B03FB">
        <w:rPr>
          <w:color w:val="333333"/>
          <w:sz w:val="28"/>
          <w:szCs w:val="28"/>
        </w:rPr>
        <w:t xml:space="preserve">. Засковичи, </w:t>
      </w:r>
      <w:proofErr w:type="spellStart"/>
      <w:r w:rsidRPr="002B03FB">
        <w:rPr>
          <w:color w:val="333333"/>
          <w:sz w:val="28"/>
          <w:szCs w:val="28"/>
        </w:rPr>
        <w:t>аг</w:t>
      </w:r>
      <w:proofErr w:type="spellEnd"/>
      <w:r w:rsidRPr="002B03FB">
        <w:rPr>
          <w:color w:val="333333"/>
          <w:sz w:val="28"/>
          <w:szCs w:val="28"/>
        </w:rPr>
        <w:t xml:space="preserve">. Лебедево, </w:t>
      </w:r>
      <w:proofErr w:type="spellStart"/>
      <w:r w:rsidRPr="002B03FB">
        <w:rPr>
          <w:color w:val="333333"/>
          <w:sz w:val="28"/>
          <w:szCs w:val="28"/>
        </w:rPr>
        <w:t>аг.Марково</w:t>
      </w:r>
      <w:proofErr w:type="spellEnd"/>
      <w:r w:rsidRPr="002B03FB">
        <w:rPr>
          <w:color w:val="333333"/>
          <w:sz w:val="28"/>
          <w:szCs w:val="28"/>
        </w:rPr>
        <w:t xml:space="preserve">, </w:t>
      </w:r>
      <w:proofErr w:type="spellStart"/>
      <w:r w:rsidRPr="002B03FB">
        <w:rPr>
          <w:color w:val="333333"/>
          <w:sz w:val="28"/>
          <w:szCs w:val="28"/>
        </w:rPr>
        <w:t>аг</w:t>
      </w:r>
      <w:proofErr w:type="spellEnd"/>
      <w:r w:rsidRPr="002B03FB">
        <w:rPr>
          <w:color w:val="333333"/>
          <w:sz w:val="28"/>
          <w:szCs w:val="28"/>
        </w:rPr>
        <w:t xml:space="preserve">. </w:t>
      </w:r>
      <w:proofErr w:type="spellStart"/>
      <w:r w:rsidRPr="002B03FB">
        <w:rPr>
          <w:color w:val="333333"/>
          <w:sz w:val="28"/>
          <w:szCs w:val="28"/>
        </w:rPr>
        <w:t>Селевцы</w:t>
      </w:r>
      <w:proofErr w:type="spellEnd"/>
      <w:r w:rsidRPr="002B03FB">
        <w:rPr>
          <w:color w:val="333333"/>
          <w:sz w:val="28"/>
          <w:szCs w:val="28"/>
        </w:rPr>
        <w:t xml:space="preserve">, </w:t>
      </w:r>
      <w:proofErr w:type="spellStart"/>
      <w:r w:rsidRPr="002B03FB">
        <w:rPr>
          <w:color w:val="333333"/>
          <w:sz w:val="28"/>
          <w:szCs w:val="28"/>
        </w:rPr>
        <w:t>аг</w:t>
      </w:r>
      <w:proofErr w:type="spellEnd"/>
      <w:r w:rsidRPr="002B03FB">
        <w:rPr>
          <w:color w:val="333333"/>
          <w:sz w:val="28"/>
          <w:szCs w:val="28"/>
        </w:rPr>
        <w:t xml:space="preserve">. </w:t>
      </w:r>
      <w:proofErr w:type="spellStart"/>
      <w:r w:rsidRPr="002B03FB">
        <w:rPr>
          <w:color w:val="333333"/>
          <w:sz w:val="28"/>
          <w:szCs w:val="28"/>
        </w:rPr>
        <w:t>Полочаны</w:t>
      </w:r>
      <w:proofErr w:type="spellEnd"/>
      <w:r w:rsidRPr="002B03FB">
        <w:rPr>
          <w:color w:val="333333"/>
          <w:sz w:val="28"/>
          <w:szCs w:val="28"/>
        </w:rPr>
        <w:t xml:space="preserve">, </w:t>
      </w:r>
      <w:proofErr w:type="spellStart"/>
      <w:r w:rsidRPr="002B03FB">
        <w:rPr>
          <w:color w:val="333333"/>
          <w:sz w:val="28"/>
          <w:szCs w:val="28"/>
        </w:rPr>
        <w:t>аг</w:t>
      </w:r>
      <w:proofErr w:type="spellEnd"/>
      <w:r w:rsidRPr="002B03FB">
        <w:rPr>
          <w:color w:val="333333"/>
          <w:sz w:val="28"/>
          <w:szCs w:val="28"/>
        </w:rPr>
        <w:t xml:space="preserve">. Городок, д. </w:t>
      </w:r>
      <w:proofErr w:type="spellStart"/>
      <w:r w:rsidRPr="002B03FB">
        <w:rPr>
          <w:color w:val="333333"/>
          <w:sz w:val="28"/>
          <w:szCs w:val="28"/>
        </w:rPr>
        <w:t>Петровщина</w:t>
      </w:r>
      <w:proofErr w:type="spellEnd"/>
      <w:r w:rsidRPr="002B03FB">
        <w:rPr>
          <w:color w:val="333333"/>
          <w:sz w:val="28"/>
          <w:szCs w:val="28"/>
        </w:rPr>
        <w:t xml:space="preserve">, д. </w:t>
      </w:r>
      <w:proofErr w:type="spellStart"/>
      <w:r w:rsidRPr="002B03FB">
        <w:rPr>
          <w:color w:val="333333"/>
          <w:sz w:val="28"/>
          <w:szCs w:val="28"/>
        </w:rPr>
        <w:t>Тюрли</w:t>
      </w:r>
      <w:proofErr w:type="spellEnd"/>
      <w:r w:rsidRPr="002B03FB">
        <w:rPr>
          <w:color w:val="333333"/>
          <w:sz w:val="28"/>
          <w:szCs w:val="28"/>
        </w:rPr>
        <w:t xml:space="preserve">, </w:t>
      </w:r>
      <w:proofErr w:type="spellStart"/>
      <w:r w:rsidRPr="002B03FB">
        <w:rPr>
          <w:color w:val="333333"/>
          <w:sz w:val="28"/>
          <w:szCs w:val="28"/>
        </w:rPr>
        <w:t>аг</w:t>
      </w:r>
      <w:proofErr w:type="spellEnd"/>
      <w:r w:rsidRPr="002B03FB">
        <w:rPr>
          <w:color w:val="333333"/>
          <w:sz w:val="28"/>
          <w:szCs w:val="28"/>
        </w:rPr>
        <w:t xml:space="preserve">. </w:t>
      </w:r>
      <w:proofErr w:type="spellStart"/>
      <w:r w:rsidRPr="002B03FB">
        <w:rPr>
          <w:color w:val="333333"/>
          <w:sz w:val="28"/>
          <w:szCs w:val="28"/>
        </w:rPr>
        <w:t>Хожово</w:t>
      </w:r>
      <w:proofErr w:type="spellEnd"/>
      <w:r w:rsidRPr="002B03FB">
        <w:rPr>
          <w:color w:val="333333"/>
          <w:sz w:val="28"/>
          <w:szCs w:val="28"/>
        </w:rPr>
        <w:t xml:space="preserve">, </w:t>
      </w:r>
      <w:proofErr w:type="spellStart"/>
      <w:r w:rsidRPr="002B03FB">
        <w:rPr>
          <w:color w:val="333333"/>
          <w:sz w:val="28"/>
          <w:szCs w:val="28"/>
        </w:rPr>
        <w:t>аг</w:t>
      </w:r>
      <w:proofErr w:type="spellEnd"/>
      <w:r w:rsidRPr="002B03FB">
        <w:rPr>
          <w:color w:val="333333"/>
          <w:sz w:val="28"/>
          <w:szCs w:val="28"/>
        </w:rPr>
        <w:t xml:space="preserve">. </w:t>
      </w:r>
      <w:proofErr w:type="spellStart"/>
      <w:r w:rsidRPr="002B03FB">
        <w:rPr>
          <w:color w:val="333333"/>
          <w:sz w:val="28"/>
          <w:szCs w:val="28"/>
        </w:rPr>
        <w:t>Холхлово</w:t>
      </w:r>
      <w:proofErr w:type="spellEnd"/>
      <w:r w:rsidRPr="002B03FB">
        <w:rPr>
          <w:color w:val="333333"/>
          <w:sz w:val="28"/>
          <w:szCs w:val="28"/>
        </w:rPr>
        <w:t xml:space="preserve">, п. Сосновый Бор, войсковая часть д. Красное, войсковая часть </w:t>
      </w:r>
      <w:proofErr w:type="spellStart"/>
      <w:r w:rsidRPr="002B03FB">
        <w:rPr>
          <w:color w:val="333333"/>
          <w:sz w:val="28"/>
          <w:szCs w:val="28"/>
        </w:rPr>
        <w:t>аг</w:t>
      </w:r>
      <w:proofErr w:type="spellEnd"/>
      <w:r w:rsidRPr="002B03FB">
        <w:rPr>
          <w:color w:val="333333"/>
          <w:sz w:val="28"/>
          <w:szCs w:val="28"/>
        </w:rPr>
        <w:t xml:space="preserve">. </w:t>
      </w:r>
      <w:proofErr w:type="spellStart"/>
      <w:r w:rsidRPr="002B03FB">
        <w:rPr>
          <w:color w:val="333333"/>
          <w:sz w:val="28"/>
          <w:szCs w:val="28"/>
        </w:rPr>
        <w:t>Холхлово</w:t>
      </w:r>
      <w:proofErr w:type="spellEnd"/>
      <w:r w:rsidRPr="002B03FB">
        <w:rPr>
          <w:color w:val="333333"/>
          <w:sz w:val="28"/>
          <w:szCs w:val="28"/>
        </w:rPr>
        <w:t xml:space="preserve">, д. Костюшки, </w:t>
      </w:r>
      <w:proofErr w:type="spellStart"/>
      <w:r w:rsidRPr="002B03FB">
        <w:rPr>
          <w:color w:val="333333"/>
          <w:sz w:val="28"/>
          <w:szCs w:val="28"/>
        </w:rPr>
        <w:t>г.п</w:t>
      </w:r>
      <w:proofErr w:type="spellEnd"/>
      <w:r w:rsidRPr="002B03FB">
        <w:rPr>
          <w:color w:val="333333"/>
          <w:sz w:val="28"/>
          <w:szCs w:val="28"/>
        </w:rPr>
        <w:t xml:space="preserve">. Радошковичи, д. Дуброво, </w:t>
      </w:r>
      <w:proofErr w:type="spellStart"/>
      <w:r w:rsidRPr="002B03FB">
        <w:rPr>
          <w:color w:val="333333"/>
          <w:sz w:val="28"/>
          <w:szCs w:val="28"/>
        </w:rPr>
        <w:t>аг</w:t>
      </w:r>
      <w:proofErr w:type="spellEnd"/>
      <w:r w:rsidRPr="002B03FB">
        <w:rPr>
          <w:color w:val="333333"/>
          <w:sz w:val="28"/>
          <w:szCs w:val="28"/>
        </w:rPr>
        <w:t xml:space="preserve">. </w:t>
      </w:r>
      <w:proofErr w:type="spellStart"/>
      <w:r w:rsidRPr="002B03FB">
        <w:rPr>
          <w:color w:val="333333"/>
          <w:sz w:val="28"/>
          <w:szCs w:val="28"/>
        </w:rPr>
        <w:t>Березинское</w:t>
      </w:r>
      <w:proofErr w:type="spellEnd"/>
      <w:r w:rsidRPr="002B03FB">
        <w:rPr>
          <w:color w:val="333333"/>
          <w:sz w:val="28"/>
          <w:szCs w:val="28"/>
        </w:rPr>
        <w:t xml:space="preserve">, </w:t>
      </w:r>
      <w:proofErr w:type="spellStart"/>
      <w:r w:rsidRPr="002B03FB">
        <w:rPr>
          <w:color w:val="333333"/>
          <w:sz w:val="28"/>
          <w:szCs w:val="28"/>
        </w:rPr>
        <w:t>аг</w:t>
      </w:r>
      <w:proofErr w:type="spellEnd"/>
      <w:r w:rsidRPr="002B03FB">
        <w:rPr>
          <w:color w:val="333333"/>
          <w:sz w:val="28"/>
          <w:szCs w:val="28"/>
        </w:rPr>
        <w:t xml:space="preserve">. </w:t>
      </w:r>
      <w:proofErr w:type="spellStart"/>
      <w:r w:rsidRPr="002B03FB">
        <w:rPr>
          <w:color w:val="333333"/>
          <w:sz w:val="28"/>
          <w:szCs w:val="28"/>
        </w:rPr>
        <w:t>Яхимовщина</w:t>
      </w:r>
      <w:proofErr w:type="spellEnd"/>
      <w:r w:rsidRPr="002B03FB">
        <w:rPr>
          <w:color w:val="333333"/>
          <w:sz w:val="28"/>
          <w:szCs w:val="28"/>
        </w:rPr>
        <w:t xml:space="preserve">, д. </w:t>
      </w:r>
      <w:proofErr w:type="spellStart"/>
      <w:r w:rsidRPr="002B03FB">
        <w:rPr>
          <w:color w:val="333333"/>
          <w:sz w:val="28"/>
          <w:szCs w:val="28"/>
        </w:rPr>
        <w:t>Турец-Бояры</w:t>
      </w:r>
      <w:proofErr w:type="spellEnd"/>
      <w:r w:rsidRPr="002B03FB">
        <w:rPr>
          <w:color w:val="333333"/>
          <w:sz w:val="28"/>
          <w:szCs w:val="28"/>
        </w:rPr>
        <w:t xml:space="preserve">, д. </w:t>
      </w:r>
      <w:proofErr w:type="spellStart"/>
      <w:r w:rsidRPr="002B03FB">
        <w:rPr>
          <w:color w:val="333333"/>
          <w:sz w:val="28"/>
          <w:szCs w:val="28"/>
        </w:rPr>
        <w:t>Мороськи</w:t>
      </w:r>
      <w:proofErr w:type="spellEnd"/>
      <w:r w:rsidRPr="002B03FB">
        <w:rPr>
          <w:color w:val="333333"/>
          <w:sz w:val="28"/>
          <w:szCs w:val="28"/>
        </w:rPr>
        <w:t xml:space="preserve">, </w:t>
      </w:r>
      <w:proofErr w:type="spellStart"/>
      <w:r w:rsidRPr="002B03FB">
        <w:rPr>
          <w:color w:val="333333"/>
          <w:sz w:val="28"/>
          <w:szCs w:val="28"/>
        </w:rPr>
        <w:t>аг</w:t>
      </w:r>
      <w:proofErr w:type="spellEnd"/>
      <w:r w:rsidRPr="002B03FB">
        <w:rPr>
          <w:color w:val="333333"/>
          <w:sz w:val="28"/>
          <w:szCs w:val="28"/>
        </w:rPr>
        <w:t xml:space="preserve">. </w:t>
      </w:r>
      <w:proofErr w:type="spellStart"/>
      <w:r w:rsidRPr="002B03FB">
        <w:rPr>
          <w:color w:val="333333"/>
          <w:sz w:val="28"/>
          <w:szCs w:val="28"/>
        </w:rPr>
        <w:t>Видевщина</w:t>
      </w:r>
      <w:proofErr w:type="spellEnd"/>
      <w:r w:rsidRPr="002B03FB">
        <w:rPr>
          <w:color w:val="333333"/>
          <w:sz w:val="28"/>
          <w:szCs w:val="28"/>
        </w:rPr>
        <w:t xml:space="preserve">, </w:t>
      </w:r>
      <w:proofErr w:type="spellStart"/>
      <w:r w:rsidRPr="002B03FB">
        <w:rPr>
          <w:color w:val="333333"/>
          <w:sz w:val="28"/>
          <w:szCs w:val="28"/>
        </w:rPr>
        <w:t>аг</w:t>
      </w:r>
      <w:proofErr w:type="spellEnd"/>
      <w:r w:rsidRPr="002B03FB">
        <w:rPr>
          <w:color w:val="333333"/>
          <w:sz w:val="28"/>
          <w:szCs w:val="28"/>
        </w:rPr>
        <w:t xml:space="preserve">. Олехновичи) и после 5 очистных сооружений являются водные объекты (д. </w:t>
      </w:r>
      <w:proofErr w:type="spellStart"/>
      <w:r w:rsidRPr="002B03FB">
        <w:rPr>
          <w:color w:val="333333"/>
          <w:sz w:val="28"/>
          <w:szCs w:val="28"/>
        </w:rPr>
        <w:t>Носилово</w:t>
      </w:r>
      <w:proofErr w:type="spellEnd"/>
      <w:r w:rsidRPr="002B03FB">
        <w:rPr>
          <w:color w:val="333333"/>
          <w:sz w:val="28"/>
          <w:szCs w:val="28"/>
        </w:rPr>
        <w:t xml:space="preserve"> (ручей без названия), </w:t>
      </w:r>
      <w:proofErr w:type="spellStart"/>
      <w:r w:rsidRPr="002B03FB">
        <w:rPr>
          <w:color w:val="333333"/>
          <w:sz w:val="28"/>
          <w:szCs w:val="28"/>
        </w:rPr>
        <w:t>д.Красное</w:t>
      </w:r>
      <w:proofErr w:type="spellEnd"/>
      <w:r w:rsidRPr="002B03FB">
        <w:rPr>
          <w:color w:val="333333"/>
          <w:sz w:val="28"/>
          <w:szCs w:val="28"/>
        </w:rPr>
        <w:t xml:space="preserve"> (через мелиоративный канал в р. </w:t>
      </w:r>
      <w:proofErr w:type="spellStart"/>
      <w:r w:rsidRPr="002B03FB">
        <w:rPr>
          <w:color w:val="333333"/>
          <w:sz w:val="28"/>
          <w:szCs w:val="28"/>
        </w:rPr>
        <w:t>Вередовка</w:t>
      </w:r>
      <w:proofErr w:type="spellEnd"/>
      <w:r w:rsidRPr="002B03FB">
        <w:rPr>
          <w:color w:val="333333"/>
          <w:sz w:val="28"/>
          <w:szCs w:val="28"/>
        </w:rPr>
        <w:t xml:space="preserve">), </w:t>
      </w:r>
      <w:proofErr w:type="spellStart"/>
      <w:r w:rsidRPr="002B03FB">
        <w:rPr>
          <w:color w:val="333333"/>
          <w:sz w:val="28"/>
          <w:szCs w:val="28"/>
        </w:rPr>
        <w:t>г.п</w:t>
      </w:r>
      <w:proofErr w:type="spellEnd"/>
      <w:r w:rsidRPr="002B03FB">
        <w:rPr>
          <w:color w:val="333333"/>
          <w:sz w:val="28"/>
          <w:szCs w:val="28"/>
        </w:rPr>
        <w:t xml:space="preserve">. Радошковичи (р. </w:t>
      </w:r>
      <w:proofErr w:type="spellStart"/>
      <w:r w:rsidRPr="002B03FB">
        <w:rPr>
          <w:color w:val="333333"/>
          <w:sz w:val="28"/>
          <w:szCs w:val="28"/>
        </w:rPr>
        <w:lastRenderedPageBreak/>
        <w:t>Гуйка</w:t>
      </w:r>
      <w:proofErr w:type="spellEnd"/>
      <w:r w:rsidRPr="002B03FB">
        <w:rPr>
          <w:color w:val="333333"/>
          <w:sz w:val="28"/>
          <w:szCs w:val="28"/>
        </w:rPr>
        <w:t xml:space="preserve">), п. Чисть (через мелиоративный канал в р. </w:t>
      </w:r>
      <w:proofErr w:type="spellStart"/>
      <w:r w:rsidRPr="002B03FB">
        <w:rPr>
          <w:color w:val="333333"/>
          <w:sz w:val="28"/>
          <w:szCs w:val="28"/>
        </w:rPr>
        <w:t>Вередовка</w:t>
      </w:r>
      <w:proofErr w:type="spellEnd"/>
      <w:r w:rsidRPr="002B03FB">
        <w:rPr>
          <w:color w:val="333333"/>
          <w:sz w:val="28"/>
          <w:szCs w:val="28"/>
        </w:rPr>
        <w:t xml:space="preserve">), д. Раевка (через мелиоративный канал в р. </w:t>
      </w:r>
      <w:proofErr w:type="spellStart"/>
      <w:r w:rsidRPr="002B03FB">
        <w:rPr>
          <w:color w:val="333333"/>
          <w:sz w:val="28"/>
          <w:szCs w:val="28"/>
        </w:rPr>
        <w:t>Вередовка</w:t>
      </w:r>
      <w:proofErr w:type="spellEnd"/>
      <w:r w:rsidRPr="002B03FB">
        <w:rPr>
          <w:color w:val="333333"/>
          <w:sz w:val="28"/>
          <w:szCs w:val="28"/>
        </w:rPr>
        <w:t>).</w:t>
      </w:r>
    </w:p>
    <w:p w:rsidR="007B1896" w:rsidRPr="002B03FB" w:rsidRDefault="007B1896" w:rsidP="007B1896">
      <w:pPr>
        <w:pStyle w:val="a3"/>
        <w:shd w:val="clear" w:color="auto" w:fill="F4F6F7"/>
        <w:spacing w:before="0" w:beforeAutospacing="0" w:after="0" w:afterAutospacing="0"/>
        <w:ind w:firstLine="510"/>
        <w:rPr>
          <w:color w:val="333333"/>
          <w:sz w:val="28"/>
          <w:szCs w:val="28"/>
        </w:rPr>
      </w:pPr>
      <w:r w:rsidRPr="002B03FB">
        <w:rPr>
          <w:rStyle w:val="a4"/>
          <w:color w:val="333333"/>
          <w:sz w:val="28"/>
          <w:szCs w:val="28"/>
          <w:u w:val="single"/>
        </w:rPr>
        <w:t>Обращение с отходами производства</w:t>
      </w:r>
    </w:p>
    <w:p w:rsidR="007B1896" w:rsidRPr="002B03FB" w:rsidRDefault="007B1896" w:rsidP="007B1896">
      <w:pPr>
        <w:pStyle w:val="a3"/>
        <w:shd w:val="clear" w:color="auto" w:fill="F4F6F7"/>
        <w:spacing w:before="0" w:beforeAutospacing="0" w:after="0" w:afterAutospacing="0"/>
        <w:ind w:firstLine="510"/>
        <w:rPr>
          <w:color w:val="333333"/>
          <w:sz w:val="28"/>
          <w:szCs w:val="28"/>
        </w:rPr>
      </w:pPr>
      <w:r w:rsidRPr="002B03FB">
        <w:rPr>
          <w:color w:val="333333"/>
          <w:sz w:val="28"/>
          <w:szCs w:val="28"/>
        </w:rPr>
        <w:t>В результате производственной деятельности на предприятии образуются отходы производства. По результатам последней инвентаризации на предприятии образуется 46 видов отходов 1,3,4-го классов опасности и неопасные. По возможности дальнейшего использования отходы производства делятся на используемые (вторичные материальные ресурсы) и неиспользуемые. Первые отходы могут быть использованы на собственном производстве либо переданы сторонним организациям. Неиспользуемые отходы: подлежат захоронению на полигоне твердых коммунальных отходов.</w:t>
      </w:r>
    </w:p>
    <w:p w:rsidR="007B1896" w:rsidRPr="002B03FB" w:rsidRDefault="007B1896" w:rsidP="007B1896">
      <w:pPr>
        <w:pStyle w:val="a3"/>
        <w:shd w:val="clear" w:color="auto" w:fill="F4F6F7"/>
        <w:spacing w:before="0" w:beforeAutospacing="0" w:after="0" w:afterAutospacing="0"/>
        <w:ind w:firstLine="510"/>
        <w:rPr>
          <w:color w:val="333333"/>
          <w:sz w:val="28"/>
          <w:szCs w:val="28"/>
        </w:rPr>
      </w:pPr>
      <w:r w:rsidRPr="002B03FB">
        <w:rPr>
          <w:color w:val="333333"/>
          <w:sz w:val="28"/>
          <w:szCs w:val="28"/>
        </w:rPr>
        <w:t>Схема взаимодействия хозяйственной деятельности предприятия с окружающей средой:</w:t>
      </w:r>
    </w:p>
    <w:p w:rsidR="00B05657" w:rsidRPr="00B05657" w:rsidRDefault="002B03FB" w:rsidP="002B03FB">
      <w:pPr>
        <w:spacing w:after="0"/>
        <w:jc w:val="center"/>
        <w:rPr>
          <w:b/>
          <w:bCs/>
        </w:rPr>
      </w:pPr>
      <w:r w:rsidRPr="002B03FB">
        <w:rPr>
          <w:b/>
          <w:bCs/>
        </w:rPr>
        <w:drawing>
          <wp:inline distT="0" distB="0" distL="0" distR="0" wp14:anchorId="29699F24" wp14:editId="477524B8">
            <wp:extent cx="5939790" cy="4237355"/>
            <wp:effectExtent l="0" t="0" r="3810" b="0"/>
            <wp:docPr id="2050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E3F387B7-E38B-4087-8C76-E2B6A2F50165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>
                      <a:extLst>
                        <a:ext uri="{FF2B5EF4-FFF2-40B4-BE49-F238E27FC236}">
                          <a16:creationId xmlns:a16="http://schemas.microsoft.com/office/drawing/2014/main" id="{E3F387B7-E38B-4087-8C76-E2B6A2F50165}"/>
                        </a:ext>
                      </a:extLst>
                    </pic:cNvPr>
                    <pic:cNvPicPr>
                      <a:picLocks noGrp="1"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2373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B05657" w:rsidRPr="00B05657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5F2BE9"/>
    <w:multiLevelType w:val="hybridMultilevel"/>
    <w:tmpl w:val="78027A7E"/>
    <w:lvl w:ilvl="0" w:tplc="D8DCED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DC3D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F5425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18C2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DAF9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AE0A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50D5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866D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F8B0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657"/>
    <w:rsid w:val="002734DA"/>
    <w:rsid w:val="002B03FB"/>
    <w:rsid w:val="00497CEB"/>
    <w:rsid w:val="006C0B77"/>
    <w:rsid w:val="007B1896"/>
    <w:rsid w:val="008242FF"/>
    <w:rsid w:val="00870751"/>
    <w:rsid w:val="00922C48"/>
    <w:rsid w:val="00B05657"/>
    <w:rsid w:val="00B915B7"/>
    <w:rsid w:val="00BD788A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09CCA"/>
  <w15:chartTrackingRefBased/>
  <w15:docId w15:val="{DFF362A4-C66E-4018-B4D4-29F3B6EF7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734DA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2734D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313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0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0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99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016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81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502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Legion</dc:creator>
  <cp:keywords/>
  <dc:description/>
  <cp:lastModifiedBy>Legion</cp:lastModifiedBy>
  <cp:revision>2</cp:revision>
  <dcterms:created xsi:type="dcterms:W3CDTF">2022-11-16T15:14:00Z</dcterms:created>
  <dcterms:modified xsi:type="dcterms:W3CDTF">2022-11-16T16:27:00Z</dcterms:modified>
</cp:coreProperties>
</file>