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Лентопитающие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материал в виде рулонов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Листопитающие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материал в виде листов</w:t>
      </w:r>
    </w:p>
    <w:p w:rsidR="00973073" w:rsidRPr="00973073" w:rsidRDefault="00973073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ЗАЧЕМ?</w:t>
      </w:r>
      <w:r w:rsidR="003312F7"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D9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Листопитающее</w:t>
      </w:r>
      <w:proofErr w:type="spellEnd"/>
      <w:r w:rsidRPr="00973D9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устройство</w:t>
      </w:r>
      <w:r w:rsidRPr="00973D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–обеспечивает точную и бесперебойную подачу листов в печатную секцию по одному в каждом цикле работы машины</w:t>
      </w:r>
    </w:p>
    <w:p w:rsidR="00973073" w:rsidRPr="00973073" w:rsidRDefault="00973073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Механизмы в </w:t>
      </w:r>
      <w:proofErr w:type="spellStart"/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листопитающем</w:t>
      </w:r>
      <w:proofErr w:type="spellEnd"/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устр</w:t>
      </w:r>
      <w:proofErr w:type="spellEnd"/>
      <w:r w:rsidRPr="00973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Самонаклады (лист кладется, и он дальше идет сам)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Механизмы равнения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Листоускоряющий механизм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Контрольно-блокирующее устройство</w:t>
      </w:r>
    </w:p>
    <w:p w:rsidR="003312F7" w:rsidRPr="003312F7" w:rsidRDefault="003312F7" w:rsidP="00973073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D9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Самонаклады</w:t>
      </w:r>
      <w:r w:rsidR="00973073" w:rsidRPr="00973D90">
        <w:rPr>
          <w:rFonts w:ascii="Times New Roman" w:hAnsi="Times New Roman" w:cs="Times New Roman"/>
          <w:color w:val="4472C4" w:themeColor="accent1"/>
          <w:sz w:val="32"/>
          <w:szCs w:val="32"/>
        </w:rPr>
        <w:t>-</w:t>
      </w:r>
      <w:r w:rsidRPr="00973D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для автоматической подачи листов в секции</w:t>
      </w:r>
      <w:r w:rsidR="009730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A72C75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самонакладов: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Подача стопы листов к </w:t>
      </w:r>
      <w:proofErr w:type="spellStart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листоотделительной</w:t>
      </w:r>
      <w:proofErr w:type="spellEnd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секции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Отделение одного листа от стопы</w:t>
      </w:r>
    </w:p>
    <w:p w:rsidR="003312F7" w:rsidRPr="003312F7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Транспортирующая функция </w:t>
      </w:r>
    </w:p>
    <w:p w:rsidR="003312F7" w:rsidRPr="00A72C75" w:rsidRDefault="00973073" w:rsidP="00973073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312F7"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подачи сдвоенных и скошенных листов</w:t>
      </w:r>
    </w:p>
    <w:p w:rsidR="00A72C75" w:rsidRPr="00A72C75" w:rsidRDefault="00A72C75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Электродвигатели</w:t>
      </w:r>
      <w:r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>использ</w:t>
      </w:r>
      <w:proofErr w:type="spellEnd"/>
      <w:r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привода стапельного стола и механизмов предварительной зарядки.</w:t>
      </w:r>
    </w:p>
    <w:p w:rsidR="00A72C75" w:rsidRPr="00A72C75" w:rsidRDefault="00A72C75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Пневматические системы и электрические силовые установки</w:t>
      </w:r>
      <w:r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для функционирования присосов, воздуходувных и электрических устройств.</w:t>
      </w:r>
    </w:p>
    <w:p w:rsidR="003312F7" w:rsidRPr="00A72C75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самонакладам:</w:t>
      </w:r>
    </w:p>
    <w:p w:rsidR="003312F7" w:rsidRPr="003312F7" w:rsidRDefault="00A72C75" w:rsidP="00A72C75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Обеспечить </w:t>
      </w:r>
      <w:r w:rsidR="003312F7"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точную и надежную циклическую подачу листов</w:t>
      </w:r>
      <w:r w:rsidR="003312F7"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выравнивающим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упорам. Листы могут быть разной толщины и плотности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Плотность в СИ кг</w:t>
      </w:r>
      <w:r w:rsidR="003312F7"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Start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Плотность</w:t>
      </w:r>
      <w:proofErr w:type="gramEnd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бумаги грамм</w:t>
      </w:r>
      <w:r w:rsidR="003312F7" w:rsidRPr="00A72C7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см2</w:t>
      </w:r>
    </w:p>
    <w:p w:rsidR="003312F7" w:rsidRPr="003312F7" w:rsidRDefault="00A72C75" w:rsidP="00A72C75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A72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повреждать структуру и поверхность листов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подаче, не смазывать ранее отпечатанное изображение и не повреждать кромки листов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3312F7" w:rsidRDefault="00A72C75" w:rsidP="00A72C75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Должны останавливаться при сбоях или нарушениях подачи листов</w:t>
      </w:r>
    </w:p>
    <w:p w:rsidR="003312F7" w:rsidRPr="003312F7" w:rsidRDefault="00A72C75" w:rsidP="00A72C75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Допускать длительную бесперебойную работу машины с перезарядкой стапельного стола во время работы машины</w:t>
      </w:r>
    </w:p>
    <w:p w:rsidR="003312F7" w:rsidRPr="00F73892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Классификация самонакладов</w:t>
      </w:r>
      <w:r w:rsidR="00A72C75"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:</w:t>
      </w:r>
    </w:p>
    <w:p w:rsidR="003312F7" w:rsidRPr="00F73892" w:rsidRDefault="003312F7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="00A72C75"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О</w:t>
      </w: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т расположения стопы в самонакладе</w:t>
      </w:r>
      <w:proofErr w:type="gramStart"/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: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Вертикально</w:t>
      </w:r>
      <w:proofErr w:type="gramEnd"/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Горизонтально</w:t>
      </w:r>
    </w:p>
    <w:p w:rsidR="003312F7" w:rsidRPr="00F73892" w:rsidRDefault="003312F7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По способу внедрения самонаклада в машину: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Встроенные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Выносные</w:t>
      </w:r>
    </w:p>
    <w:p w:rsidR="003312F7" w:rsidRPr="00F73892" w:rsidRDefault="003312F7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По способу отделения листа от стопы: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Фрикционные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Электростатические</w:t>
      </w:r>
      <w:proofErr w:type="gramEnd"/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Пневматические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:rsidR="003312F7" w:rsidRPr="00F73892" w:rsidRDefault="003312F7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По стороне листа, с которой отделяется </w:t>
      </w:r>
      <w:proofErr w:type="spellStart"/>
      <w:proofErr w:type="gramStart"/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лист: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proofErr w:type="spellEnd"/>
      <w:proofErr w:type="gramEnd"/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верхним отделением листов</w:t>
      </w:r>
      <w:r w:rsidR="00A72C75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 нижним отделением листов</w:t>
      </w:r>
    </w:p>
    <w:p w:rsidR="00A72C75" w:rsidRPr="00F73892" w:rsidRDefault="003312F7" w:rsidP="00A72C75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В зависимости от порядка подачи листов в машину:</w:t>
      </w:r>
    </w:p>
    <w:p w:rsidR="003312F7" w:rsidRPr="00F73892" w:rsidRDefault="00A72C75" w:rsidP="00A72C75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1.</w:t>
      </w:r>
      <w:r w:rsidR="003312F7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Ступенчатая подача – один лист идет над другим, шаг отрицательный</w:t>
      </w:r>
    </w:p>
    <w:p w:rsidR="0001351D" w:rsidRPr="00973D90" w:rsidRDefault="00A72C75" w:rsidP="00973D90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2.</w:t>
      </w:r>
      <w:r w:rsidR="003312F7" w:rsidRPr="00F738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Последовательная подача – идет 1 лист и через какой-то промежуток еще один, между листами есть шаг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312F7" w:rsidRPr="0001351D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Фрикционный самонаклад</w:t>
      </w:r>
      <w:r w:rsidR="0001351D" w:rsidRPr="0001351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A4F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Отделение листов идет за счет силы трения. В качестве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листоотделительного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органа может </w:t>
      </w:r>
      <w:proofErr w:type="spellStart"/>
      <w:proofErr w:type="gram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выступать:</w:t>
      </w:r>
      <w:r w:rsidRPr="002A4F21">
        <w:rPr>
          <w:rFonts w:ascii="Times New Roman" w:hAnsi="Times New Roman" w:cs="Times New Roman"/>
          <w:color w:val="000000" w:themeColor="text1"/>
          <w:sz w:val="28"/>
          <w:szCs w:val="28"/>
        </w:rPr>
        <w:t>Валик</w:t>
      </w:r>
      <w:proofErr w:type="spellEnd"/>
      <w:proofErr w:type="gramEnd"/>
      <w:r w:rsidR="002A4F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2A4F21">
        <w:rPr>
          <w:rFonts w:ascii="Times New Roman" w:hAnsi="Times New Roman" w:cs="Times New Roman"/>
          <w:color w:val="000000" w:themeColor="text1"/>
          <w:sz w:val="28"/>
          <w:szCs w:val="28"/>
        </w:rPr>
        <w:t>Планка</w:t>
      </w:r>
      <w:r w:rsidR="002A4F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351D"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спользуются 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малоформатных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малоскоростных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машинах трафаретной печати и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электрографской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печати (лазерные принтеры печатают по типу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электрографской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печати)</w:t>
      </w:r>
    </w:p>
    <w:p w:rsidR="003312F7" w:rsidRPr="003312F7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Трафаретная печать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печать на тканях</w:t>
      </w:r>
      <w:bookmarkStart w:id="0" w:name="_GoBack"/>
      <w:bookmarkEnd w:id="0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, стеклах, дереве</w:t>
      </w:r>
      <w:r w:rsidR="00013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01351D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Достоинства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фрикционных </w:t>
      </w:r>
      <w:proofErr w:type="spellStart"/>
      <w:proofErr w:type="gram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самонакладов:</w:t>
      </w:r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Компактность</w:t>
      </w:r>
      <w:proofErr w:type="spellEnd"/>
      <w:proofErr w:type="gramEnd"/>
      <w:r w:rsidR="00013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Часто используются в офисах</w:t>
      </w:r>
      <w:r w:rsidR="00013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01351D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Недостатки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Оказывает</w:t>
      </w:r>
      <w:proofErr w:type="spellEnd"/>
      <w:proofErr w:type="gramEnd"/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механическое воздействие на лист бумаги – лист может смяться или повредить </w:t>
      </w:r>
      <w:proofErr w:type="spellStart"/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кромки</w:t>
      </w:r>
      <w:r w:rsidR="0001351D">
        <w:rPr>
          <w:rFonts w:ascii="Times New Roman" w:hAnsi="Times New Roman" w:cs="Times New Roman"/>
          <w:color w:val="000000" w:themeColor="text1"/>
          <w:sz w:val="28"/>
          <w:szCs w:val="28"/>
        </w:rPr>
        <w:t>.Ч</w:t>
      </w:r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увствительны</w:t>
      </w:r>
      <w:proofErr w:type="spellEnd"/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сорту и толщине материала (поэтому их нежелательно использовать при высоких скоростях машины)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 бумаг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офсетная, газетная, мелованная, дизайнерская, крафт, картон,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самокопирующаяся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самоклеящаяся</w:t>
      </w:r>
      <w:r w:rsidR="00013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01351D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Электростатические самонаклады</w:t>
      </w:r>
      <w:r w:rsid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Состоит из диэлектрической плиты, у которой имеются пазы, в которые вставляются металлические планки. Эти планки с помощью генератора заряжаются разноименными зарядами, в результате чего создается неоднородное электростатическое поле. С помощью этого поля происходит воздействие на стопу листов, в результате от стопы отделяется верхний лист и этот лист прижимается к верхнему тесемочному транспортеру. Далее этот тесемочный транспортер передает лист на пары валиков, а эти пары валиков передают лист в печатную секцию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Достоинства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электростатических самонакладов: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Не оказывают механическое воздействие на лист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Бесшумные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Меньшее потребление энергии относительно других самонакладов</w:t>
      </w:r>
    </w:p>
    <w:p w:rsidR="0001351D" w:rsidRPr="0001351D" w:rsidRDefault="003312F7" w:rsidP="00973D90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Недостатки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>Низкая</w:t>
      </w:r>
      <w:proofErr w:type="spellEnd"/>
      <w:proofErr w:type="gramEnd"/>
      <w:r w:rsidRPr="00013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производительность</w:t>
      </w:r>
    </w:p>
    <w:p w:rsidR="003312F7" w:rsidRPr="0001351D" w:rsidRDefault="003312F7" w:rsidP="0001351D">
      <w:pPr>
        <w:spacing w:after="0" w:line="240" w:lineRule="auto"/>
        <w:ind w:firstLine="51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Пневматические самонаклады</w:t>
      </w:r>
      <w:r w:rsidRPr="0001351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01351D">
        <w:rPr>
          <w:rFonts w:ascii="Times New Roman" w:hAnsi="Times New Roman" w:cs="Times New Roman"/>
          <w:color w:val="4472C4" w:themeColor="accent1"/>
          <w:sz w:val="28"/>
          <w:szCs w:val="28"/>
        </w:rPr>
        <w:t>-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в высокоскоростных машинах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работы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стопа бумаги с помощью стапельного стола подается к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листоотделительному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органу, при этом для точного отделения одного листа от стопы на стопу могут воздействовать передние и боковые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раздуватели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 вентиляторы) либо же щетки, реже пружины. Далее с помощью присосов отделяется один лист от стопы (это отделительный присос), отделенный лист подается на транспортирующие присосы. Иногда отделительный присос может иногда выполнять и транспортирующую роль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Листоотделительный</w:t>
      </w:r>
      <w:proofErr w:type="spellEnd"/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орган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присосы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Транспортирующие присосы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передают лист к системе выравнивания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Высота стопы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таких самонакладах контролируется щупом. Когда высота недостаточная – машина автоматически пополняет стопу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присосов зависит от формата листа. Минимально 2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3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Достоинства </w:t>
      </w:r>
      <w:r w:rsidRPr="00973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пневматических самонакладов: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Высокая производительность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Не оказывают механическое воздействие на листы</w:t>
      </w:r>
    </w:p>
    <w:p w:rsidR="003312F7" w:rsidRPr="00973D90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3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Недостатки пневматических самонакладов:</w:t>
      </w:r>
    </w:p>
    <w:p w:rsidR="003312F7" w:rsidRPr="003312F7" w:rsidRDefault="0001351D" w:rsidP="0001351D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Потребляют много энергии</w:t>
      </w:r>
    </w:p>
    <w:p w:rsidR="003312F7" w:rsidRPr="003312F7" w:rsidRDefault="0001351D" w:rsidP="00973D90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У них большие габариты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Более высокие скоростные возможности у самонакладов со ступенчатой подачей листов, так как шаг подачи листов намного меньше, чем шаг при последовательной подаче листов</w:t>
      </w:r>
      <w:r w:rsidR="00973D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3312F7" w:rsidRDefault="003312F7" w:rsidP="00973D90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Ступенчатый = каскадный</w:t>
      </w:r>
      <w:r w:rsidR="00973D9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После отделения листа от стопы он подается на механизм равнения</w:t>
      </w:r>
      <w:r w:rsidR="00973D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10551F" w:rsidRDefault="003312F7" w:rsidP="0010551F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Механизм равнения листов</w:t>
      </w:r>
      <w:r w:rsid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 механизмы обеспечивают правильное положение листов по отношению к форме перед подачей их в печатное </w:t>
      </w:r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устройство</w:t>
      </w:r>
      <w:r w:rsidR="0010551F"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>. Н</w:t>
      </w:r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>еобходимо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точного соотношения и постоянства размеров полей на оттисках, а также для точного совмещения красок при печати в несколько прогонов</w:t>
      </w:r>
      <w:r w:rsidR="00973D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3312F7" w:rsidRDefault="003312F7" w:rsidP="00973D90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прогона: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пурпурный, черный, желтый, голубой для ПОЛНОЦВЕТНОЙ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ПЕЧАТИ</w:t>
      </w:r>
      <w:r w:rsidR="00973D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печать в 1 краску: 1 прогон за один рабочий цикл</w:t>
      </w:r>
    </w:p>
    <w:p w:rsidR="003312F7" w:rsidRPr="0010551F" w:rsidRDefault="003312F7" w:rsidP="0010551F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Способы выравнивания листов</w:t>
      </w:r>
      <w:r w:rsidR="0010551F"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типов:</w:t>
      </w:r>
    </w:p>
    <w:p w:rsidR="003312F7" w:rsidRPr="003312F7" w:rsidRDefault="0010551F" w:rsidP="0010551F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Выстойный способ (лист останавливается для выравнивания)</w:t>
      </w:r>
    </w:p>
    <w:p w:rsidR="003312F7" w:rsidRPr="003312F7" w:rsidRDefault="0010551F" w:rsidP="0010551F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Безвыстойный способ (лист выравнивается во время движения)</w:t>
      </w:r>
    </w:p>
    <w:p w:rsidR="003312F7" w:rsidRPr="003312F7" w:rsidRDefault="0010551F" w:rsidP="0010551F">
      <w:pPr>
        <w:pStyle w:val="a3"/>
        <w:spacing w:after="0" w:line="240" w:lineRule="auto"/>
        <w:ind w:left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 (</w:t>
      </w:r>
      <w:proofErr w:type="spellStart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выстойный</w:t>
      </w:r>
      <w:proofErr w:type="spellEnd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безвыстойный</w:t>
      </w:r>
      <w:proofErr w:type="spellEnd"/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312F7" w:rsidRPr="0010551F" w:rsidRDefault="003312F7" w:rsidP="0010551F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Также бывает:</w:t>
      </w:r>
      <w:r w:rsid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Переднее </w:t>
      </w:r>
      <w:proofErr w:type="gramStart"/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равнение </w:t>
      </w:r>
      <w:r w:rsid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>Боковое</w:t>
      </w:r>
      <w:proofErr w:type="gramEnd"/>
      <w:r w:rsidRPr="001055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равнение</w:t>
      </w:r>
      <w:r w:rsidR="0010551F">
        <w:rPr>
          <w:rFonts w:ascii="Times New Roman" w:hAnsi="Times New Roman" w:cs="Times New Roman"/>
          <w:color w:val="000000" w:themeColor="text1"/>
          <w:sz w:val="28"/>
          <w:szCs w:val="28"/>
        </w:rPr>
        <w:t>- они выравниваются с помощью упоров(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зависит от формата листа. Минимум 2 с каждой стороны</w:t>
      </w:r>
      <w:r w:rsidR="0010551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Механизм переднего равнения </w:t>
      </w:r>
      <w:proofErr w:type="spellStart"/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выстойного</w:t>
      </w:r>
      <w:proofErr w:type="spellEnd"/>
      <w:r w:rsidRPr="0010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типа: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 механизм состоит из качающихся передних упоров, приведенных в движение с помощью кулачка. К передним упорам лист приталкивается с помощью движущихся тесемок транспортера. В каждом упоре имеется устройство для точной регулировки его положения в направлении листа. Только после переднего равнения идет боковое! (равняют переднюю кромку, потом боковую)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</w:t>
      </w:r>
      <w:proofErr w:type="spellStart"/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безвыстойном</w:t>
      </w:r>
      <w:proofErr w:type="spellEnd"/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равнении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всего лист выравнивается чаще всего по боковым упорам (переднего равнения чаще всего нету)</w:t>
      </w:r>
    </w:p>
    <w:p w:rsidR="003312F7" w:rsidRPr="003312F7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механизма равнения лист идет на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листоускоряющее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устройство</w:t>
      </w:r>
    </w:p>
    <w:p w:rsidR="003312F7" w:rsidRPr="009A4D7B" w:rsidRDefault="003312F7" w:rsidP="009A4D7B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Листоускоряющее</w:t>
      </w:r>
      <w:proofErr w:type="spellEnd"/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устройство</w:t>
      </w:r>
      <w:r w:rsid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Предназначены для разгона передней кромки листа после его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выстоя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передних упоров до окружной скорости печатного цилиндра или несколько больше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3312F7" w:rsidRDefault="003312F7" w:rsidP="009A4D7B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D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Листоускоряющий</w:t>
      </w:r>
      <w:proofErr w:type="spellEnd"/>
      <w:r w:rsidRPr="00973D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механизм,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имеющий в качестве рабочего органа захваты, называется</w:t>
      </w:r>
      <w:r w:rsidRPr="00973D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973D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ФОРГРЕЙФЕРОМ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Листоускоряющий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 может быть и без захвата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12F7" w:rsidRPr="009A4D7B" w:rsidRDefault="003312F7" w:rsidP="003312F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Классификация </w:t>
      </w:r>
      <w:proofErr w:type="spellStart"/>
      <w:r w:rsidRPr="009A4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форгрейферов</w:t>
      </w:r>
      <w:proofErr w:type="spellEnd"/>
    </w:p>
    <w:p w:rsidR="003312F7" w:rsidRPr="009A4D7B" w:rsidRDefault="003312F7" w:rsidP="009A4D7B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типу </w:t>
      </w:r>
      <w:proofErr w:type="spellStart"/>
      <w:proofErr w:type="gram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движения: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Качающиеся</w:t>
      </w:r>
      <w:proofErr w:type="gramEnd"/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Вращающиеся</w:t>
      </w:r>
      <w:proofErr w:type="spellEnd"/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(ротационные)</w:t>
      </w:r>
    </w:p>
    <w:p w:rsidR="003312F7" w:rsidRPr="009A4D7B" w:rsidRDefault="003312F7" w:rsidP="009A4D7B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типу </w:t>
      </w:r>
      <w:proofErr w:type="spellStart"/>
      <w:proofErr w:type="gram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захвата: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</w:t>
      </w:r>
      <w:proofErr w:type="gramEnd"/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Пневматические</w:t>
      </w:r>
      <w:proofErr w:type="spellEnd"/>
    </w:p>
    <w:p w:rsidR="003312F7" w:rsidRPr="009A4D7B" w:rsidRDefault="003312F7" w:rsidP="009A4D7B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способу расположения </w:t>
      </w:r>
      <w:proofErr w:type="spell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форгрейферов</w:t>
      </w:r>
      <w:proofErr w:type="spellEnd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</w:t>
      </w:r>
      <w:proofErr w:type="spellStart"/>
      <w:proofErr w:type="gramStart"/>
      <w:r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>стола: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spellEnd"/>
      <w:proofErr w:type="gramEnd"/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верхним расположением – только вверху стола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С нижним расположением – только внизу стола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4D7B">
        <w:rPr>
          <w:rFonts w:ascii="Times New Roman" w:hAnsi="Times New Roman" w:cs="Times New Roman"/>
          <w:color w:val="000000" w:themeColor="text1"/>
          <w:sz w:val="28"/>
          <w:szCs w:val="28"/>
        </w:rPr>
        <w:t>С верхним и с нижним одновременно</w:t>
      </w:r>
      <w:r w:rsidR="009A4D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2C76" w:rsidRPr="003312F7" w:rsidRDefault="00F12C76" w:rsidP="00331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3312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125"/>
    <w:multiLevelType w:val="hybridMultilevel"/>
    <w:tmpl w:val="04F43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65B"/>
    <w:multiLevelType w:val="hybridMultilevel"/>
    <w:tmpl w:val="142C5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750A"/>
    <w:multiLevelType w:val="hybridMultilevel"/>
    <w:tmpl w:val="EF704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0266"/>
    <w:multiLevelType w:val="hybridMultilevel"/>
    <w:tmpl w:val="5406F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4D98"/>
    <w:multiLevelType w:val="hybridMultilevel"/>
    <w:tmpl w:val="B4BAB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934A8"/>
    <w:multiLevelType w:val="hybridMultilevel"/>
    <w:tmpl w:val="0EFA1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911C6"/>
    <w:multiLevelType w:val="hybridMultilevel"/>
    <w:tmpl w:val="B198A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64EED"/>
    <w:multiLevelType w:val="hybridMultilevel"/>
    <w:tmpl w:val="8C58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F1BDA"/>
    <w:multiLevelType w:val="hybridMultilevel"/>
    <w:tmpl w:val="FD5C6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33ECF"/>
    <w:multiLevelType w:val="hybridMultilevel"/>
    <w:tmpl w:val="2D904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9772A"/>
    <w:multiLevelType w:val="hybridMultilevel"/>
    <w:tmpl w:val="440E5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316C0"/>
    <w:multiLevelType w:val="hybridMultilevel"/>
    <w:tmpl w:val="B6F0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123E0"/>
    <w:multiLevelType w:val="hybridMultilevel"/>
    <w:tmpl w:val="ACF48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06B2"/>
    <w:multiLevelType w:val="hybridMultilevel"/>
    <w:tmpl w:val="ABC2B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C520D"/>
    <w:multiLevelType w:val="hybridMultilevel"/>
    <w:tmpl w:val="19764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F3253"/>
    <w:multiLevelType w:val="hybridMultilevel"/>
    <w:tmpl w:val="BC34B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B7707"/>
    <w:multiLevelType w:val="hybridMultilevel"/>
    <w:tmpl w:val="06F43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A78BB"/>
    <w:multiLevelType w:val="hybridMultilevel"/>
    <w:tmpl w:val="612A0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248B1"/>
    <w:multiLevelType w:val="hybridMultilevel"/>
    <w:tmpl w:val="569CF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21743"/>
    <w:multiLevelType w:val="hybridMultilevel"/>
    <w:tmpl w:val="D72E8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8"/>
  </w:num>
  <w:num w:numId="14">
    <w:abstractNumId w:val="8"/>
  </w:num>
  <w:num w:numId="15">
    <w:abstractNumId w:val="2"/>
  </w:num>
  <w:num w:numId="16">
    <w:abstractNumId w:val="14"/>
  </w:num>
  <w:num w:numId="17">
    <w:abstractNumId w:val="15"/>
  </w:num>
  <w:num w:numId="18">
    <w:abstractNumId w:val="1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F7"/>
    <w:rsid w:val="0001351D"/>
    <w:rsid w:val="0010551F"/>
    <w:rsid w:val="002A4F21"/>
    <w:rsid w:val="003312F7"/>
    <w:rsid w:val="006C0B77"/>
    <w:rsid w:val="008242FF"/>
    <w:rsid w:val="00870751"/>
    <w:rsid w:val="00922C48"/>
    <w:rsid w:val="00973073"/>
    <w:rsid w:val="00973D90"/>
    <w:rsid w:val="009A4D7B"/>
    <w:rsid w:val="00A72C75"/>
    <w:rsid w:val="00B915B7"/>
    <w:rsid w:val="00EA59DF"/>
    <w:rsid w:val="00EE4070"/>
    <w:rsid w:val="00F12C76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45D8B-9042-4F33-8957-9751FE10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2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1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1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2023-05-03T14:09:00Z</dcterms:created>
  <dcterms:modified xsi:type="dcterms:W3CDTF">2023-05-04T05:42:00Z</dcterms:modified>
</cp:coreProperties>
</file>