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servidor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lock = threading.Lock()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ThreadedServer(object):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__init__(self, host, port):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self.lista = []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self.host = host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self.port = 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self.sock = socket.socket(socket.AF_INET, socket.SOCK_STREAM)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self.sock.setsockopt(socket.SOL_SOCKET, socket.SO_REUSEADDR,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self.sock.bind((self.host, self.port))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listen(self):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self.sock.listen(5)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# print(threading.active_count())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client, address = self.sock.accept()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client.settimeout(1000)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 threading.active_count()&gt;1: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self.addToLista(threading.Thread(target = self.listenToClient,args = (client,address)));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threading.Thread(target = self.listenToClient,args = (client,address)).start()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addToLista(self,t):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self.lista.append(t);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consomeLista(self):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print(len(self.lista))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if(len(self.lista) &gt;0 ):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 = self.lista.pop();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t.start();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 listenToClient(self, client, address):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size = 4096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data = client.recv(size)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for a in data.split(b'\r\n'):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if(b"number=" in a):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a = a.decode("utf-8")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a = a.replace("number=","")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a = int(a)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if data: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# Set the response to echo back the recieved data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# response =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# response += "\r\nbody: AEHOE"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response = b'HTTP/1.1 200 OK\r\nContent-Type: text/html\r\n\r\n&lt;html&gt;&lt;body&gt;'+str(a*2).encode()+b'&lt;/body&gt;&lt;/html&gt;\r\n'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# response = b'&lt;html&gt;&lt;body&gt;&lt;h1&gt;OLA PROFESSOR&lt;/h1&gt;&lt;/body&gt;&lt;/html&gt;\r\n'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client.send(response)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client.close()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raise error('Client disconnected')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print("OK")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except ValueError: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print(ValueError)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client.close()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raise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self.consomeLista();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port_num = input("Port? 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port_num = int(port_num)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ThreadedServer('',port_num).listen()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cliente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CALL():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 = requests.post("http://localhost:158", data={'number': 12524})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print(r.status_code, r.reason)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print(r.text)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 CACALL():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_ in range(100):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threading.Thread(target = CALL,args = ()).start()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_ in range(100):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threading.Thread(target = CACALL,args = ()).start()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