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AE" w:rsidRDefault="003117AE" w:rsidP="003117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Connaissance de l'entreprise</w:t>
      </w:r>
    </w:p>
    <w:p w:rsidR="003117AE" w:rsidRDefault="003117AE" w:rsidP="003117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Nestlé</w:t>
      </w:r>
    </w:p>
    <w:p w:rsidR="003117AE" w:rsidRDefault="003117AE" w:rsidP="003117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117AE" w:rsidRDefault="003117AE" w:rsidP="003117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Sommaire</w:t>
      </w:r>
    </w:p>
    <w:p w:rsidR="003117AE" w:rsidRDefault="003117AE" w:rsidP="003117A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117AE">
        <w:rPr>
          <w:rFonts w:ascii="TimesNewRomanPSMT" w:hAnsi="TimesNewRomanPSMT" w:cs="TimesNewRomanPSMT"/>
          <w:sz w:val="24"/>
          <w:szCs w:val="24"/>
        </w:rPr>
        <w:t>Introduction</w:t>
      </w:r>
    </w:p>
    <w:p w:rsidR="003117AE" w:rsidRDefault="003117AE" w:rsidP="003117A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Présentation de l'entreprise</w:t>
      </w:r>
    </w:p>
    <w:p w:rsidR="003117AE" w:rsidRDefault="003117AE" w:rsidP="003117A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Historique et </w:t>
      </w:r>
      <w:r w:rsidR="0031028B">
        <w:rPr>
          <w:rFonts w:ascii="TimesNewRomanPSMT" w:hAnsi="TimesNewRomanPSMT" w:cs="TimesNewRomanPSMT"/>
          <w:sz w:val="24"/>
          <w:szCs w:val="24"/>
        </w:rPr>
        <w:t>événements</w:t>
      </w:r>
      <w:r>
        <w:rPr>
          <w:rFonts w:ascii="TimesNewRomanPSMT" w:hAnsi="TimesNewRomanPSMT" w:cs="TimesNewRomanPSMT"/>
          <w:sz w:val="24"/>
          <w:szCs w:val="24"/>
        </w:rPr>
        <w:t xml:space="preserve"> majeurs</w:t>
      </w:r>
    </w:p>
    <w:p w:rsidR="003325A9" w:rsidRDefault="003117AE" w:rsidP="003325A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SWOT</w:t>
      </w:r>
    </w:p>
    <w:p w:rsidR="001C2630" w:rsidRDefault="00213D6F" w:rsidP="003325A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Concurrents</w:t>
      </w:r>
    </w:p>
    <w:p w:rsidR="003325A9" w:rsidRPr="003325A9" w:rsidRDefault="003325A9" w:rsidP="003325A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25A9">
        <w:rPr>
          <w:rFonts w:ascii="TimesNewRomanPSMT" w:hAnsi="TimesNewRomanPSMT" w:cs="TimesNewRomanPSMT"/>
          <w:sz w:val="24"/>
          <w:szCs w:val="24"/>
        </w:rPr>
        <w:t xml:space="preserve"> Statut de l'entreprise</w:t>
      </w:r>
    </w:p>
    <w:p w:rsidR="003325A9" w:rsidRDefault="003325A9" w:rsidP="003325A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Statut juridique de l'entreprise</w:t>
      </w:r>
    </w:p>
    <w:p w:rsidR="00537698" w:rsidRDefault="00537698" w:rsidP="003325A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Organisation</w:t>
      </w:r>
    </w:p>
    <w:p w:rsidR="003325A9" w:rsidRDefault="003325A9" w:rsidP="003325A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Politique adoptée</w:t>
      </w:r>
    </w:p>
    <w:p w:rsidR="001C2630" w:rsidRDefault="001C2630" w:rsidP="001C263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Etude mercatique (marketing)</w:t>
      </w:r>
    </w:p>
    <w:p w:rsidR="001C2630" w:rsidRDefault="001C2630" w:rsidP="001C263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Cibles marketing</w:t>
      </w:r>
    </w:p>
    <w:p w:rsidR="001C2630" w:rsidRDefault="001C2630" w:rsidP="001C263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Segment marketing</w:t>
      </w:r>
    </w:p>
    <w:p w:rsidR="001C2630" w:rsidRDefault="001C2630" w:rsidP="001C2630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Gamme de produits</w:t>
      </w:r>
    </w:p>
    <w:p w:rsidR="001C2630" w:rsidRDefault="001C2630" w:rsidP="001C263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Commercialisation</w:t>
      </w:r>
    </w:p>
    <w:p w:rsidR="001C2630" w:rsidRDefault="001C2630" w:rsidP="001C263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Promotion</w:t>
      </w:r>
    </w:p>
    <w:p w:rsidR="001C2630" w:rsidRDefault="001C2630" w:rsidP="001C263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Objectifs</w:t>
      </w:r>
    </w:p>
    <w:p w:rsidR="001C2630" w:rsidRPr="001C2630" w:rsidRDefault="001C2630" w:rsidP="001C263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Budgets</w:t>
      </w:r>
    </w:p>
    <w:p w:rsidR="003117AE" w:rsidRDefault="00915D25" w:rsidP="003117A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Etude de marché</w:t>
      </w:r>
    </w:p>
    <w:p w:rsidR="00915D25" w:rsidRDefault="00915D25" w:rsidP="00915D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Place de Nestlé sur le marché</w:t>
      </w:r>
    </w:p>
    <w:p w:rsidR="00915D25" w:rsidRDefault="00915D25" w:rsidP="00915D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Demande</w:t>
      </w:r>
    </w:p>
    <w:p w:rsidR="00915D25" w:rsidRDefault="00915D25" w:rsidP="00915D25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quantitative</w:t>
      </w:r>
    </w:p>
    <w:p w:rsidR="00915D25" w:rsidRPr="00B028EB" w:rsidRDefault="00915D25" w:rsidP="00B028EB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qualitative</w:t>
      </w:r>
    </w:p>
    <w:p w:rsidR="00915D25" w:rsidRDefault="00915D25" w:rsidP="00915D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Offre</w:t>
      </w:r>
    </w:p>
    <w:p w:rsidR="00B028EB" w:rsidRDefault="00B028EB" w:rsidP="00B028EB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quantitative</w:t>
      </w:r>
    </w:p>
    <w:p w:rsidR="00915D25" w:rsidRPr="00B028EB" w:rsidRDefault="00B028EB" w:rsidP="00B028EB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qualitative</w:t>
      </w:r>
    </w:p>
    <w:p w:rsidR="003117AE" w:rsidRDefault="003117AE" w:rsidP="003117A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Comptes et bilans</w:t>
      </w:r>
    </w:p>
    <w:p w:rsidR="003117AE" w:rsidRDefault="003117AE" w:rsidP="003117A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Vision globale</w:t>
      </w:r>
    </w:p>
    <w:p w:rsidR="003117AE" w:rsidRDefault="003117AE" w:rsidP="003117A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Compte de résultat</w:t>
      </w:r>
    </w:p>
    <w:p w:rsidR="003117AE" w:rsidRDefault="00F2420D" w:rsidP="003117A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Compte de b</w:t>
      </w:r>
      <w:r w:rsidR="003117AE">
        <w:rPr>
          <w:rFonts w:ascii="TimesNewRomanPSMT" w:hAnsi="TimesNewRomanPSMT" w:cs="TimesNewRomanPSMT"/>
          <w:sz w:val="24"/>
          <w:szCs w:val="24"/>
        </w:rPr>
        <w:t>ilan</w:t>
      </w:r>
    </w:p>
    <w:p w:rsidR="00F2420D" w:rsidRDefault="003117AE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Conclusion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</w:pP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117AE">
        <w:rPr>
          <w:rFonts w:ascii="TimesNewRomanPSMT" w:hAnsi="TimesNewRomanPSMT" w:cs="TimesNewRomanPSMT"/>
          <w:sz w:val="24"/>
          <w:szCs w:val="24"/>
        </w:rPr>
        <w:t>Introduction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Présentation de l'entreprise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Historique et événements majeurs</w:t>
      </w:r>
    </w:p>
    <w:p w:rsidR="00DA7187" w:rsidRDefault="00DA7187" w:rsidP="00DA7187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noProof/>
          <w:color w:val="666666"/>
          <w:sz w:val="20"/>
          <w:szCs w:val="20"/>
        </w:rPr>
        <w:drawing>
          <wp:inline distT="0" distB="0" distL="0" distR="0">
            <wp:extent cx="2095500" cy="2476500"/>
            <wp:effectExtent l="19050" t="0" r="0" b="0"/>
            <wp:docPr id="28" name="Image 42" descr="http://www.nestle.fr/asset-library/PublishingImages/Nestl%C3%A9%20en%20France/Henri%20Nestl%C3%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nestle.fr/asset-library/PublishingImages/Nestl%C3%A9%20en%20France/Henri%20Nestl%C3%A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Nestlé en France : une histoire qui s’écrit depuis plus de 140 ans</w:t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C'est en 1868 que Nestlé fait son apparition en France, avec l'ouverture à Paris de l'Agence de vente des farines lactées suisses Henri Nestlé pour enfants en bas âge. Retour sur un parcours riche en événements.</w:t>
      </w:r>
    </w:p>
    <w:p w:rsidR="00DA7187" w:rsidRDefault="00DA7187" w:rsidP="00DA7187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Frise historique :</w:t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1868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Ouverture à Paris de l’Agence de vente des farines lactées suisses Henri Nestlé pour enfants en bas âge</w:t>
      </w: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>
            <wp:extent cx="1143000" cy="1704975"/>
            <wp:effectExtent l="19050" t="0" r="0" b="0"/>
            <wp:docPr id="29" name="Image 43" descr="http://www.nestle.fr/asset-library/PublishingImages/Nestl%C3%A9%20en%20France/Maggi%201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nestle.fr/asset-library/PublishingImages/Nestl%C3%A9%20en%20France/Maggi%2018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1865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Premiers lancements des produits culinaires Maggi à Paris avec la gamme des farines de légumineuses.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  <w:t>Dès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Style w:val="lev"/>
          <w:rFonts w:ascii="Arial" w:hAnsi="Arial" w:cs="Arial"/>
          <w:color w:val="666666"/>
          <w:sz w:val="20"/>
          <w:szCs w:val="20"/>
        </w:rPr>
        <w:t>1898,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la société Maggi se constitue à Paris et étend sa production aux bouillons, potages et arômes.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1916</w:t>
      </w:r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Nestlé et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Anglo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Swiss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en France deviennent la Société Nestlé à Paris. Première usine Nestlé à Cherbourg.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1921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la Société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Guigoz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s’établit en France et lance sa gamme de produits diététiques pour bébés.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1928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Lancements des glaces Gervais Esquimaux.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1257300" cy="1752600"/>
            <wp:effectExtent l="19050" t="0" r="0" b="0"/>
            <wp:docPr id="30" name="Image 44" descr="http://www.nestle.fr/asset-library/PublishingImages/Nestl%C3%A9%20en%20France/Nescaf%C3%A9%20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nestle.fr/asset-library/PublishingImages/Nestl%C3%A9%20en%20France/Nescaf%C3%A9%20Bo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1939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Nestlé lance Nescafé en France.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1946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 société Nestlé en France devient la Société de Produits Alimentaires et Diététiques (SOPAD).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1947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 SOPAD reprend la distribution des produits Maggi.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1953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Lancement de RICORE en France.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1960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Constitution à Paris de la société France Glaces, fruit d’un partenariat entre Nestlé, Gervais et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Heudebert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1961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Lancement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Nesquik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en France.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1962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Acquisition de Findus : constitution à Paris de la société de fabrication et de vente de produits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br/>
        <w:t>surgelés Findus.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noProof/>
          <w:color w:val="666666"/>
          <w:sz w:val="20"/>
          <w:szCs w:val="20"/>
        </w:rPr>
        <w:drawing>
          <wp:inline distT="0" distB="0" distL="0" distR="0">
            <wp:extent cx="771525" cy="1704975"/>
            <wp:effectExtent l="19050" t="0" r="9525" b="0"/>
            <wp:docPr id="31" name="Image 45" descr="http://www.nestle.fr/asset-library/PublishingImages/Nestl%C3%A9%20en%20France/Kit%20Kat%20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nestle.fr/asset-library/PublishingImages/Nestl%C3%A9%20en%20France/Kit%20Kat%2019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1963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Nestlé lance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Mousline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1970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Lancement de Kit Kat.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1978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Acquisition de Chambourcy.</w:t>
      </w:r>
    </w:p>
    <w:p w:rsidR="00DA7187" w:rsidRDefault="00DA7187" w:rsidP="00DA7187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lev"/>
          <w:rFonts w:ascii="Arial" w:hAnsi="Arial" w:cs="Arial"/>
          <w:color w:val="666666"/>
          <w:sz w:val="20"/>
          <w:szCs w:val="20"/>
        </w:rPr>
        <w:t>1985 :</w:t>
      </w:r>
      <w:r>
        <w:rPr>
          <w:rStyle w:val="apple-converted-space"/>
          <w:rFonts w:ascii="Arial" w:hAnsi="Arial" w:cs="Arial"/>
          <w:b/>
          <w:bCs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Rachat de la société GLORIA (Groupe Carnation)</w:t>
      </w:r>
    </w:p>
    <w:p w:rsidR="00DA7187" w:rsidRDefault="00DA7187" w:rsidP="00DA7187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lev"/>
          <w:rFonts w:ascii="Arial" w:hAnsi="Arial" w:cs="Arial"/>
          <w:color w:val="666666"/>
          <w:sz w:val="20"/>
          <w:szCs w:val="20"/>
        </w:rPr>
        <w:t>1986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Acquisition de Herta.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1988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Acquisition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Buitoni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Perugina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davigel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Rowntree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Mackintosh (confiseries et chocolats).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1989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Lancement du cône Extrême.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1990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Constitution de la société CPF :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Cereal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Partners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France, joint-venture de Nestlé et de General Mills.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1991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Lancement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Nespresso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en France.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lastRenderedPageBreak/>
        <w:t>1992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Rachat du Groupe Perrier</w:t>
      </w: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>
            <wp:extent cx="2066925" cy="1362075"/>
            <wp:effectExtent l="19050" t="0" r="9525" b="0"/>
            <wp:docPr id="32" name="Image 46" descr="http://www.nestle.fr/asset-library/PublishingImages/Nestl%C3%A9%20en%20France/MOULIN%20255x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nestle.fr/asset-library/PublishingImages/Nestl%C3%A9%20en%20France/MOULIN%20255x16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1996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Installation de Nestlé France SA. Et de ses unités opérationnelles à Noisiel (77 – Seine et Marne),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br/>
        <w:t xml:space="preserve">dans l’ancienne chocolaterie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Menier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1997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Création de Nestlé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Clinical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Nutrition.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1998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Création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friskies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France SAS qui se détache de l’entité Nestlé France SA suite au rachat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Spillers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2000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cession de la marque Findus. Création de Nestlé Home Care (spécialiste de l’assistance nutritionnelle à domicile).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2002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Perrier Vittel S.A. devient Nestlé Waters.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2003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L’activité dédiée à l’animal de compagnie prend le nom de : Nestlé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Purina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PetCare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France.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2005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: La filiale française de Nestlé Waters prend le nom de Nestlé Waters France</w:t>
      </w: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>
            <wp:extent cx="1276350" cy="819150"/>
            <wp:effectExtent l="19050" t="0" r="0" b="0"/>
            <wp:docPr id="33" name="Image 47" descr="http://www.nestle.fr/asset-library/PublishingImages/Nestl%C3%A9%20en%20France/Logo%20Nestl%C3%A9%20Wa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nestle.fr/asset-library/PublishingImages/Nestl%C3%A9%20en%20France/Logo%20Nestl%C3%A9%20Water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2006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: Création de la joint-venture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Lactalis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Nestlé Produits Frais.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2008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Lancement de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Naturnes</w:t>
      </w:r>
      <w:proofErr w:type="spellEnd"/>
      <w:r>
        <w:rPr>
          <w:rFonts w:ascii="Arial" w:hAnsi="Arial" w:cs="Arial"/>
          <w:color w:val="666666"/>
          <w:sz w:val="20"/>
          <w:szCs w:val="20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r>
        <w:rPr>
          <w:rStyle w:val="lev"/>
          <w:rFonts w:ascii="Arial" w:hAnsi="Arial" w:cs="Arial"/>
          <w:color w:val="666666"/>
          <w:sz w:val="20"/>
          <w:szCs w:val="20"/>
        </w:rPr>
        <w:t>2010 :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Lancement de Spécial T.</w:t>
      </w:r>
    </w:p>
    <w:p w:rsidR="00F2420D" w:rsidRPr="00537698" w:rsidRDefault="00F2420D" w:rsidP="00537698">
      <w:pPr>
        <w:rPr>
          <w:rFonts w:ascii="TimesNewRomanPSMT" w:hAnsi="TimesNewRomanPSMT" w:cs="TimesNewRomanPSMT"/>
          <w:sz w:val="24"/>
          <w:szCs w:val="24"/>
        </w:rPr>
      </w:pPr>
      <w:r w:rsidRPr="00537698"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SWOT</w:t>
      </w:r>
    </w:p>
    <w:p w:rsidR="00413658" w:rsidRDefault="00413658" w:rsidP="004136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4606"/>
        <w:gridCol w:w="4606"/>
      </w:tblGrid>
      <w:tr w:rsidR="009E2150" w:rsidTr="00907AC5">
        <w:trPr>
          <w:trHeight w:val="135"/>
          <w:jc w:val="center"/>
        </w:trPr>
        <w:tc>
          <w:tcPr>
            <w:tcW w:w="4606" w:type="dxa"/>
          </w:tcPr>
          <w:p w:rsidR="009E2150" w:rsidRDefault="00907AC5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Forces (S)</w:t>
            </w:r>
          </w:p>
        </w:tc>
        <w:tc>
          <w:tcPr>
            <w:tcW w:w="4606" w:type="dxa"/>
          </w:tcPr>
          <w:p w:rsidR="009E2150" w:rsidRDefault="00907AC5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Opportunités (O)</w:t>
            </w:r>
          </w:p>
        </w:tc>
      </w:tr>
      <w:tr w:rsidR="009E2150" w:rsidTr="00907AC5">
        <w:trPr>
          <w:trHeight w:val="2128"/>
          <w:jc w:val="center"/>
        </w:trPr>
        <w:tc>
          <w:tcPr>
            <w:tcW w:w="4606" w:type="dxa"/>
          </w:tcPr>
          <w:p w:rsidR="00907AC5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88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Position leadership renforcée par un portefeuille diversifié de marques fortes</w:t>
            </w:r>
          </w:p>
          <w:p w:rsidR="00907AC5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88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Fortes capacités de R&amp;D qui permettent de répondre aux besoins spécifiques des consommateurs</w:t>
            </w:r>
          </w:p>
          <w:p w:rsidR="00907AC5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88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Position financière confortable</w:t>
            </w:r>
          </w:p>
          <w:p w:rsidR="009E2150" w:rsidRDefault="009E2150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4606" w:type="dxa"/>
          </w:tcPr>
          <w:p w:rsidR="00907AC5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ind w:left="459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Transition vers une activité de nutrition et bien-être</w:t>
            </w:r>
          </w:p>
          <w:p w:rsidR="00907AC5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ind w:left="459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Pionnier dans le marché en pleine expansion du café en dosettes individuelles</w:t>
            </w:r>
          </w:p>
          <w:p w:rsidR="009E2150" w:rsidRPr="00907AC5" w:rsidRDefault="00907AC5" w:rsidP="00907AC5">
            <w:pPr>
              <w:pStyle w:val="Paragraphedeliste"/>
              <w:numPr>
                <w:ilvl w:val="0"/>
                <w:numId w:val="9"/>
              </w:numPr>
              <w:ind w:left="459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Concentration vers les opportunités des marchés émergents (Chine et Inde)</w:t>
            </w:r>
          </w:p>
        </w:tc>
      </w:tr>
      <w:tr w:rsidR="009E2150" w:rsidTr="00907AC5">
        <w:trPr>
          <w:trHeight w:val="135"/>
          <w:jc w:val="center"/>
        </w:trPr>
        <w:tc>
          <w:tcPr>
            <w:tcW w:w="4606" w:type="dxa"/>
          </w:tcPr>
          <w:p w:rsidR="009E2150" w:rsidRDefault="00907AC5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Faiblesses (W)</w:t>
            </w:r>
          </w:p>
        </w:tc>
        <w:tc>
          <w:tcPr>
            <w:tcW w:w="4606" w:type="dxa"/>
          </w:tcPr>
          <w:p w:rsidR="009E2150" w:rsidRDefault="00907AC5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Menaces (T)</w:t>
            </w:r>
          </w:p>
        </w:tc>
      </w:tr>
      <w:tr w:rsidR="009E2150" w:rsidTr="00907AC5">
        <w:trPr>
          <w:trHeight w:val="2274"/>
          <w:jc w:val="center"/>
        </w:trPr>
        <w:tc>
          <w:tcPr>
            <w:tcW w:w="4606" w:type="dxa"/>
          </w:tcPr>
          <w:p w:rsidR="009E2150" w:rsidRPr="00907AC5" w:rsidRDefault="00907AC5" w:rsidP="00907AC5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88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Pertes dues à l'affaire de la viande de cheval</w:t>
            </w:r>
          </w:p>
        </w:tc>
        <w:tc>
          <w:tcPr>
            <w:tcW w:w="4606" w:type="dxa"/>
          </w:tcPr>
          <w:p w:rsidR="00907AC5" w:rsidRPr="00907AC5" w:rsidRDefault="00907AC5" w:rsidP="00907AC5">
            <w:pPr>
              <w:pStyle w:val="Paragraphedeliste"/>
              <w:numPr>
                <w:ilvl w:val="0"/>
                <w:numId w:val="10"/>
              </w:numPr>
              <w:ind w:left="459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Croissance des marques de distributeurs qui concurrencent Nestlé et grignotent des parts de marché</w:t>
            </w:r>
          </w:p>
          <w:p w:rsidR="00907AC5" w:rsidRPr="00907AC5" w:rsidRDefault="00907AC5" w:rsidP="00907AC5">
            <w:pPr>
              <w:pStyle w:val="Paragraphedeliste"/>
              <w:numPr>
                <w:ilvl w:val="0"/>
                <w:numId w:val="10"/>
              </w:numPr>
              <w:ind w:left="459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Règles strictes qui accroissent les coûts de mise en conformité</w:t>
            </w:r>
          </w:p>
          <w:p w:rsidR="00907AC5" w:rsidRPr="00907AC5" w:rsidRDefault="00907AC5" w:rsidP="00907AC5">
            <w:pPr>
              <w:pStyle w:val="Paragraphedeliste"/>
              <w:numPr>
                <w:ilvl w:val="0"/>
                <w:numId w:val="10"/>
              </w:numPr>
              <w:ind w:left="459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07AC5">
              <w:rPr>
                <w:rFonts w:ascii="TimesNewRomanPSMT" w:hAnsi="TimesNewRomanPSMT" w:cs="TimesNewRomanPSMT"/>
                <w:sz w:val="24"/>
                <w:szCs w:val="24"/>
              </w:rPr>
              <w:t>Impact de la raréfaction de l'eau sur la capacité et les coûts de production</w:t>
            </w:r>
          </w:p>
          <w:p w:rsidR="009E2150" w:rsidRDefault="009E2150" w:rsidP="00907A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:rsidR="009E2150" w:rsidRPr="00413658" w:rsidRDefault="009E2150" w:rsidP="004136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07AC5" w:rsidRDefault="00907AC5">
      <w:pPr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br w:type="page"/>
      </w:r>
    </w:p>
    <w:p w:rsidR="00213D6F" w:rsidRDefault="00213D6F" w:rsidP="00213D6F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Concurrents</w:t>
      </w:r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PepsiCo</w:t>
      </w:r>
      <w:proofErr w:type="spellEnd"/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r w:rsidRPr="00D668B5">
        <w:rPr>
          <w:rFonts w:ascii="TimesNewRomanPSMT" w:hAnsi="TimesNewRomanPSMT" w:cs="TimesNewRomanPSMT"/>
          <w:sz w:val="24"/>
          <w:szCs w:val="24"/>
        </w:rPr>
        <w:t xml:space="preserve">Kellogg </w:t>
      </w: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Company</w:t>
      </w:r>
      <w:proofErr w:type="spellEnd"/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PepsiCo</w:t>
      </w:r>
      <w:proofErr w:type="spellEnd"/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Danonne</w:t>
      </w:r>
      <w:proofErr w:type="spellEnd"/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r w:rsidRPr="00D668B5">
        <w:rPr>
          <w:rFonts w:ascii="TimesNewRomanPSMT" w:hAnsi="TimesNewRomanPSMT" w:cs="TimesNewRomanPSMT"/>
          <w:sz w:val="24"/>
          <w:szCs w:val="24"/>
        </w:rPr>
        <w:t>Unilever</w:t>
      </w:r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Lindt</w:t>
      </w:r>
      <w:proofErr w:type="spellEnd"/>
    </w:p>
    <w:p w:rsidR="00D668B5" w:rsidRPr="00D668B5" w:rsidRDefault="00D668B5" w:rsidP="00D668B5">
      <w:pPr>
        <w:numPr>
          <w:ilvl w:val="0"/>
          <w:numId w:val="12"/>
        </w:numPr>
        <w:shd w:val="clear" w:color="auto" w:fill="FFFFFF"/>
        <w:spacing w:after="0" w:line="293" w:lineRule="atLeast"/>
        <w:ind w:left="21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D668B5">
        <w:rPr>
          <w:rFonts w:ascii="TimesNewRomanPSMT" w:hAnsi="TimesNewRomanPSMT" w:cs="TimesNewRomanPSMT"/>
          <w:sz w:val="24"/>
          <w:szCs w:val="24"/>
        </w:rPr>
        <w:t>Mondelez</w:t>
      </w:r>
      <w:proofErr w:type="spellEnd"/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325A9">
        <w:rPr>
          <w:rFonts w:ascii="TimesNewRomanPSMT" w:hAnsi="TimesNewRomanPSMT" w:cs="TimesNewRomanPSMT"/>
          <w:sz w:val="24"/>
          <w:szCs w:val="24"/>
        </w:rPr>
        <w:t xml:space="preserve"> Statut de l'entreprise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7698" w:rsidRDefault="00F2420D" w:rsidP="00537698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Statut juridique de l'entreprise</w:t>
      </w:r>
    </w:p>
    <w:p w:rsidR="00537698" w:rsidRPr="00537698" w:rsidRDefault="00537698" w:rsidP="0053769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537698" w:rsidRDefault="00537698" w:rsidP="00537698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Organisation</w:t>
      </w:r>
    </w:p>
    <w:p w:rsidR="00537698" w:rsidRDefault="00537698" w:rsidP="005376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37698">
        <w:rPr>
          <w:rFonts w:ascii="TimesNewRomanPSMT" w:hAnsi="TimesNewRomanPSMT" w:cs="TimesNewRomanPSMT"/>
          <w:sz w:val="24"/>
          <w:szCs w:val="24"/>
        </w:rPr>
        <w:drawing>
          <wp:inline distT="0" distB="0" distL="0" distR="0">
            <wp:extent cx="5753100" cy="5362575"/>
            <wp:effectExtent l="19050" t="0" r="0" b="0"/>
            <wp:docPr id="34" name="Image 54" descr="C:\Users\user\Desktop\Nestlé\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esktop\Nestlé\Organis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698" w:rsidRPr="00537698" w:rsidRDefault="00537698" w:rsidP="0053769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Politique adoptée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Etude mercatique (marketing)</w:t>
      </w: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Cibles marketing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Segment marketing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Gamme de produits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Commercialisation</w:t>
      </w: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Promotion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Objectifs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Budgets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Etude de marché</w:t>
      </w: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Place de Nestlé sur le marché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Demande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quantitative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qualitative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Offre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quantitative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Analyse qualitative</w:t>
      </w:r>
    </w:p>
    <w:p w:rsidR="00F2420D" w:rsidRDefault="00F242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Comptes et bilans</w:t>
      </w: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Pr="00F2420D" w:rsidRDefault="00F2420D" w:rsidP="002D3D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Vision globale</w:t>
      </w:r>
    </w:p>
    <w:p w:rsidR="002D3DE4" w:rsidRDefault="002D3D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Bénéfice par action</w:t>
      </w:r>
    </w:p>
    <w:p w:rsidR="002D3DE4" w:rsidRDefault="002D3DE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661670"/>
            <wp:effectExtent l="19050" t="0" r="0" b="0"/>
            <wp:docPr id="10" name="Image 9" descr="Benefice par 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efice par ac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7F" w:rsidRDefault="0046586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Bénéfice</w:t>
      </w:r>
    </w:p>
    <w:p w:rsidR="0046586A" w:rsidRDefault="007D367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59450" cy="1125855"/>
            <wp:effectExtent l="19050" t="0" r="0" b="0"/>
            <wp:docPr id="12" name="Image 3" descr="C:\Users\user\Desktop\Nestlé\Bene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stlé\Benefi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6A" w:rsidRDefault="0046586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Dettes</w:t>
      </w:r>
    </w:p>
    <w:p w:rsidR="002D3DE4" w:rsidRDefault="0046586A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59450" cy="661670"/>
            <wp:effectExtent l="19050" t="0" r="0" b="0"/>
            <wp:docPr id="13" name="Image 4" descr="C:\Users\user\Desktop\Nestlé\Det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estlé\Dett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Compte de résultat</w:t>
      </w:r>
    </w:p>
    <w:p w:rsidR="001120C8" w:rsidRDefault="001120C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2654300"/>
            <wp:effectExtent l="19050" t="0" r="0" b="0"/>
            <wp:docPr id="8" name="Image 7" descr="Compte de résul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 de résulta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4C"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Default="00F2420D" w:rsidP="00F2420D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Compte de bilan</w:t>
      </w:r>
    </w:p>
    <w:p w:rsidR="00F2420D" w:rsidRDefault="001120C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5260340"/>
            <wp:effectExtent l="19050" t="0" r="0" b="0"/>
            <wp:docPr id="7" name="Image 6" descr="Compte de bi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 de bila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20D">
        <w:rPr>
          <w:rFonts w:ascii="TimesNewRomanPSMT" w:hAnsi="TimesNewRomanPSMT" w:cs="TimesNewRomanPSMT"/>
          <w:sz w:val="24"/>
          <w:szCs w:val="24"/>
        </w:rPr>
        <w:br w:type="page"/>
      </w:r>
    </w:p>
    <w:p w:rsidR="00F2420D" w:rsidRP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2420D" w:rsidRDefault="00F2420D" w:rsidP="00F242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Conclusion</w:t>
      </w:r>
    </w:p>
    <w:p w:rsidR="0031028B" w:rsidRDefault="0031028B">
      <w:pPr>
        <w:rPr>
          <w:rFonts w:ascii="TimesNewRomanPSMT" w:hAnsi="TimesNewRomanPSMT" w:cs="TimesNewRomanPSMT"/>
          <w:sz w:val="24"/>
          <w:szCs w:val="24"/>
        </w:rPr>
      </w:pPr>
    </w:p>
    <w:sectPr w:rsidR="0031028B" w:rsidSect="0015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5A0"/>
    <w:multiLevelType w:val="multilevel"/>
    <w:tmpl w:val="934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16056"/>
    <w:multiLevelType w:val="hybridMultilevel"/>
    <w:tmpl w:val="3D707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376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520249"/>
    <w:multiLevelType w:val="hybridMultilevel"/>
    <w:tmpl w:val="E716C07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560815"/>
    <w:multiLevelType w:val="multilevel"/>
    <w:tmpl w:val="934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955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29002E"/>
    <w:multiLevelType w:val="multilevel"/>
    <w:tmpl w:val="229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870F5"/>
    <w:multiLevelType w:val="multilevel"/>
    <w:tmpl w:val="5D2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6117C"/>
    <w:multiLevelType w:val="multilevel"/>
    <w:tmpl w:val="D85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B57A5"/>
    <w:multiLevelType w:val="hybridMultilevel"/>
    <w:tmpl w:val="58004A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C94EC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0D0BEE"/>
    <w:multiLevelType w:val="multilevel"/>
    <w:tmpl w:val="ACA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17AE"/>
    <w:rsid w:val="000226BE"/>
    <w:rsid w:val="001120C8"/>
    <w:rsid w:val="001556CB"/>
    <w:rsid w:val="001C2630"/>
    <w:rsid w:val="00213D6F"/>
    <w:rsid w:val="002D3DE4"/>
    <w:rsid w:val="0031028B"/>
    <w:rsid w:val="003117AE"/>
    <w:rsid w:val="003325A9"/>
    <w:rsid w:val="00390164"/>
    <w:rsid w:val="003A6D93"/>
    <w:rsid w:val="003B241F"/>
    <w:rsid w:val="00400C50"/>
    <w:rsid w:val="00413658"/>
    <w:rsid w:val="0046586A"/>
    <w:rsid w:val="00537698"/>
    <w:rsid w:val="00651F57"/>
    <w:rsid w:val="006565CA"/>
    <w:rsid w:val="00690386"/>
    <w:rsid w:val="0076546F"/>
    <w:rsid w:val="007D367F"/>
    <w:rsid w:val="007F1780"/>
    <w:rsid w:val="00864B81"/>
    <w:rsid w:val="00905EA2"/>
    <w:rsid w:val="00907AC5"/>
    <w:rsid w:val="00915D25"/>
    <w:rsid w:val="009D6DC0"/>
    <w:rsid w:val="009E2150"/>
    <w:rsid w:val="00A13F43"/>
    <w:rsid w:val="00AB32C4"/>
    <w:rsid w:val="00B028EB"/>
    <w:rsid w:val="00B32D78"/>
    <w:rsid w:val="00C51489"/>
    <w:rsid w:val="00C64E4C"/>
    <w:rsid w:val="00D1608E"/>
    <w:rsid w:val="00D668B5"/>
    <w:rsid w:val="00DA7187"/>
    <w:rsid w:val="00E15728"/>
    <w:rsid w:val="00E777C4"/>
    <w:rsid w:val="00EA564D"/>
    <w:rsid w:val="00F2420D"/>
    <w:rsid w:val="00F27496"/>
    <w:rsid w:val="00FB5BBD"/>
    <w:rsid w:val="00FE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C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78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00C5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E2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2D78"/>
    <w:rPr>
      <w:b/>
      <w:bCs/>
    </w:rPr>
  </w:style>
  <w:style w:type="character" w:customStyle="1" w:styleId="apple-converted-space">
    <w:name w:val="apple-converted-space"/>
    <w:basedOn w:val="Policepardfaut"/>
    <w:rsid w:val="00B32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263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05947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986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2124572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FA5E5-20E3-45AD-882B-E6AFB6A6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33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2014-05-07T10:06:00Z</dcterms:created>
  <dcterms:modified xsi:type="dcterms:W3CDTF">2014-05-23T09:14:00Z</dcterms:modified>
</cp:coreProperties>
</file>