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8E36D" w14:textId="15DECE11" w:rsidR="00457B66" w:rsidRPr="00457B66" w:rsidRDefault="00457B66" w:rsidP="00457B66">
      <w:pPr>
        <w:pStyle w:val="ListParagraph"/>
        <w:numPr>
          <w:ilvl w:val="0"/>
          <w:numId w:val="1"/>
        </w:numPr>
        <w:rPr>
          <w:rFonts w:eastAsia="Times New Roman" w:cs="Times New Roman"/>
          <w:sz w:val="20"/>
          <w:szCs w:val="20"/>
        </w:rPr>
      </w:pPr>
      <w:r w:rsidRPr="00457B66">
        <w:rPr>
          <w:rFonts w:eastAsia="Times New Roman" w:cs="Times New Roman"/>
          <w:sz w:val="20"/>
          <w:szCs w:val="20"/>
        </w:rPr>
        <w:t>Relevant Questions</w:t>
      </w:r>
    </w:p>
    <w:p w14:paraId="766B0175" w14:textId="77777777" w:rsidR="00457B66" w:rsidRPr="00457B66" w:rsidRDefault="00457B66" w:rsidP="00457B66">
      <w:pPr>
        <w:rPr>
          <w:rFonts w:eastAsia="Times New Roman" w:cs="Times New Roman"/>
          <w:sz w:val="20"/>
          <w:szCs w:val="20"/>
        </w:rPr>
      </w:pPr>
    </w:p>
    <w:p w14:paraId="0C4A382B" w14:textId="4319DDED" w:rsidR="00457B66" w:rsidRPr="00457B66" w:rsidRDefault="00457B66" w:rsidP="00457B66">
      <w:pPr>
        <w:rPr>
          <w:rFonts w:eastAsia="Times New Roman" w:cs="Times New Roman"/>
          <w:sz w:val="20"/>
          <w:szCs w:val="20"/>
        </w:rPr>
      </w:pPr>
      <w:r w:rsidRPr="00457B66">
        <w:rPr>
          <w:rFonts w:eastAsia="Times New Roman" w:cs="Times New Roman"/>
          <w:sz w:val="20"/>
          <w:szCs w:val="20"/>
        </w:rPr>
        <w:tab/>
        <w:t>Using disk particles:</w:t>
      </w:r>
    </w:p>
    <w:p w14:paraId="16598019" w14:textId="77777777" w:rsidR="00457B66" w:rsidRPr="00457B66" w:rsidRDefault="00457B66" w:rsidP="00457B66">
      <w:pPr>
        <w:rPr>
          <w:rFonts w:eastAsia="Times New Roman" w:cs="Times New Roman"/>
          <w:sz w:val="20"/>
          <w:szCs w:val="20"/>
        </w:rPr>
      </w:pPr>
    </w:p>
    <w:p w14:paraId="0293F496" w14:textId="2D20F39D" w:rsidR="00457B66" w:rsidRPr="00457B66" w:rsidRDefault="00457B66" w:rsidP="00457B66">
      <w:pPr>
        <w:rPr>
          <w:rFonts w:eastAsia="Times New Roman" w:cs="Times New Roman"/>
          <w:sz w:val="20"/>
          <w:szCs w:val="20"/>
        </w:rPr>
      </w:pPr>
      <w:r w:rsidRPr="00457B66">
        <w:rPr>
          <w:rFonts w:eastAsia="Times New Roman" w:cs="Times New Roman"/>
          <w:sz w:val="20"/>
          <w:szCs w:val="20"/>
        </w:rPr>
        <w:tab/>
        <w:t xml:space="preserve">1) What is the final stellar density profile ? Is it well fit by a sersic profile? Does it agree </w:t>
      </w:r>
      <w:r w:rsidRPr="00457B66">
        <w:rPr>
          <w:rFonts w:eastAsia="Times New Roman" w:cs="Times New Roman"/>
          <w:sz w:val="20"/>
          <w:szCs w:val="20"/>
        </w:rPr>
        <w:tab/>
        <w:t xml:space="preserve">with the sersic </w:t>
      </w:r>
      <w:r w:rsidR="00183B76">
        <w:rPr>
          <w:rFonts w:eastAsia="Times New Roman" w:cs="Times New Roman"/>
          <w:sz w:val="20"/>
          <w:szCs w:val="20"/>
        </w:rPr>
        <w:tab/>
      </w:r>
      <w:r w:rsidRPr="00457B66">
        <w:rPr>
          <w:rFonts w:eastAsia="Times New Roman" w:cs="Times New Roman"/>
          <w:sz w:val="20"/>
          <w:szCs w:val="20"/>
        </w:rPr>
        <w:t>profile for elliptical galaxies?</w:t>
      </w:r>
    </w:p>
    <w:p w14:paraId="011AC622" w14:textId="3B45F70B" w:rsidR="00457B66" w:rsidRPr="00457B66" w:rsidRDefault="00457B66" w:rsidP="00457B66">
      <w:pPr>
        <w:rPr>
          <w:rFonts w:eastAsia="Times New Roman" w:cs="Times New Roman"/>
          <w:sz w:val="20"/>
          <w:szCs w:val="20"/>
        </w:rPr>
      </w:pPr>
      <w:r w:rsidRPr="00457B66">
        <w:rPr>
          <w:rFonts w:eastAsia="Times New Roman" w:cs="Times New Roman"/>
          <w:sz w:val="20"/>
          <w:szCs w:val="20"/>
        </w:rPr>
        <w:tab/>
        <w:t xml:space="preserve">2) What is the role of "dry" galaxy mergers between spirals in the formation of elliptical </w:t>
      </w:r>
      <w:r w:rsidRPr="00457B66">
        <w:rPr>
          <w:rFonts w:eastAsia="Times New Roman" w:cs="Times New Roman"/>
          <w:sz w:val="20"/>
          <w:szCs w:val="20"/>
        </w:rPr>
        <w:tab/>
        <w:t>galaxies? </w:t>
      </w:r>
    </w:p>
    <w:p w14:paraId="7B2FBD33" w14:textId="11A04964" w:rsidR="00457B66" w:rsidRPr="00457B66" w:rsidRDefault="00457B66" w:rsidP="00457B66">
      <w:pPr>
        <w:rPr>
          <w:rFonts w:eastAsia="Times New Roman" w:cs="Times New Roman"/>
          <w:sz w:val="20"/>
          <w:szCs w:val="20"/>
        </w:rPr>
      </w:pPr>
      <w:r w:rsidRPr="00457B66">
        <w:rPr>
          <w:rFonts w:eastAsia="Times New Roman" w:cs="Times New Roman"/>
          <w:sz w:val="20"/>
          <w:szCs w:val="20"/>
        </w:rPr>
        <w:tab/>
        <w:t>3) W</w:t>
      </w:r>
      <w:r w:rsidRPr="00457B66">
        <w:rPr>
          <w:rFonts w:eastAsia="Times New Roman" w:cs="Arial"/>
          <w:color w:val="222222"/>
          <w:sz w:val="20"/>
          <w:szCs w:val="20"/>
          <w:shd w:val="clear" w:color="auto" w:fill="FFFFFF"/>
        </w:rPr>
        <w:t xml:space="preserve">hat is the distribution of stellar particles from M31 vs the MW?  Are the </w:t>
      </w:r>
      <w:r w:rsidRPr="00457B66">
        <w:rPr>
          <w:rFonts w:eastAsia="Times New Roman" w:cs="Arial"/>
          <w:color w:val="222222"/>
          <w:sz w:val="20"/>
          <w:szCs w:val="20"/>
          <w:shd w:val="clear" w:color="auto" w:fill="FFFFFF"/>
        </w:rPr>
        <w:tab/>
        <w:t>profiles different?</w:t>
      </w:r>
    </w:p>
    <w:p w14:paraId="717A3CDD" w14:textId="33EFB4A3" w:rsidR="00457B66" w:rsidRPr="00457B66" w:rsidRDefault="00457B66" w:rsidP="00457B66">
      <w:pPr>
        <w:rPr>
          <w:rFonts w:eastAsia="Times New Roman" w:cs="Times New Roman"/>
          <w:sz w:val="20"/>
          <w:szCs w:val="20"/>
        </w:rPr>
      </w:pPr>
      <w:r w:rsidRPr="00457B66">
        <w:rPr>
          <w:rFonts w:eastAsia="Times New Roman" w:cs="Arial"/>
          <w:color w:val="222222"/>
          <w:sz w:val="20"/>
          <w:szCs w:val="20"/>
          <w:shd w:val="clear" w:color="auto" w:fill="FFFFFF"/>
        </w:rPr>
        <w:tab/>
        <w:t>4) Is the 3D distribution of stars spheroidal or better fit by ellipsoids? </w:t>
      </w:r>
    </w:p>
    <w:p w14:paraId="797DD44E" w14:textId="642E8FD2" w:rsidR="00457B66" w:rsidRPr="00457B66" w:rsidRDefault="00457B66" w:rsidP="00457B66">
      <w:pPr>
        <w:rPr>
          <w:rFonts w:eastAsia="Times New Roman" w:cs="Times New Roman"/>
          <w:sz w:val="20"/>
          <w:szCs w:val="20"/>
        </w:rPr>
      </w:pPr>
      <w:r w:rsidRPr="00457B66">
        <w:rPr>
          <w:rFonts w:eastAsia="Times New Roman" w:cs="Arial"/>
          <w:color w:val="222222"/>
          <w:sz w:val="20"/>
          <w:szCs w:val="20"/>
          <w:shd w:val="clear" w:color="auto" w:fill="FFFFFF"/>
        </w:rPr>
        <w:tab/>
      </w:r>
      <w:bookmarkStart w:id="0" w:name="_GoBack"/>
      <w:bookmarkEnd w:id="0"/>
    </w:p>
    <w:p w14:paraId="6B46B56F" w14:textId="0DF1AEBB" w:rsidR="00457B66" w:rsidRPr="00457B66" w:rsidRDefault="00457B66" w:rsidP="00457B66">
      <w:pPr>
        <w:rPr>
          <w:rFonts w:eastAsia="Times New Roman" w:cs="Arial"/>
          <w:color w:val="222222"/>
          <w:sz w:val="20"/>
          <w:szCs w:val="20"/>
          <w:shd w:val="clear" w:color="auto" w:fill="FFFFFF"/>
        </w:rPr>
      </w:pPr>
      <w:r w:rsidRPr="00457B66">
        <w:rPr>
          <w:rFonts w:eastAsia="Times New Roman" w:cs="Arial"/>
          <w:color w:val="222222"/>
          <w:sz w:val="20"/>
          <w:szCs w:val="20"/>
          <w:shd w:val="clear" w:color="auto" w:fill="FFFFFF"/>
        </w:rPr>
        <w:tab/>
        <w:t>if you want you could also add a kinematic component to your analysis. </w:t>
      </w:r>
    </w:p>
    <w:p w14:paraId="7AF94C95" w14:textId="77777777" w:rsidR="00457B66" w:rsidRPr="00457B66" w:rsidRDefault="00457B66" w:rsidP="00457B66">
      <w:pPr>
        <w:rPr>
          <w:rFonts w:eastAsia="Times New Roman" w:cs="Arial"/>
          <w:color w:val="222222"/>
          <w:sz w:val="20"/>
          <w:szCs w:val="20"/>
          <w:shd w:val="clear" w:color="auto" w:fill="FFFFFF"/>
        </w:rPr>
      </w:pPr>
    </w:p>
    <w:p w14:paraId="680642B2" w14:textId="2D8D911B" w:rsidR="00457B66" w:rsidRPr="00457B66" w:rsidRDefault="00457B66" w:rsidP="00457B66">
      <w:pPr>
        <w:pStyle w:val="ListParagraph"/>
        <w:numPr>
          <w:ilvl w:val="0"/>
          <w:numId w:val="1"/>
        </w:numPr>
        <w:rPr>
          <w:rFonts w:eastAsia="Times New Roman" w:cs="Arial"/>
          <w:color w:val="222222"/>
          <w:sz w:val="20"/>
          <w:szCs w:val="20"/>
          <w:shd w:val="clear" w:color="auto" w:fill="FFFFFF"/>
        </w:rPr>
      </w:pPr>
      <w:r w:rsidRPr="00457B66">
        <w:rPr>
          <w:rFonts w:eastAsia="Times New Roman" w:cs="Arial"/>
          <w:color w:val="222222"/>
          <w:sz w:val="20"/>
          <w:szCs w:val="20"/>
          <w:shd w:val="clear" w:color="auto" w:fill="FFFFFF"/>
        </w:rPr>
        <w:t>Proposal feedback</w:t>
      </w:r>
    </w:p>
    <w:p w14:paraId="76EAA609" w14:textId="77777777" w:rsidR="00457B66" w:rsidRPr="00457B66" w:rsidRDefault="00457B66" w:rsidP="00457B66">
      <w:pPr>
        <w:pStyle w:val="m-4894311468937985103gmail-p2"/>
        <w:spacing w:before="0" w:beforeAutospacing="0" w:after="0" w:afterAutospacing="0"/>
        <w:rPr>
          <w:rFonts w:asciiTheme="minorHAnsi" w:hAnsiTheme="minorHAnsi"/>
          <w:sz w:val="20"/>
          <w:szCs w:val="20"/>
        </w:rPr>
      </w:pPr>
    </w:p>
    <w:p w14:paraId="22F0A23B" w14:textId="77777777" w:rsidR="00457B66" w:rsidRPr="00457B66" w:rsidRDefault="00457B66" w:rsidP="00457B66">
      <w:pPr>
        <w:pStyle w:val="m-4894311468937985103gmail-p1"/>
        <w:spacing w:before="0" w:beforeAutospacing="0" w:after="0" w:afterAutospacing="0"/>
        <w:rPr>
          <w:rFonts w:asciiTheme="minorHAnsi" w:hAnsiTheme="minorHAnsi"/>
          <w:sz w:val="20"/>
          <w:szCs w:val="20"/>
        </w:rPr>
      </w:pPr>
      <w:r w:rsidRPr="00457B66">
        <w:rPr>
          <w:rFonts w:asciiTheme="minorHAnsi" w:hAnsiTheme="minorHAnsi"/>
          <w:sz w:val="20"/>
          <w:szCs w:val="20"/>
        </w:rPr>
        <w:t xml:space="preserve">1) I’m not sure what you mean about the change in M/L ratio. </w:t>
      </w:r>
      <w:r w:rsidRPr="00457B66">
        <w:rPr>
          <w:rStyle w:val="m-4894311468937985103gmail-apple-converted-space"/>
          <w:rFonts w:asciiTheme="minorHAnsi" w:hAnsiTheme="minorHAnsi"/>
          <w:sz w:val="20"/>
          <w:szCs w:val="20"/>
        </w:rPr>
        <w:t xml:space="preserve">  </w:t>
      </w:r>
      <w:r w:rsidRPr="00457B66">
        <w:rPr>
          <w:rFonts w:asciiTheme="minorHAnsi" w:hAnsiTheme="minorHAnsi"/>
          <w:sz w:val="20"/>
          <w:szCs w:val="20"/>
        </w:rPr>
        <w:t xml:space="preserve">Do you mean the total dark matter mass vs stellar mass? </w:t>
      </w:r>
      <w:r w:rsidRPr="00457B66">
        <w:rPr>
          <w:rStyle w:val="m-4894311468937985103gmail-apple-converted-space"/>
          <w:rFonts w:asciiTheme="minorHAnsi" w:hAnsiTheme="minorHAnsi"/>
          <w:sz w:val="20"/>
          <w:szCs w:val="20"/>
        </w:rPr>
        <w:t xml:space="preserve">  </w:t>
      </w:r>
      <w:r w:rsidRPr="00457B66">
        <w:rPr>
          <w:rFonts w:asciiTheme="minorHAnsi" w:hAnsiTheme="minorHAnsi"/>
          <w:sz w:val="20"/>
          <w:szCs w:val="20"/>
        </w:rPr>
        <w:t>If so, you could do 2 things:</w:t>
      </w:r>
      <w:r w:rsidRPr="00457B66">
        <w:rPr>
          <w:rStyle w:val="m-4894311468937985103gmail-apple-converted-space"/>
          <w:rFonts w:asciiTheme="minorHAnsi" w:hAnsiTheme="minorHAnsi"/>
          <w:sz w:val="20"/>
          <w:szCs w:val="20"/>
        </w:rPr>
        <w:t> </w:t>
      </w:r>
    </w:p>
    <w:p w14:paraId="048C67C3" w14:textId="77777777" w:rsidR="00457B66" w:rsidRPr="00457B66" w:rsidRDefault="00457B66" w:rsidP="00457B66">
      <w:pPr>
        <w:pStyle w:val="m-4894311468937985103gmail-p2"/>
        <w:spacing w:before="0" w:beforeAutospacing="0" w:after="0" w:afterAutospacing="0"/>
        <w:rPr>
          <w:rFonts w:asciiTheme="minorHAnsi" w:hAnsiTheme="minorHAnsi"/>
          <w:sz w:val="20"/>
          <w:szCs w:val="20"/>
        </w:rPr>
      </w:pPr>
    </w:p>
    <w:p w14:paraId="19754B68" w14:textId="77777777" w:rsidR="00457B66" w:rsidRPr="00457B66" w:rsidRDefault="00457B66" w:rsidP="00457B66">
      <w:pPr>
        <w:pStyle w:val="m-4894311468937985103gmail-p1"/>
        <w:spacing w:before="0" w:beforeAutospacing="0" w:after="0" w:afterAutospacing="0"/>
        <w:rPr>
          <w:rFonts w:asciiTheme="minorHAnsi" w:hAnsiTheme="minorHAnsi"/>
          <w:sz w:val="20"/>
          <w:szCs w:val="20"/>
        </w:rPr>
      </w:pPr>
      <w:r w:rsidRPr="00457B66">
        <w:rPr>
          <w:rFonts w:asciiTheme="minorHAnsi" w:hAnsiTheme="minorHAnsi"/>
          <w:sz w:val="20"/>
          <w:szCs w:val="20"/>
        </w:rPr>
        <w:t xml:space="preserve">a) You can plot the resultant mass profiles to determine this (mass enclosed as a function of radius). </w:t>
      </w:r>
      <w:r w:rsidRPr="00457B66">
        <w:rPr>
          <w:rStyle w:val="m-4894311468937985103gmail-apple-converted-space"/>
          <w:rFonts w:asciiTheme="minorHAnsi" w:hAnsiTheme="minorHAnsi"/>
          <w:sz w:val="20"/>
          <w:szCs w:val="20"/>
        </w:rPr>
        <w:t> </w:t>
      </w:r>
    </w:p>
    <w:p w14:paraId="43DA84A9" w14:textId="77777777" w:rsidR="00457B66" w:rsidRPr="00457B66" w:rsidRDefault="00457B66" w:rsidP="00457B66">
      <w:pPr>
        <w:pStyle w:val="m-4894311468937985103gmail-p2"/>
        <w:spacing w:before="0" w:beforeAutospacing="0" w:after="0" w:afterAutospacing="0"/>
        <w:rPr>
          <w:rFonts w:asciiTheme="minorHAnsi" w:hAnsiTheme="minorHAnsi"/>
          <w:sz w:val="20"/>
          <w:szCs w:val="20"/>
        </w:rPr>
      </w:pPr>
    </w:p>
    <w:p w14:paraId="312023DB" w14:textId="77777777" w:rsidR="00457B66" w:rsidRPr="00457B66" w:rsidRDefault="00457B66" w:rsidP="00457B66">
      <w:pPr>
        <w:pStyle w:val="m-4894311468937985103gmail-p1"/>
        <w:spacing w:before="0" w:beforeAutospacing="0" w:after="0" w:afterAutospacing="0"/>
        <w:rPr>
          <w:rFonts w:asciiTheme="minorHAnsi" w:hAnsiTheme="minorHAnsi"/>
          <w:sz w:val="20"/>
          <w:szCs w:val="20"/>
        </w:rPr>
      </w:pPr>
      <w:r w:rsidRPr="00457B66">
        <w:rPr>
          <w:rFonts w:asciiTheme="minorHAnsi" w:hAnsiTheme="minorHAnsi"/>
          <w:sz w:val="20"/>
          <w:szCs w:val="20"/>
        </w:rPr>
        <w:t>b) You could also apply the virial theorem to the remnant to see if you get the correct total mass. E.g. if you compute the average velocity dispersion (the standard deviation of the total velocity) and assume a spherical system, what total mass would you predict?</w:t>
      </w:r>
      <w:r w:rsidRPr="00457B66">
        <w:rPr>
          <w:rStyle w:val="m-4894311468937985103gmail-apple-converted-space"/>
          <w:rFonts w:asciiTheme="minorHAnsi" w:hAnsiTheme="minorHAnsi"/>
          <w:sz w:val="20"/>
          <w:szCs w:val="20"/>
        </w:rPr>
        <w:t xml:space="preserve">  </w:t>
      </w:r>
      <w:r w:rsidRPr="00457B66">
        <w:rPr>
          <w:rFonts w:asciiTheme="minorHAnsi" w:hAnsiTheme="minorHAnsi"/>
          <w:sz w:val="20"/>
          <w:szCs w:val="20"/>
        </w:rPr>
        <w:t xml:space="preserve">How does this compare to the total dark Matter + stellar mass you actually get out of the system? </w:t>
      </w:r>
      <w:r w:rsidRPr="00457B66">
        <w:rPr>
          <w:rStyle w:val="m-4894311468937985103gmail-apple-converted-space"/>
          <w:rFonts w:asciiTheme="minorHAnsi" w:hAnsiTheme="minorHAnsi"/>
          <w:sz w:val="20"/>
          <w:szCs w:val="20"/>
        </w:rPr>
        <w:t xml:space="preserve">  </w:t>
      </w:r>
      <w:r w:rsidRPr="00457B66">
        <w:rPr>
          <w:rFonts w:asciiTheme="minorHAnsi" w:hAnsiTheme="minorHAnsi"/>
          <w:sz w:val="20"/>
          <w:szCs w:val="20"/>
        </w:rPr>
        <w:t>We did this calculation in class for low mass galaxies.</w:t>
      </w:r>
      <w:r w:rsidRPr="00457B66">
        <w:rPr>
          <w:rStyle w:val="m-4894311468937985103gmail-apple-converted-space"/>
          <w:rFonts w:asciiTheme="minorHAnsi" w:hAnsiTheme="minorHAnsi"/>
          <w:sz w:val="20"/>
          <w:szCs w:val="20"/>
        </w:rPr>
        <w:t xml:space="preserve">  </w:t>
      </w:r>
      <w:r w:rsidRPr="00457B66">
        <w:rPr>
          <w:rFonts w:asciiTheme="minorHAnsi" w:hAnsiTheme="minorHAnsi"/>
          <w:sz w:val="20"/>
          <w:szCs w:val="20"/>
        </w:rPr>
        <w:t>Let me know if you don’t have the notes or have questions about this.</w:t>
      </w:r>
      <w:r w:rsidRPr="00457B66">
        <w:rPr>
          <w:rStyle w:val="m-4894311468937985103gmail-apple-converted-space"/>
          <w:rFonts w:asciiTheme="minorHAnsi" w:hAnsiTheme="minorHAnsi"/>
          <w:sz w:val="20"/>
          <w:szCs w:val="20"/>
        </w:rPr>
        <w:t> </w:t>
      </w:r>
    </w:p>
    <w:p w14:paraId="390C67F1" w14:textId="77777777" w:rsidR="00457B66" w:rsidRPr="00457B66" w:rsidRDefault="00457B66" w:rsidP="00457B66">
      <w:pPr>
        <w:pStyle w:val="m-4894311468937985103gmail-p2"/>
        <w:spacing w:before="0" w:beforeAutospacing="0" w:after="0" w:afterAutospacing="0"/>
        <w:rPr>
          <w:rFonts w:asciiTheme="minorHAnsi" w:hAnsiTheme="minorHAnsi"/>
          <w:sz w:val="20"/>
          <w:szCs w:val="20"/>
        </w:rPr>
      </w:pPr>
    </w:p>
    <w:p w14:paraId="2BFC6B28" w14:textId="77777777" w:rsidR="00457B66" w:rsidRPr="00457B66" w:rsidRDefault="00457B66" w:rsidP="00457B66">
      <w:pPr>
        <w:pStyle w:val="m-4894311468937985103gmail-p2"/>
        <w:spacing w:before="0" w:beforeAutospacing="0" w:after="0" w:afterAutospacing="0"/>
        <w:rPr>
          <w:rFonts w:asciiTheme="minorHAnsi" w:hAnsiTheme="minorHAnsi"/>
          <w:sz w:val="20"/>
          <w:szCs w:val="20"/>
        </w:rPr>
      </w:pPr>
    </w:p>
    <w:p w14:paraId="0DA7B8DF" w14:textId="77777777" w:rsidR="00457B66" w:rsidRPr="00457B66" w:rsidRDefault="00457B66" w:rsidP="00457B66">
      <w:pPr>
        <w:pStyle w:val="m-4894311468937985103gmail-p1"/>
        <w:spacing w:before="0" w:beforeAutospacing="0" w:after="0" w:afterAutospacing="0"/>
        <w:rPr>
          <w:rFonts w:asciiTheme="minorHAnsi" w:hAnsiTheme="minorHAnsi"/>
          <w:sz w:val="20"/>
          <w:szCs w:val="20"/>
        </w:rPr>
      </w:pPr>
      <w:r w:rsidRPr="00457B66">
        <w:rPr>
          <w:rFonts w:asciiTheme="minorHAnsi" w:hAnsiTheme="minorHAnsi"/>
          <w:sz w:val="20"/>
          <w:szCs w:val="20"/>
        </w:rPr>
        <w:t>2)</w:t>
      </w:r>
      <w:r w:rsidRPr="00457B66">
        <w:rPr>
          <w:rStyle w:val="m-4894311468937985103gmail-apple-converted-space"/>
          <w:rFonts w:asciiTheme="minorHAnsi" w:hAnsiTheme="minorHAnsi"/>
          <w:sz w:val="20"/>
          <w:szCs w:val="20"/>
        </w:rPr>
        <w:t xml:space="preserve">  </w:t>
      </w:r>
      <w:r w:rsidRPr="00457B66">
        <w:rPr>
          <w:rFonts w:asciiTheme="minorHAnsi" w:hAnsiTheme="minorHAnsi"/>
          <w:sz w:val="20"/>
          <w:szCs w:val="20"/>
        </w:rPr>
        <w:t>For the initial profiles of the galaxies.</w:t>
      </w:r>
      <w:r w:rsidRPr="00457B66">
        <w:rPr>
          <w:rStyle w:val="m-4894311468937985103gmail-apple-converted-space"/>
          <w:rFonts w:asciiTheme="minorHAnsi" w:hAnsiTheme="minorHAnsi"/>
          <w:sz w:val="20"/>
          <w:szCs w:val="20"/>
        </w:rPr>
        <w:t xml:space="preserve">  </w:t>
      </w:r>
      <w:r w:rsidRPr="00457B66">
        <w:rPr>
          <w:rFonts w:asciiTheme="minorHAnsi" w:hAnsiTheme="minorHAnsi"/>
          <w:sz w:val="20"/>
          <w:szCs w:val="20"/>
        </w:rPr>
        <w:t>You can use the simulation data for snapshot 0 and compare it to the literature to see how well the simulation matches reality at the present time — there won’t be a simulated stellar halo to begin with (which is the Gilbert work).</w:t>
      </w:r>
      <w:r w:rsidRPr="00457B66">
        <w:rPr>
          <w:rStyle w:val="m-4894311468937985103gmail-apple-converted-space"/>
          <w:rFonts w:asciiTheme="minorHAnsi" w:hAnsiTheme="minorHAnsi"/>
          <w:sz w:val="20"/>
          <w:szCs w:val="20"/>
        </w:rPr>
        <w:t>   </w:t>
      </w:r>
    </w:p>
    <w:p w14:paraId="766C0698" w14:textId="77777777" w:rsidR="00457B66" w:rsidRPr="00457B66" w:rsidRDefault="00457B66" w:rsidP="00457B66">
      <w:pPr>
        <w:pStyle w:val="m-4894311468937985103gmail-p2"/>
        <w:spacing w:before="0" w:beforeAutospacing="0" w:after="0" w:afterAutospacing="0"/>
        <w:rPr>
          <w:rFonts w:asciiTheme="minorHAnsi" w:hAnsiTheme="minorHAnsi"/>
          <w:sz w:val="20"/>
          <w:szCs w:val="20"/>
        </w:rPr>
      </w:pPr>
    </w:p>
    <w:p w14:paraId="2945EF47" w14:textId="61C71296" w:rsidR="00457B66" w:rsidRPr="00457B66" w:rsidRDefault="00457B66" w:rsidP="00457B66">
      <w:pPr>
        <w:pStyle w:val="m-4894311468937985103gmail-p1"/>
        <w:spacing w:before="0" w:beforeAutospacing="0" w:after="0" w:afterAutospacing="0"/>
        <w:rPr>
          <w:rFonts w:asciiTheme="minorHAnsi" w:hAnsiTheme="minorHAnsi"/>
          <w:sz w:val="20"/>
          <w:szCs w:val="20"/>
        </w:rPr>
      </w:pPr>
      <w:r w:rsidRPr="00457B66">
        <w:rPr>
          <w:rFonts w:asciiTheme="minorHAnsi" w:hAnsiTheme="minorHAnsi"/>
          <w:sz w:val="20"/>
          <w:szCs w:val="20"/>
        </w:rPr>
        <w:t>3)</w:t>
      </w:r>
      <w:r w:rsidRPr="00457B66">
        <w:rPr>
          <w:rStyle w:val="m-4894311468937985103gmail-apple-converted-space"/>
          <w:rFonts w:asciiTheme="minorHAnsi" w:hAnsiTheme="minorHAnsi"/>
          <w:sz w:val="20"/>
          <w:szCs w:val="20"/>
        </w:rPr>
        <w:t xml:space="preserve">  </w:t>
      </w:r>
      <w:r w:rsidRPr="00457B66">
        <w:rPr>
          <w:rFonts w:asciiTheme="minorHAnsi" w:hAnsiTheme="minorHAnsi"/>
          <w:sz w:val="20"/>
          <w:szCs w:val="20"/>
        </w:rPr>
        <w:t>Exponential disks have sersic profiles</w:t>
      </w:r>
      <w:r w:rsidRPr="00457B66">
        <w:rPr>
          <w:rStyle w:val="m-4894311468937985103gmail-apple-converted-space"/>
          <w:rFonts w:asciiTheme="minorHAnsi" w:hAnsiTheme="minorHAnsi"/>
          <w:sz w:val="20"/>
          <w:szCs w:val="20"/>
        </w:rPr>
        <w:t xml:space="preserve"> </w:t>
      </w:r>
      <w:r w:rsidRPr="00457B66">
        <w:rPr>
          <w:rFonts w:asciiTheme="minorHAnsi" w:hAnsiTheme="minorHAnsi"/>
          <w:sz w:val="20"/>
          <w:szCs w:val="20"/>
        </w:rPr>
        <w:t>with n = 1</w:t>
      </w:r>
      <w:r w:rsidRPr="00457B66">
        <w:rPr>
          <w:rStyle w:val="m-4894311468937985103gmail-apple-converted-space"/>
          <w:rFonts w:asciiTheme="minorHAnsi" w:hAnsiTheme="minorHAnsi"/>
          <w:sz w:val="20"/>
          <w:szCs w:val="20"/>
        </w:rPr>
        <w:t xml:space="preserve">  </w:t>
      </w:r>
      <w:r w:rsidRPr="00457B66">
        <w:rPr>
          <w:rFonts w:asciiTheme="minorHAnsi" w:hAnsiTheme="minorHAnsi"/>
          <w:sz w:val="20"/>
          <w:szCs w:val="20"/>
        </w:rPr>
        <w:t xml:space="preserve">(i think the 2-6 refers to the stellar halo, rather than the disk) . </w:t>
      </w:r>
      <w:r w:rsidRPr="00457B66">
        <w:rPr>
          <w:rStyle w:val="m-4894311468937985103gmail-apple-converted-space"/>
          <w:rFonts w:asciiTheme="minorHAnsi" w:hAnsiTheme="minorHAnsi"/>
          <w:sz w:val="20"/>
          <w:szCs w:val="20"/>
        </w:rPr>
        <w:t xml:space="preserve">  </w:t>
      </w:r>
      <w:r w:rsidRPr="00457B66">
        <w:rPr>
          <w:rFonts w:asciiTheme="minorHAnsi" w:hAnsiTheme="minorHAnsi"/>
          <w:sz w:val="20"/>
          <w:szCs w:val="20"/>
        </w:rPr>
        <w:t>You can check this by assuming a M/L ratio for the disk stars (like we did in one of the in class labs for the bulge profile).</w:t>
      </w:r>
      <w:r w:rsidRPr="00457B66">
        <w:rPr>
          <w:rStyle w:val="m-4894311468937985103gmail-apple-converted-space"/>
          <w:rFonts w:asciiTheme="minorHAnsi" w:hAnsiTheme="minorHAnsi"/>
          <w:sz w:val="20"/>
          <w:szCs w:val="20"/>
        </w:rPr>
        <w:t> </w:t>
      </w:r>
    </w:p>
    <w:p w14:paraId="4D96B344" w14:textId="77777777" w:rsidR="00457B66" w:rsidRPr="00457B66" w:rsidRDefault="00457B66" w:rsidP="00457B66">
      <w:pPr>
        <w:rPr>
          <w:rFonts w:eastAsia="Times New Roman" w:cs="Times New Roman"/>
          <w:sz w:val="20"/>
          <w:szCs w:val="20"/>
        </w:rPr>
      </w:pPr>
    </w:p>
    <w:p w14:paraId="12AB6255" w14:textId="77777777" w:rsidR="00457B66" w:rsidRPr="00457B66" w:rsidRDefault="00457B66" w:rsidP="00457B66">
      <w:pPr>
        <w:rPr>
          <w:rFonts w:eastAsia="Times New Roman" w:cs="Times New Roman"/>
          <w:sz w:val="20"/>
          <w:szCs w:val="20"/>
        </w:rPr>
      </w:pPr>
      <w:r w:rsidRPr="00457B66">
        <w:rPr>
          <w:rFonts w:eastAsia="Times New Roman" w:cs="Arial"/>
          <w:color w:val="222222"/>
          <w:sz w:val="20"/>
          <w:szCs w:val="20"/>
          <w:shd w:val="clear" w:color="auto" w:fill="FFFFFF"/>
        </w:rPr>
        <w:br/>
      </w:r>
    </w:p>
    <w:p w14:paraId="6AA197F1" w14:textId="77777777" w:rsidR="00457B66" w:rsidRPr="00457B66" w:rsidRDefault="00457B66" w:rsidP="00457B66">
      <w:pPr>
        <w:pStyle w:val="ListParagraph"/>
        <w:numPr>
          <w:ilvl w:val="0"/>
          <w:numId w:val="1"/>
        </w:numPr>
        <w:rPr>
          <w:sz w:val="20"/>
          <w:szCs w:val="20"/>
        </w:rPr>
      </w:pPr>
      <w:r w:rsidRPr="00457B66">
        <w:rPr>
          <w:sz w:val="20"/>
          <w:szCs w:val="20"/>
        </w:rPr>
        <w:t>Relevant Papers</w:t>
      </w:r>
    </w:p>
    <w:p w14:paraId="413676A2" w14:textId="77777777" w:rsidR="00457B66" w:rsidRPr="00457B66" w:rsidRDefault="00457B66" w:rsidP="00457B66">
      <w:pPr>
        <w:rPr>
          <w:sz w:val="20"/>
          <w:szCs w:val="20"/>
        </w:rPr>
      </w:pPr>
    </w:p>
    <w:p w14:paraId="1EB04354" w14:textId="544EE8A5" w:rsidR="00457B66" w:rsidRPr="00457B66" w:rsidRDefault="00457B66" w:rsidP="00457B66">
      <w:pPr>
        <w:rPr>
          <w:sz w:val="20"/>
          <w:szCs w:val="20"/>
        </w:rPr>
      </w:pPr>
      <w:r w:rsidRPr="00457B66">
        <w:rPr>
          <w:rFonts w:eastAsia="Times New Roman" w:cs="Times New Roman"/>
          <w:sz w:val="20"/>
          <w:szCs w:val="20"/>
        </w:rPr>
        <w:t>Barnes, J. E., Hernquist, L. E.,1992, ApJL, 30, 705</w:t>
      </w:r>
    </w:p>
    <w:p w14:paraId="6EB269EE" w14:textId="77777777" w:rsidR="00457B66" w:rsidRPr="00457B66" w:rsidRDefault="00457B66" w:rsidP="00457B66">
      <w:pPr>
        <w:rPr>
          <w:rFonts w:eastAsia="Times New Roman" w:cs="Times New Roman"/>
          <w:sz w:val="20"/>
          <w:szCs w:val="20"/>
        </w:rPr>
      </w:pPr>
      <w:hyperlink r:id="rId5" w:tgtFrame="_blank" w:history="1">
        <w:r w:rsidRPr="00457B66">
          <w:rPr>
            <w:rFonts w:eastAsia="Times New Roman" w:cs="Times New Roman"/>
            <w:color w:val="0000FF"/>
            <w:sz w:val="20"/>
            <w:szCs w:val="20"/>
            <w:u w:val="single"/>
          </w:rPr>
          <w:t>Conselice+2014</w:t>
        </w:r>
      </w:hyperlink>
    </w:p>
    <w:p w14:paraId="28F47E3A" w14:textId="77777777" w:rsidR="00457B66" w:rsidRPr="00457B66" w:rsidRDefault="00457B66" w:rsidP="00457B66">
      <w:pPr>
        <w:widowControl w:val="0"/>
        <w:autoSpaceDE w:val="0"/>
        <w:autoSpaceDN w:val="0"/>
        <w:adjustRightInd w:val="0"/>
        <w:rPr>
          <w:rFonts w:cs="Times New Roman"/>
          <w:sz w:val="20"/>
          <w:szCs w:val="20"/>
        </w:rPr>
      </w:pPr>
      <w:r w:rsidRPr="00457B66">
        <w:rPr>
          <w:rFonts w:cs="Times New Roman"/>
          <w:sz w:val="20"/>
          <w:szCs w:val="20"/>
        </w:rPr>
        <w:t>[Gilbert 2012] Gilbert, K. M.,Guhathakurta, P., et al. 2012, ApJ, 760, 76</w:t>
      </w:r>
    </w:p>
    <w:p w14:paraId="469B3A6E" w14:textId="77777777" w:rsidR="00457B66" w:rsidRPr="00457B66" w:rsidRDefault="00457B66" w:rsidP="00457B66">
      <w:pPr>
        <w:widowControl w:val="0"/>
        <w:autoSpaceDE w:val="0"/>
        <w:autoSpaceDN w:val="0"/>
        <w:adjustRightInd w:val="0"/>
        <w:rPr>
          <w:rFonts w:cs="Times New Roman"/>
          <w:sz w:val="20"/>
          <w:szCs w:val="20"/>
        </w:rPr>
      </w:pPr>
      <w:r w:rsidRPr="00457B66">
        <w:rPr>
          <w:rFonts w:cs="Times New Roman"/>
          <w:sz w:val="20"/>
          <w:szCs w:val="20"/>
        </w:rPr>
        <w:t>[Duc 2013] Duc, Pierre-Alain, et al. 2013, ASPC, 447</w:t>
      </w:r>
    </w:p>
    <w:p w14:paraId="4C1D731D" w14:textId="77777777" w:rsidR="00457B66" w:rsidRPr="00457B66" w:rsidRDefault="00457B66" w:rsidP="00457B66">
      <w:pPr>
        <w:widowControl w:val="0"/>
        <w:autoSpaceDE w:val="0"/>
        <w:autoSpaceDN w:val="0"/>
        <w:adjustRightInd w:val="0"/>
        <w:rPr>
          <w:rFonts w:cs="Times New Roman"/>
          <w:sz w:val="20"/>
          <w:szCs w:val="20"/>
        </w:rPr>
      </w:pPr>
      <w:r w:rsidRPr="00457B66">
        <w:rPr>
          <w:rFonts w:cs="Times New Roman"/>
          <w:sz w:val="20"/>
          <w:szCs w:val="20"/>
        </w:rPr>
        <w:t>[Schodel 2014] Schodel, R., et al. 2014, AA 566, A47</w:t>
      </w:r>
    </w:p>
    <w:p w14:paraId="1F356794" w14:textId="20D6019E" w:rsidR="00457B66" w:rsidRPr="00457B66" w:rsidRDefault="00457B66" w:rsidP="00457B66">
      <w:pPr>
        <w:rPr>
          <w:sz w:val="20"/>
          <w:szCs w:val="20"/>
        </w:rPr>
      </w:pPr>
      <w:r w:rsidRPr="00457B66">
        <w:rPr>
          <w:rFonts w:cs="Times New Roman"/>
          <w:sz w:val="20"/>
          <w:szCs w:val="20"/>
        </w:rPr>
        <w:t>[Querejeta 2015] Querejeta et al. 2015, AA, 573</w:t>
      </w:r>
    </w:p>
    <w:sectPr w:rsidR="00457B66" w:rsidRPr="00457B66" w:rsidSect="00FC1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EA701C"/>
    <w:multiLevelType w:val="hybridMultilevel"/>
    <w:tmpl w:val="A670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43"/>
    <w:rsid w:val="00183B76"/>
    <w:rsid w:val="00457B66"/>
    <w:rsid w:val="00573E43"/>
    <w:rsid w:val="007C3172"/>
    <w:rsid w:val="00FC1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11B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B66"/>
    <w:pPr>
      <w:ind w:left="720"/>
      <w:contextualSpacing/>
    </w:pPr>
  </w:style>
  <w:style w:type="character" w:styleId="Hyperlink">
    <w:name w:val="Hyperlink"/>
    <w:basedOn w:val="DefaultParagraphFont"/>
    <w:uiPriority w:val="99"/>
    <w:semiHidden/>
    <w:unhideWhenUsed/>
    <w:rsid w:val="00457B66"/>
    <w:rPr>
      <w:color w:val="0000FF"/>
      <w:u w:val="single"/>
    </w:rPr>
  </w:style>
  <w:style w:type="paragraph" w:customStyle="1" w:styleId="m-4894311468937985103gmail-p2">
    <w:name w:val="m_-4894311468937985103gmail-p2"/>
    <w:basedOn w:val="Normal"/>
    <w:rsid w:val="00457B66"/>
    <w:pPr>
      <w:spacing w:before="100" w:beforeAutospacing="1" w:after="100" w:afterAutospacing="1"/>
    </w:pPr>
    <w:rPr>
      <w:rFonts w:ascii="Times New Roman" w:hAnsi="Times New Roman" w:cs="Times New Roman"/>
    </w:rPr>
  </w:style>
  <w:style w:type="paragraph" w:customStyle="1" w:styleId="m-4894311468937985103gmail-p1">
    <w:name w:val="m_-4894311468937985103gmail-p1"/>
    <w:basedOn w:val="Normal"/>
    <w:rsid w:val="00457B66"/>
    <w:pPr>
      <w:spacing w:before="100" w:beforeAutospacing="1" w:after="100" w:afterAutospacing="1"/>
    </w:pPr>
    <w:rPr>
      <w:rFonts w:ascii="Times New Roman" w:hAnsi="Times New Roman" w:cs="Times New Roman"/>
    </w:rPr>
  </w:style>
  <w:style w:type="character" w:customStyle="1" w:styleId="m-4894311468937985103gmail-apple-converted-space">
    <w:name w:val="m_-4894311468937985103gmail-apple-converted-space"/>
    <w:basedOn w:val="DefaultParagraphFont"/>
    <w:rsid w:val="00457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25236">
      <w:bodyDiv w:val="1"/>
      <w:marLeft w:val="0"/>
      <w:marRight w:val="0"/>
      <w:marTop w:val="0"/>
      <w:marBottom w:val="0"/>
      <w:divBdr>
        <w:top w:val="none" w:sz="0" w:space="0" w:color="auto"/>
        <w:left w:val="none" w:sz="0" w:space="0" w:color="auto"/>
        <w:bottom w:val="none" w:sz="0" w:space="0" w:color="auto"/>
        <w:right w:val="none" w:sz="0" w:space="0" w:color="auto"/>
      </w:divBdr>
      <w:divsChild>
        <w:div w:id="1425759893">
          <w:marLeft w:val="0"/>
          <w:marRight w:val="0"/>
          <w:marTop w:val="0"/>
          <w:marBottom w:val="0"/>
          <w:divBdr>
            <w:top w:val="none" w:sz="0" w:space="0" w:color="auto"/>
            <w:left w:val="none" w:sz="0" w:space="0" w:color="auto"/>
            <w:bottom w:val="none" w:sz="0" w:space="0" w:color="auto"/>
            <w:right w:val="none" w:sz="0" w:space="0" w:color="auto"/>
          </w:divBdr>
        </w:div>
        <w:div w:id="596597113">
          <w:marLeft w:val="0"/>
          <w:marRight w:val="0"/>
          <w:marTop w:val="0"/>
          <w:marBottom w:val="0"/>
          <w:divBdr>
            <w:top w:val="none" w:sz="0" w:space="0" w:color="auto"/>
            <w:left w:val="none" w:sz="0" w:space="0" w:color="auto"/>
            <w:bottom w:val="none" w:sz="0" w:space="0" w:color="auto"/>
            <w:right w:val="none" w:sz="0" w:space="0" w:color="auto"/>
          </w:divBdr>
        </w:div>
        <w:div w:id="399255542">
          <w:marLeft w:val="0"/>
          <w:marRight w:val="0"/>
          <w:marTop w:val="0"/>
          <w:marBottom w:val="0"/>
          <w:divBdr>
            <w:top w:val="none" w:sz="0" w:space="0" w:color="auto"/>
            <w:left w:val="none" w:sz="0" w:space="0" w:color="auto"/>
            <w:bottom w:val="none" w:sz="0" w:space="0" w:color="auto"/>
            <w:right w:val="none" w:sz="0" w:space="0" w:color="auto"/>
          </w:divBdr>
          <w:divsChild>
            <w:div w:id="674110437">
              <w:marLeft w:val="0"/>
              <w:marRight w:val="0"/>
              <w:marTop w:val="0"/>
              <w:marBottom w:val="0"/>
              <w:divBdr>
                <w:top w:val="none" w:sz="0" w:space="0" w:color="auto"/>
                <w:left w:val="none" w:sz="0" w:space="0" w:color="auto"/>
                <w:bottom w:val="none" w:sz="0" w:space="0" w:color="auto"/>
                <w:right w:val="none" w:sz="0" w:space="0" w:color="auto"/>
              </w:divBdr>
            </w:div>
            <w:div w:id="1127510199">
              <w:marLeft w:val="0"/>
              <w:marRight w:val="0"/>
              <w:marTop w:val="0"/>
              <w:marBottom w:val="0"/>
              <w:divBdr>
                <w:top w:val="none" w:sz="0" w:space="0" w:color="auto"/>
                <w:left w:val="none" w:sz="0" w:space="0" w:color="auto"/>
                <w:bottom w:val="none" w:sz="0" w:space="0" w:color="auto"/>
                <w:right w:val="none" w:sz="0" w:space="0" w:color="auto"/>
              </w:divBdr>
            </w:div>
            <w:div w:id="1385367171">
              <w:marLeft w:val="0"/>
              <w:marRight w:val="0"/>
              <w:marTop w:val="0"/>
              <w:marBottom w:val="0"/>
              <w:divBdr>
                <w:top w:val="none" w:sz="0" w:space="0" w:color="auto"/>
                <w:left w:val="none" w:sz="0" w:space="0" w:color="auto"/>
                <w:bottom w:val="none" w:sz="0" w:space="0" w:color="auto"/>
                <w:right w:val="none" w:sz="0" w:space="0" w:color="auto"/>
              </w:divBdr>
            </w:div>
            <w:div w:id="1226143214">
              <w:marLeft w:val="0"/>
              <w:marRight w:val="0"/>
              <w:marTop w:val="0"/>
              <w:marBottom w:val="0"/>
              <w:divBdr>
                <w:top w:val="none" w:sz="0" w:space="0" w:color="auto"/>
                <w:left w:val="none" w:sz="0" w:space="0" w:color="auto"/>
                <w:bottom w:val="none" w:sz="0" w:space="0" w:color="auto"/>
                <w:right w:val="none" w:sz="0" w:space="0" w:color="auto"/>
              </w:divBdr>
            </w:div>
            <w:div w:id="1403529643">
              <w:marLeft w:val="0"/>
              <w:marRight w:val="0"/>
              <w:marTop w:val="0"/>
              <w:marBottom w:val="0"/>
              <w:divBdr>
                <w:top w:val="none" w:sz="0" w:space="0" w:color="auto"/>
                <w:left w:val="none" w:sz="0" w:space="0" w:color="auto"/>
                <w:bottom w:val="none" w:sz="0" w:space="0" w:color="auto"/>
                <w:right w:val="none" w:sz="0" w:space="0" w:color="auto"/>
              </w:divBdr>
            </w:div>
            <w:div w:id="300616199">
              <w:marLeft w:val="0"/>
              <w:marRight w:val="0"/>
              <w:marTop w:val="0"/>
              <w:marBottom w:val="0"/>
              <w:divBdr>
                <w:top w:val="none" w:sz="0" w:space="0" w:color="auto"/>
                <w:left w:val="none" w:sz="0" w:space="0" w:color="auto"/>
                <w:bottom w:val="none" w:sz="0" w:space="0" w:color="auto"/>
                <w:right w:val="none" w:sz="0" w:space="0" w:color="auto"/>
              </w:divBdr>
            </w:div>
            <w:div w:id="8599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6745">
      <w:bodyDiv w:val="1"/>
      <w:marLeft w:val="0"/>
      <w:marRight w:val="0"/>
      <w:marTop w:val="0"/>
      <w:marBottom w:val="0"/>
      <w:divBdr>
        <w:top w:val="none" w:sz="0" w:space="0" w:color="auto"/>
        <w:left w:val="none" w:sz="0" w:space="0" w:color="auto"/>
        <w:bottom w:val="none" w:sz="0" w:space="0" w:color="auto"/>
        <w:right w:val="none" w:sz="0" w:space="0" w:color="auto"/>
      </w:divBdr>
    </w:div>
    <w:div w:id="1429497229">
      <w:bodyDiv w:val="1"/>
      <w:marLeft w:val="0"/>
      <w:marRight w:val="0"/>
      <w:marTop w:val="0"/>
      <w:marBottom w:val="0"/>
      <w:divBdr>
        <w:top w:val="none" w:sz="0" w:space="0" w:color="auto"/>
        <w:left w:val="none" w:sz="0" w:space="0" w:color="auto"/>
        <w:bottom w:val="none" w:sz="0" w:space="0" w:color="auto"/>
        <w:right w:val="none" w:sz="0" w:space="0" w:color="auto"/>
      </w:divBdr>
    </w:div>
    <w:div w:id="1554344679">
      <w:bodyDiv w:val="1"/>
      <w:marLeft w:val="0"/>
      <w:marRight w:val="0"/>
      <w:marTop w:val="0"/>
      <w:marBottom w:val="0"/>
      <w:divBdr>
        <w:top w:val="none" w:sz="0" w:space="0" w:color="auto"/>
        <w:left w:val="none" w:sz="0" w:space="0" w:color="auto"/>
        <w:bottom w:val="none" w:sz="0" w:space="0" w:color="auto"/>
        <w:right w:val="none" w:sz="0" w:space="0" w:color="auto"/>
      </w:divBdr>
    </w:div>
    <w:div w:id="1803423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dsabs.harvard.edu/abs/2014ARA%26A..52..291C"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336</Words>
  <Characters>1921</Characters>
  <Application>Microsoft Macintosh Word</Application>
  <DocSecurity>0</DocSecurity>
  <Lines>16</Lines>
  <Paragraphs>4</Paragraphs>
  <ScaleCrop>false</ScaleCrop>
  <LinksUpToDate>false</LinksUpToDate>
  <CharactersWithSpaces>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Marina Madeline - (marinadunn)</dc:creator>
  <cp:keywords/>
  <dc:description/>
  <cp:lastModifiedBy>Dunn, Marina Madeline - (marinadunn)</cp:lastModifiedBy>
  <cp:revision>3</cp:revision>
  <dcterms:created xsi:type="dcterms:W3CDTF">2018-03-09T18:17:00Z</dcterms:created>
  <dcterms:modified xsi:type="dcterms:W3CDTF">2018-03-09T18:29:00Z</dcterms:modified>
</cp:coreProperties>
</file>