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14:paraId="41A2733A" w14:textId="7AC23750" w:rsidR="00572CC3" w:rsidRPr="00572CC3" w:rsidRDefault="00572CC3" w:rsidP="00572CC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 w:rsidR="002E2A1F">
        <w:rPr>
          <w:b/>
          <w:sz w:val="28"/>
          <w:szCs w:val="28"/>
        </w:rPr>
        <w:t>2</w:t>
      </w:r>
    </w:p>
    <w:p w14:paraId="40ABCE6E" w14:textId="4204618C" w:rsidR="00A10A36" w:rsidRPr="00572CC3" w:rsidRDefault="00572CC3" w:rsidP="00572CC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 w:rsidR="00DB55B3">
        <w:rPr>
          <w:b/>
          <w:sz w:val="28"/>
          <w:szCs w:val="28"/>
        </w:rPr>
        <w:t>Анализ данных. Построение инфологической модели данных БД</w:t>
      </w:r>
      <w:r w:rsidRPr="00572CC3">
        <w:rPr>
          <w:b/>
          <w:sz w:val="28"/>
          <w:szCs w:val="28"/>
        </w:rPr>
        <w:t>»</w:t>
      </w:r>
    </w:p>
    <w:p w14:paraId="2FF558CF" w14:textId="402ABEA2" w:rsidR="00572CC3" w:rsidRPr="00572CC3" w:rsidRDefault="00572CC3" w:rsidP="00572CC3">
      <w:pPr>
        <w:spacing w:before="240"/>
        <w:jc w:val="center"/>
        <w:rPr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14:paraId="22BD4D33" w14:textId="3AA18CD7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</w:t>
      </w:r>
      <w:r w:rsidR="002E2A1F">
        <w:rPr>
          <w:b/>
          <w:bCs/>
        </w:rPr>
        <w:t>е</w:t>
      </w:r>
      <w:r w:rsidRPr="00572CC3">
        <w:rPr>
          <w:b/>
          <w:bCs/>
        </w:rPr>
        <w:t>ся</w:t>
      </w:r>
      <w:r w:rsidRPr="00572CC3">
        <w:t xml:space="preserve"> </w:t>
      </w:r>
      <w:r w:rsidR="002E2A1F">
        <w:rPr>
          <w:i/>
          <w:iCs/>
          <w:u w:val="single"/>
        </w:rPr>
        <w:t>Скоблилова Виктория Васильевна, Данилова Анастасия Алексеевна</w:t>
      </w:r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0FFEB5B5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2E2A1F">
        <w:t>3241, К3239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796AFE26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137096C" w:rsidR="00405057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79A7BE1E" w14:textId="77777777" w:rsidR="002E2A1F" w:rsidRDefault="002E2A1F" w:rsidP="00A10A36">
      <w:pPr>
        <w:tabs>
          <w:tab w:val="left" w:pos="6300"/>
        </w:tabs>
        <w:jc w:val="center"/>
      </w:pPr>
    </w:p>
    <w:p w14:paraId="2631D45A" w14:textId="2B5FFBED" w:rsidR="002E2A1F" w:rsidRPr="00DB55B3" w:rsidRDefault="00DB55B3" w:rsidP="00DB55B3">
      <w:pPr>
        <w:tabs>
          <w:tab w:val="left" w:pos="6300"/>
        </w:tabs>
        <w:rPr>
          <w:b/>
          <w:bCs/>
          <w:sz w:val="28"/>
          <w:szCs w:val="28"/>
        </w:rPr>
      </w:pPr>
      <w:r w:rsidRPr="00DB55B3">
        <w:rPr>
          <w:b/>
          <w:bCs/>
          <w:sz w:val="28"/>
          <w:szCs w:val="28"/>
        </w:rPr>
        <w:lastRenderedPageBreak/>
        <w:t>1.</w:t>
      </w:r>
      <w:r w:rsidR="002D4F08" w:rsidRPr="00DB55B3">
        <w:rPr>
          <w:b/>
          <w:bCs/>
          <w:sz w:val="28"/>
          <w:szCs w:val="28"/>
        </w:rPr>
        <w:t>Цель работы</w:t>
      </w:r>
    </w:p>
    <w:p w14:paraId="4D92D1C4" w14:textId="54B75CF6" w:rsidR="002D4F08" w:rsidRPr="00DB55B3" w:rsidRDefault="00DB55B3" w:rsidP="00DB55B3">
      <w:pPr>
        <w:tabs>
          <w:tab w:val="left" w:pos="6300"/>
        </w:tabs>
        <w:rPr>
          <w:sz w:val="28"/>
          <w:szCs w:val="28"/>
        </w:rPr>
      </w:pPr>
      <w:r w:rsidRPr="00DB55B3">
        <w:rPr>
          <w:sz w:val="28"/>
          <w:szCs w:val="28"/>
        </w:rPr>
        <w:t>Овладение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679E327B" w14:textId="77777777" w:rsidR="00DB55B3" w:rsidRPr="00DB55B3" w:rsidRDefault="00DB55B3" w:rsidP="00DB55B3">
      <w:pPr>
        <w:tabs>
          <w:tab w:val="left" w:pos="6300"/>
        </w:tabs>
        <w:rPr>
          <w:sz w:val="28"/>
          <w:szCs w:val="28"/>
        </w:rPr>
      </w:pPr>
    </w:p>
    <w:p w14:paraId="4123D8CC" w14:textId="396D2402" w:rsidR="002D4F08" w:rsidRPr="00DB55B3" w:rsidRDefault="00DB55B3" w:rsidP="00DB55B3">
      <w:pPr>
        <w:tabs>
          <w:tab w:val="left" w:pos="63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</w:t>
      </w:r>
      <w:r w:rsidR="002D4F08" w:rsidRPr="00DB55B3">
        <w:rPr>
          <w:b/>
          <w:bCs/>
          <w:sz w:val="28"/>
          <w:szCs w:val="28"/>
        </w:rPr>
        <w:t>Практическое задание</w:t>
      </w:r>
    </w:p>
    <w:p w14:paraId="7C9EA0F0" w14:textId="025B8CF0" w:rsidR="002D4F08" w:rsidRPr="00DB55B3" w:rsidRDefault="00DB55B3" w:rsidP="00DB55B3">
      <w:pPr>
        <w:pStyle w:val="a4"/>
        <w:numPr>
          <w:ilvl w:val="0"/>
          <w:numId w:val="3"/>
        </w:numPr>
        <w:tabs>
          <w:tab w:val="left" w:pos="6300"/>
        </w:tabs>
        <w:rPr>
          <w:sz w:val="28"/>
          <w:szCs w:val="28"/>
        </w:rPr>
      </w:pPr>
      <w:r w:rsidRPr="00DB55B3">
        <w:rPr>
          <w:sz w:val="28"/>
          <w:szCs w:val="28"/>
        </w:rPr>
        <w:t xml:space="preserve">Проанализировать предметную область согласно варианту задания. </w:t>
      </w:r>
    </w:p>
    <w:p w14:paraId="08B0D156" w14:textId="5615FA5A" w:rsidR="00DB55B3" w:rsidRPr="00DB55B3" w:rsidRDefault="00DB55B3" w:rsidP="00DB55B3">
      <w:pPr>
        <w:pStyle w:val="a4"/>
        <w:numPr>
          <w:ilvl w:val="0"/>
          <w:numId w:val="3"/>
        </w:numPr>
        <w:tabs>
          <w:tab w:val="left" w:pos="6300"/>
        </w:tabs>
        <w:rPr>
          <w:sz w:val="28"/>
          <w:szCs w:val="28"/>
        </w:rPr>
      </w:pPr>
      <w:r w:rsidRPr="00DB55B3">
        <w:rPr>
          <w:sz w:val="28"/>
          <w:szCs w:val="28"/>
        </w:rPr>
        <w:t xml:space="preserve">Выполнить инфологическое моделирование базы данных по заданной предметной области с использованием метода </w:t>
      </w:r>
      <w:r w:rsidRPr="00DB55B3">
        <w:rPr>
          <w:sz w:val="28"/>
          <w:szCs w:val="28"/>
          <w:lang w:val="en-US"/>
        </w:rPr>
        <w:t>ER</w:t>
      </w:r>
      <w:r w:rsidRPr="00DB55B3">
        <w:rPr>
          <w:sz w:val="28"/>
          <w:szCs w:val="28"/>
        </w:rPr>
        <w:t xml:space="preserve">-диаграмм(«сущность-связь») в комбинированной нотации Питера Чена-Кириллова (задание 1.1 варианта) </w:t>
      </w:r>
    </w:p>
    <w:p w14:paraId="33E51A75" w14:textId="73432590" w:rsidR="00DB55B3" w:rsidRPr="00DB55B3" w:rsidRDefault="00DB55B3" w:rsidP="00DB55B3">
      <w:pPr>
        <w:pStyle w:val="a4"/>
        <w:numPr>
          <w:ilvl w:val="0"/>
          <w:numId w:val="3"/>
        </w:numPr>
        <w:tabs>
          <w:tab w:val="left" w:pos="6300"/>
        </w:tabs>
        <w:rPr>
          <w:sz w:val="28"/>
          <w:szCs w:val="28"/>
        </w:rPr>
      </w:pPr>
      <w:r w:rsidRPr="00DB55B3">
        <w:rPr>
          <w:sz w:val="28"/>
          <w:szCs w:val="28"/>
        </w:rPr>
        <w:t xml:space="preserve">Реализовать разработанную ИЛМ в нотации </w:t>
      </w:r>
      <w:r w:rsidRPr="00DB55B3">
        <w:rPr>
          <w:sz w:val="28"/>
          <w:szCs w:val="28"/>
          <w:lang w:val="en-US"/>
        </w:rPr>
        <w:t>IDEF</w:t>
      </w:r>
      <w:r w:rsidRPr="00DB55B3">
        <w:rPr>
          <w:sz w:val="28"/>
          <w:szCs w:val="28"/>
        </w:rPr>
        <w:t>1</w:t>
      </w:r>
      <w:r w:rsidRPr="00DB55B3">
        <w:rPr>
          <w:sz w:val="28"/>
          <w:szCs w:val="28"/>
          <w:lang w:val="en-US"/>
        </w:rPr>
        <w:t>X</w:t>
      </w:r>
    </w:p>
    <w:p w14:paraId="123E8B7B" w14:textId="44193D10" w:rsidR="002D4F08" w:rsidRPr="00DB55B3" w:rsidRDefault="002D4F08" w:rsidP="00DB55B3">
      <w:pPr>
        <w:autoSpaceDE w:val="0"/>
        <w:autoSpaceDN w:val="0"/>
        <w:adjustRightInd w:val="0"/>
        <w:rPr>
          <w:sz w:val="28"/>
          <w:szCs w:val="28"/>
        </w:rPr>
      </w:pPr>
    </w:p>
    <w:p w14:paraId="493BDFD1" w14:textId="6AAD9F0E" w:rsidR="002D4F08" w:rsidRDefault="00DB55B3" w:rsidP="00DB55B3">
      <w:pPr>
        <w:tabs>
          <w:tab w:val="left" w:pos="6300"/>
        </w:tabs>
        <w:rPr>
          <w:b/>
          <w:bCs/>
          <w:sz w:val="28"/>
          <w:szCs w:val="28"/>
        </w:rPr>
      </w:pPr>
      <w:r w:rsidRPr="002928AD">
        <w:rPr>
          <w:b/>
          <w:bCs/>
          <w:sz w:val="28"/>
          <w:szCs w:val="28"/>
        </w:rPr>
        <w:t>3.</w:t>
      </w:r>
      <w:r w:rsidR="002D4F08" w:rsidRPr="00DB55B3">
        <w:rPr>
          <w:b/>
          <w:bCs/>
          <w:sz w:val="28"/>
          <w:szCs w:val="28"/>
        </w:rPr>
        <w:t>Индивидуальное задание</w:t>
      </w:r>
      <w:r>
        <w:rPr>
          <w:b/>
          <w:bCs/>
          <w:sz w:val="28"/>
          <w:szCs w:val="28"/>
        </w:rPr>
        <w:t xml:space="preserve"> </w:t>
      </w:r>
      <w:r w:rsidRPr="002928AD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Вариант 7)</w:t>
      </w:r>
    </w:p>
    <w:p w14:paraId="2AEA1A57" w14:textId="69369361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Описание БД «Курсы»</w:t>
      </w:r>
      <w:r>
        <w:rPr>
          <w:sz w:val="28"/>
          <w:szCs w:val="28"/>
        </w:rPr>
        <w:t>:</w:t>
      </w:r>
    </w:p>
    <w:p w14:paraId="33B9FBD1" w14:textId="11AF0354" w:rsidR="00DB55B3" w:rsidRP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B55B3">
        <w:rPr>
          <w:sz w:val="28"/>
          <w:szCs w:val="28"/>
        </w:rPr>
        <w:t>Описание предметной области: Сеть учебных подразделений НОУ ДПО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занимается организацией внебюджетного образования.</w:t>
      </w:r>
    </w:p>
    <w:p w14:paraId="00FE591F" w14:textId="77777777" w:rsidR="00DB55B3" w:rsidRP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B55B3">
        <w:rPr>
          <w:sz w:val="28"/>
          <w:szCs w:val="28"/>
        </w:rPr>
        <w:t>Имеется несколько образовательных программ краткосрочных курсов,</w:t>
      </w:r>
    </w:p>
    <w:p w14:paraId="1956FAE8" w14:textId="3CB0C439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предназначенных для определенных специальностей, связанных с программным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обеспечением ИТ. Каждый программа имеет определенную длительность (в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академических часах), свой перечень изучаемых дисциплин, вид итоговой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аттестации, вид документа об окончании программы (сертификат о повышении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квалификации, удостоверение о повышении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квалификации, диплом о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профпереподготовке).</w:t>
      </w:r>
    </w:p>
    <w:p w14:paraId="38E446D6" w14:textId="77777777" w:rsidR="00DB55B3" w:rsidRP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B55B3">
        <w:rPr>
          <w:sz w:val="28"/>
          <w:szCs w:val="28"/>
        </w:rPr>
        <w:t>Одна дисциплина может относиться к нескольким программам.</w:t>
      </w:r>
    </w:p>
    <w:p w14:paraId="108A8E76" w14:textId="450ABEF2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На каждую программу может быть набрано несколько групп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обучающихся.</w:t>
      </w:r>
    </w:p>
    <w:p w14:paraId="2E88047C" w14:textId="77777777" w:rsidR="00DB55B3" w:rsidRP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B55B3">
        <w:rPr>
          <w:sz w:val="28"/>
          <w:szCs w:val="28"/>
        </w:rPr>
        <w:t>По каждой дисциплине могут проводиться лекционные,</w:t>
      </w:r>
    </w:p>
    <w:p w14:paraId="0B268442" w14:textId="2C9FADCE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лабораторные/практические занятия и практика в определенном объеме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часов.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По каждой дисциплине и практике проводится аттестация в формате</w:t>
      </w:r>
    </w:p>
    <w:p w14:paraId="5FAC962A" w14:textId="77777777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экзамен/дифзачет/зачет.</w:t>
      </w:r>
    </w:p>
    <w:p w14:paraId="7B09C051" w14:textId="77777777" w:rsidR="00DB55B3" w:rsidRP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B55B3">
        <w:rPr>
          <w:sz w:val="28"/>
          <w:szCs w:val="28"/>
        </w:rPr>
        <w:t>Необходимо хранить информацию по аттестации обучающихся.</w:t>
      </w:r>
    </w:p>
    <w:p w14:paraId="39BB61DD" w14:textId="71C4A151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Подразделение обеспечивает следующие ресурсы: учебные классы,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лекционные аудитории и преподавателей. Необходимо составить расписание</w:t>
      </w:r>
    </w:p>
    <w:p w14:paraId="64A6222A" w14:textId="77777777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занятий.</w:t>
      </w:r>
    </w:p>
    <w:p w14:paraId="54799F04" w14:textId="77777777" w:rsidR="00DB55B3" w:rsidRP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B55B3">
        <w:rPr>
          <w:sz w:val="28"/>
          <w:szCs w:val="28"/>
        </w:rPr>
        <w:t>В системе необходимо хранить информацию о номере выданного</w:t>
      </w:r>
    </w:p>
    <w:p w14:paraId="58D63CA9" w14:textId="77777777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документа об окончании программы и дату выдачи.</w:t>
      </w:r>
    </w:p>
    <w:p w14:paraId="2DE201ED" w14:textId="77777777" w:rsidR="00DB55B3" w:rsidRP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B55B3">
        <w:rPr>
          <w:sz w:val="28"/>
          <w:szCs w:val="28"/>
        </w:rPr>
        <w:t>БД должна содержать следующий минимальный набор сведений:</w:t>
      </w:r>
    </w:p>
    <w:p w14:paraId="5270B577" w14:textId="77777777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Фамилия слушателя. Имя слушателя. Паспортные данные. Контакты. Код</w:t>
      </w:r>
    </w:p>
    <w:p w14:paraId="48EE844D" w14:textId="77777777" w:rsidR="00DB55B3" w:rsidRP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программы. Программа. Тип программы. Объем часов. Номер группы.</w:t>
      </w:r>
    </w:p>
    <w:p w14:paraId="4C92BAF3" w14:textId="77777777" w:rsid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 w:rsidRPr="00DB55B3">
        <w:rPr>
          <w:sz w:val="28"/>
          <w:szCs w:val="28"/>
        </w:rPr>
        <w:t>Максимальное количество человек в группе (для набора). Дата начала обучения.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Дата окончания обучения. Название дисциплины. Количество часов. Дата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занятий. Номер пары. Номер аудитории. Тип аудитории. Адрес площадки. Вид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занятий (лекционные, практические или лабораторные). Фамилия преподавателя.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Имя и отчество преподавателя. Должность преподавателя. Дисциплины, которые</w:t>
      </w:r>
      <w:r>
        <w:rPr>
          <w:sz w:val="28"/>
          <w:szCs w:val="28"/>
        </w:rPr>
        <w:t xml:space="preserve"> </w:t>
      </w:r>
      <w:r w:rsidRPr="00DB55B3">
        <w:rPr>
          <w:sz w:val="28"/>
          <w:szCs w:val="28"/>
        </w:rPr>
        <w:t>может вести преподаватель.</w:t>
      </w:r>
    </w:p>
    <w:p w14:paraId="3A980740" w14:textId="06282150" w:rsid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B55B3">
        <w:rPr>
          <w:sz w:val="28"/>
          <w:szCs w:val="28"/>
        </w:rPr>
        <w:t>Дополните состав атрибутов на основе анализа предметной области.</w:t>
      </w:r>
    </w:p>
    <w:p w14:paraId="064FBAA8" w14:textId="77777777" w:rsidR="00DB55B3" w:rsidRDefault="00DB55B3" w:rsidP="00DB55B3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14:paraId="407BE8F6" w14:textId="557208E6" w:rsidR="00DB55B3" w:rsidRDefault="00DB55B3" w:rsidP="00DB55B3">
      <w:pPr>
        <w:tabs>
          <w:tab w:val="left" w:pos="63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DB55B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Выполнение </w:t>
      </w:r>
    </w:p>
    <w:p w14:paraId="309D196A" w14:textId="171378E6" w:rsid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1. Наименование БД – Курсы</w:t>
      </w:r>
    </w:p>
    <w:p w14:paraId="4E36F836" w14:textId="5B82A7DB" w:rsid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2. Состав реквизитов сущностей: </w:t>
      </w:r>
    </w:p>
    <w:p w14:paraId="648FE7FD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Группа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С, По, программа, вместимость, номер группы, статус)</w:t>
      </w:r>
    </w:p>
    <w:p w14:paraId="7FC3C320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Клиент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паспортные данные, фио, контактные данные)</w:t>
      </w:r>
    </w:p>
    <w:p w14:paraId="1421AA40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Слушатель программы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С, По, статус, клиент, номер группы)</w:t>
      </w:r>
    </w:p>
    <w:p w14:paraId="6A8D0408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Программа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код программы, тип, объём часов, дата начала и окончания)</w:t>
      </w:r>
    </w:p>
    <w:p w14:paraId="3EE09C3F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Дисциплина в плане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программа, дисциплина, формат реализации)</w:t>
      </w:r>
    </w:p>
    <w:p w14:paraId="49D6E198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Дисциплина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кол-во часов, название, код дисциплины, формат реализации)</w:t>
      </w:r>
    </w:p>
    <w:p w14:paraId="539973B6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 xml:space="preserve">Пройденная аттестация </w:t>
      </w:r>
      <w:r w:rsidRPr="00A479C5">
        <w:rPr>
          <w:sz w:val="28"/>
          <w:szCs w:val="28"/>
        </w:rPr>
        <w:t>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сотрудник, номер попытки, слушатель программы, оценка, дата дисциплина в плане)</w:t>
      </w:r>
    </w:p>
    <w:p w14:paraId="40F8F1BF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Документ об образовании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вид, номер, дата выдачи, регистрационный номер, слушатель, программа)</w:t>
      </w:r>
    </w:p>
    <w:p w14:paraId="295F040E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Преподаватель дисциплины в плане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дисциплина в плане, сотрудник, роль на дисциплине)</w:t>
      </w:r>
    </w:p>
    <w:p w14:paraId="3D2B547E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Занятие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тип, номер пары, группа, аудитория, дата, преподаватель дисциплины в плане, дисциплина в плане, статус)</w:t>
      </w:r>
    </w:p>
    <w:p w14:paraId="42554395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Заявка на изменение расписания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статус, описание, занятие)</w:t>
      </w:r>
    </w:p>
    <w:p w14:paraId="5C0E94DA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Аттестация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группа, аудитория, дата, вид, статус, тип, время, дисциплина в плане, преподаватель дисциплины в плане)</w:t>
      </w:r>
    </w:p>
    <w:p w14:paraId="36715459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Аудитория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статус, номер, вместимость, тип, филиал)</w:t>
      </w:r>
    </w:p>
    <w:p w14:paraId="34BDBC6A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Филиал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адрес, название)</w:t>
      </w:r>
    </w:p>
    <w:p w14:paraId="6DF1FF6E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Сотрудник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фио, контактные данные, степень квалификации)</w:t>
      </w:r>
    </w:p>
    <w:p w14:paraId="77E0FF64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Назначена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С, До, роль, статус, должность, сотрудник)</w:t>
      </w:r>
    </w:p>
    <w:p w14:paraId="0DB296D8" w14:textId="77777777" w:rsidR="00A479C5" w:rsidRPr="00A479C5" w:rsidRDefault="00A479C5" w:rsidP="00A479C5">
      <w:pPr>
        <w:autoSpaceDE w:val="0"/>
        <w:autoSpaceDN w:val="0"/>
        <w:adjustRightInd w:val="0"/>
        <w:rPr>
          <w:sz w:val="28"/>
          <w:szCs w:val="28"/>
        </w:rPr>
      </w:pPr>
      <w:r w:rsidRPr="00A479C5">
        <w:rPr>
          <w:b/>
          <w:bCs/>
          <w:sz w:val="28"/>
          <w:szCs w:val="28"/>
        </w:rPr>
        <w:t>Должность</w:t>
      </w:r>
      <w:r w:rsidRPr="00A479C5">
        <w:rPr>
          <w:sz w:val="28"/>
          <w:szCs w:val="28"/>
        </w:rPr>
        <w:t xml:space="preserve"> (</w:t>
      </w:r>
      <w:r w:rsidRPr="00A479C5">
        <w:rPr>
          <w:sz w:val="28"/>
          <w:szCs w:val="28"/>
          <w:lang w:val="en-US"/>
        </w:rPr>
        <w:t>ID</w:t>
      </w:r>
      <w:r w:rsidRPr="00A479C5">
        <w:rPr>
          <w:sz w:val="28"/>
          <w:szCs w:val="28"/>
        </w:rPr>
        <w:t>, категория, название, оклад)</w:t>
      </w:r>
    </w:p>
    <w:p w14:paraId="373B3372" w14:textId="77777777" w:rsid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</w:p>
    <w:p w14:paraId="2B206248" w14:textId="3D20C0F3" w:rsidR="00DB55B3" w:rsidRPr="005F5795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3. Схема ИЛМ в нотации Чена:</w:t>
      </w:r>
    </w:p>
    <w:p w14:paraId="58E5CC3E" w14:textId="05E3AC73" w:rsidR="002928AD" w:rsidRPr="002928AD" w:rsidRDefault="002928AD" w:rsidP="002928A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2928AD">
        <w:rPr>
          <w:noProof/>
          <w:sz w:val="28"/>
          <w:szCs w:val="28"/>
        </w:rPr>
        <w:drawing>
          <wp:inline distT="0" distB="0" distL="0" distR="0" wp14:anchorId="05B70274" wp14:editId="716A0937">
            <wp:extent cx="5937459" cy="4777454"/>
            <wp:effectExtent l="0" t="0" r="6350" b="4445"/>
            <wp:docPr id="17786524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246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59" cy="47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D473" w14:textId="02D957E5" w:rsidR="002928AD" w:rsidRDefault="002928AD" w:rsidP="00DB55B3">
      <w:pPr>
        <w:autoSpaceDE w:val="0"/>
        <w:autoSpaceDN w:val="0"/>
        <w:adjustRightInd w:val="0"/>
        <w:rPr>
          <w:sz w:val="28"/>
          <w:szCs w:val="28"/>
        </w:rPr>
      </w:pPr>
    </w:p>
    <w:p w14:paraId="4A56F14A" w14:textId="77777777" w:rsidR="00DB55B3" w:rsidRDefault="00DB55B3" w:rsidP="00DB55B3">
      <w:pPr>
        <w:autoSpaceDE w:val="0"/>
        <w:autoSpaceDN w:val="0"/>
        <w:adjustRightInd w:val="0"/>
        <w:rPr>
          <w:sz w:val="28"/>
          <w:szCs w:val="28"/>
        </w:rPr>
      </w:pPr>
    </w:p>
    <w:p w14:paraId="01C9B8DF" w14:textId="29BE704D" w:rsidR="00DB55B3" w:rsidRPr="0067277D" w:rsidRDefault="00DB55B3" w:rsidP="0067277D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sz w:val="28"/>
          <w:szCs w:val="28"/>
        </w:rPr>
      </w:pPr>
      <w:r w:rsidRPr="0067277D">
        <w:rPr>
          <w:sz w:val="28"/>
          <w:szCs w:val="28"/>
        </w:rPr>
        <w:t xml:space="preserve">Схема ИЛМ в нотации </w:t>
      </w:r>
      <w:r w:rsidRPr="0067277D">
        <w:rPr>
          <w:sz w:val="28"/>
          <w:szCs w:val="28"/>
          <w:lang w:val="en-US"/>
        </w:rPr>
        <w:t>IDEF</w:t>
      </w:r>
      <w:r w:rsidRPr="0067277D">
        <w:rPr>
          <w:sz w:val="28"/>
          <w:szCs w:val="28"/>
        </w:rPr>
        <w:t>1</w:t>
      </w:r>
      <w:r w:rsidRPr="0067277D">
        <w:rPr>
          <w:sz w:val="28"/>
          <w:szCs w:val="28"/>
          <w:lang w:val="en-US"/>
        </w:rPr>
        <w:t>X</w:t>
      </w:r>
      <w:r w:rsidRPr="0067277D">
        <w:rPr>
          <w:sz w:val="28"/>
          <w:szCs w:val="28"/>
        </w:rPr>
        <w:t>:</w:t>
      </w:r>
    </w:p>
    <w:p w14:paraId="01B8CDDE" w14:textId="77777777" w:rsidR="0067277D" w:rsidRPr="005F5795" w:rsidRDefault="0067277D" w:rsidP="0067277D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6ED2C836" w14:textId="2DCFF72A" w:rsidR="0067277D" w:rsidRPr="0067277D" w:rsidRDefault="0067277D" w:rsidP="0067277D">
      <w:pPr>
        <w:autoSpaceDE w:val="0"/>
        <w:autoSpaceDN w:val="0"/>
        <w:adjustRightInd w:val="0"/>
        <w:ind w:left="360"/>
        <w:rPr>
          <w:sz w:val="28"/>
          <w:szCs w:val="28"/>
        </w:rPr>
      </w:pPr>
      <w:r w:rsidRPr="0067277D">
        <w:rPr>
          <w:noProof/>
          <w:sz w:val="28"/>
          <w:szCs w:val="28"/>
        </w:rPr>
        <w:drawing>
          <wp:inline distT="0" distB="0" distL="0" distR="0" wp14:anchorId="30635C25" wp14:editId="3709C674">
            <wp:extent cx="5939063" cy="3368040"/>
            <wp:effectExtent l="0" t="0" r="5080" b="3810"/>
            <wp:docPr id="18504486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4864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63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AA7A" w14:textId="77777777" w:rsidR="00DB55B3" w:rsidRPr="0067277D" w:rsidRDefault="00DB55B3" w:rsidP="0067277D">
      <w:pPr>
        <w:autoSpaceDE w:val="0"/>
        <w:autoSpaceDN w:val="0"/>
        <w:adjustRightInd w:val="0"/>
        <w:ind w:left="360"/>
        <w:rPr>
          <w:sz w:val="28"/>
          <w:szCs w:val="28"/>
          <w:lang w:val="en-US"/>
        </w:rPr>
      </w:pPr>
    </w:p>
    <w:p w14:paraId="3F35B5DC" w14:textId="7DF41ED8" w:rsidR="00DB55B3" w:rsidRDefault="00DB55B3" w:rsidP="00DB55B3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5. Состав реквизитов сущностей</w:t>
      </w:r>
    </w:p>
    <w:p w14:paraId="78642996" w14:textId="77777777" w:rsidR="00DB55B3" w:rsidRDefault="00DB55B3" w:rsidP="00DB55B3">
      <w:pPr>
        <w:tabs>
          <w:tab w:val="left" w:pos="6300"/>
        </w:tabs>
        <w:rPr>
          <w:sz w:val="28"/>
          <w:szCs w:val="28"/>
        </w:rPr>
      </w:pPr>
    </w:p>
    <w:tbl>
      <w:tblPr>
        <w:tblW w:w="10339" w:type="dxa"/>
        <w:tblInd w:w="-10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223"/>
        <w:gridCol w:w="1622"/>
        <w:gridCol w:w="1162"/>
        <w:gridCol w:w="1162"/>
        <w:gridCol w:w="1212"/>
        <w:gridCol w:w="2114"/>
      </w:tblGrid>
      <w:tr w:rsidR="005F5795" w:rsidRPr="005F5795" w14:paraId="68302290" w14:textId="77777777" w:rsidTr="005F5795">
        <w:trPr>
          <w:trHeight w:val="315"/>
        </w:trPr>
        <w:tc>
          <w:tcPr>
            <w:tcW w:w="18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C682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223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3A53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Тип</w:t>
            </w:r>
          </w:p>
        </w:tc>
        <w:tc>
          <w:tcPr>
            <w:tcW w:w="2784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5DFB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16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318F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21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16DC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Обяза-тельность</w:t>
            </w:r>
          </w:p>
        </w:tc>
        <w:tc>
          <w:tcPr>
            <w:tcW w:w="2114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D786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Ограничения</w:t>
            </w:r>
            <w:r w:rsidRPr="005F5795">
              <w:rPr>
                <w:sz w:val="28"/>
                <w:szCs w:val="28"/>
              </w:rPr>
              <w:br/>
              <w:t>целостности</w:t>
            </w:r>
          </w:p>
        </w:tc>
      </w:tr>
      <w:tr w:rsidR="005F5795" w:rsidRPr="005F5795" w14:paraId="3B880559" w14:textId="77777777" w:rsidTr="005F5795">
        <w:trPr>
          <w:trHeight w:val="315"/>
        </w:trPr>
        <w:tc>
          <w:tcPr>
            <w:tcW w:w="18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ADBC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E6FF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D9DDD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Собственный</w:t>
            </w:r>
            <w:r w:rsidRPr="005F5795">
              <w:rPr>
                <w:sz w:val="28"/>
                <w:szCs w:val="28"/>
              </w:rPr>
              <w:br/>
              <w:t>атрибут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0B17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Внешний</w:t>
            </w:r>
            <w:r w:rsidRPr="005F5795">
              <w:rPr>
                <w:sz w:val="28"/>
                <w:szCs w:val="28"/>
              </w:rPr>
              <w:br/>
              <w:t>ключ</w:t>
            </w:r>
          </w:p>
        </w:tc>
        <w:tc>
          <w:tcPr>
            <w:tcW w:w="116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5D23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E5EA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2CC6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</w:tr>
      <w:tr w:rsidR="005F5795" w:rsidRPr="005F5795" w14:paraId="3CDD3384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20C42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Клиент</w:t>
            </w:r>
          </w:p>
        </w:tc>
      </w:tr>
      <w:tr w:rsidR="005F5795" w:rsidRPr="005F5795" w14:paraId="4CC16EBC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E2C6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9BF3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94E0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2A95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88B0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9C25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14BB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27739F2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20D4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4ECA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6DC6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1C47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BD94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B925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9349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 (10 для граждан РФ, но 10 в запасе для иностранных паспортов) Только цифры</w:t>
            </w:r>
          </w:p>
        </w:tc>
      </w:tr>
      <w:tr w:rsidR="005F5795" w:rsidRPr="005F5795" w14:paraId="67757C80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CB51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ФИО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D0A9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C937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1BD5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A1B5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76C7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8C9E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100, только буквы русского алфавита</w:t>
            </w:r>
          </w:p>
        </w:tc>
      </w:tr>
      <w:tr w:rsidR="005F5795" w:rsidRPr="005F5795" w14:paraId="5D37015C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62A7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7192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BC5E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5051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2189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5C6F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E225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цифры и символы(круглые скобки, знак + и дефис)</w:t>
            </w:r>
          </w:p>
        </w:tc>
      </w:tr>
      <w:tr w:rsidR="005F5795" w:rsidRPr="005F5795" w14:paraId="05E81EED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C01A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Почта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8099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46F8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72BC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7C29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01AE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4114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150, валидная почта</w:t>
            </w:r>
          </w:p>
        </w:tc>
      </w:tr>
      <w:tr w:rsidR="005F5795" w:rsidRPr="005F5795" w14:paraId="0575F641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711E3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Слушатель программы</w:t>
            </w:r>
          </w:p>
        </w:tc>
      </w:tr>
      <w:tr w:rsidR="005F5795" w:rsidRPr="005F5795" w14:paraId="18F7734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4C55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3C7D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D65B2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384B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6438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8977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75D6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43D4BDF7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0EB85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204D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0B14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CDBD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A76A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7FE8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4C4A8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&lt;= По</w:t>
            </w:r>
          </w:p>
        </w:tc>
      </w:tr>
      <w:tr w:rsidR="005F5795" w:rsidRPr="005F5795" w14:paraId="174934CF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8962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55CD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6811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2130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214E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864F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728E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&gt;= С</w:t>
            </w:r>
          </w:p>
        </w:tc>
      </w:tr>
      <w:tr w:rsidR="005F5795" w:rsidRPr="005F5795" w14:paraId="3C831934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BAB9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Статус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270C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D9A0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AAB3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6A74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B5FC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51B3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Максимальная длина 20, Должен входить в перечень допустимых статусов</w:t>
            </w:r>
          </w:p>
        </w:tc>
      </w:tr>
      <w:tr w:rsidR="005F5795" w:rsidRPr="005F5795" w14:paraId="6DF3712F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6AA72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Клиент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B2CA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DDAD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0420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269B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ED43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0456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Клиента</w:t>
            </w:r>
          </w:p>
        </w:tc>
      </w:tr>
      <w:tr w:rsidR="005F5795" w:rsidRPr="005F5795" w14:paraId="663AFD1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A001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Группа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1B73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F6CF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D2FB7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6F57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427F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DA54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Группы</w:t>
            </w:r>
          </w:p>
        </w:tc>
      </w:tr>
      <w:tr w:rsidR="005F5795" w:rsidRPr="005F5795" w14:paraId="53215638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B78AE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Группа</w:t>
            </w:r>
          </w:p>
        </w:tc>
      </w:tr>
      <w:tr w:rsidR="005F5795" w:rsidRPr="005F5795" w14:paraId="58DAFE11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5863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B250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95696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BA3CB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75A6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49323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D7E8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5226BE5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1BEE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Номер группы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5468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FCC7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3AAC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B5AF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D012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13B9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10, состоит из букв и цифр</w:t>
            </w:r>
          </w:p>
        </w:tc>
      </w:tr>
      <w:tr w:rsidR="005F5795" w:rsidRPr="005F5795" w14:paraId="618492C9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187F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Вместимость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AFA6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6420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FC7E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3EB8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0D19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4BB5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 0</w:t>
            </w:r>
          </w:p>
        </w:tc>
      </w:tr>
      <w:tr w:rsidR="005F5795" w:rsidRPr="005F5795" w14:paraId="2CEEFB0A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0051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0BFB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57A05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E8FF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6656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C01F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3743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&lt;= По</w:t>
            </w:r>
          </w:p>
        </w:tc>
      </w:tr>
      <w:tr w:rsidR="005F5795" w:rsidRPr="005F5795" w14:paraId="4A6C5F8E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16EE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По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927B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5FC2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798D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E87A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709E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4B76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&gt;= C</w:t>
            </w:r>
          </w:p>
        </w:tc>
      </w:tr>
      <w:tr w:rsidR="005F5795" w:rsidRPr="005F5795" w14:paraId="5711D10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AAE7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Статус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3E9F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28CC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094E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D222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33F6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33B9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входит в перечень допустимых статусов</w:t>
            </w:r>
          </w:p>
        </w:tc>
      </w:tr>
      <w:tr w:rsidR="005F5795" w:rsidRPr="005F5795" w14:paraId="4AFB99E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D6DE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Программа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D5D9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CC95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5EE9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00A9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287D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10B4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Программы</w:t>
            </w:r>
          </w:p>
        </w:tc>
      </w:tr>
      <w:tr w:rsidR="005F5795" w:rsidRPr="005F5795" w14:paraId="3282B7D3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B582E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Преподаватель дисциплины в плане</w:t>
            </w:r>
          </w:p>
        </w:tc>
      </w:tr>
      <w:tr w:rsidR="005F5795" w:rsidRPr="005F5795" w14:paraId="2476CDAA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2EEB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C02B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147C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C601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EF2F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B2EA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925A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0E247B5F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CC39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Роль на дисциплине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8EAC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3834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FEA1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3A5F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3682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03F9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25, входит в перечень допустимых ролей</w:t>
            </w:r>
          </w:p>
        </w:tc>
      </w:tr>
      <w:tr w:rsidR="005F5795" w:rsidRPr="005F5795" w14:paraId="528D5950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D942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Сотрудник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8545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8306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4912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0E9B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40BC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15488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Сотрудника</w:t>
            </w:r>
          </w:p>
        </w:tc>
      </w:tr>
      <w:tr w:rsidR="005F5795" w:rsidRPr="005F5795" w14:paraId="6E58A0CD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827D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Дисциплина в плане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DD59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73A2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EA42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CA98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FE0B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D2D1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Дисциплины в плане</w:t>
            </w:r>
          </w:p>
        </w:tc>
      </w:tr>
      <w:tr w:rsidR="005F5795" w:rsidRPr="005F5795" w14:paraId="678A27FA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DCE8F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Документ об образовании</w:t>
            </w:r>
          </w:p>
        </w:tc>
      </w:tr>
      <w:tr w:rsidR="005F5795" w:rsidRPr="005F5795" w14:paraId="579E04F8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8E7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2539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E3C2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550C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96C4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C25F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9D28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4FCFF329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170F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Номер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7898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3B2B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B286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A248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732F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B203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10, состоит из букв и цифр. Уникальный</w:t>
            </w:r>
          </w:p>
        </w:tc>
      </w:tr>
      <w:tr w:rsidR="005F5795" w:rsidRPr="005F5795" w14:paraId="4EDF0C0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05E8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Вид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7842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6035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C0B4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8C23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F665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6C20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входит в перечень возможных видоов</w:t>
            </w:r>
          </w:p>
        </w:tc>
      </w:tr>
      <w:tr w:rsidR="005F5795" w:rsidRPr="005F5795" w14:paraId="10A694E3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DDD8F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Дата выдачи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A375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96E0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FCF1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7EA6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7B3A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4DA4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 xml:space="preserve">&lt;= настоящая дата, &gt;= даты начала обучения студента, &lt;= </w:t>
            </w:r>
            <w:r w:rsidRPr="005F5795">
              <w:rPr>
                <w:sz w:val="28"/>
                <w:szCs w:val="28"/>
              </w:rPr>
              <w:lastRenderedPageBreak/>
              <w:t>даты окончания обучения студента</w:t>
            </w:r>
          </w:p>
        </w:tc>
      </w:tr>
      <w:tr w:rsidR="005F5795" w:rsidRPr="005F5795" w14:paraId="40E09C05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A79B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lastRenderedPageBreak/>
              <w:t>Регистрационный номер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B621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F616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7893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28386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7D7E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37BC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Уникальный, соответствие структуре регистрационных номеров, макс. длина 25</w:t>
            </w:r>
          </w:p>
        </w:tc>
      </w:tr>
      <w:tr w:rsidR="005F5795" w:rsidRPr="005F5795" w14:paraId="3F1C21BA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E490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Программа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469E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EE2D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1F10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7A07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3945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E1C9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Программы</w:t>
            </w:r>
          </w:p>
        </w:tc>
      </w:tr>
      <w:tr w:rsidR="005F5795" w:rsidRPr="005F5795" w14:paraId="46154903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6B7F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Слушатель программы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D091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2FA0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E681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AE3E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6410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98C3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Слушателя программы</w:t>
            </w:r>
          </w:p>
        </w:tc>
      </w:tr>
      <w:tr w:rsidR="005F5795" w:rsidRPr="005F5795" w14:paraId="1EB45471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EDDEB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Сотрудник</w:t>
            </w:r>
          </w:p>
        </w:tc>
      </w:tr>
      <w:tr w:rsidR="005F5795" w:rsidRPr="005F5795" w14:paraId="7C69F1F3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8454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565B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B0F0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CE75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5013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BEBA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B3AC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1BA5B0E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3F07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ФИО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BC79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4A99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B1FD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112A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4AC0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D7A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100, только буквы русского алфавита</w:t>
            </w:r>
          </w:p>
        </w:tc>
      </w:tr>
      <w:tr w:rsidR="005F5795" w:rsidRPr="005F5795" w14:paraId="4267928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F7CB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Степень квалификации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004D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6AB3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2065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8F58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09E1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E25A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30, входит в перечень допустимых квалификаций</w:t>
            </w:r>
          </w:p>
        </w:tc>
      </w:tr>
      <w:tr w:rsidR="005F5795" w:rsidRPr="005F5795" w14:paraId="09064705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DC9A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D8F0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5532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3642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4C89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0F03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CAC9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цифры и символы(круглые скобки, знак + и дефис)</w:t>
            </w:r>
          </w:p>
        </w:tc>
      </w:tr>
      <w:tr w:rsidR="005F5795" w:rsidRPr="005F5795" w14:paraId="79D561A4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F51B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Почта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E136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BF67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A2F9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03B8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7653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2759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150, валидная почта</w:t>
            </w:r>
          </w:p>
        </w:tc>
      </w:tr>
      <w:tr w:rsidR="005F5795" w:rsidRPr="005F5795" w14:paraId="17F52695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FB73C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Программа</w:t>
            </w:r>
          </w:p>
        </w:tc>
      </w:tr>
      <w:tr w:rsidR="005F5795" w:rsidRPr="005F5795" w14:paraId="7F5B53C1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5D4E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68E2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7F98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DADC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17CE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22F5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F131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317D410F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9187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Код программы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D332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10F0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9620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3215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26B7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230F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состоит из цифр и точек</w:t>
            </w:r>
          </w:p>
        </w:tc>
      </w:tr>
      <w:tr w:rsidR="005F5795" w:rsidRPr="005F5795" w14:paraId="0F14AC61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5A14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Тип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A2AC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77D9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9E25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D37A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D4B9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A1A6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50, входит в перечень допустимых типов. Буквы</w:t>
            </w:r>
          </w:p>
        </w:tc>
      </w:tr>
      <w:tr w:rsidR="005F5795" w:rsidRPr="005F5795" w14:paraId="65FD230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5C47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lastRenderedPageBreak/>
              <w:t>Объем часов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F61D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9A06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FF2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B91D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97167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5849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 0 и &lt;= Максимально допустимый объем часов</w:t>
            </w:r>
          </w:p>
        </w:tc>
      </w:tr>
      <w:tr w:rsidR="005F5795" w:rsidRPr="005F5795" w14:paraId="2A8935BF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65D0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Дата начала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C7F7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28D2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D453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43B9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F2B6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111E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&lt;= Дата окончания</w:t>
            </w:r>
          </w:p>
        </w:tc>
      </w:tr>
      <w:tr w:rsidR="005F5795" w:rsidRPr="005F5795" w14:paraId="649D053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F9DE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Дата окончания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985A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83BB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8C21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AAC9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B2A1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99D8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&gt;= Дата начала</w:t>
            </w:r>
          </w:p>
        </w:tc>
      </w:tr>
      <w:tr w:rsidR="005F5795" w:rsidRPr="005F5795" w14:paraId="5160C74A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E8352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Назначена</w:t>
            </w:r>
          </w:p>
        </w:tc>
      </w:tr>
      <w:tr w:rsidR="005F5795" w:rsidRPr="005F5795" w14:paraId="2FA4AF83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A4E4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AD9C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29B0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1A08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7233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FEC1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0539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6C00136C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E09A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46BE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C9E3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F66C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680E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B5ED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1C71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&lt;= До</w:t>
            </w:r>
          </w:p>
        </w:tc>
      </w:tr>
      <w:tr w:rsidR="005F5795" w:rsidRPr="005F5795" w14:paraId="2F8CA49E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6147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 xml:space="preserve">До 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CDBC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8F98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9706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A20B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7067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0F82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&gt;= С</w:t>
            </w:r>
          </w:p>
        </w:tc>
      </w:tr>
      <w:tr w:rsidR="005F5795" w:rsidRPr="005F5795" w14:paraId="1BAB524F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420E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Роль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03B0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4687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83B3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4068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BD55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54D1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25, входит в перечень допустимых вариантов ролей, Буквы, точки</w:t>
            </w:r>
          </w:p>
        </w:tc>
      </w:tr>
      <w:tr w:rsidR="005F5795" w:rsidRPr="005F5795" w14:paraId="21AA46B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16A3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Статус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42DF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5790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2242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258C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52F0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ACE5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входит в перечень допустимых статусов. Буквы, точки</w:t>
            </w:r>
          </w:p>
        </w:tc>
      </w:tr>
      <w:tr w:rsidR="005F5795" w:rsidRPr="005F5795" w14:paraId="39F148A5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8421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Сотрудник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C0AC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6446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AA90D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339C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C97E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C687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Сотрудник</w:t>
            </w:r>
          </w:p>
        </w:tc>
      </w:tr>
      <w:tr w:rsidR="005F5795" w:rsidRPr="005F5795" w14:paraId="15C61516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CB57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Должность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B443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3E63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4953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D3DC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7596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E808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Должность</w:t>
            </w:r>
          </w:p>
        </w:tc>
      </w:tr>
      <w:tr w:rsidR="005F5795" w:rsidRPr="005F5795" w14:paraId="541D073E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23B67F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Дисциплина</w:t>
            </w:r>
          </w:p>
        </w:tc>
      </w:tr>
      <w:tr w:rsidR="005F5795" w:rsidRPr="005F5795" w14:paraId="62CD2038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BBEF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9398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EF4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63A6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B950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100F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DD76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0E43A370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9FF1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Название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B69F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D48D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0B36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F646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C02D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68F4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100, Сотстоит из букв, цифр и знаков препинания</w:t>
            </w:r>
          </w:p>
        </w:tc>
      </w:tr>
      <w:tr w:rsidR="005F5795" w:rsidRPr="005F5795" w14:paraId="1D243584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1B0D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Код дисциплины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A07F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F683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ED52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365A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E70A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4CC7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15, состоит из букв и цифр</w:t>
            </w:r>
          </w:p>
        </w:tc>
      </w:tr>
      <w:tr w:rsidR="005F5795" w:rsidRPr="005F5795" w14:paraId="207AD627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5C55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Формат реализации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0AA3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FEE3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321E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7836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948B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7217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 xml:space="preserve">Макс. длина 20, входит в набор допустимых </w:t>
            </w:r>
            <w:r w:rsidRPr="005F5795">
              <w:rPr>
                <w:sz w:val="28"/>
                <w:szCs w:val="28"/>
              </w:rPr>
              <w:lastRenderedPageBreak/>
              <w:t>вариантов формтаов реализации</w:t>
            </w:r>
          </w:p>
        </w:tc>
      </w:tr>
      <w:tr w:rsidR="005F5795" w:rsidRPr="005F5795" w14:paraId="013C6306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6517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lastRenderedPageBreak/>
              <w:t>Практик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F032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9350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528E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F4FC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47D0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D596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 0</w:t>
            </w:r>
          </w:p>
        </w:tc>
      </w:tr>
      <w:tr w:rsidR="005F5795" w:rsidRPr="005F5795" w14:paraId="3FDCDF37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F881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Лабораторных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59D7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60CB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3A5F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2155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9C86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A05C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 0</w:t>
            </w:r>
          </w:p>
        </w:tc>
      </w:tr>
      <w:tr w:rsidR="005F5795" w:rsidRPr="005F5795" w14:paraId="531F2C2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C09B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Лекций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E597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A56A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C637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0E20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B6AC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B238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 0</w:t>
            </w:r>
          </w:p>
        </w:tc>
      </w:tr>
      <w:tr w:rsidR="005F5795" w:rsidRPr="005F5795" w14:paraId="19F7B9E6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E3FA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Всего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0D58F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BC20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FFB8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2757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0376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9817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 суммы практик, лабораторных и лекций</w:t>
            </w:r>
          </w:p>
        </w:tc>
      </w:tr>
      <w:tr w:rsidR="005F5795" w:rsidRPr="005F5795" w14:paraId="4B4B91B2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36AF8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Дисциплина в плане</w:t>
            </w:r>
          </w:p>
        </w:tc>
      </w:tr>
      <w:tr w:rsidR="005F5795" w:rsidRPr="005F5795" w14:paraId="7D88BD8F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13F3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2195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3C11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3E4D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E5F8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36E9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6B20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7B9A9095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D234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Формат реализации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FAFF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E67A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B691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BF8D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532C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9053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входит в набор допустимых вариантов формтаов реализации</w:t>
            </w:r>
          </w:p>
        </w:tc>
      </w:tr>
      <w:tr w:rsidR="005F5795" w:rsidRPr="005F5795" w14:paraId="3D4238E5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9906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Дисциплина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5850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D2DA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CCD1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49D0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9262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995B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Дисциплина</w:t>
            </w:r>
          </w:p>
        </w:tc>
      </w:tr>
      <w:tr w:rsidR="005F5795" w:rsidRPr="005F5795" w14:paraId="2BD6A786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8D7CB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Программа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7267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A975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CB9B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DD53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A2F4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4470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Программа</w:t>
            </w:r>
          </w:p>
        </w:tc>
      </w:tr>
      <w:tr w:rsidR="005F5795" w:rsidRPr="005F5795" w14:paraId="543CF7A6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58570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Аттестация</w:t>
            </w:r>
          </w:p>
        </w:tc>
      </w:tr>
      <w:tr w:rsidR="005F5795" w:rsidRPr="005F5795" w14:paraId="1B61EA73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56C9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542CD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9B063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0B649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DCCB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332D0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1478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5A3BD30D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C008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Дата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D81E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D579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6A33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10B0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15B19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0871A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5F5795" w:rsidRPr="005F5795" w14:paraId="6D2E5A6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C750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Статус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3AA6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CDEB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A417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E6AA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DEB73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E548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входит в перечень допустимых статусов</w:t>
            </w:r>
          </w:p>
        </w:tc>
      </w:tr>
      <w:tr w:rsidR="005F5795" w:rsidRPr="005F5795" w14:paraId="64FC4AB4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FB9B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Время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4DBF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Time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7E3A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4813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DD9D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B1C85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E71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Входит в набор времен начала пар в образовательной организации</w:t>
            </w:r>
          </w:p>
        </w:tc>
      </w:tr>
      <w:tr w:rsidR="005F5795" w:rsidRPr="005F5795" w14:paraId="1353113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CACF4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Тип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FBD1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6592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6E45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1C54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A0412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AE0E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входит в перечень допустимых типов</w:t>
            </w:r>
          </w:p>
        </w:tc>
      </w:tr>
      <w:tr w:rsidR="005F5795" w:rsidRPr="005F5795" w14:paraId="4CC1E71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8D2F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lastRenderedPageBreak/>
              <w:t>Вид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1E8A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564A6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1D43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7512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1BCE2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7F0E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25, входит в перечень допустимых видов</w:t>
            </w:r>
          </w:p>
        </w:tc>
      </w:tr>
      <w:tr w:rsidR="005F5795" w:rsidRPr="005F5795" w14:paraId="54757899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A81D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Группа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503C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FCDB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434E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D938C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24CB6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5965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Группы</w:t>
            </w:r>
          </w:p>
        </w:tc>
      </w:tr>
      <w:tr w:rsidR="005F5795" w:rsidRPr="005F5795" w14:paraId="2CD89CA6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05C2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Дисциплина в плане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B099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C017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1AFC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1A5A2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C1C1B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F130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Дисциплины в плане</w:t>
            </w:r>
          </w:p>
        </w:tc>
      </w:tr>
      <w:tr w:rsidR="005F5795" w:rsidRPr="005F5795" w14:paraId="218AE35D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E683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Преподаватель дисциплины в плане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1E77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AA5D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9E80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6243D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902A3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7162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Преподавателя дисциплины в плане</w:t>
            </w:r>
          </w:p>
        </w:tc>
      </w:tr>
      <w:tr w:rsidR="005F5795" w:rsidRPr="005F5795" w14:paraId="01604C61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13BE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Аудитория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A3F3F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25B6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8C1F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57114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FD207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90E2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Аудитории</w:t>
            </w:r>
          </w:p>
        </w:tc>
      </w:tr>
      <w:tr w:rsidR="005F5795" w:rsidRPr="005F5795" w14:paraId="602290D9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EDBC9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Пройденная аттестация</w:t>
            </w:r>
          </w:p>
        </w:tc>
      </w:tr>
      <w:tr w:rsidR="005F5795" w:rsidRPr="005F5795" w14:paraId="2DC9E6D6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BD08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C13B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CA47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FA09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15FE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91BF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721CD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5EF035ED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95B1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Дата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82F7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0AA5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480F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51D2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C910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478E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&gt;= Даты начала обучения</w:t>
            </w:r>
          </w:p>
        </w:tc>
      </w:tr>
      <w:tr w:rsidR="005F5795" w:rsidRPr="005F5795" w14:paraId="7286C3DA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19B6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Оценка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414F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4167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E1CC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2164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E109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F51E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Входит в перечень возможных оценок, буквы, цифры</w:t>
            </w:r>
          </w:p>
        </w:tc>
      </w:tr>
      <w:tr w:rsidR="005F5795" w:rsidRPr="005F5795" w14:paraId="7ADC5501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4873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Номер попытки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34C8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B95D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FEE7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BF5C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126D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AF0F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 0</w:t>
            </w:r>
          </w:p>
        </w:tc>
      </w:tr>
      <w:tr w:rsidR="005F5795" w:rsidRPr="005F5795" w14:paraId="1BD55009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5F68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Сотрудник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094B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15A59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F6B5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6241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2D89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B59E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Сотрудника</w:t>
            </w:r>
          </w:p>
        </w:tc>
      </w:tr>
      <w:tr w:rsidR="005F5795" w:rsidRPr="005F5795" w14:paraId="4166BC0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C1D9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Слушатель программы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73BA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77AEA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3758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1E0B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5B5F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2085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Слушателя программы</w:t>
            </w:r>
          </w:p>
        </w:tc>
      </w:tr>
      <w:tr w:rsidR="005F5795" w:rsidRPr="005F5795" w14:paraId="0449A9B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780C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Дисциплина в плане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51DC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424F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A46F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1062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7297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EA5C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Дисциплины в плане</w:t>
            </w:r>
          </w:p>
        </w:tc>
      </w:tr>
      <w:tr w:rsidR="005F5795" w:rsidRPr="005F5795" w14:paraId="2529DF8C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FB75B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Завяка на изменение расписания</w:t>
            </w:r>
          </w:p>
        </w:tc>
      </w:tr>
      <w:tr w:rsidR="005F5795" w:rsidRPr="005F5795" w14:paraId="34CDAAEE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71CE4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28FF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AF13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3D09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C74C3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3958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D053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2342CB5C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33CC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Описание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FBA1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Text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2103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4F95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ED6B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F652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9223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&lt;= максимального размера строки text(он разный в разных СУБД)</w:t>
            </w:r>
          </w:p>
        </w:tc>
      </w:tr>
      <w:tr w:rsidR="005F5795" w:rsidRPr="005F5795" w14:paraId="6B229A0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5C6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Статус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6401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5E70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C0F1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BDDC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77E1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C58A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 xml:space="preserve">Макс. длина 20, входит в </w:t>
            </w:r>
            <w:r w:rsidRPr="005F5795">
              <w:rPr>
                <w:sz w:val="28"/>
                <w:szCs w:val="28"/>
              </w:rPr>
              <w:lastRenderedPageBreak/>
              <w:t>перечень допустимых статусов</w:t>
            </w:r>
          </w:p>
        </w:tc>
      </w:tr>
      <w:tr w:rsidR="005F5795" w:rsidRPr="005F5795" w14:paraId="2C9AFE21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C96D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lastRenderedPageBreak/>
              <w:t>ID Занятие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3F09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221C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5D2D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640E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4734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7155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Занятия</w:t>
            </w:r>
          </w:p>
        </w:tc>
      </w:tr>
      <w:tr w:rsidR="005F5795" w:rsidRPr="005F5795" w14:paraId="08AC72D3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4090F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Аудитория</w:t>
            </w:r>
          </w:p>
        </w:tc>
      </w:tr>
      <w:tr w:rsidR="005F5795" w:rsidRPr="005F5795" w14:paraId="2328759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DAB1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A8D0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0BA9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3923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D33E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C07C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3D46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18C2DA0A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3291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Номер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B78D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8DAF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58C1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2C8EC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E06C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74A8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10, состоит из букв, цифр, знаков препинания</w:t>
            </w:r>
          </w:p>
        </w:tc>
      </w:tr>
      <w:tr w:rsidR="005F5795" w:rsidRPr="005F5795" w14:paraId="1673F7C4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35F9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Тип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5FE6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DFFF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0E63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CBD1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032B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76CC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30, входит в перечень возможных типов аудиторий</w:t>
            </w:r>
          </w:p>
        </w:tc>
      </w:tr>
      <w:tr w:rsidR="005F5795" w:rsidRPr="005F5795" w14:paraId="7F860D47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F4D0E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Вместимость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EF85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949D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3889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BD28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7B44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B9C4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 0</w:t>
            </w:r>
          </w:p>
        </w:tc>
      </w:tr>
      <w:tr w:rsidR="005F5795" w:rsidRPr="005F5795" w14:paraId="1B74ED1F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8485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Статус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B181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78A2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9B368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6F25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AE62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BDAC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20, входит в перечень допустимых статусов</w:t>
            </w:r>
          </w:p>
        </w:tc>
      </w:tr>
      <w:tr w:rsidR="005F5795" w:rsidRPr="005F5795" w14:paraId="76C2F25A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9762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Филиал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6C9B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4CAE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8782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541A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4C8A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2D42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Филиала</w:t>
            </w:r>
          </w:p>
        </w:tc>
      </w:tr>
      <w:tr w:rsidR="005F5795" w:rsidRPr="005F5795" w14:paraId="1A104CD4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85A63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Занятие</w:t>
            </w:r>
          </w:p>
        </w:tc>
      </w:tr>
      <w:tr w:rsidR="005F5795" w:rsidRPr="005F5795" w14:paraId="3A47027E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011B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49C3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A5BE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55A6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B04C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41A5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27A3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51D5BD4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7814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Тип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8458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0551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D0F4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0BC7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9E8C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32CA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15, входит в перечень возможных типов занятий</w:t>
            </w:r>
          </w:p>
        </w:tc>
      </w:tr>
      <w:tr w:rsidR="005F5795" w:rsidRPr="005F5795" w14:paraId="66CE13A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BB4E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Номер пары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890F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Time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CFA7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07DD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7A0A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C005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4D36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Входит в набор времен начала пар в образовательной организации</w:t>
            </w:r>
          </w:p>
        </w:tc>
      </w:tr>
      <w:tr w:rsidR="005F5795" w:rsidRPr="005F5795" w14:paraId="42DD0371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5627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Дата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F0C7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Date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D91D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0947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C44E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C9AF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1433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&gt;= даты начала обучения, &lt;= дата окончания обучения</w:t>
            </w:r>
          </w:p>
        </w:tc>
      </w:tr>
      <w:tr w:rsidR="005F5795" w:rsidRPr="005F5795" w14:paraId="61B50C2C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9CF7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Статус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80BD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B6FF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2C19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A023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4E18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221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 xml:space="preserve">Макс. длина 20, входит в </w:t>
            </w:r>
            <w:r w:rsidRPr="005F5795">
              <w:rPr>
                <w:sz w:val="28"/>
                <w:szCs w:val="28"/>
              </w:rPr>
              <w:lastRenderedPageBreak/>
              <w:t>перечень допустимых статусов</w:t>
            </w:r>
          </w:p>
        </w:tc>
      </w:tr>
      <w:tr w:rsidR="005F5795" w:rsidRPr="005F5795" w14:paraId="38F1B287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0CDD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lastRenderedPageBreak/>
              <w:t>ID Группа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4E95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7EEB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CD87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910B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415C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A3409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Группы</w:t>
            </w:r>
          </w:p>
        </w:tc>
      </w:tr>
      <w:tr w:rsidR="005F5795" w:rsidRPr="005F5795" w14:paraId="3831F04C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ABE6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Дисциплина в плане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8768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8CAF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FA4C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206F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C312D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7AB4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Дисциплины в плане</w:t>
            </w:r>
          </w:p>
        </w:tc>
      </w:tr>
      <w:tr w:rsidR="005F5795" w:rsidRPr="005F5795" w14:paraId="721FA248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C6DF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Преподаватель дисциплины в плане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3C58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E487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F482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F3C0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FE104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840E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Преподавателя дисциплины в плане</w:t>
            </w:r>
          </w:p>
        </w:tc>
      </w:tr>
      <w:tr w:rsidR="005F5795" w:rsidRPr="005F5795" w14:paraId="24D2F596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18A6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 Аудитория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89BE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246C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3552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5BC5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717E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D62C5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PK Аудитории</w:t>
            </w:r>
          </w:p>
        </w:tc>
      </w:tr>
      <w:tr w:rsidR="005F5795" w:rsidRPr="005F5795" w14:paraId="27E64B42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44E8D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Филиал</w:t>
            </w:r>
          </w:p>
        </w:tc>
      </w:tr>
      <w:tr w:rsidR="005F5795" w:rsidRPr="005F5795" w14:paraId="3331D7B2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1DE7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083F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3D441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2919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713E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82A56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F8A1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316D2537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C8FB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Адрес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3623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A901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E5EB1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7AD9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A449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6B93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150, В текущем городе является существующим адресом</w:t>
            </w:r>
          </w:p>
        </w:tc>
      </w:tr>
      <w:tr w:rsidR="005F5795" w:rsidRPr="005F5795" w14:paraId="5EFD8C7E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9707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Название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C7BFF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D954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525CE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8153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2E6D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E12A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50</w:t>
            </w:r>
          </w:p>
        </w:tc>
      </w:tr>
      <w:tr w:rsidR="005F5795" w:rsidRPr="005F5795" w14:paraId="683A8CE8" w14:textId="77777777" w:rsidTr="005F5795">
        <w:trPr>
          <w:trHeight w:val="315"/>
        </w:trPr>
        <w:tc>
          <w:tcPr>
            <w:tcW w:w="10339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3AE17" w14:textId="77777777" w:rsidR="005F5795" w:rsidRPr="005F5795" w:rsidRDefault="005F5795" w:rsidP="005F5795">
            <w:pPr>
              <w:tabs>
                <w:tab w:val="left" w:pos="6300"/>
              </w:tabs>
              <w:rPr>
                <w:b/>
                <w:bCs/>
                <w:sz w:val="28"/>
                <w:szCs w:val="28"/>
              </w:rPr>
            </w:pPr>
            <w:r w:rsidRPr="005F5795">
              <w:rPr>
                <w:b/>
                <w:bCs/>
                <w:sz w:val="28"/>
                <w:szCs w:val="28"/>
              </w:rPr>
              <w:t>Должность</w:t>
            </w:r>
          </w:p>
        </w:tc>
      </w:tr>
      <w:tr w:rsidR="005F5795" w:rsidRPr="005F5795" w14:paraId="45F732F6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C975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6D680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Integer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FA393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3054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E94E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3B53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BE18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Уникален, автоинкремент</w:t>
            </w:r>
          </w:p>
        </w:tc>
      </w:tr>
      <w:tr w:rsidR="005F5795" w:rsidRPr="005F5795" w14:paraId="08484E1A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ACF3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Категория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C9EF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B3ABA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8D8F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89568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8A59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5D13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 длина 30, входит в диапазон возможных категорий</w:t>
            </w:r>
          </w:p>
        </w:tc>
      </w:tr>
      <w:tr w:rsidR="005F5795" w:rsidRPr="005F5795" w14:paraId="22909183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8FF7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Оклад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DE8D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Money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9CA0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7832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FFDA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30B97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09FD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&gt;=0</w:t>
            </w:r>
          </w:p>
        </w:tc>
      </w:tr>
      <w:tr w:rsidR="005F5795" w:rsidRPr="005F5795" w14:paraId="11A34EDB" w14:textId="77777777" w:rsidTr="005F5795">
        <w:trPr>
          <w:trHeight w:val="315"/>
        </w:trPr>
        <w:tc>
          <w:tcPr>
            <w:tcW w:w="1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B0DF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Название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42349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Varchar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A7DD6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A5E2D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B9952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5C8BC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+</w:t>
            </w:r>
          </w:p>
        </w:tc>
        <w:tc>
          <w:tcPr>
            <w:tcW w:w="2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2CE5B" w14:textId="77777777" w:rsidR="005F5795" w:rsidRPr="005F5795" w:rsidRDefault="005F5795" w:rsidP="005F5795">
            <w:pPr>
              <w:tabs>
                <w:tab w:val="left" w:pos="6300"/>
              </w:tabs>
              <w:rPr>
                <w:sz w:val="28"/>
                <w:szCs w:val="28"/>
              </w:rPr>
            </w:pPr>
            <w:r w:rsidRPr="005F5795">
              <w:rPr>
                <w:sz w:val="28"/>
                <w:szCs w:val="28"/>
              </w:rPr>
              <w:t>Макс. длина 50</w:t>
            </w:r>
          </w:p>
        </w:tc>
      </w:tr>
    </w:tbl>
    <w:p w14:paraId="7B30618D" w14:textId="77777777" w:rsidR="00DB55B3" w:rsidRPr="00DB55B3" w:rsidRDefault="00DB55B3" w:rsidP="00DB55B3">
      <w:pPr>
        <w:tabs>
          <w:tab w:val="left" w:pos="6300"/>
        </w:tabs>
        <w:rPr>
          <w:sz w:val="28"/>
          <w:szCs w:val="28"/>
        </w:rPr>
      </w:pPr>
    </w:p>
    <w:p w14:paraId="2874AE5F" w14:textId="77777777" w:rsidR="002D4F08" w:rsidRPr="002D4F08" w:rsidRDefault="002D4F08" w:rsidP="002D4F08">
      <w:pPr>
        <w:tabs>
          <w:tab w:val="left" w:pos="6300"/>
        </w:tabs>
        <w:rPr>
          <w:color w:val="BFBFBF" w:themeColor="background1" w:themeShade="BF"/>
        </w:rPr>
      </w:pPr>
    </w:p>
    <w:p w14:paraId="569835D1" w14:textId="1D04C314" w:rsidR="00DB55B3" w:rsidRDefault="00DB55B3" w:rsidP="00DB55B3">
      <w:pPr>
        <w:tabs>
          <w:tab w:val="left" w:pos="63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DB55B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Вывод</w:t>
      </w:r>
    </w:p>
    <w:p w14:paraId="300BD35B" w14:textId="065A599F" w:rsidR="002D4F08" w:rsidRPr="002D4F08" w:rsidRDefault="005F5795" w:rsidP="005F5795">
      <w:r w:rsidRPr="005F5795">
        <w:t xml:space="preserve">В процессе выполнения лабораторной работы мы ознакомились с нотацией Чена-Кириллова, адаптировали ее в IDEF1X и реализовали инфологическую модель </w:t>
      </w:r>
      <w:r w:rsidR="00942458" w:rsidRPr="005F5795">
        <w:t>данных (</w:t>
      </w:r>
      <w:r w:rsidRPr="005F5795">
        <w:t>ИЛМ).</w:t>
      </w:r>
    </w:p>
    <w:sectPr w:rsidR="002D4F08" w:rsidRPr="002D4F08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772C0"/>
    <w:multiLevelType w:val="hybridMultilevel"/>
    <w:tmpl w:val="B80E6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24823360">
    <w:abstractNumId w:val="1"/>
  </w:num>
  <w:num w:numId="2" w16cid:durableId="969673868">
    <w:abstractNumId w:val="2"/>
  </w:num>
  <w:num w:numId="3" w16cid:durableId="21258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130B9"/>
    <w:rsid w:val="00023EF0"/>
    <w:rsid w:val="000D0400"/>
    <w:rsid w:val="001B4195"/>
    <w:rsid w:val="001F7757"/>
    <w:rsid w:val="00276BAF"/>
    <w:rsid w:val="00285652"/>
    <w:rsid w:val="002928AD"/>
    <w:rsid w:val="002C1F4A"/>
    <w:rsid w:val="002D4F08"/>
    <w:rsid w:val="002E2A1F"/>
    <w:rsid w:val="00341673"/>
    <w:rsid w:val="0034575E"/>
    <w:rsid w:val="00361BD8"/>
    <w:rsid w:val="003A1D9A"/>
    <w:rsid w:val="003B1886"/>
    <w:rsid w:val="00405057"/>
    <w:rsid w:val="004830D7"/>
    <w:rsid w:val="00572CC3"/>
    <w:rsid w:val="005D5E3C"/>
    <w:rsid w:val="005F5795"/>
    <w:rsid w:val="00607D86"/>
    <w:rsid w:val="00612E93"/>
    <w:rsid w:val="0067277D"/>
    <w:rsid w:val="006D66D7"/>
    <w:rsid w:val="007738A5"/>
    <w:rsid w:val="00815B2C"/>
    <w:rsid w:val="00853B44"/>
    <w:rsid w:val="0086129D"/>
    <w:rsid w:val="00864A62"/>
    <w:rsid w:val="009001D0"/>
    <w:rsid w:val="00942458"/>
    <w:rsid w:val="009A36FF"/>
    <w:rsid w:val="00A10A36"/>
    <w:rsid w:val="00A479C5"/>
    <w:rsid w:val="00AB6123"/>
    <w:rsid w:val="00AC0C6B"/>
    <w:rsid w:val="00AE5EB6"/>
    <w:rsid w:val="00B04F3E"/>
    <w:rsid w:val="00B27213"/>
    <w:rsid w:val="00B4309D"/>
    <w:rsid w:val="00B82BB4"/>
    <w:rsid w:val="00BB373B"/>
    <w:rsid w:val="00BD66FA"/>
    <w:rsid w:val="00BF27CB"/>
    <w:rsid w:val="00BF3B02"/>
    <w:rsid w:val="00CA6D77"/>
    <w:rsid w:val="00CB4564"/>
    <w:rsid w:val="00CC69C6"/>
    <w:rsid w:val="00D50E6A"/>
    <w:rsid w:val="00DB55B3"/>
    <w:rsid w:val="00DE3F5B"/>
    <w:rsid w:val="00DE5DC1"/>
    <w:rsid w:val="00E04D3F"/>
    <w:rsid w:val="00E46441"/>
    <w:rsid w:val="00EA3A2F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37364255-E2B9-E64B-B6ED-21ED7B60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55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9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1607</Words>
  <Characters>9163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Student</dc:creator>
  <cp:keywords/>
  <dc:description/>
  <cp:lastModifiedBy>Anastasia Danilova</cp:lastModifiedBy>
  <cp:revision>4</cp:revision>
  <cp:lastPrinted>2006-12-05T06:11:00Z</cp:lastPrinted>
  <dcterms:created xsi:type="dcterms:W3CDTF">2024-11-11T11:26:00Z</dcterms:created>
  <dcterms:modified xsi:type="dcterms:W3CDTF">2024-11-15T22:12:00Z</dcterms:modified>
</cp:coreProperties>
</file>