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8" w:lineRule="auto"/>
        <w:ind w:left="892" w:right="897" w:hanging="12.999999999999972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 </w:t>
      </w: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356"/>
        <w:rPr/>
      </w:pPr>
      <w:r w:rsidDel="00000000" w:rsidR="00000000" w:rsidRPr="00000000">
        <w:rPr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before="240" w:lineRule="auto"/>
        <w:ind w:left="363" w:right="363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54" w:right="36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ДАННЫХ. ПОСТРОЕНИЕ ИНФОЛОГИЧЕСКОЙ МОДЕЛИ ДАННЫХ БД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Style w:val="Heading1"/>
        <w:spacing w:before="239" w:lineRule="auto"/>
        <w:ind w:left="358" w:firstLine="0"/>
        <w:rPr/>
      </w:pPr>
      <w:r w:rsidDel="00000000" w:rsidR="00000000" w:rsidRPr="00000000">
        <w:rPr>
          <w:rtl w:val="0"/>
        </w:rPr>
        <w:t xml:space="preserve">по дисциплине «Проектирование и реализация баз данных»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Обучающийся:</w:t>
      </w:r>
    </w:p>
    <w:p w:rsidR="00000000" w:rsidDel="00000000" w:rsidP="00000000" w:rsidRDefault="00000000" w:rsidRPr="00000000" w14:paraId="00000018">
      <w:pPr>
        <w:spacing w:before="0" w:lineRule="auto"/>
        <w:ind w:left="285" w:right="6304" w:firstLine="45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Лазарев Марк Олегович 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rtl w:val="0"/>
        </w:rPr>
        <w:t xml:space="preserve">прикладной информатики</w:t>
      </w:r>
    </w:p>
    <w:p w:rsidR="00000000" w:rsidDel="00000000" w:rsidP="00000000" w:rsidRDefault="00000000" w:rsidRPr="00000000" w14:paraId="0000001A">
      <w:pPr>
        <w:spacing w:before="0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Группа </w:t>
      </w:r>
      <w:r w:rsidDel="00000000" w:rsidR="00000000" w:rsidRPr="00000000">
        <w:rPr>
          <w:sz w:val="24"/>
          <w:szCs w:val="24"/>
          <w:rtl w:val="0"/>
        </w:rPr>
        <w:t xml:space="preserve">K3241 K3239</w:t>
      </w:r>
    </w:p>
    <w:p w:rsidR="00000000" w:rsidDel="00000000" w:rsidP="00000000" w:rsidRDefault="00000000" w:rsidRPr="00000000" w14:paraId="0000001B">
      <w:pPr>
        <w:spacing w:before="0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sz w:val="24"/>
          <w:szCs w:val="24"/>
          <w:rtl w:val="0"/>
        </w:rPr>
        <w:t xml:space="preserve">09.03.03 Прикладная информатика</w:t>
      </w:r>
    </w:p>
    <w:p w:rsidR="00000000" w:rsidDel="00000000" w:rsidP="00000000" w:rsidRDefault="00000000" w:rsidRPr="00000000" w14:paraId="0000001C">
      <w:pPr>
        <w:spacing w:before="0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Образовательная программа </w:t>
      </w:r>
      <w:r w:rsidDel="00000000" w:rsidR="00000000" w:rsidRPr="00000000">
        <w:rPr>
          <w:sz w:val="24"/>
          <w:szCs w:val="24"/>
          <w:rtl w:val="0"/>
        </w:rPr>
        <w:t xml:space="preserve">Мобильные и сетевые технологии 2024</w:t>
      </w:r>
    </w:p>
    <w:p w:rsidR="00000000" w:rsidDel="00000000" w:rsidP="00000000" w:rsidRDefault="00000000" w:rsidRPr="00000000" w14:paraId="0000001D">
      <w:pPr>
        <w:spacing w:before="0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Преподаватель </w:t>
      </w:r>
      <w:r w:rsidDel="00000000" w:rsidR="00000000" w:rsidRPr="00000000">
        <w:rPr>
          <w:sz w:val="24"/>
          <w:szCs w:val="24"/>
          <w:rtl w:val="0"/>
        </w:rPr>
        <w:t xml:space="preserve">Говорова Марина Михайловна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3615" w:right="3624" w:firstLine="0"/>
        <w:jc w:val="center"/>
        <w:rPr>
          <w:sz w:val="24"/>
          <w:szCs w:val="24"/>
        </w:rPr>
        <w:sectPr>
          <w:pgSz w:h="16850" w:w="11930" w:orient="portrait"/>
          <w:pgMar w:bottom="280" w:top="640" w:left="1417" w:right="566" w:header="360" w:footer="36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 2024/2025</w:t>
      </w:r>
    </w:p>
    <w:p w:rsidR="00000000" w:rsidDel="00000000" w:rsidP="00000000" w:rsidRDefault="00000000" w:rsidRPr="00000000" w14:paraId="0000002E">
      <w:pPr>
        <w:spacing w:before="78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sz w:val="24"/>
          <w:szCs w:val="24"/>
          <w:rtl w:val="0"/>
        </w:rPr>
        <w:t xml:space="preserve"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2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Практическое задание: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</w:tabs>
        <w:spacing w:after="0" w:before="241" w:line="240" w:lineRule="auto"/>
        <w:ind w:left="1710" w:right="0" w:hanging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Проанализировать предметную область согласно варианту задания.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</w:tabs>
        <w:spacing w:after="0" w:before="0" w:line="240" w:lineRule="auto"/>
        <w:ind w:left="285" w:right="301" w:firstLine="705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10"/>
        </w:tabs>
        <w:spacing w:after="0" w:before="0" w:line="240" w:lineRule="auto"/>
        <w:ind w:left="1710" w:right="0" w:hanging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разработанную ИЛМ в нотации IDEF1X.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2. БД «Сессия» (допустимо к выполнению для команды из 2-х студентов) Описание предметной области: БД содержит сведения о сдаче сессии студентами вуза. Номер зачетной книжки однозначно идентифицирует студента.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Каждый студент обучается в группе, причем номера групп меняются каждый очередной учебный год, а также при переводе студента на другое направление или при выходе из академического отпуска.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Дисциплины, по которым студенты сдают промежуточную аттестацию, соотнесены с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учебным планом образовательной программы (ОП), которая в свою очередь относится к направлению подготовки, реализуемом в определенном подразделении вуза. Одно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2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направление может реализовываться в разных подразделениях. Но каждая ОП уникальна и реализуется в одном подразделении.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409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каждой дисциплине могут проводиться лекционные, лабораторные/практические занятия и практика в определенном объеме часов. По каждой дисциплине и практике проводится аттестация в формате экзамен/дифзачет/зачет.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3" w:right="824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Одна дисциплина может соотноситься с несколькими учебными планами разных направлений подготовки. Каждый учебный план относится к определенному году приема.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Экзамены проходят на различных площадках вуза, территориально расположенных в разных частях города или страны.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БД должна содержать следующий минимальный набор сведений: Номер зачетной книжки. Фамилия студента. Имя студента. Отчество студента. Курс. Группа. Учебный год. Семестр. Код дисциплины/практики. Название дисциплины/практики. Код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направления. Название направления. Оценка. Фамилия преподавателя. Имя преподавателя. Отчество преподавателя. Должность. Код подразделения.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Подразделение. Дата сдачи экзамена/зачета/дифзачета. Аудитория. Площадка (адрес). Номер попытки (максимально 3).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2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 исходные данные информацией: по расписанию сессии, по назначению базовой и повышенной стипендии.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50" w:w="11930" w:orient="portrait"/>
          <w:pgMar w:bottom="280" w:top="640" w:left="1417" w:right="566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 состав атрибутов на основе анализа предметной области.</w:t>
      </w:r>
    </w:p>
    <w:p w:rsidR="00000000" w:rsidDel="00000000" w:rsidP="00000000" w:rsidRDefault="00000000" w:rsidRPr="00000000" w14:paraId="00000040">
      <w:pPr>
        <w:spacing w:before="73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инфологической модели данных БД в нотации Питера Чена-Кириллова.</w:t>
      </w:r>
    </w:p>
    <w:p w:rsidR="00000000" w:rsidDel="00000000" w:rsidP="00000000" w:rsidRDefault="00000000" w:rsidRPr="00000000" w14:paraId="00000043">
      <w:pPr>
        <w:spacing w:before="1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795" cy="6629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" w:lineRule="auto"/>
        <w:ind w:left="285" w:right="0" w:firstLine="0"/>
        <w:jc w:val="left"/>
        <w:rPr>
          <w:sz w:val="24"/>
          <w:szCs w:val="24"/>
        </w:rPr>
        <w:sectPr>
          <w:type w:val="nextPage"/>
          <w:pgSz w:h="16850" w:w="11930" w:orient="portrait"/>
          <w:pgMar w:bottom="280" w:top="1120" w:left="1417" w:right="566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79" w:lineRule="auto"/>
        <w:ind w:left="285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Схема инфологической модели данных БД в нотации IDEF1X.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00795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9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4D">
      <w:pPr>
        <w:spacing w:before="199" w:lineRule="auto"/>
        <w:ind w:left="285" w:right="29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лабораторной работы были приобретены практические навыки анализа данных системы и построения инфологической модели базы данных с использованием методологии «сущность-связь». Работа выполнялась с использованием комбинированной нотации Питера Чена и Кириллова для ER-диаграмм, а также с применением нотации IDEF1X для реализации инфологической модели.</w:t>
      </w:r>
    </w:p>
    <w:sectPr>
      <w:type w:val="nextPage"/>
      <w:pgSz w:h="16850" w:w="11930" w:orient="portrait"/>
      <w:pgMar w:bottom="280" w:top="620" w:left="1417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710" w:hanging="72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541" w:hanging="720"/>
      </w:pPr>
      <w:rPr/>
    </w:lvl>
    <w:lvl w:ilvl="2">
      <w:start w:val="0"/>
      <w:numFmt w:val="bullet"/>
      <w:lvlText w:val="•"/>
      <w:lvlJc w:val="left"/>
      <w:pPr>
        <w:ind w:left="3363" w:hanging="720"/>
      </w:pPr>
      <w:rPr/>
    </w:lvl>
    <w:lvl w:ilvl="3">
      <w:start w:val="0"/>
      <w:numFmt w:val="bullet"/>
      <w:lvlText w:val="•"/>
      <w:lvlJc w:val="left"/>
      <w:pPr>
        <w:ind w:left="4185" w:hanging="720"/>
      </w:pPr>
      <w:rPr/>
    </w:lvl>
    <w:lvl w:ilvl="4">
      <w:start w:val="0"/>
      <w:numFmt w:val="bullet"/>
      <w:lvlText w:val="•"/>
      <w:lvlJc w:val="left"/>
      <w:pPr>
        <w:ind w:left="5007" w:hanging="720"/>
      </w:pPr>
      <w:rPr/>
    </w:lvl>
    <w:lvl w:ilvl="5">
      <w:start w:val="0"/>
      <w:numFmt w:val="bullet"/>
      <w:lvlText w:val="•"/>
      <w:lvlJc w:val="left"/>
      <w:pPr>
        <w:ind w:left="5828" w:hanging="720"/>
      </w:pPr>
      <w:rPr/>
    </w:lvl>
    <w:lvl w:ilvl="6">
      <w:start w:val="0"/>
      <w:numFmt w:val="bullet"/>
      <w:lvlText w:val="•"/>
      <w:lvlJc w:val="left"/>
      <w:pPr>
        <w:ind w:left="6650" w:hanging="720"/>
      </w:pPr>
      <w:rPr/>
    </w:lvl>
    <w:lvl w:ilvl="7">
      <w:start w:val="0"/>
      <w:numFmt w:val="bullet"/>
      <w:lvlText w:val="•"/>
      <w:lvlJc w:val="left"/>
      <w:pPr>
        <w:ind w:left="7472" w:hanging="720"/>
      </w:pPr>
      <w:rPr/>
    </w:lvl>
    <w:lvl w:ilvl="8">
      <w:start w:val="0"/>
      <w:numFmt w:val="bullet"/>
      <w:lvlText w:val="•"/>
      <w:lvlJc w:val="left"/>
      <w:pPr>
        <w:ind w:left="8294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56" w:right="363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2024-12-23T00:00:00Z</vt:lpwstr>
  </property>
  <property fmtid="{D5CDD505-2E9C-101B-9397-08002B2CF9AE}" pid="3" name="Creator">
    <vt:lpwstr>Microsoft® Word для Microsoft 365</vt:lpwstr>
  </property>
  <property fmtid="{D5CDD505-2E9C-101B-9397-08002B2CF9AE}" pid="4" name="LastSaved">
    <vt:lpwstr>2025-01-29T00:00:00Z</vt:lpwstr>
  </property>
  <property fmtid="{D5CDD505-2E9C-101B-9397-08002B2CF9AE}" pid="5" name="Producer">
    <vt:lpwstr>Microsoft® Word для Microsoft 365</vt:lpwstr>
  </property>
</Properties>
</file>