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tabs>
          <w:tab w:val="center" w:pos="4677"/>
          <w:tab w:val="right" w:pos="9329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.0"/>
        <w:tabs>
          <w:tab w:val="left" w:pos="426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«НАЦИОНАЛЬНЫЙ ИССЛЕДОВАТЕЛЬСКИЙ УНИВЕРСИТЕТ ИТМО»</w:t>
      </w: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mallCaps w:val="1"/>
          <w:sz w:val="24"/>
          <w:szCs w:val="24"/>
        </w:rPr>
      </w:pP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Отчет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лабораторной работе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bookmarkStart w:name="_Hlk120731120" w:id="0"/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bookmarkEnd w:id="0"/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bookmarkStart w:name="_Hlk130419004" w:id="1"/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ПОСТРОЕНИЕ ИНФОЛОГИЧЕСКОЙ МОДЕЛИ ДАННЫХ БД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»</w:t>
      </w:r>
      <w:bookmarkEnd w:id="1"/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дисциплине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«Проектирование и реализация баз данных»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bookmarkStart w:name="_headingh.gjdgxs" w:id="2"/>
      <w:bookmarkEnd w:id="2"/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Мальцев 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Факультет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ИКТ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240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Говорова 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120" w:after="0" w:line="288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977385" cy="779228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85" cy="779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line="360" w:lineRule="auto"/>
        <w:ind w:firstLine="142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Петербург </w:t>
      </w:r>
      <w:r>
        <w:rPr>
          <w:rFonts w:ascii="Times New Roman" w:hAnsi="Times New Roman"/>
          <w:sz w:val="24"/>
          <w:szCs w:val="24"/>
          <w:rtl w:val="0"/>
          <w:lang w:val="ru-RU"/>
        </w:rPr>
        <w:t>2023</w:t>
      </w:r>
    </w:p>
    <w:p>
      <w:pPr>
        <w:pStyle w:val="TOC Heading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Оглавление</w:t>
      </w:r>
    </w:p>
    <w:p>
      <w:pPr>
        <w:pStyle w:val="Normal.0"/>
        <w:spacing w:line="360" w:lineRule="auto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instrText xml:space="preserve"> TOC \t "heading 1, 1"</w:instrTex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Цель работы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Вариант 20. БД «Автозаправки»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Выполнение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spacing w:line="360" w:lineRule="auto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 1"/>
        <w:rPr>
          <w:sz w:val="24"/>
          <w:szCs w:val="24"/>
        </w:rPr>
      </w:pPr>
      <w:bookmarkStart w:name="_Toc" w:id="3"/>
      <w:r>
        <w:rPr>
          <w:sz w:val="24"/>
          <w:szCs w:val="24"/>
          <w:rtl w:val="0"/>
          <w:lang w:val="ru-RU"/>
        </w:rPr>
        <w:t xml:space="preserve">Цель работы </w:t>
      </w:r>
      <w:bookmarkEnd w:id="3"/>
    </w:p>
    <w:p>
      <w:pPr>
        <w:pStyle w:val="Normal.0"/>
      </w:pPr>
      <w:r>
        <w:rPr>
          <w:rtl w:val="0"/>
        </w:rPr>
        <w:t xml:space="preserve">Овладеть практическими навыками создания таблиц базы данных </w:t>
      </w:r>
      <w:r>
        <w:rPr>
          <w:rtl w:val="0"/>
        </w:rPr>
        <w:t>PostgreSQL 1</w:t>
      </w:r>
      <w:r>
        <w:rPr>
          <w:rtl w:val="0"/>
        </w:rPr>
        <w:t>Х</w:t>
      </w:r>
      <w:r>
        <w:rPr>
          <w:rtl w:val="0"/>
        </w:rPr>
        <w:t xml:space="preserve">, </w:t>
      </w:r>
      <w:r>
        <w:rPr>
          <w:rtl w:val="0"/>
        </w:rPr>
        <w:t>заполнения их рабочими данными</w:t>
      </w:r>
      <w:r>
        <w:rPr>
          <w:rtl w:val="0"/>
        </w:rPr>
        <w:t xml:space="preserve">, </w:t>
      </w:r>
      <w:r>
        <w:rPr>
          <w:rtl w:val="0"/>
        </w:rPr>
        <w:t>резервного копирования и восстановления БД</w:t>
      </w:r>
      <w:r>
        <w:rPr>
          <w:rtl w:val="0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Практическое задание</w:t>
      </w:r>
    </w:p>
    <w:p>
      <w:pPr>
        <w:pStyle w:val="Normal.0"/>
      </w:pPr>
      <w:r>
        <w:rPr>
          <w:rtl w:val="0"/>
        </w:rPr>
        <w:t xml:space="preserve"> 1. </w:t>
      </w:r>
      <w:r>
        <w:rPr>
          <w:rtl w:val="0"/>
        </w:rPr>
        <w:t xml:space="preserve">Создать базу данных с использованием </w:t>
      </w:r>
      <w:r>
        <w:rPr>
          <w:rtl w:val="0"/>
        </w:rPr>
        <w:t>pgAdmin 4 (</w:t>
      </w:r>
      <w:r>
        <w:rPr>
          <w:rtl w:val="0"/>
        </w:rPr>
        <w:t>согласно индивидуальному заданию</w:t>
      </w:r>
      <w:r>
        <w:rPr>
          <w:rtl w:val="0"/>
        </w:rPr>
        <w:t>).</w:t>
      </w:r>
    </w:p>
    <w:p>
      <w:pPr>
        <w:pStyle w:val="Normal.0"/>
      </w:pPr>
      <w:r>
        <w:rPr>
          <w:rtl w:val="0"/>
        </w:rPr>
        <w:t xml:space="preserve"> 2. </w:t>
      </w:r>
      <w:r>
        <w:rPr>
          <w:rtl w:val="0"/>
        </w:rPr>
        <w:t>Создать схему в составе базы данных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 xml:space="preserve"> 3. </w:t>
      </w:r>
      <w:r>
        <w:rPr>
          <w:rtl w:val="0"/>
        </w:rPr>
        <w:t>Создать таблицы базы данных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 xml:space="preserve"> 4. </w:t>
      </w:r>
      <w:r>
        <w:rPr>
          <w:rtl w:val="0"/>
        </w:rPr>
        <w:t>Установить ограничения на данные</w:t>
      </w:r>
      <w:r>
        <w:rPr>
          <w:rtl w:val="0"/>
        </w:rPr>
        <w:t>: Primary Key, Unique, Check, Foreign Key.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</w:rPr>
        <w:t xml:space="preserve"> 5. </w:t>
      </w:r>
      <w:r>
        <w:rPr>
          <w:rtl w:val="0"/>
        </w:rPr>
        <w:t>Заполнить таблицы БД рабочими данными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 xml:space="preserve"> 6. </w:t>
      </w:r>
      <w:r>
        <w:rPr>
          <w:rtl w:val="0"/>
        </w:rPr>
        <w:t>Создать резервную копию БД</w:t>
      </w:r>
      <w:r>
        <w:rPr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Указание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>Создать две резервные копии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 xml:space="preserve">с расширением </w:t>
      </w:r>
      <w:r>
        <w:rPr>
          <w:rtl w:val="0"/>
        </w:rPr>
        <w:t xml:space="preserve">CUSTOM </w:t>
      </w:r>
      <w:r>
        <w:rPr>
          <w:rtl w:val="0"/>
        </w:rPr>
        <w:t>для восстановления БД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 xml:space="preserve">с расширением </w:t>
      </w:r>
      <w:r>
        <w:rPr>
          <w:rtl w:val="0"/>
        </w:rPr>
        <w:t xml:space="preserve">PLAIN </w:t>
      </w:r>
      <w:r>
        <w:rPr>
          <w:rtl w:val="0"/>
        </w:rPr>
        <w:t xml:space="preserve">для листинга </w:t>
      </w:r>
      <w:r>
        <w:rPr>
          <w:rtl w:val="0"/>
        </w:rPr>
        <w:t>(</w:t>
      </w:r>
      <w:r>
        <w:rPr>
          <w:rtl w:val="0"/>
        </w:rPr>
        <w:t>в отчете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 xml:space="preserve">при создании резервных копий БД настроить параметры </w:t>
      </w:r>
      <w:r>
        <w:rPr>
          <w:rtl w:val="0"/>
        </w:rPr>
        <w:t xml:space="preserve">Dump options </w:t>
      </w:r>
      <w:r>
        <w:rPr>
          <w:rtl w:val="0"/>
        </w:rPr>
        <w:t xml:space="preserve">для </w:t>
      </w:r>
      <w:r>
        <w:rPr>
          <w:rtl w:val="0"/>
        </w:rPr>
        <w:t xml:space="preserve">Type of objects </w:t>
      </w:r>
      <w:r>
        <w:rPr>
          <w:rtl w:val="0"/>
        </w:rPr>
        <w:t xml:space="preserve">и </w:t>
      </w:r>
      <w:r>
        <w:rPr>
          <w:rtl w:val="0"/>
        </w:rPr>
        <w:t xml:space="preserve">Queries </w:t>
      </w:r>
      <w:r>
        <w:rPr>
          <w:rtl w:val="0"/>
        </w:rPr>
        <w:t> 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 xml:space="preserve"> 7. </w:t>
      </w:r>
      <w:r>
        <w:rPr>
          <w:rtl w:val="0"/>
        </w:rPr>
        <w:t>Восстановить БД</w:t>
      </w:r>
      <w:r>
        <w:rPr>
          <w:rtl w:val="0"/>
        </w:rPr>
        <w:t>.</w:t>
      </w:r>
    </w:p>
    <w:p>
      <w:pPr>
        <w:pStyle w:val="heading 1"/>
        <w:spacing w:line="360" w:lineRule="auto"/>
        <w:ind w:firstLine="709"/>
        <w:rPr>
          <w:b w:val="0"/>
          <w:bCs w:val="0"/>
          <w:kern w:val="0"/>
          <w:sz w:val="24"/>
          <w:szCs w:val="24"/>
        </w:rPr>
      </w:pPr>
      <w:bookmarkStart w:name="_Toc1" w:id="4"/>
      <w:r>
        <w:rPr>
          <w:sz w:val="24"/>
          <w:szCs w:val="24"/>
          <w:rtl w:val="0"/>
          <w:lang w:val="ru-RU"/>
        </w:rPr>
        <w:t xml:space="preserve">Вариант </w:t>
      </w:r>
      <w:r>
        <w:rPr>
          <w:sz w:val="24"/>
          <w:szCs w:val="24"/>
          <w:rtl w:val="0"/>
          <w:lang w:val="ru-RU"/>
        </w:rPr>
        <w:t xml:space="preserve">20. </w:t>
      </w:r>
      <w:r>
        <w:rPr>
          <w:sz w:val="24"/>
          <w:szCs w:val="24"/>
          <w:rtl w:val="0"/>
          <w:lang w:val="ru-RU"/>
        </w:rPr>
        <w:t xml:space="preserve">БД </w:t>
      </w:r>
      <w:r>
        <w:rPr>
          <w:kern w:val="0"/>
          <w:sz w:val="24"/>
          <w:szCs w:val="24"/>
          <w:rtl w:val="0"/>
          <w:lang w:val="ru-RU"/>
        </w:rPr>
        <w:t>«Автозаправки»</w:t>
      </w:r>
      <w:r>
        <w:rPr>
          <w:b w:val="0"/>
          <w:bCs w:val="0"/>
          <w:kern w:val="0"/>
          <w:sz w:val="24"/>
          <w:szCs w:val="24"/>
          <w:rtl w:val="0"/>
          <w:lang w:val="ru-RU"/>
        </w:rPr>
        <w:t xml:space="preserve"> </w:t>
      </w:r>
      <w:bookmarkEnd w:id="4"/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Описание предметной области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Описание предметной области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Фирмы–поставщики автомобильного топлива имеют сеть заправочных станций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АЗС и АЗГС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автозаправках реализуется жидкое автомобильное топливо различных видов и газ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Топливо продается за безналичный расчет с помощью специальных пластиковых карт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База данных предназначена для анализа продаж автомобильного топлива клиентам по видам топлива в сети заправок конкретной фирмы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производителя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поставщика топлива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спроса на автомобильное топливо и 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Каждая фирма имеет несколько автозаправок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Каждый вид топлива предоставляется несколькими фирмами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оплаты используется карта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счет клиента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Цены на топливо могут меняться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БД должна содержать следующий минимальный набор сведений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Карта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счет клиента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Сумма на счете клиента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клиента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Адрес клиента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Телефон клиента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Код автозаправки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Адрес автозаправки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Название фирмы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Юридический адрес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Телефон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Код топлива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Вид топлива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Единица измерения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Цена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руб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литр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Дата продажи топлива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Количество топлива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Код фирмы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поставщика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Фирма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поставщик топлива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Юридический адрес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Сроки действия цены на топливо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1"/>
        <w:ind w:firstLine="709"/>
        <w:rPr>
          <w:sz w:val="24"/>
          <w:szCs w:val="24"/>
        </w:rPr>
      </w:pPr>
      <w:bookmarkStart w:name="_Toc2" w:id="5"/>
      <w:r>
        <w:rPr>
          <w:sz w:val="24"/>
          <w:szCs w:val="24"/>
          <w:rtl w:val="0"/>
          <w:lang w:val="ru-RU"/>
        </w:rPr>
        <w:t>Выполнение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5936615" cy="371038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5"/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Листинг кода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PostgreSQL database dump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Dumped from database version 15.5 (Homebrew)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Dumped by pg_dump version 16.1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Started on 2024-03-01 14:44:45 MSK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SET statement_timeout = 0;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SET lock_timeout = 0;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SET idle_in_transaction_session_timeout = 0;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SET client_encoding = 'UTF8';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SET standard_conforming_strings = on;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SELECT pg_catalog.set_config('search_path', '', false);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SET check_function_bodies = false;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SET xmloption = content;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SET client_min_messages = warning;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SET row_security = off;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4 (class 2615 OID 2200)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public; Type: SCHEMA; Schema: -;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SCHEMA public;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3726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4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SCHEMA public; Type: COMMENT; Schema: -;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COMMENT ON SCHEMA public IS 'standard public schema';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SET default_tablespace = '';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SET default_table_access_method = heap;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231 (class 1259 OID 17961)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autorun; Type: TABLE;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TABLE public.autorun (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code_autorun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phone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title character varying(100)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fact_adress character varying(100)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legal_adress character varying(100)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type_autorun character varying(100)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code_firm_poster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code_sale_fuel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code_employee integer NOT NULL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230 (class 1259 OID 17960)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autorun_code_autorun_seq; Type: SEQUENCE;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SEQUENCE public.autorun_code_autorun_seq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AS integer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START WITH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INCREMENT BY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MINVALUE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MAXVALUE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CACHE 1;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3727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230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autorun_code_autorun_seq; Type: SEQUENCE OWNED BY;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SEQUENCE public.autorun_code_autorun_seq OWNED BY public.autorun.code_autorun;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229 (class 1259 OID 17947)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card_accaunt; Type: TABLE;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TABLE public.card_accaunt (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code_card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personal_discount double precision,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summa_accaunt double precision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code_client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CONSTRAINT ck_personal_discount_non_negative CHECK ((personal_discount &gt;= (0)::double precision)),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CONSTRAINT ck_summa_accaunt_non_negative CHECK ((summa_accaunt &gt;= (0)::double precision))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228 (class 1259 OID 17946)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card_accaunt_code_card_seq; Type: SEQUENCE;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SEQUENCE public.card_accaunt_code_card_seq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AS integer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START WITH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INCREMENT BY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MINVALUE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MAXVALUE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CACHE 1;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3728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228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card_accaunt_code_card_seq; Type: SEQUENCE OWNED BY;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SEQUENCE public.card_accaunt_code_card_seq OWNED BY public.card_accaunt.code_card;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215 (class 1259 OID 17873)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client; Type: TABLE;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TABLE public.client (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code_client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name character varying(50)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phone bigint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address character varying(100) NOT NULL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214 (class 1259 OID 17872)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client_code_client_seq; Type: SEQUENCE;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SEQUENCE public.client_code_client_seq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AS integer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START WITH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INCREMENT BY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MINVALUE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MAXVALUE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CACHE 1;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3729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214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client_code_client_seq; Type: SEQUENCE OWNED BY;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SEQUENCE public.client_code_client_seq OWNED BY public.client.code_client;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227 (class 1259 OID 17935)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employee; Type: TABLE;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TABLE public.employee (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code_employee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name character varying(50)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code_post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pasport_details character varying(100) NOT NULL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226 (class 1259 OID 17934)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employee_code_employee_seq; Type: SEQUENCE;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SEQUENCE public.employee_code_employee_seq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AS integer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START WITH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INCREMENT BY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MINVALUE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MAXVALUE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CACHE 1;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3730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226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employee_code_employee_seq; Type: SEQUENCE OWNED BY;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SEQUENCE public.employee_code_employee_seq OWNED BY public.employee.code_employee;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221 (class 1259 OID 17897)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firm_poster_fuel; Type: TABLE;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TABLE public.firm_poster_fuel (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code_firm_poster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phone bigint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legal_adress character varying(100)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title character varying(100)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stamp_fuel character varying(100) NOT NULL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220 (class 1259 OID 17896)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firm_poster_fuel_code_firm_poster_seq; Type: SEQUENCE;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SEQUENCE public.firm_poster_fuel_code_firm_poster_seq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AS integer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START WITH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INCREMENT BY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MINVALUE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MAXVALUE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CACHE 1;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3731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220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firm_poster_fuel_code_firm_poster_seq; Type: SEQUENCE OWNED BY;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SEQUENCE public.firm_poster_fuel_code_firm_poster_seq OWNED BY public.firm_poster_fuel.code_firm_poster;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217 (class 1259 OID 17882)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fuel; Type: TABLE;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TABLE public.fuel (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code_fuel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unit_measurements double precision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type_fuel character varying(20)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stamp_fuel character varying(20) NOT NULL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216 (class 1259 OID 17881)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fuel_code_fuel_seq; Type: SEQUENCE;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SEQUENCE public.fuel_code_fuel_seq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AS integer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START WITH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INCREMENT BY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MINVALUE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MAXVALUE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CACHE 1;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3732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216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fuel_code_fuel_seq; Type: SEQUENCE OWNED BY;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SEQUENCE public.fuel_code_fuel_seq OWNED BY public.fuel.code_fuel;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219 (class 1259 OID 17889)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post; Type: TABLE;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TABLE public.post (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code_post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title character varying(50)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salary double precision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code_autorun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CONSTRAINT ck_salary_non_negative CHECK ((salary &gt; (0)::double precision))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218 (class 1259 OID 17888)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post_code_post_seq; Type: SEQUENCE;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SEQUENCE public.post_code_post_seq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AS integer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START WITH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INCREMENT BY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MINVALUE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MAXVALUE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CACHE 1;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3733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218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post_code_post_seq; Type: SEQUENCE OWNED BY;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SEQUENCE public.post_code_post_seq OWNED BY public.post.code_post;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223 (class 1259 OID 17904)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produce; Type: TABLE;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TABLE public.produce (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code_produce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code_firm_poster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code_fuel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price timestamp without time zone NOT NULL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222 (class 1259 OID 17903)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produce_code_produce_seq; Type: SEQUENCE;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SEQUENCE public.produce_code_produce_seq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AS integer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START WITH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INCREMENT BY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MINVALUE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MAXVALUE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CACHE 1;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3734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222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produce_code_produce_seq; Type: SEQUENCE OWNED BY;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SEQUENCE public.produce_code_produce_seq OWNED BY public.produce.code_produce;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233 (class 1259 OID 17985)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purchase; Type: TABLE;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TABLE public.purchase (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code_purchase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code_employee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data timestamp without time zone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code_card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quantity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stamp_fuel character varying(100)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code_sale_fuel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code_autorun integer NOT NULL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232 (class 1259 OID 17984)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purchase_code_purchase_seq; Type: SEQUENCE;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SEQUENCE public.purchase_code_purchase_seq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AS integer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START WITH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INCREMENT BY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MINVALUE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MAXVALUE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CACHE 1;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3735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232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purchase_code_purchase_seq; Type: SEQUENCE OWNED BY;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SEQUENCE public.purchase_code_purchase_seq OWNED BY public.purchase.code_purchase;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225 (class 1259 OID 17921)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sale_fuel; Type: TABLE;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TABLE public.sale_fuel (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code_sale_fuel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code_fuel integer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price_litter double precision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start_action_time timestamp without time zone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end_action_time timestamp without time zone NOT NULL,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CONSTRAINT ck_deposit_non_negative CHECK ((start_action_time &lt;= end_action_time)),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CONSTRAINT ck_price_litter_non_negative CHECK ((price_litter &gt;= (0)::double precision))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224 (class 1259 OID 17920)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sale_fuel_code_sale_fuel_seq; Type: SEQUENCE;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CREATE SEQUENCE public.sale_fuel_code_sale_fuel_seq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AS integer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START WITH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INCREMENT BY 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MINVALUE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NO MAXVALUE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CACHE 1;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3736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224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sale_fuel_code_sale_fuel_seq; Type: SEQUENCE OWNED BY;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SEQUENCE public.sale_fuel_code_sale_fuel_seq OWNED BY public.sale_fuel.code_sale_fuel;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3514 (class 2604 OID 17964)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autorun code_autorun; Type: DEFAULT;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public.autorun ALTER COLUMN code_autorun SET DEFAULT nextval('public.autorun_code_autorun_seq'::regclass);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3513 (class 2604 OID 17950)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card_accaunt code_card; Type: DEFAULT;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public.card_accaunt ALTER COLUMN code_card SET DEFAULT nextval('public.card_accaunt_code_card_seq'::regclass);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3506 (class 2604 OID 17876)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client code_client; Type: DEFAULT;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public.client ALTER COLUMN code_client SET DEFAULT nextval('public.client_code_client_seq'::regclass);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3512 (class 2604 OID 17938)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employee code_employee; Type: DEFAULT;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public.employee ALTER COLUMN code_employee SET DEFAULT nextval('public.employee_code_employee_seq'::regclass);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3509 (class 2604 OID 17900)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firm_poster_fuel code_firm_poster; Type: DEFAULT;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public.firm_poster_fuel ALTER COLUMN code_firm_poster SET DEFAULT nextval('public.firm_poster_fuel_code_firm_poster_seq'::regclass);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3507 (class 2604 OID 17885)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fuel code_fuel; Type: DEFAULT;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public.fuel ALTER COLUMN code_fuel SET DEFAULT nextval('public.fuel_code_fuel_seq'::regclass);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3508 (class 2604 OID 17892)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post code_post; Type: DEFAULT;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public.post ALTER COLUMN code_post SET DEFAULT nextval('public.post_code_post_seq'::regclass);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3510 (class 2604 OID 17907)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produce code_produce; Type: DEFAULT;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public.produce ALTER COLUMN code_produce SET DEFAULT nextval('public.produce_code_produce_seq'::regclass);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3515 (class 2604 OID 17988)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purchase code_purchase; Type: DEFAULT;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public.purchase ALTER COLUMN code_purchase SET DEFAULT nextval('public.purchase_code_purchase_seq'::regclass);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3511 (class 2604 OID 17924)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sale_fuel code_sale_fuel; Type: DEFAULT;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public.sale_fuel ALTER COLUMN code_sale_fuel SET DEFAULT nextval('public.sale_fuel_code_sale_fuel_seq'::regclass);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3718 (class 0 OID 17961)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231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Data for Name: autorun; Type: TABLE DATA;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public.autorun VALUES (1, 111222333, 'Toyota Camry',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Пушкина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321',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Лермонтова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456',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Легковой автомобиль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1, 1, 1);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public.autorun VALUES (2, 444555666, 'Ford Focus',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Чехова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654',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Толстого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789',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Легковой автомобиль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2, 2, 2);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public.autorun VALUES (3, 777888999, 'Chevrolet Malibu',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Гоголя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987',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Достоевского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123',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Легковой автомобиль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3, 3, 3);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public.autorun VALUES (4, 123456789, 'Honda Civic',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Пушкина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456',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Тургенева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789',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Легковой автомобиль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4, 4, 4);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public.autorun VALUES (5, 987654321, 'Hyundai Elantra',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Чехова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147',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Горького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321',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Легковой автомобиль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5, 5, 5);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3716 (class 0 OID 17947)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229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Data for Name: card_accaunt; Type: TABLE DATA;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public.card_accaunt VALUES (1, 0.1, 1000, 1);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public.card_accaunt VALUES (2, 0.05, 1500, 2);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public.card_accaunt VALUES (3, 0.08, 800, 3);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public.card_accaunt VALUES (4, 0.12, 1200, 4);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public.card_accaunt VALUES (5, 0.15, 2000, 5);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3702 (class 0 OID 17873)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215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Data for Name: client; Type: TABLE DATA;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public.client VALUES (1,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Иванов Иван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123456789,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Ленина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123');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public.client VALUES (2,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Петров Петр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987654321,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Гагарина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456');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public.client VALUES (3,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Сидоров Алексей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5551112233,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Мира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789');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public.client VALUES (4,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Козлов Дмитрий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999888777,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Ленина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147');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public.client VALUES (5,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Михайлов Андрей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111222333,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Советская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567');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3714 (class 0 OID 17935)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227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Data for Name: employee; Type: TABLE DATA;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public.employee VALUES (1,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Иван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1, '1234567890');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public.employee VALUES (2,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Петр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2, '0987654321');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public.employee VALUES (3,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Алексей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3, '5678901234');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public.employee VALUES (4,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Дмитрий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4, '4321098765');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public.employee VALUES (5,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Андрей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5, '9876543210');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3708 (class 0 OID 17897)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221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Data for Name: firm_poster_fuel; Type: TABLE DATA;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public.firm_poster_fuel VALUES (1, 123456789,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Кирова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987',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ООО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Нефтяная компания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"', 'AI-92');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public.firm_poster_fuel VALUES (2, 987654321,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Ленина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654',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ООО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Топливные решения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"', 'DT');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public.firm_poster_fuel VALUES (3, 5551112233,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Мира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789',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ООО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Энергетические топлива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"', 'AI-95');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public.firm_poster_fuel VALUES (4, 999888777,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Лермонтова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147',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ООО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Эко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Топливо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"', 'DT');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public.firm_poster_fuel VALUES (5, 111222333,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Советская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 567',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ООО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Энерго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Нефть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"', 'AI-92');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3704 (class 0 OID 17882)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217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Data for Name: fuel; Type: TABLE DATA;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public.fuel VALUES (1, 10.5,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Бензин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'AI-92');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public.fuel VALUES (2, 8.2,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Дизель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'DT');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public.fuel VALUES (3, 11.8,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Бензин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'AI-95');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public.fuel VALUES (4, 9.5,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Дизель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'DT');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public.fuel VALUES (5, 12,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Бензин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'AI-92');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3706 (class 0 OID 17889)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219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Data for Name: post; Type: TABLE DATA;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public.post VALUES (1,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Менеджер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120000, 1);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public.post VALUES (2,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Техник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60000, 2);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public.post VALUES (3,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Продавец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50000, 3);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public.post VALUES (4,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Бухгалтер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70000, 4);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public.post VALUES (5, '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Водитель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', 55000, 5);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3710 (class 0 OID 17904)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223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Data for Name: produce; Type: TABLE DATA;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public.produce VALUES (1, 1, 1, '2024-01-23 16:30:00');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public.produce VALUES (2, 2, 2, '2024-01-23 17:15:00');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public.produce VALUES (3, 3, 3, '2024-01-23 18:30:00');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public.produce VALUES (4, 4, 4, '2024-01-23 19:45:00');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public.produce VALUES (5, 5, 5, '2024-01-23 20:00:00');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3720 (class 0 OID 17985)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233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Data for Name: purchase; Type: TABLE DATA;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public.purchase VALUES (1, 1, '2024-01-23 14:30:00', 1, 10, 'AI-92', 1, 1);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public.purchase VALUES (2, 2, '2024-01-23 15:45:00', 2, 8, 'DT', 2, 2);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public.purchase VALUES (3, 3, '2024-01-23 16:30:00', 3, 15, 'AI-95', 3, 3);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public.purchase VALUES (4, 4, '2024-01-23 17:15:00', 4, 12, 'DT', 4, 4);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public.purchase VALUES (5, 5, '2024-01-23 18:00:00', 5, 20, 'AI-92', 5, 5);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3712 (class 0 OID 17921)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225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Data for Name: sale_fuel; Type: TABLE DATA;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public.sale_fuel VALUES (1, 1, 45.5, '2024-01-23 10:00:00', '2024-01-23 18:00:00');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public.sale_fuel VALUES (2, 2, 38, '2024-01-23 09:00:00', '2024-01-23 17:00:00');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public.sale_fuel VALUES (3, 3, 50, '2024-01-23 08:30:00', '2024-01-23 16:30:00');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public.sale_fuel VALUES (4, 4, 42, '2024-01-23 11:00:00', '2024-01-23 19:00:00');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INSERT INTO public.sale_fuel VALUES (5, 5, 47.5, '2024-01-23 07:45:00', '2024-01-23 15:45:00');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3737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230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autorun_code_autorun_seq; Type: SEQUENCE SET;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SELECT pg_catalog.setval('public.autorun_code_autorun_seq', 5, true);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3738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228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card_accaunt_code_card_seq; Type: SEQUENCE SET;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SELECT pg_catalog.setval('public.card_accaunt_code_card_seq', 5, true);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3739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214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client_code_client_seq; Type: SEQUENCE SET;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SELECT pg_catalog.setval('public.client_code_client_seq', 5, true);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3740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226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employee_code_employee_seq; Type: SEQUENCE SET;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SELECT pg_catalog.setval('public.employee_code_employee_seq', 5, true);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3741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220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firm_poster_fuel_code_firm_poster_seq; Type: SEQUENCE SET;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SELECT pg_catalog.setval('public.firm_poster_fuel_code_firm_poster_seq', 5, true);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3742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216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fuel_code_fuel_seq; Type: SEQUENCE SET;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SELECT pg_catalog.setval('public.fuel_code_fuel_seq', 5, true);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3743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218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post_code_post_seq; Type: SEQUENCE SET;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SELECT pg_catalog.setval('public.post_code_post_seq', 5, true);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3744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222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produce_code_produce_seq; Type: SEQUENCE SET;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SELECT pg_catalog.setval('public.produce_code_produce_seq', 5, true);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3745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232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purchase_code_purchase_seq; Type: SEQUENCE SET;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SELECT pg_catalog.setval('public.purchase_code_purchase_seq', 5, true);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3746 (class 0 OID 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Dependencies: 224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sale_fuel_code_sale_fuel_seq; Type: SEQUENCE SET;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SELECT pg_catalog.setval('public.sale_fuel_code_sale_fuel_seq', 5, true);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3540 (class 2606 OID 17966)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autorun autorun_pkey; Type: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public.autorun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autorun_pkey PRIMARY KEY (code_autorun);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3538 (class 2606 OID 17954)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card_accaunt card_accaunt_pkey; Type: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public.card_accaunt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card_accaunt_pkey PRIMARY KEY (code_card);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3522 (class 2606 OID 17878)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client client_pkey; Type: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public.client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client_pkey PRIMARY KEY (code_client);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3536 (class 2606 OID 17940)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employee employee_pkey; Type: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public.employee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employee_pkey PRIMARY KEY (code_employee);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3530 (class 2606 OID 17902)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firm_poster_fuel firm_poster_fuel_pkey; Type: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public.firm_poster_fuel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firm_poster_fuel_pkey PRIMARY KEY (code_firm_poster);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3526 (class 2606 OID 17887)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fuel fuel_pkey; Type: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public.fuel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fuel_pkey PRIMARY KEY (code_fuel);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3528 (class 2606 OID 17895)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post post_pkey; Type: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public.post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post_pkey PRIMARY KEY (code_post);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3532 (class 2606 OID 17909)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produce produce_pkey; Type: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public.produce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produce_pkey PRIMARY KEY (code_produce);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3544 (class 2606 OID 17990)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purchase purchase_pkey; Type: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public.purchase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purchase_pkey PRIMARY KEY (code_purchase);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3534 (class 2606 OID 17928)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sale_fuel sale_fuel_pkey; Type: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public.sale_fuel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sale_fuel_pkey PRIMARY KEY (code_sale_fuel);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3542 (class 2606 OID 17968)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autorun uq_car_registration_number; Type: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public.autorun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uq_car_registration_number UNIQUE (phone);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3524 (class 2606 OID 17880)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client uq_client_name; Type: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public.client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uq_client_name UNIQUE (name);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3546 (class 2606 OID 17992)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purchase uq_purchase_constraints; Type: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public.purchase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uq_purchase_constraints UNIQUE (code_employee, data, code_card);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3555 (class 2606 OID 18008)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purchase fk_code_autorun; Type: FK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public.purchase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fk_code_autorun FOREIGN KEY (code_autorun) REFERENCES public.autorun(code_autorun) ON UPDATE CASCADE ON DELETE CASCADE;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3556 (class 2606 OID 17998)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purchase fk_code_card; Type: FK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public.purchase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fk_code_card FOREIGN KEY (code_card) REFERENCES public.card_accaunt(code_card) ON UPDATE CASCADE ON DELETE CASCADE;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3551 (class 2606 OID 17955)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card_accaunt fk_code_client; Type: FK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public.card_accaunt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fk_code_client FOREIGN KEY (code_client) REFERENCES public.client(code_client) ON UPDATE CASCADE ON DELETE CASCADE;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3552 (class 2606 OID 17979)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autorun fk_code_employee; Type: FK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public.autorun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fk_code_employee FOREIGN KEY (code_employee) REFERENCES public.employee(code_employee) ON UPDATE CASCADE ON DELETE CASCADE;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3557 (class 2606 OID 17993)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purchase fk_code_employee; Type: FK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public.purchase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fk_code_employee FOREIGN KEY (code_employee) REFERENCES public.employee(code_employee) ON UPDATE CASCADE ON DELETE CASCADE;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3547 (class 2606 OID 17910)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produce fk_code_firm_poster; Type: FK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public.produce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fk_code_firm_poster FOREIGN KEY (code_firm_poster) REFERENCES public.firm_poster_fuel(code_firm_poster) ON UPDATE CASCADE ON DELETE CASCADE;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3553 (class 2606 OID 17969)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autorun fk_code_firm_poster; Type: FK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public.autorun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fk_code_firm_poster FOREIGN KEY (code_firm_poster) REFERENCES public.firm_poster_fuel(code_firm_poster) ON UPDATE CASCADE ON DELETE CASCADE;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3548 (class 2606 OID 17915)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produce fk_code_fuel; Type: FK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public.produce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fk_code_fuel FOREIGN KEY (code_fuel) REFERENCES public.fuel(code_fuel) ON UPDATE CASCADE ON DELETE CASCADE;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3549 (class 2606 OID 17929)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sale_fuel fk_code_fuel; Type: FK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public.sale_fuel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fk_code_fuel FOREIGN KEY (code_fuel) REFERENCES public.fuel(code_fuel) ON UPDATE CASCADE ON DELETE CASCADE;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3550 (class 2606 OID 17941)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employee fk_code_post; Type: FK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public.employee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fk_code_post FOREIGN KEY (code_post) REFERENCES public.post(code_post) ON UPDATE CASCADE ON DELETE CASCADE;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3554 (class 2606 OID 17974)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autorun fk_code_sale_fuel; Type: FK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public.autorun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fk_code_sale_fuel FOREIGN KEY (code_sale_fuel) REFERENCES public.sale_fuel(code_sale_fuel) ON UPDATE CASCADE ON DELETE CASCADE;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TOC entry 3558 (class 2606 OID 18003)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Name: purchase fk_code_sale_fuel; Type: FK CONSTRAINT; Schema: public; Owner: 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ALTER TABLE ONLY public.purchase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ADD CONSTRAINT fk_code_sale_fuel FOREIGN KEY (code_sale_fuel) REFERENCES public.sale_fuel(code_sale_fuel) ON UPDATE CASCADE ON DELETE CASCADE;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Completed on 2024-03-01 14:44:46 MSK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 PostgreSQL database dump complete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--</w:t>
      </w:r>
    </w:p>
    <w:p>
      <w:pPr>
        <w:pStyle w:val="Normal.0"/>
        <w:spacing w:after="0" w:line="360" w:lineRule="auto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134" w:right="850" w:bottom="1134" w:left="1701" w:header="708" w:footer="708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center"/>
    </w:pPr>
    <w:r>
      <w:rPr>
        <w:rFonts w:ascii="Times New Roman" w:hAnsi="Times New Roman"/>
        <w:sz w:val="24"/>
        <w:szCs w:val="24"/>
        <w:rtl w:val="0"/>
      </w:rPr>
      <w:fldChar w:fldCharType="begin" w:fldLock="0"/>
    </w:r>
    <w:r>
      <w:rPr>
        <w:rFonts w:ascii="Times New Roman" w:hAnsi="Times New Roman"/>
        <w:sz w:val="24"/>
        <w:szCs w:val="24"/>
        <w:rtl w:val="0"/>
      </w:rPr>
      <w:instrText xml:space="preserve"> PAGE </w:instrText>
    </w:r>
    <w:r>
      <w:rPr>
        <w:rFonts w:ascii="Times New Roman" w:hAnsi="Times New Roman"/>
        <w:sz w:val="24"/>
        <w:szCs w:val="24"/>
        <w:rtl w:val="0"/>
      </w:rPr>
      <w:fldChar w:fldCharType="separate" w:fldLock="0"/>
    </w:r>
    <w:r>
      <w:rPr>
        <w:rFonts w:ascii="Times New Roman" w:hAnsi="Times New Roman"/>
        <w:sz w:val="24"/>
        <w:szCs w:val="24"/>
        <w:rtl w:val="0"/>
      </w:rPr>
    </w:r>
    <w:r>
      <w:rPr>
        <w:rFonts w:ascii="Times New Roman" w:hAnsi="Times New Roman"/>
        <w:sz w:val="24"/>
        <w:szCs w:val="24"/>
        <w:rtl w:val="0"/>
      </w:rPr>
      <w:fldChar w:fldCharType="end" w:fldLock="0"/>
    </w:r>
    <w:r>
      <w:rPr>
        <w:rFonts w:ascii="Times New Roman" w:hAnsi="Times New Roman"/>
        <w:sz w:val="24"/>
        <w:szCs w:val="24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shd w:val="nil" w:color="auto" w:fill="auto"/>
      <w:vertAlign w:val="baseline"/>
      <w:lang w:val="ru-RU"/>
      <w14:textFill>
        <w14:solidFill>
          <w14:srgbClr w14:val="365F91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48"/>
      <w:szCs w:val="4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