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1C" w:rsidRDefault="004E53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:rsidR="00F93F1C" w:rsidRDefault="004E53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F93F1C" w:rsidRDefault="004E53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:rsidR="00F93F1C" w:rsidRDefault="004E53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:rsidR="00F93F1C" w:rsidRDefault="004E53D0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:rsidR="00F93F1C" w:rsidRDefault="004E53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 w:rsidR="00DE7C32">
        <w:rPr>
          <w:rFonts w:ascii="Arial" w:eastAsia="Arial" w:hAnsi="Arial" w:cs="Arial"/>
          <w:b/>
          <w:color w:val="000000"/>
          <w:sz w:val="32"/>
          <w:szCs w:val="32"/>
        </w:rPr>
        <w:t xml:space="preserve"> № 2</w:t>
      </w:r>
    </w:p>
    <w:p w:rsidR="00F93F1C" w:rsidRDefault="004E53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DE7C32">
        <w:rPr>
          <w:rFonts w:ascii="Arial" w:eastAsia="Arial" w:hAnsi="Arial" w:cs="Arial"/>
          <w:color w:val="000000"/>
          <w:sz w:val="32"/>
          <w:szCs w:val="32"/>
        </w:rPr>
        <w:t>Построение ИЛМ базы данных</w:t>
      </w:r>
    </w:p>
    <w:p w:rsidR="00F93F1C" w:rsidRDefault="004E53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:rsidR="00F93F1C" w:rsidRDefault="00F93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F93F1C" w:rsidRDefault="00F93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:rsidR="00F93F1C" w:rsidRDefault="004E53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:rsidR="00F93F1C" w:rsidRDefault="004E53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Cs w:val="28"/>
        </w:rPr>
        <w:t>09.0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  <w:szCs w:val="28"/>
        </w:rPr>
        <w:t>.0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  <w:szCs w:val="28"/>
        </w:rPr>
        <w:t xml:space="preserve"> </w:t>
      </w:r>
      <w:r>
        <w:rPr>
          <w:rFonts w:ascii="Arial" w:eastAsia="Arial" w:hAnsi="Arial" w:cs="Arial"/>
        </w:rPr>
        <w:t>Мобильные и сетевые технологии</w:t>
      </w:r>
    </w:p>
    <w:p w:rsidR="00DE7C32" w:rsidRDefault="00DE7C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</w:rPr>
      </w:pPr>
    </w:p>
    <w:p w:rsidR="00DE7C32" w:rsidRDefault="00DE7C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Arial" w:eastAsia="Arial" w:hAnsi="Arial" w:cs="Arial"/>
        </w:rPr>
      </w:pPr>
    </w:p>
    <w:p w:rsidR="00F93F1C" w:rsidRDefault="00F93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F93F1C">
        <w:tc>
          <w:tcPr>
            <w:tcW w:w="6062" w:type="dxa"/>
          </w:tcPr>
          <w:p w:rsidR="00F93F1C" w:rsidRDefault="004E5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:rsidR="00F93F1C" w:rsidRDefault="004E5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Говорова М.М. __________</w:t>
            </w:r>
          </w:p>
          <w:p w:rsidR="00F93F1C" w:rsidRDefault="004E5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«__» _______ 20__г.</w:t>
            </w:r>
          </w:p>
          <w:p w:rsidR="00F93F1C" w:rsidRDefault="004E5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:rsidR="00F93F1C" w:rsidRDefault="00F93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2" w:type="dxa"/>
          </w:tcPr>
          <w:p w:rsidR="00F93F1C" w:rsidRDefault="004E5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</w:t>
            </w:r>
            <w:proofErr w:type="gramStart"/>
            <w:r>
              <w:rPr>
                <w:rFonts w:ascii="Arial" w:eastAsia="Arial" w:hAnsi="Arial" w:cs="Arial"/>
                <w:color w:val="000000"/>
                <w:szCs w:val="28"/>
              </w:rPr>
              <w:t>л(</w:t>
            </w:r>
            <w:proofErr w:type="gramEnd"/>
            <w:r>
              <w:rPr>
                <w:rFonts w:ascii="Arial" w:eastAsia="Arial" w:hAnsi="Arial" w:cs="Arial"/>
                <w:color w:val="000000"/>
                <w:szCs w:val="28"/>
              </w:rPr>
              <w:t>и):</w:t>
            </w:r>
          </w:p>
          <w:p w:rsidR="00F93F1C" w:rsidRDefault="004E5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студен</w:t>
            </w:r>
            <w:proofErr w:type="gramStart"/>
            <w:r>
              <w:rPr>
                <w:rFonts w:ascii="Arial" w:eastAsia="Arial" w:hAnsi="Arial" w:cs="Arial"/>
                <w:color w:val="000000"/>
                <w:szCs w:val="28"/>
              </w:rPr>
              <w:t>т(</w:t>
            </w:r>
            <w:proofErr w:type="gramEnd"/>
            <w:r>
              <w:rPr>
                <w:rFonts w:ascii="Arial" w:eastAsia="Arial" w:hAnsi="Arial" w:cs="Arial"/>
                <w:color w:val="000000"/>
                <w:szCs w:val="28"/>
              </w:rPr>
              <w:t xml:space="preserve">ы) группы </w:t>
            </w:r>
            <w:r w:rsidR="00DE7C32">
              <w:rPr>
                <w:rFonts w:ascii="Arial" w:eastAsia="Arial" w:hAnsi="Arial" w:cs="Arial"/>
                <w:color w:val="000000"/>
                <w:szCs w:val="28"/>
              </w:rPr>
              <w:t>К3241</w:t>
            </w:r>
          </w:p>
          <w:p w:rsidR="00F93F1C" w:rsidRDefault="00DE7C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Комиссаров А.Р.</w:t>
            </w:r>
          </w:p>
          <w:p w:rsidR="00F93F1C" w:rsidRDefault="00F93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</w:rPr>
            </w:pPr>
          </w:p>
          <w:p w:rsidR="00F93F1C" w:rsidRDefault="00F93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93F1C" w:rsidRDefault="004E53D0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:rsidR="00F93F1C" w:rsidRDefault="004E53D0" w:rsidP="00DE7C32">
      <w:pPr>
        <w:pStyle w:val="1"/>
      </w:pPr>
      <w:r>
        <w:lastRenderedPageBreak/>
        <w:t>цель работы</w:t>
      </w:r>
    </w:p>
    <w:p w:rsidR="00DE7C32" w:rsidRPr="00DE7C32" w:rsidRDefault="00DE7C32" w:rsidP="00DE7C32">
      <w:pPr>
        <w:pStyle w:val="ac"/>
        <w:spacing w:before="240" w:beforeAutospacing="0" w:after="240" w:afterAutospacing="0"/>
        <w:jc w:val="both"/>
        <w:rPr>
          <w:sz w:val="28"/>
          <w:szCs w:val="28"/>
        </w:rPr>
      </w:pPr>
      <w:r w:rsidRPr="00DE7C32">
        <w:rPr>
          <w:color w:val="000000"/>
          <w:sz w:val="28"/>
          <w:szCs w:val="28"/>
        </w:rPr>
        <w:t>О</w:t>
      </w:r>
      <w:r w:rsidRPr="00DE7C32">
        <w:rPr>
          <w:color w:val="000000"/>
          <w:sz w:val="28"/>
          <w:szCs w:val="28"/>
        </w:rPr>
        <w:t>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:rsidR="00F93F1C" w:rsidRDefault="00F93F1C" w:rsidP="00DE7C32">
      <w:pPr>
        <w:ind w:firstLine="0"/>
      </w:pPr>
    </w:p>
    <w:p w:rsidR="00F93F1C" w:rsidRDefault="004E53D0">
      <w:pPr>
        <w:pStyle w:val="1"/>
      </w:pPr>
      <w:r>
        <w:lastRenderedPageBreak/>
        <w:t>практическое задание</w:t>
      </w:r>
    </w:p>
    <w:p w:rsidR="00DE7C32" w:rsidRPr="00DE7C32" w:rsidRDefault="00DE7C32" w:rsidP="00DE7C32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DE7C32">
        <w:rPr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:rsidR="00DE7C32" w:rsidRPr="00DE7C32" w:rsidRDefault="00DE7C32" w:rsidP="00DE7C32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DE7C32">
        <w:rPr>
          <w:color w:val="000000"/>
          <w:sz w:val="28"/>
          <w:szCs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</w:t>
      </w:r>
      <w:r>
        <w:rPr>
          <w:color w:val="000000"/>
          <w:sz w:val="28"/>
          <w:szCs w:val="28"/>
        </w:rPr>
        <w:t>ации Питера Чена</w:t>
      </w:r>
      <w:r w:rsidRPr="00DE7C32">
        <w:rPr>
          <w:color w:val="000000"/>
          <w:sz w:val="28"/>
          <w:szCs w:val="28"/>
        </w:rPr>
        <w:t xml:space="preserve"> - Кириллова.</w:t>
      </w:r>
    </w:p>
    <w:p w:rsidR="00DE7C32" w:rsidRDefault="00DE7C32" w:rsidP="00DE7C32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DE7C32">
        <w:rPr>
          <w:color w:val="000000"/>
          <w:sz w:val="28"/>
          <w:szCs w:val="28"/>
        </w:rPr>
        <w:t xml:space="preserve">Реализовать </w:t>
      </w:r>
      <w:proofErr w:type="gramStart"/>
      <w:r w:rsidRPr="00DE7C32">
        <w:rPr>
          <w:color w:val="000000"/>
          <w:sz w:val="28"/>
          <w:szCs w:val="28"/>
        </w:rPr>
        <w:t>разработанную</w:t>
      </w:r>
      <w:proofErr w:type="gramEnd"/>
      <w:r w:rsidRPr="00DE7C32">
        <w:rPr>
          <w:color w:val="000000"/>
          <w:sz w:val="28"/>
          <w:szCs w:val="28"/>
        </w:rPr>
        <w:t xml:space="preserve"> ИЛМ в нотации IDEF1X.</w:t>
      </w:r>
    </w:p>
    <w:p w:rsidR="00DE7C32" w:rsidRDefault="00DE7C32" w:rsidP="00DE7C32">
      <w:pPr>
        <w:pStyle w:val="ac"/>
        <w:spacing w:before="0" w:beforeAutospacing="0" w:after="0" w:afterAutospacing="0"/>
        <w:ind w:left="709"/>
        <w:jc w:val="both"/>
        <w:textAlignment w:val="baseline"/>
        <w:rPr>
          <w:color w:val="000000"/>
          <w:sz w:val="28"/>
          <w:szCs w:val="28"/>
        </w:rPr>
      </w:pPr>
    </w:p>
    <w:p w:rsidR="00DE7C32" w:rsidRDefault="00DE7C32" w:rsidP="00DE7C32">
      <w:pPr>
        <w:pStyle w:val="ac"/>
        <w:spacing w:before="0" w:beforeAutospacing="0" w:after="0" w:afterAutospacing="0"/>
        <w:ind w:left="709"/>
        <w:jc w:val="both"/>
        <w:textAlignment w:val="baseline"/>
        <w:rPr>
          <w:color w:val="000000"/>
          <w:sz w:val="28"/>
          <w:szCs w:val="28"/>
        </w:rPr>
      </w:pPr>
    </w:p>
    <w:p w:rsidR="00DE7C32" w:rsidRDefault="00DE7C32" w:rsidP="00DE7C32">
      <w:pPr>
        <w:pStyle w:val="ac"/>
        <w:spacing w:before="0" w:beforeAutospacing="0" w:after="0" w:afterAutospacing="0"/>
        <w:ind w:left="709"/>
        <w:jc w:val="both"/>
        <w:textAlignment w:val="baseline"/>
        <w:rPr>
          <w:color w:val="000000"/>
          <w:sz w:val="28"/>
          <w:szCs w:val="28"/>
        </w:rPr>
      </w:pPr>
    </w:p>
    <w:p w:rsidR="00DE7C32" w:rsidRDefault="00DE7C32" w:rsidP="00DE7C32">
      <w:pPr>
        <w:pStyle w:val="ac"/>
        <w:spacing w:before="0" w:beforeAutospacing="0" w:after="0" w:afterAutospacing="0"/>
        <w:ind w:left="709"/>
        <w:jc w:val="both"/>
        <w:textAlignment w:val="baseline"/>
        <w:rPr>
          <w:color w:val="000000"/>
          <w:sz w:val="28"/>
          <w:szCs w:val="28"/>
        </w:rPr>
      </w:pPr>
    </w:p>
    <w:p w:rsidR="00DE7C32" w:rsidRPr="00DE7C32" w:rsidRDefault="00DE7C32" w:rsidP="00DE7C32">
      <w:pPr>
        <w:pStyle w:val="ac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DE7C32">
        <w:rPr>
          <w:b/>
          <w:bCs/>
          <w:color w:val="000000"/>
          <w:sz w:val="28"/>
          <w:szCs w:val="28"/>
        </w:rPr>
        <w:t>Вариант 11.</w:t>
      </w:r>
      <w:r w:rsidRPr="00DE7C32">
        <w:rPr>
          <w:color w:val="000000"/>
          <w:sz w:val="28"/>
          <w:szCs w:val="28"/>
        </w:rPr>
        <w:t xml:space="preserve"> БД «Автомастерская»</w:t>
      </w:r>
    </w:p>
    <w:p w:rsidR="00DE7C32" w:rsidRPr="00DE7C32" w:rsidRDefault="00DE7C32" w:rsidP="00DE7C32">
      <w:pPr>
        <w:pStyle w:val="ac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DE7C32">
        <w:rPr>
          <w:color w:val="000000"/>
          <w:sz w:val="28"/>
          <w:szCs w:val="28"/>
        </w:rPr>
        <w:t>Описание предметной области: Автомастерская осуществляет ремонт автомашин, используя для этих целей штат мастеров и свои мастерские. Стоимость ремонта включает цену деталей и стоимость работы. Заработная плата мастеров составляет 50% стоимости работы. </w:t>
      </w:r>
    </w:p>
    <w:p w:rsidR="00DE7C32" w:rsidRPr="00DE7C32" w:rsidRDefault="00DE7C32" w:rsidP="00DE7C32">
      <w:pPr>
        <w:pStyle w:val="ac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DE7C32">
        <w:rPr>
          <w:color w:val="000000"/>
          <w:sz w:val="28"/>
          <w:szCs w:val="28"/>
        </w:rPr>
        <w:t>БД должна содержать следующий минимальный набор сведений: Табельный номер мастера. ФИО мастера. Разряд мастера. Адрес. Дата заказа. Гос. Номер автомобиля. Марка. Мощность автомобиля. Год выпуска. Цвет автомобиля. Дата принятия в ремонт. Плановая дата окончания ремонта. Фактическая дата окончания ремонта. Вид ремонта. Стоимость ремонта. Название детали. Цена детали. Марка автомобиля. ∙ ФИО владельца. Номер телефона владельца.  </w:t>
      </w:r>
    </w:p>
    <w:p w:rsidR="00F93F1C" w:rsidRDefault="004E53D0">
      <w:pPr>
        <w:pStyle w:val="1"/>
      </w:pPr>
      <w:r>
        <w:lastRenderedPageBreak/>
        <w:t>выполнение</w:t>
      </w:r>
    </w:p>
    <w:p w:rsidR="00F93F1C" w:rsidRDefault="00DE7C32" w:rsidP="00DE7C32">
      <w:pPr>
        <w:ind w:firstLine="0"/>
      </w:pPr>
      <w:r>
        <w:t>Для создания минимальной работоспособной базы данных по заданному условию нам будет достаточно указанных атрибутов, принадлежащих таким сущностям, как:</w:t>
      </w:r>
    </w:p>
    <w:p w:rsidR="00DE7C32" w:rsidRDefault="00DE7C32" w:rsidP="00DE7C32">
      <w:pPr>
        <w:pStyle w:val="ad"/>
        <w:numPr>
          <w:ilvl w:val="0"/>
          <w:numId w:val="2"/>
        </w:numPr>
      </w:pPr>
      <w:r>
        <w:t>Владелец: (ФИО, телефонный номер)</w:t>
      </w:r>
    </w:p>
    <w:p w:rsidR="00DE7C32" w:rsidRDefault="00DE7C32" w:rsidP="00DE7C32">
      <w:pPr>
        <w:pStyle w:val="ad"/>
        <w:numPr>
          <w:ilvl w:val="0"/>
          <w:numId w:val="2"/>
        </w:numPr>
      </w:pPr>
      <w:r>
        <w:t>Машина: (Марка, год выпуска, гос. номер, телефон владельца, цвет)</w:t>
      </w:r>
    </w:p>
    <w:p w:rsidR="00DE7C32" w:rsidRDefault="00DE7C32" w:rsidP="00DE7C32">
      <w:pPr>
        <w:pStyle w:val="ad"/>
        <w:numPr>
          <w:ilvl w:val="0"/>
          <w:numId w:val="2"/>
        </w:numPr>
      </w:pPr>
      <w:r>
        <w:t>Заказ: (Номер заказа, гос номер машины, дата принятия, плановая дата окончания, фактическая дата окончания, табельный номер механика, название услуги, название запчастей)</w:t>
      </w:r>
    </w:p>
    <w:p w:rsidR="00DE7C32" w:rsidRDefault="00DE7C32" w:rsidP="00DE7C32">
      <w:pPr>
        <w:pStyle w:val="ad"/>
        <w:numPr>
          <w:ilvl w:val="0"/>
          <w:numId w:val="2"/>
        </w:numPr>
      </w:pPr>
      <w:r>
        <w:t>Механик: (ФИО, табельный номер)</w:t>
      </w:r>
    </w:p>
    <w:p w:rsidR="00DE7C32" w:rsidRDefault="00DE7C32" w:rsidP="00DE7C32">
      <w:pPr>
        <w:pStyle w:val="ad"/>
        <w:numPr>
          <w:ilvl w:val="0"/>
          <w:numId w:val="2"/>
        </w:numPr>
      </w:pPr>
      <w:r>
        <w:t>Запчасть: (Название, цена)</w:t>
      </w:r>
    </w:p>
    <w:p w:rsidR="00DE7C32" w:rsidRDefault="00DE7C32" w:rsidP="00DE7C32">
      <w:pPr>
        <w:pStyle w:val="ad"/>
        <w:numPr>
          <w:ilvl w:val="0"/>
          <w:numId w:val="2"/>
        </w:numPr>
      </w:pPr>
      <w:r>
        <w:t>Услуга: (Название, цена)</w:t>
      </w:r>
    </w:p>
    <w:p w:rsidR="00DE7C32" w:rsidRPr="00CE38F9" w:rsidRDefault="00CE38F9" w:rsidP="00DE7C32">
      <w:pPr>
        <w:ind w:firstLine="0"/>
      </w:pPr>
      <w:r>
        <w:t>Общая логика происходящих процессов представлена на диаграмме Питера Чена:</w:t>
      </w:r>
    </w:p>
    <w:p w:rsidR="00DE7C32" w:rsidRDefault="00CE38F9" w:rsidP="00DE7C32">
      <w:pPr>
        <w:ind w:firstLine="0"/>
      </w:pPr>
      <w:r>
        <w:rPr>
          <w:noProof/>
        </w:rPr>
        <w:drawing>
          <wp:inline distT="0" distB="0" distL="0" distR="0">
            <wp:extent cx="5939790" cy="3327295"/>
            <wp:effectExtent l="0" t="0" r="3810" b="6985"/>
            <wp:docPr id="1" name="Рисунок 1" descr="E:\Саша\Второй курс\БД\LR2\Питер ч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Саша\Второй курс\БД\LR2\Питер чен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F9" w:rsidRDefault="00CE38F9" w:rsidP="00DE7C32">
      <w:pPr>
        <w:ind w:firstLine="0"/>
      </w:pPr>
    </w:p>
    <w:p w:rsidR="00CE38F9" w:rsidRDefault="00CE38F9" w:rsidP="00DE7C32">
      <w:pPr>
        <w:ind w:firstLine="0"/>
      </w:pPr>
    </w:p>
    <w:p w:rsidR="00CE38F9" w:rsidRDefault="00CE38F9" w:rsidP="00DE7C32">
      <w:pPr>
        <w:ind w:firstLine="0"/>
      </w:pPr>
    </w:p>
    <w:p w:rsidR="00CE38F9" w:rsidRDefault="00CE38F9" w:rsidP="00DE7C32">
      <w:pPr>
        <w:ind w:firstLine="0"/>
      </w:pPr>
      <w:r>
        <w:lastRenderedPageBreak/>
        <w:t xml:space="preserve">Опираясь на полученную диаграмму, мы можем построить схему базы данных в нотации </w:t>
      </w:r>
      <w:r>
        <w:rPr>
          <w:lang w:val="en-US"/>
        </w:rPr>
        <w:t>IDEF</w:t>
      </w:r>
      <w:r w:rsidRPr="00CE38F9">
        <w:t>1</w:t>
      </w:r>
      <w:r>
        <w:rPr>
          <w:lang w:val="en-US"/>
        </w:rPr>
        <w:t>X</w:t>
      </w:r>
      <w:r>
        <w:t>:</w:t>
      </w:r>
    </w:p>
    <w:p w:rsidR="00CE38F9" w:rsidRDefault="00CE38F9" w:rsidP="00DE7C32">
      <w:pPr>
        <w:ind w:firstLine="0"/>
      </w:pPr>
      <w:r>
        <w:rPr>
          <w:noProof/>
        </w:rPr>
        <w:drawing>
          <wp:inline distT="0" distB="0" distL="0" distR="0">
            <wp:extent cx="5939790" cy="2485213"/>
            <wp:effectExtent l="0" t="0" r="3810" b="0"/>
            <wp:docPr id="2" name="Рисунок 2" descr="E:\Саша\Второй курс\БД\LR2\IDEF1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Саша\Второй курс\БД\LR2\IDEF1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F9" w:rsidRDefault="00CE38F9" w:rsidP="00DE7C32">
      <w:pPr>
        <w:ind w:firstLine="0"/>
      </w:pPr>
    </w:p>
    <w:p w:rsidR="00CE38F9" w:rsidRDefault="00CE38F9" w:rsidP="00DE7C32">
      <w:pPr>
        <w:ind w:firstLine="0"/>
      </w:pPr>
      <w:r>
        <w:t xml:space="preserve">Имеющиеся атрибуты сущностей имеют следующие ограничения: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74"/>
        <w:gridCol w:w="941"/>
        <w:gridCol w:w="919"/>
        <w:gridCol w:w="3010"/>
      </w:tblGrid>
      <w:tr w:rsidR="00CE38F9" w:rsidTr="00CE38F9">
        <w:trPr>
          <w:trHeight w:val="1234"/>
        </w:trPr>
        <w:tc>
          <w:tcPr>
            <w:tcW w:w="1526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Название</w:t>
            </w:r>
          </w:p>
        </w:tc>
        <w:tc>
          <w:tcPr>
            <w:tcW w:w="1701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Тип</w:t>
            </w:r>
          </w:p>
        </w:tc>
        <w:tc>
          <w:tcPr>
            <w:tcW w:w="1174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Собственный атрибут</w:t>
            </w:r>
          </w:p>
        </w:tc>
        <w:tc>
          <w:tcPr>
            <w:tcW w:w="941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Внешний ключ</w:t>
            </w:r>
          </w:p>
        </w:tc>
        <w:tc>
          <w:tcPr>
            <w:tcW w:w="919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Обязательность</w:t>
            </w:r>
          </w:p>
        </w:tc>
        <w:tc>
          <w:tcPr>
            <w:tcW w:w="3010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Ограничения</w:t>
            </w:r>
          </w:p>
        </w:tc>
      </w:tr>
      <w:tr w:rsidR="00CE38F9" w:rsidTr="00CE38F9">
        <w:trPr>
          <w:trHeight w:val="416"/>
        </w:trPr>
        <w:tc>
          <w:tcPr>
            <w:tcW w:w="9271" w:type="dxa"/>
            <w:gridSpan w:val="6"/>
          </w:tcPr>
          <w:p w:rsidR="00CE38F9" w:rsidRPr="00CE38F9" w:rsidRDefault="00CE38F9" w:rsidP="00CE38F9">
            <w:pPr>
              <w:spacing w:line="276" w:lineRule="auto"/>
              <w:ind w:firstLine="0"/>
              <w:jc w:val="center"/>
              <w:rPr>
                <w:b/>
              </w:rPr>
            </w:pPr>
            <w:r w:rsidRPr="00CE38F9">
              <w:rPr>
                <w:b/>
              </w:rPr>
              <w:t>Клиенты</w:t>
            </w: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ФИО</w:t>
            </w:r>
          </w:p>
        </w:tc>
        <w:tc>
          <w:tcPr>
            <w:tcW w:w="1701" w:type="dxa"/>
          </w:tcPr>
          <w:p w:rsidR="00CE38F9" w:rsidRPr="00164C1A" w:rsidRDefault="00164C1A" w:rsidP="00CE38F9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CE38F9" w:rsidRDefault="00CE38F9" w:rsidP="00CE38F9">
            <w:pPr>
              <w:spacing w:line="276" w:lineRule="auto"/>
              <w:ind w:firstLine="0"/>
            </w:pP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Default="00CE38F9" w:rsidP="00CE38F9">
            <w:pPr>
              <w:spacing w:line="276" w:lineRule="auto"/>
              <w:ind w:firstLine="0"/>
            </w:pPr>
          </w:p>
        </w:tc>
      </w:tr>
      <w:tr w:rsidR="00CE38F9" w:rsidTr="00CE38F9">
        <w:trPr>
          <w:trHeight w:val="402"/>
        </w:trPr>
        <w:tc>
          <w:tcPr>
            <w:tcW w:w="1526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Телефон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1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Pr="00164C1A" w:rsidRDefault="00164C1A" w:rsidP="00CE38F9">
            <w:pPr>
              <w:spacing w:line="276" w:lineRule="auto"/>
              <w:ind w:firstLine="0"/>
            </w:pPr>
            <w:r>
              <w:t>Не длиннее 16 символов</w:t>
            </w:r>
          </w:p>
        </w:tc>
      </w:tr>
      <w:tr w:rsidR="00CE38F9" w:rsidTr="00010017">
        <w:trPr>
          <w:trHeight w:val="416"/>
        </w:trPr>
        <w:tc>
          <w:tcPr>
            <w:tcW w:w="9271" w:type="dxa"/>
            <w:gridSpan w:val="6"/>
          </w:tcPr>
          <w:p w:rsidR="00CE38F9" w:rsidRPr="00CE38F9" w:rsidRDefault="00CE38F9" w:rsidP="00164C1A">
            <w:pPr>
              <w:spacing w:line="276" w:lineRule="auto"/>
              <w:ind w:firstLine="0"/>
              <w:jc w:val="center"/>
              <w:rPr>
                <w:b/>
              </w:rPr>
            </w:pPr>
            <w:r w:rsidRPr="00CE38F9">
              <w:rPr>
                <w:b/>
              </w:rPr>
              <w:t>Машины</w:t>
            </w: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Марка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Default="00CE38F9" w:rsidP="00CE38F9">
            <w:pPr>
              <w:spacing w:line="276" w:lineRule="auto"/>
              <w:ind w:firstLine="0"/>
            </w:pP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Год выпуска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Pr="00164C1A" w:rsidRDefault="00164C1A" w:rsidP="00CE38F9">
            <w:pPr>
              <w:spacing w:line="276" w:lineRule="auto"/>
              <w:ind w:firstLine="0"/>
              <w:rPr>
                <w:lang w:val="en-US"/>
              </w:rPr>
            </w:pPr>
            <w:r>
              <w:t>1900</w:t>
            </w:r>
            <w:r>
              <w:rPr>
                <w:lang w:val="en-US"/>
              </w:rPr>
              <w:t>&gt;X&gt;2022</w:t>
            </w: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Гос. номер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1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Default="00CE38F9" w:rsidP="00CE38F9">
            <w:pPr>
              <w:spacing w:line="276" w:lineRule="auto"/>
              <w:ind w:firstLine="0"/>
            </w:pP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Телефон владельца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Pr="00A57B93" w:rsidRDefault="00164C1A" w:rsidP="00CE38F9">
            <w:pPr>
              <w:spacing w:line="276" w:lineRule="auto"/>
              <w:ind w:firstLine="0"/>
            </w:pPr>
            <w:r>
              <w:t>Не длиннее 16 символов</w:t>
            </w:r>
            <w:r w:rsidR="00A57B93" w:rsidRPr="00A57B93">
              <w:t>,</w:t>
            </w:r>
            <w:r w:rsidR="00A57B93" w:rsidRPr="00A57B93">
              <w:br/>
            </w:r>
            <w:r w:rsidR="00A57B93">
              <w:rPr>
                <w:color w:val="000000"/>
              </w:rPr>
              <w:t>соответствует первичному ключу сущности</w:t>
            </w:r>
            <w:r w:rsidR="00A57B93">
              <w:rPr>
                <w:color w:val="000000"/>
              </w:rPr>
              <w:t xml:space="preserve"> «Клиенты»</w:t>
            </w: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Цвет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Default="00CE38F9" w:rsidP="00CE38F9">
            <w:pPr>
              <w:spacing w:line="276" w:lineRule="auto"/>
              <w:ind w:firstLine="0"/>
            </w:pPr>
          </w:p>
        </w:tc>
      </w:tr>
      <w:tr w:rsidR="00CE38F9" w:rsidTr="00F14478">
        <w:trPr>
          <w:trHeight w:val="416"/>
        </w:trPr>
        <w:tc>
          <w:tcPr>
            <w:tcW w:w="9271" w:type="dxa"/>
            <w:gridSpan w:val="6"/>
          </w:tcPr>
          <w:p w:rsidR="00CE38F9" w:rsidRPr="00CE38F9" w:rsidRDefault="00CE38F9" w:rsidP="00164C1A">
            <w:pPr>
              <w:spacing w:line="276" w:lineRule="auto"/>
              <w:ind w:firstLine="0"/>
              <w:jc w:val="center"/>
              <w:rPr>
                <w:b/>
              </w:rPr>
            </w:pPr>
            <w:r w:rsidRPr="00CE38F9">
              <w:rPr>
                <w:b/>
              </w:rPr>
              <w:t>Заказы</w:t>
            </w: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Номер</w:t>
            </w:r>
          </w:p>
        </w:tc>
        <w:tc>
          <w:tcPr>
            <w:tcW w:w="1701" w:type="dxa"/>
          </w:tcPr>
          <w:p w:rsidR="00CE38F9" w:rsidRPr="00164C1A" w:rsidRDefault="00164C1A" w:rsidP="00CE38F9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4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1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Default="00CE38F9" w:rsidP="00CE38F9">
            <w:pPr>
              <w:spacing w:line="276" w:lineRule="auto"/>
              <w:ind w:firstLine="0"/>
            </w:pP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lastRenderedPageBreak/>
              <w:t>Гос. номер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Default="00A57B93" w:rsidP="00CE38F9">
            <w:pPr>
              <w:spacing w:line="276" w:lineRule="auto"/>
              <w:ind w:firstLine="0"/>
            </w:pPr>
            <w:r>
              <w:rPr>
                <w:color w:val="000000"/>
              </w:rPr>
              <w:t>С</w:t>
            </w:r>
            <w:r>
              <w:rPr>
                <w:color w:val="000000"/>
              </w:rPr>
              <w:t>оответствует первичному ключу сущности</w:t>
            </w:r>
            <w:r>
              <w:rPr>
                <w:color w:val="000000"/>
              </w:rPr>
              <w:t xml:space="preserve"> «Машины»</w:t>
            </w: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CE38F9" w:rsidP="00CE38F9">
            <w:pPr>
              <w:spacing w:line="276" w:lineRule="auto"/>
              <w:ind w:firstLine="0"/>
            </w:pPr>
            <w:r>
              <w:t>Дата принятия</w:t>
            </w:r>
          </w:p>
        </w:tc>
        <w:tc>
          <w:tcPr>
            <w:tcW w:w="1701" w:type="dxa"/>
          </w:tcPr>
          <w:p w:rsidR="00CE38F9" w:rsidRPr="00164C1A" w:rsidRDefault="00164C1A" w:rsidP="00CE38F9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174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Pr="00164C1A" w:rsidRDefault="00164C1A" w:rsidP="00CE38F9">
            <w:pPr>
              <w:spacing w:line="276" w:lineRule="auto"/>
              <w:ind w:firstLine="0"/>
              <w:rPr>
                <w:lang w:val="en-US"/>
              </w:rPr>
            </w:pPr>
            <w:r>
              <w:t>2000</w:t>
            </w:r>
            <w:r>
              <w:rPr>
                <w:lang w:val="en-US"/>
              </w:rPr>
              <w:t>&gt;X&gt;2022</w:t>
            </w: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t>Плановая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DATETIME</w:t>
            </w:r>
          </w:p>
        </w:tc>
        <w:tc>
          <w:tcPr>
            <w:tcW w:w="1174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t>2000</w:t>
            </w:r>
            <w:r>
              <w:rPr>
                <w:lang w:val="en-US"/>
              </w:rPr>
              <w:t>&gt;X&gt;2022</w:t>
            </w: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t>Фактическая д/о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DATETIME</w:t>
            </w:r>
          </w:p>
        </w:tc>
        <w:tc>
          <w:tcPr>
            <w:tcW w:w="1174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t>2000</w:t>
            </w:r>
            <w:r>
              <w:rPr>
                <w:lang w:val="en-US"/>
              </w:rPr>
              <w:t>&gt;X&gt;2022</w:t>
            </w: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t>Номер механика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Default="00A57B93" w:rsidP="00CE38F9">
            <w:pPr>
              <w:spacing w:line="276" w:lineRule="auto"/>
              <w:ind w:firstLine="0"/>
            </w:pPr>
            <w:r>
              <w:rPr>
                <w:color w:val="000000"/>
              </w:rPr>
              <w:t>Соответствует первичному ключу сущности</w:t>
            </w:r>
            <w:r>
              <w:rPr>
                <w:color w:val="000000"/>
              </w:rPr>
              <w:t xml:space="preserve"> «Механики»</w:t>
            </w: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t>Услуга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Default="00A57B93" w:rsidP="00CE38F9">
            <w:pPr>
              <w:spacing w:line="276" w:lineRule="auto"/>
              <w:ind w:firstLine="0"/>
            </w:pPr>
            <w:r>
              <w:rPr>
                <w:color w:val="000000"/>
              </w:rPr>
              <w:t>Соответствует первичному ключу сущности</w:t>
            </w:r>
            <w:r>
              <w:rPr>
                <w:color w:val="000000"/>
              </w:rPr>
              <w:t xml:space="preserve"> «Услуги»</w:t>
            </w: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t>Запчасть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Default="00A57B93" w:rsidP="00CE38F9">
            <w:pPr>
              <w:spacing w:line="276" w:lineRule="auto"/>
              <w:ind w:firstLine="0"/>
            </w:pPr>
            <w:r>
              <w:rPr>
                <w:color w:val="000000"/>
              </w:rPr>
              <w:t>Соответствует первичному ключу сущности</w:t>
            </w:r>
            <w:r>
              <w:rPr>
                <w:color w:val="000000"/>
              </w:rPr>
              <w:t xml:space="preserve"> «Запчасти»</w:t>
            </w:r>
          </w:p>
        </w:tc>
      </w:tr>
      <w:tr w:rsidR="00164C1A" w:rsidTr="000C53AA">
        <w:trPr>
          <w:trHeight w:val="416"/>
        </w:trPr>
        <w:tc>
          <w:tcPr>
            <w:tcW w:w="9271" w:type="dxa"/>
            <w:gridSpan w:val="6"/>
          </w:tcPr>
          <w:p w:rsidR="00164C1A" w:rsidRPr="00164C1A" w:rsidRDefault="00164C1A" w:rsidP="00164C1A">
            <w:pPr>
              <w:spacing w:line="276" w:lineRule="auto"/>
              <w:ind w:firstLine="0"/>
              <w:jc w:val="center"/>
              <w:rPr>
                <w:b/>
              </w:rPr>
            </w:pPr>
            <w:r w:rsidRPr="00164C1A">
              <w:rPr>
                <w:b/>
              </w:rPr>
              <w:t>Механики</w:t>
            </w: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t>Табельный номер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174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1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Default="00CE38F9" w:rsidP="00CE38F9">
            <w:pPr>
              <w:spacing w:line="276" w:lineRule="auto"/>
              <w:ind w:firstLine="0"/>
            </w:pPr>
          </w:p>
        </w:tc>
      </w:tr>
      <w:tr w:rsidR="00CE38F9" w:rsidTr="00CE38F9">
        <w:trPr>
          <w:trHeight w:val="416"/>
        </w:trPr>
        <w:tc>
          <w:tcPr>
            <w:tcW w:w="1526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t>ФИО</w:t>
            </w:r>
          </w:p>
        </w:tc>
        <w:tc>
          <w:tcPr>
            <w:tcW w:w="1701" w:type="dxa"/>
          </w:tcPr>
          <w:p w:rsidR="00CE38F9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CE38F9" w:rsidRDefault="00CE38F9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CE38F9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CE38F9" w:rsidRDefault="00CE38F9" w:rsidP="00CE38F9">
            <w:pPr>
              <w:spacing w:line="276" w:lineRule="auto"/>
              <w:ind w:firstLine="0"/>
            </w:pPr>
          </w:p>
        </w:tc>
      </w:tr>
      <w:tr w:rsidR="00164C1A" w:rsidTr="00B1557C">
        <w:trPr>
          <w:trHeight w:val="416"/>
        </w:trPr>
        <w:tc>
          <w:tcPr>
            <w:tcW w:w="9271" w:type="dxa"/>
            <w:gridSpan w:val="6"/>
          </w:tcPr>
          <w:p w:rsidR="00164C1A" w:rsidRPr="00164C1A" w:rsidRDefault="00164C1A" w:rsidP="00164C1A">
            <w:pPr>
              <w:spacing w:line="276" w:lineRule="auto"/>
              <w:ind w:firstLine="0"/>
              <w:jc w:val="center"/>
              <w:rPr>
                <w:b/>
              </w:rPr>
            </w:pPr>
            <w:r w:rsidRPr="00164C1A">
              <w:rPr>
                <w:b/>
              </w:rPr>
              <w:t>Услуги</w:t>
            </w:r>
          </w:p>
        </w:tc>
      </w:tr>
      <w:tr w:rsidR="00164C1A" w:rsidTr="00CE38F9">
        <w:trPr>
          <w:trHeight w:val="416"/>
        </w:trPr>
        <w:tc>
          <w:tcPr>
            <w:tcW w:w="1526" w:type="dxa"/>
          </w:tcPr>
          <w:p w:rsidR="00164C1A" w:rsidRDefault="00164C1A" w:rsidP="00CE38F9">
            <w:pPr>
              <w:spacing w:line="276" w:lineRule="auto"/>
              <w:ind w:firstLine="0"/>
            </w:pPr>
            <w:r>
              <w:t>Название</w:t>
            </w:r>
          </w:p>
        </w:tc>
        <w:tc>
          <w:tcPr>
            <w:tcW w:w="1701" w:type="dxa"/>
          </w:tcPr>
          <w:p w:rsidR="00164C1A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164C1A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1" w:type="dxa"/>
          </w:tcPr>
          <w:p w:rsidR="00164C1A" w:rsidRDefault="00164C1A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164C1A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164C1A" w:rsidRDefault="00164C1A" w:rsidP="00CE38F9">
            <w:pPr>
              <w:spacing w:line="276" w:lineRule="auto"/>
              <w:ind w:firstLine="0"/>
            </w:pPr>
          </w:p>
        </w:tc>
      </w:tr>
      <w:tr w:rsidR="00164C1A" w:rsidTr="00CE38F9">
        <w:trPr>
          <w:trHeight w:val="416"/>
        </w:trPr>
        <w:tc>
          <w:tcPr>
            <w:tcW w:w="1526" w:type="dxa"/>
          </w:tcPr>
          <w:p w:rsidR="00164C1A" w:rsidRDefault="00164C1A" w:rsidP="00CE38F9">
            <w:pPr>
              <w:spacing w:line="276" w:lineRule="auto"/>
              <w:ind w:firstLine="0"/>
            </w:pPr>
            <w:r>
              <w:t>Цена</w:t>
            </w:r>
          </w:p>
        </w:tc>
        <w:tc>
          <w:tcPr>
            <w:tcW w:w="1701" w:type="dxa"/>
          </w:tcPr>
          <w:p w:rsidR="00164C1A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174" w:type="dxa"/>
          </w:tcPr>
          <w:p w:rsidR="00164C1A" w:rsidRDefault="00164C1A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164C1A" w:rsidRDefault="00164C1A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164C1A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164C1A" w:rsidRDefault="00164C1A" w:rsidP="00CE38F9">
            <w:pPr>
              <w:spacing w:line="276" w:lineRule="auto"/>
              <w:ind w:firstLine="0"/>
            </w:pPr>
          </w:p>
        </w:tc>
      </w:tr>
      <w:tr w:rsidR="00164C1A" w:rsidTr="008767DD">
        <w:trPr>
          <w:trHeight w:val="416"/>
        </w:trPr>
        <w:tc>
          <w:tcPr>
            <w:tcW w:w="9271" w:type="dxa"/>
            <w:gridSpan w:val="6"/>
          </w:tcPr>
          <w:p w:rsidR="00164C1A" w:rsidRPr="00164C1A" w:rsidRDefault="00164C1A" w:rsidP="00164C1A">
            <w:pPr>
              <w:spacing w:line="276" w:lineRule="auto"/>
              <w:ind w:firstLine="0"/>
              <w:jc w:val="center"/>
              <w:rPr>
                <w:b/>
              </w:rPr>
            </w:pPr>
            <w:r w:rsidRPr="00164C1A">
              <w:rPr>
                <w:b/>
              </w:rPr>
              <w:t>Запчасти</w:t>
            </w:r>
          </w:p>
        </w:tc>
      </w:tr>
      <w:tr w:rsidR="00164C1A" w:rsidTr="00CE38F9">
        <w:trPr>
          <w:trHeight w:val="416"/>
        </w:trPr>
        <w:tc>
          <w:tcPr>
            <w:tcW w:w="1526" w:type="dxa"/>
          </w:tcPr>
          <w:p w:rsidR="00164C1A" w:rsidRDefault="00164C1A" w:rsidP="00CE38F9">
            <w:pPr>
              <w:spacing w:line="276" w:lineRule="auto"/>
              <w:ind w:firstLine="0"/>
            </w:pPr>
            <w:r>
              <w:t>Название</w:t>
            </w:r>
          </w:p>
        </w:tc>
        <w:tc>
          <w:tcPr>
            <w:tcW w:w="1701" w:type="dxa"/>
          </w:tcPr>
          <w:p w:rsidR="00164C1A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CHAR(18)</w:t>
            </w:r>
          </w:p>
        </w:tc>
        <w:tc>
          <w:tcPr>
            <w:tcW w:w="1174" w:type="dxa"/>
          </w:tcPr>
          <w:p w:rsidR="00164C1A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1" w:type="dxa"/>
          </w:tcPr>
          <w:p w:rsidR="00164C1A" w:rsidRDefault="00164C1A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164C1A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164C1A" w:rsidRDefault="00164C1A" w:rsidP="00CE38F9">
            <w:pPr>
              <w:spacing w:line="276" w:lineRule="auto"/>
              <w:ind w:firstLine="0"/>
            </w:pPr>
          </w:p>
        </w:tc>
      </w:tr>
      <w:tr w:rsidR="00164C1A" w:rsidTr="00CE38F9">
        <w:trPr>
          <w:trHeight w:val="416"/>
        </w:trPr>
        <w:tc>
          <w:tcPr>
            <w:tcW w:w="1526" w:type="dxa"/>
          </w:tcPr>
          <w:p w:rsidR="00164C1A" w:rsidRDefault="00164C1A" w:rsidP="00CE38F9">
            <w:pPr>
              <w:spacing w:line="276" w:lineRule="auto"/>
              <w:ind w:firstLine="0"/>
            </w:pPr>
            <w:r>
              <w:t>Цена</w:t>
            </w:r>
          </w:p>
        </w:tc>
        <w:tc>
          <w:tcPr>
            <w:tcW w:w="1701" w:type="dxa"/>
          </w:tcPr>
          <w:p w:rsidR="00164C1A" w:rsidRDefault="00164C1A" w:rsidP="00CE38F9">
            <w:pPr>
              <w:spacing w:line="276" w:lineRule="auto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174" w:type="dxa"/>
          </w:tcPr>
          <w:p w:rsidR="00164C1A" w:rsidRDefault="00164C1A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41" w:type="dxa"/>
          </w:tcPr>
          <w:p w:rsidR="00164C1A" w:rsidRDefault="00164C1A" w:rsidP="00164C1A">
            <w:pPr>
              <w:spacing w:line="276" w:lineRule="auto"/>
              <w:ind w:firstLine="0"/>
              <w:jc w:val="center"/>
            </w:pPr>
          </w:p>
        </w:tc>
        <w:tc>
          <w:tcPr>
            <w:tcW w:w="919" w:type="dxa"/>
          </w:tcPr>
          <w:p w:rsidR="00164C1A" w:rsidRPr="00164C1A" w:rsidRDefault="00164C1A" w:rsidP="00164C1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10" w:type="dxa"/>
          </w:tcPr>
          <w:p w:rsidR="00164C1A" w:rsidRDefault="00164C1A" w:rsidP="00CE38F9">
            <w:pPr>
              <w:spacing w:line="276" w:lineRule="auto"/>
              <w:ind w:firstLine="0"/>
            </w:pPr>
          </w:p>
        </w:tc>
      </w:tr>
    </w:tbl>
    <w:p w:rsidR="00CE38F9" w:rsidRDefault="00CE38F9" w:rsidP="00DE7C32">
      <w:pPr>
        <w:ind w:firstLine="0"/>
      </w:pPr>
    </w:p>
    <w:p w:rsidR="00CE38F9" w:rsidRPr="00CE38F9" w:rsidRDefault="001B0876" w:rsidP="00DE7C32">
      <w:pPr>
        <w:ind w:firstLine="0"/>
      </w:pPr>
      <w:r>
        <w:t xml:space="preserve">Такие показатели, как зарплата механика и финальная стоимость ремонта вычисляются на </w:t>
      </w:r>
      <w:proofErr w:type="gramStart"/>
      <w:r>
        <w:t>основании</w:t>
      </w:r>
      <w:proofErr w:type="gramEnd"/>
      <w:r>
        <w:t xml:space="preserve"> таблиц «Услуги» и «Запчасти», поэтому эти данные хранить не обязательно.</w:t>
      </w:r>
    </w:p>
    <w:p w:rsidR="00F93F1C" w:rsidRDefault="004E53D0" w:rsidP="001B0876">
      <w:pPr>
        <w:pStyle w:val="1"/>
      </w:pPr>
      <w:r>
        <w:lastRenderedPageBreak/>
        <w:t>выводы</w:t>
      </w:r>
    </w:p>
    <w:p w:rsidR="001B0876" w:rsidRPr="001B0876" w:rsidRDefault="001B0876" w:rsidP="001B0876">
      <w:r>
        <w:t>Полученная модель базы данных является минимально жизнеспособной</w:t>
      </w:r>
      <w:proofErr w:type="gramStart"/>
      <w:r>
        <w:t>.</w:t>
      </w:r>
      <w:proofErr w:type="gramEnd"/>
      <w:r>
        <w:t xml:space="preserve"> При фактической реализации она может выполнять все функции, перечисленные в Цели работы. Полученную модель в нотации </w:t>
      </w:r>
      <w:r>
        <w:rPr>
          <w:lang w:val="en-US"/>
        </w:rPr>
        <w:t>IDEF</w:t>
      </w:r>
      <w:r w:rsidRPr="001B0876">
        <w:t>1</w:t>
      </w:r>
      <w:r>
        <w:rPr>
          <w:lang w:val="en-US"/>
        </w:rPr>
        <w:t>X</w:t>
      </w:r>
      <w:r w:rsidRPr="001B0876">
        <w:t xml:space="preserve"> </w:t>
      </w:r>
      <w:r>
        <w:t>можно использовать</w:t>
      </w:r>
      <w:r w:rsidR="008739D6">
        <w:t xml:space="preserve"> как образец</w:t>
      </w:r>
      <w:r>
        <w:t xml:space="preserve"> для создания реальной базы данных с применением вышеперечисленных ограничений. </w:t>
      </w:r>
      <w:bookmarkStart w:id="0" w:name="_GoBack"/>
      <w:bookmarkEnd w:id="0"/>
    </w:p>
    <w:sectPr w:rsidR="001B0876" w:rsidRPr="001B0876">
      <w:footerReference w:type="default" r:id="rId11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3D0" w:rsidRDefault="004E53D0">
      <w:pPr>
        <w:spacing w:line="240" w:lineRule="auto"/>
      </w:pPr>
      <w:r>
        <w:separator/>
      </w:r>
    </w:p>
  </w:endnote>
  <w:endnote w:type="continuationSeparator" w:id="0">
    <w:p w:rsidR="004E53D0" w:rsidRDefault="004E5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F1C" w:rsidRDefault="004E53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 w:rsidR="00DE7C32">
      <w:rPr>
        <w:color w:val="000000"/>
        <w:szCs w:val="28"/>
      </w:rPr>
      <w:fldChar w:fldCharType="separate"/>
    </w:r>
    <w:r w:rsidR="008739D6">
      <w:rPr>
        <w:noProof/>
        <w:color w:val="000000"/>
        <w:szCs w:val="28"/>
      </w:rPr>
      <w:t>7</w:t>
    </w:r>
    <w:r>
      <w:rPr>
        <w:color w:val="000000"/>
        <w:szCs w:val="28"/>
      </w:rPr>
      <w:fldChar w:fldCharType="end"/>
    </w:r>
  </w:p>
  <w:p w:rsidR="00F93F1C" w:rsidRDefault="00F93F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3D0" w:rsidRDefault="004E53D0">
      <w:pPr>
        <w:spacing w:line="240" w:lineRule="auto"/>
      </w:pPr>
      <w:r>
        <w:separator/>
      </w:r>
    </w:p>
  </w:footnote>
  <w:footnote w:type="continuationSeparator" w:id="0">
    <w:p w:rsidR="004E53D0" w:rsidRDefault="004E53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10D32"/>
    <w:multiLevelType w:val="hybridMultilevel"/>
    <w:tmpl w:val="E2986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22561"/>
    <w:multiLevelType w:val="multilevel"/>
    <w:tmpl w:val="4BF0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3F1C"/>
    <w:rsid w:val="00164C1A"/>
    <w:rsid w:val="001B0876"/>
    <w:rsid w:val="004E53D0"/>
    <w:rsid w:val="008739D6"/>
    <w:rsid w:val="00A57B93"/>
    <w:rsid w:val="00CE0C75"/>
    <w:rsid w:val="00CE38F9"/>
    <w:rsid w:val="00DE7C32"/>
    <w:rsid w:val="00F9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DE7C3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DE7C32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CE3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E3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DE7C3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DE7C32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CE3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E3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Саша</cp:lastModifiedBy>
  <cp:revision>8</cp:revision>
  <dcterms:created xsi:type="dcterms:W3CDTF">2020-12-12T11:29:00Z</dcterms:created>
  <dcterms:modified xsi:type="dcterms:W3CDTF">2021-10-03T18:02:00Z</dcterms:modified>
</cp:coreProperties>
</file>