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B6" w:rsidRPr="006C4288" w:rsidRDefault="001B1FB6" w:rsidP="001B1FB6">
      <w:pPr>
        <w:pStyle w:val="2"/>
        <w:rPr>
          <w:sz w:val="28"/>
          <w:szCs w:val="28"/>
        </w:rPr>
      </w:pPr>
      <w:r w:rsidRPr="006C4288">
        <w:rPr>
          <w:rFonts w:hint="eastAsia"/>
          <w:sz w:val="28"/>
          <w:szCs w:val="28"/>
        </w:rPr>
        <w:t>附件</w:t>
      </w:r>
      <w:r w:rsidRPr="006C4288">
        <w:rPr>
          <w:rFonts w:hint="eastAsia"/>
          <w:sz w:val="28"/>
          <w:szCs w:val="28"/>
        </w:rPr>
        <w:t xml:space="preserve">B   </w:t>
      </w:r>
      <w:r w:rsidRPr="00B7370B">
        <w:rPr>
          <w:rFonts w:hint="eastAsia"/>
          <w:sz w:val="28"/>
          <w:szCs w:val="28"/>
        </w:rPr>
        <w:t>海湾战争相关资料</w:t>
      </w:r>
    </w:p>
    <w:p w:rsidR="001B1FB6" w:rsidRDefault="001B1FB6" w:rsidP="001B1FB6">
      <w:pPr>
        <w:spacing w:line="400" w:lineRule="exact"/>
        <w:ind w:firstLineChars="200" w:firstLine="480"/>
        <w:rPr>
          <w:sz w:val="24"/>
        </w:rPr>
      </w:pPr>
      <w:r w:rsidRPr="0014531E">
        <w:rPr>
          <w:rFonts w:hint="eastAsia"/>
          <w:sz w:val="24"/>
        </w:rPr>
        <w:t>海湾战争是指</w:t>
      </w:r>
      <w:smartTag w:uri="urn:schemas-microsoft-com:office:smarttags" w:element="chsdate">
        <w:smartTagPr>
          <w:attr w:name="Year" w:val="1991"/>
          <w:attr w:name="Month" w:val="1"/>
          <w:attr w:name="Day" w:val="17"/>
          <w:attr w:name="IsLunarDate" w:val="False"/>
          <w:attr w:name="IsROCDate" w:val="False"/>
        </w:smartTagPr>
        <w:r w:rsidRPr="0014531E">
          <w:rPr>
            <w:rFonts w:hint="eastAsia"/>
            <w:sz w:val="24"/>
          </w:rPr>
          <w:t>1991</w:t>
        </w:r>
        <w:r w:rsidRPr="0014531E">
          <w:rPr>
            <w:rFonts w:hint="eastAsia"/>
            <w:sz w:val="24"/>
          </w:rPr>
          <w:t>年</w:t>
        </w:r>
        <w:r w:rsidRPr="0014531E">
          <w:rPr>
            <w:rFonts w:hint="eastAsia"/>
            <w:sz w:val="24"/>
          </w:rPr>
          <w:t>1</w:t>
        </w:r>
        <w:r w:rsidRPr="0014531E">
          <w:rPr>
            <w:rFonts w:hint="eastAsia"/>
            <w:sz w:val="24"/>
          </w:rPr>
          <w:t>月</w:t>
        </w:r>
        <w:r w:rsidRPr="0014531E">
          <w:rPr>
            <w:rFonts w:hint="eastAsia"/>
            <w:sz w:val="24"/>
          </w:rPr>
          <w:t>17</w:t>
        </w:r>
        <w:r w:rsidRPr="0014531E">
          <w:rPr>
            <w:rFonts w:hint="eastAsia"/>
            <w:sz w:val="24"/>
          </w:rPr>
          <w:t>日</w:t>
        </w:r>
      </w:smartTag>
      <w:r w:rsidRPr="0014531E">
        <w:rPr>
          <w:rFonts w:hint="eastAsia"/>
          <w:sz w:val="24"/>
        </w:rPr>
        <w:t>～</w:t>
      </w:r>
      <w:smartTag w:uri="urn:schemas-microsoft-com:office:smarttags" w:element="chsdate">
        <w:smartTagPr>
          <w:attr w:name="Year" w:val="2012"/>
          <w:attr w:name="Month" w:val="2"/>
          <w:attr w:name="Day" w:val="28"/>
          <w:attr w:name="IsLunarDate" w:val="False"/>
          <w:attr w:name="IsROCDate" w:val="False"/>
        </w:smartTagPr>
        <w:r w:rsidRPr="0014531E">
          <w:rPr>
            <w:rFonts w:hint="eastAsia"/>
            <w:sz w:val="24"/>
          </w:rPr>
          <w:t>2</w:t>
        </w:r>
        <w:r w:rsidRPr="0014531E">
          <w:rPr>
            <w:rFonts w:hint="eastAsia"/>
            <w:sz w:val="24"/>
          </w:rPr>
          <w:t>月</w:t>
        </w:r>
        <w:r w:rsidRPr="0014531E">
          <w:rPr>
            <w:rFonts w:hint="eastAsia"/>
            <w:sz w:val="24"/>
          </w:rPr>
          <w:t>28</w:t>
        </w:r>
        <w:r w:rsidRPr="0014531E">
          <w:rPr>
            <w:rFonts w:hint="eastAsia"/>
            <w:sz w:val="24"/>
          </w:rPr>
          <w:t>日</w:t>
        </w:r>
      </w:smartTag>
      <w:r w:rsidRPr="0014531E">
        <w:rPr>
          <w:rFonts w:hint="eastAsia"/>
          <w:sz w:val="24"/>
        </w:rPr>
        <w:t>，以美国为首的由</w:t>
      </w:r>
      <w:r w:rsidRPr="0014531E">
        <w:rPr>
          <w:rFonts w:hint="eastAsia"/>
          <w:sz w:val="24"/>
        </w:rPr>
        <w:t>34</w:t>
      </w:r>
      <w:r w:rsidRPr="0014531E">
        <w:rPr>
          <w:rFonts w:hint="eastAsia"/>
          <w:sz w:val="24"/>
        </w:rPr>
        <w:t>个国家组成的多国部队在联合国安理会授权下，为恢复科威特主权而对伊拉克进行的局部战争。</w:t>
      </w:r>
      <w:smartTag w:uri="urn:schemas-microsoft-com:office:smarttags" w:element="chsdate">
        <w:smartTagPr>
          <w:attr w:name="Year" w:val="1990"/>
          <w:attr w:name="Month" w:val="8"/>
          <w:attr w:name="Day" w:val="2"/>
          <w:attr w:name="IsLunarDate" w:val="False"/>
          <w:attr w:name="IsROCDate" w:val="False"/>
        </w:smartTagPr>
        <w:r w:rsidRPr="0014531E">
          <w:rPr>
            <w:rFonts w:hint="eastAsia"/>
            <w:sz w:val="24"/>
          </w:rPr>
          <w:t>1990</w:t>
        </w:r>
        <w:r w:rsidRPr="0014531E">
          <w:rPr>
            <w:rFonts w:hint="eastAsia"/>
            <w:sz w:val="24"/>
          </w:rPr>
          <w:t>年</w:t>
        </w:r>
        <w:r w:rsidRPr="0014531E">
          <w:rPr>
            <w:rFonts w:hint="eastAsia"/>
            <w:sz w:val="24"/>
          </w:rPr>
          <w:t>8</w:t>
        </w:r>
        <w:r w:rsidRPr="0014531E">
          <w:rPr>
            <w:rFonts w:hint="eastAsia"/>
            <w:sz w:val="24"/>
          </w:rPr>
          <w:t>月</w:t>
        </w:r>
        <w:r w:rsidRPr="0014531E">
          <w:rPr>
            <w:rFonts w:hint="eastAsia"/>
            <w:sz w:val="24"/>
          </w:rPr>
          <w:t>2</w:t>
        </w:r>
        <w:r w:rsidRPr="0014531E">
          <w:rPr>
            <w:rFonts w:hint="eastAsia"/>
            <w:sz w:val="24"/>
          </w:rPr>
          <w:t>日</w:t>
        </w:r>
      </w:smartTag>
      <w:r w:rsidRPr="0014531E">
        <w:rPr>
          <w:rFonts w:hint="eastAsia"/>
          <w:sz w:val="24"/>
        </w:rPr>
        <w:t>，伊拉克军队入侵科威特，推翻科威特政府并宣布吞并科威特。以美国为首的多国部队在取得联合国授权后，于</w:t>
      </w:r>
      <w:r w:rsidRPr="0014531E">
        <w:rPr>
          <w:rFonts w:hint="eastAsia"/>
          <w:sz w:val="24"/>
        </w:rPr>
        <w:t>1991</w:t>
      </w:r>
      <w:r w:rsidRPr="0014531E">
        <w:rPr>
          <w:rFonts w:hint="eastAsia"/>
          <w:sz w:val="24"/>
        </w:rPr>
        <w:t>年</w:t>
      </w:r>
      <w:r w:rsidRPr="0014531E">
        <w:rPr>
          <w:rFonts w:hint="eastAsia"/>
          <w:sz w:val="24"/>
        </w:rPr>
        <w:t>1</w:t>
      </w:r>
      <w:r w:rsidRPr="0014531E">
        <w:rPr>
          <w:rFonts w:hint="eastAsia"/>
          <w:sz w:val="24"/>
        </w:rPr>
        <w:t>月</w:t>
      </w:r>
      <w:r w:rsidRPr="0014531E">
        <w:rPr>
          <w:rFonts w:hint="eastAsia"/>
          <w:sz w:val="24"/>
        </w:rPr>
        <w:t>1</w:t>
      </w:r>
      <w:r>
        <w:rPr>
          <w:rFonts w:hint="eastAsia"/>
          <w:sz w:val="24"/>
        </w:rPr>
        <w:t>7</w:t>
      </w:r>
      <w:r w:rsidRPr="0014531E">
        <w:rPr>
          <w:rFonts w:hint="eastAsia"/>
          <w:sz w:val="24"/>
        </w:rPr>
        <w:t>日开始对科威特和伊拉克境内的伊拉克军队发动军事进攻，主要战斗包括历时</w:t>
      </w:r>
      <w:r>
        <w:rPr>
          <w:rFonts w:hint="eastAsia"/>
          <w:sz w:val="24"/>
        </w:rPr>
        <w:t>38</w:t>
      </w:r>
      <w:r w:rsidRPr="0014531E">
        <w:rPr>
          <w:rFonts w:hint="eastAsia"/>
          <w:sz w:val="24"/>
        </w:rPr>
        <w:t>天的空袭、在伊拉克、科威特和沙特阿拉伯边境地带展开的历时</w:t>
      </w:r>
      <w:r w:rsidRPr="0014531E">
        <w:rPr>
          <w:rFonts w:hint="eastAsia"/>
          <w:sz w:val="24"/>
        </w:rPr>
        <w:t>100</w:t>
      </w:r>
      <w:r w:rsidRPr="0014531E">
        <w:rPr>
          <w:rFonts w:hint="eastAsia"/>
          <w:sz w:val="24"/>
        </w:rPr>
        <w:t>小时的陆战。多国部队以较小的代价取得决定性胜利，重创伊拉克军队。伊拉克最终接受联合国</w:t>
      </w:r>
      <w:r w:rsidRPr="0014531E">
        <w:rPr>
          <w:rFonts w:hint="eastAsia"/>
          <w:sz w:val="24"/>
        </w:rPr>
        <w:t>660</w:t>
      </w:r>
      <w:r>
        <w:rPr>
          <w:rFonts w:hint="eastAsia"/>
          <w:sz w:val="24"/>
        </w:rPr>
        <w:t>号决议，</w:t>
      </w:r>
      <w:r w:rsidRPr="0014531E">
        <w:rPr>
          <w:rFonts w:hint="eastAsia"/>
          <w:sz w:val="24"/>
        </w:rPr>
        <w:t>无条件从科威特撤军。</w:t>
      </w:r>
    </w:p>
    <w:p w:rsidR="001B1FB6" w:rsidRPr="0014531E" w:rsidRDefault="001B1FB6" w:rsidP="001B1FB6">
      <w:pPr>
        <w:spacing w:line="400" w:lineRule="exact"/>
        <w:ind w:firstLineChars="200" w:firstLine="480"/>
        <w:rPr>
          <w:sz w:val="24"/>
        </w:rPr>
      </w:pPr>
      <w:r w:rsidRPr="0014531E">
        <w:rPr>
          <w:rFonts w:hint="eastAsia"/>
          <w:sz w:val="24"/>
        </w:rPr>
        <w:t>海湾战争是第二次世界大战后世界上发生的最大的一场局部战争。这场战争是特定时代的产物。它体现了人类社会生产力特别是科学技术的发展所引起的战争特征的革命性变化；它展示了新的作战手段和作战思想运用于战争而产生的作战样式的诸多新特点，它是传统的机械化战争向信息化战争转变的重要标志。虽然海湾战争已经过去了二十多年，但是它对于我们发现信息化战争的特点，总结信息化战争的作战规律，预测可能发生的局部战争的结局，指导我们进行未来战争的准备，仍然具有重要的参考价值。</w:t>
      </w:r>
    </w:p>
    <w:p w:rsidR="001B1FB6" w:rsidRPr="00D054D4" w:rsidRDefault="001B1FB6" w:rsidP="001B1FB6">
      <w:pPr>
        <w:pStyle w:val="4"/>
        <w:spacing w:before="0" w:after="0"/>
        <w:rPr>
          <w:sz w:val="24"/>
          <w:szCs w:val="24"/>
        </w:rPr>
      </w:pPr>
      <w:r w:rsidRPr="00D054D4">
        <w:rPr>
          <w:rFonts w:hint="eastAsia"/>
          <w:sz w:val="24"/>
          <w:szCs w:val="24"/>
        </w:rPr>
        <w:t>1</w:t>
      </w:r>
      <w:r w:rsidRPr="00D054D4">
        <w:rPr>
          <w:rFonts w:hint="eastAsia"/>
          <w:sz w:val="24"/>
          <w:szCs w:val="24"/>
        </w:rPr>
        <w:t>、战争经过</w:t>
      </w:r>
    </w:p>
    <w:p w:rsidR="001B1FB6" w:rsidRDefault="001B1FB6" w:rsidP="001B1FB6">
      <w:pPr>
        <w:spacing w:line="400" w:lineRule="exact"/>
        <w:ind w:firstLineChars="200" w:firstLine="480"/>
        <w:rPr>
          <w:sz w:val="24"/>
        </w:rPr>
      </w:pPr>
      <w:r>
        <w:rPr>
          <w:rFonts w:hint="eastAsia"/>
          <w:sz w:val="24"/>
        </w:rPr>
        <w:t>（</w:t>
      </w:r>
      <w:r>
        <w:rPr>
          <w:rFonts w:hint="eastAsia"/>
          <w:sz w:val="24"/>
        </w:rPr>
        <w:t>1</w:t>
      </w:r>
      <w:r>
        <w:rPr>
          <w:rFonts w:hint="eastAsia"/>
          <w:sz w:val="24"/>
        </w:rPr>
        <w:t>）伊拉克吞并科威特</w:t>
      </w:r>
    </w:p>
    <w:p w:rsidR="001B1FB6" w:rsidRPr="00211523" w:rsidRDefault="001B1FB6" w:rsidP="001B1FB6">
      <w:pPr>
        <w:spacing w:line="400" w:lineRule="exact"/>
        <w:ind w:firstLineChars="200" w:firstLine="480"/>
        <w:rPr>
          <w:sz w:val="24"/>
        </w:rPr>
      </w:pPr>
      <w:r w:rsidRPr="00211523">
        <w:rPr>
          <w:sz w:val="24"/>
        </w:rPr>
        <w:t>1990</w:t>
      </w:r>
      <w:r w:rsidRPr="00211523">
        <w:rPr>
          <w:sz w:val="24"/>
        </w:rPr>
        <w:t>年</w:t>
      </w:r>
      <w:r w:rsidRPr="00211523">
        <w:rPr>
          <w:sz w:val="24"/>
        </w:rPr>
        <w:t>8</w:t>
      </w:r>
      <w:r w:rsidRPr="00211523">
        <w:rPr>
          <w:sz w:val="24"/>
        </w:rPr>
        <w:t>月</w:t>
      </w:r>
      <w:r w:rsidRPr="00211523">
        <w:rPr>
          <w:sz w:val="24"/>
        </w:rPr>
        <w:t>2</w:t>
      </w:r>
      <w:r w:rsidRPr="00211523">
        <w:rPr>
          <w:sz w:val="24"/>
        </w:rPr>
        <w:t>日凌晨</w:t>
      </w:r>
      <w:r w:rsidRPr="00211523">
        <w:rPr>
          <w:sz w:val="24"/>
        </w:rPr>
        <w:t>1</w:t>
      </w:r>
      <w:r w:rsidRPr="00211523">
        <w:rPr>
          <w:sz w:val="24"/>
        </w:rPr>
        <w:t>时（科威特时间），在空军、海军、</w:t>
      </w:r>
      <w:hyperlink r:id="rId4" w:tgtFrame="_blank" w:history="1">
        <w:r w:rsidRPr="00211523">
          <w:rPr>
            <w:sz w:val="24"/>
          </w:rPr>
          <w:t>两栖作战部队</w:t>
        </w:r>
      </w:hyperlink>
      <w:r w:rsidRPr="00211523">
        <w:rPr>
          <w:sz w:val="24"/>
        </w:rPr>
        <w:t>和特种作战部队的密切支援和配合下，</w:t>
      </w:r>
      <w:hyperlink r:id="rId5" w:tgtFrame="_blank" w:history="1">
        <w:r w:rsidRPr="00211523">
          <w:rPr>
            <w:sz w:val="24"/>
          </w:rPr>
          <w:t>伊拉克共和国卫队</w:t>
        </w:r>
      </w:hyperlink>
      <w:r w:rsidRPr="00211523">
        <w:rPr>
          <w:sz w:val="24"/>
        </w:rPr>
        <w:t>的三个师越过科威特边境，向科威特发起了突然进攻。</w:t>
      </w:r>
      <w:r w:rsidRPr="00211523">
        <w:rPr>
          <w:sz w:val="24"/>
        </w:rPr>
        <w:t>5</w:t>
      </w:r>
      <w:r w:rsidRPr="00211523">
        <w:rPr>
          <w:sz w:val="24"/>
        </w:rPr>
        <w:t>时</w:t>
      </w:r>
      <w:r w:rsidRPr="00211523">
        <w:rPr>
          <w:sz w:val="24"/>
        </w:rPr>
        <w:t>30</w:t>
      </w:r>
      <w:r w:rsidRPr="00211523">
        <w:rPr>
          <w:sz w:val="24"/>
        </w:rPr>
        <w:t>分，主攻部队与特种作战部队在科威特市会合。经过约</w:t>
      </w:r>
      <w:r w:rsidRPr="00211523">
        <w:rPr>
          <w:sz w:val="24"/>
        </w:rPr>
        <w:t>14</w:t>
      </w:r>
      <w:r w:rsidRPr="00211523">
        <w:rPr>
          <w:sz w:val="24"/>
        </w:rPr>
        <w:t>小时的城市战斗，下午</w:t>
      </w:r>
      <w:r w:rsidRPr="00211523">
        <w:rPr>
          <w:sz w:val="24"/>
        </w:rPr>
        <w:t>7</w:t>
      </w:r>
      <w:r w:rsidRPr="00211523">
        <w:rPr>
          <w:sz w:val="24"/>
        </w:rPr>
        <w:t>时，伊军完全占领了科威特首都。随后继续发展进攻，后续部队源源不断地进入科威特。伊军占领了科威特全境。进入科威特的伊军达到约</w:t>
      </w:r>
      <w:r w:rsidRPr="00211523">
        <w:rPr>
          <w:sz w:val="24"/>
        </w:rPr>
        <w:t>20</w:t>
      </w:r>
      <w:r w:rsidRPr="00211523">
        <w:rPr>
          <w:sz w:val="24"/>
        </w:rPr>
        <w:t>万人，坦克</w:t>
      </w:r>
      <w:r w:rsidRPr="00211523">
        <w:rPr>
          <w:sz w:val="24"/>
        </w:rPr>
        <w:t>2,000</w:t>
      </w:r>
      <w:r w:rsidRPr="00211523">
        <w:rPr>
          <w:sz w:val="24"/>
        </w:rPr>
        <w:t>余辆。伊拉克总统萨达姆宣布吞并科威特，将其划为伊拉克的</w:t>
      </w:r>
      <w:r>
        <w:rPr>
          <w:rFonts w:hint="eastAsia"/>
          <w:sz w:val="24"/>
        </w:rPr>
        <w:t>“</w:t>
      </w:r>
      <w:r w:rsidRPr="00211523">
        <w:rPr>
          <w:sz w:val="24"/>
        </w:rPr>
        <w:t>第</w:t>
      </w:r>
      <w:r w:rsidRPr="00211523">
        <w:rPr>
          <w:sz w:val="24"/>
        </w:rPr>
        <w:t>19</w:t>
      </w:r>
      <w:r w:rsidRPr="00211523">
        <w:rPr>
          <w:sz w:val="24"/>
        </w:rPr>
        <w:t>个</w:t>
      </w:r>
      <w:hyperlink r:id="rId6" w:tgtFrame="_blank" w:history="1">
        <w:r w:rsidRPr="00211523">
          <w:rPr>
            <w:sz w:val="24"/>
          </w:rPr>
          <w:t>省</w:t>
        </w:r>
      </w:hyperlink>
      <w:r>
        <w:rPr>
          <w:rFonts w:hint="eastAsia"/>
          <w:sz w:val="24"/>
        </w:rPr>
        <w:t>”</w:t>
      </w:r>
      <w:r w:rsidRPr="00211523">
        <w:rPr>
          <w:sz w:val="24"/>
        </w:rPr>
        <w:t>，并称它</w:t>
      </w:r>
      <w:r>
        <w:rPr>
          <w:rFonts w:hint="eastAsia"/>
          <w:sz w:val="24"/>
        </w:rPr>
        <w:t>“</w:t>
      </w:r>
      <w:r w:rsidRPr="00211523">
        <w:rPr>
          <w:sz w:val="24"/>
        </w:rPr>
        <w:t>永远是伊拉克不可分割的一部分</w:t>
      </w:r>
      <w:r>
        <w:rPr>
          <w:rFonts w:hint="eastAsia"/>
          <w:sz w:val="24"/>
        </w:rPr>
        <w:t>”</w:t>
      </w:r>
      <w:r w:rsidRPr="00211523">
        <w:rPr>
          <w:sz w:val="24"/>
        </w:rPr>
        <w:t>。</w:t>
      </w:r>
    </w:p>
    <w:p w:rsidR="001B1FB6" w:rsidRPr="00211523" w:rsidRDefault="001B1FB6" w:rsidP="001B1FB6">
      <w:pPr>
        <w:spacing w:line="400" w:lineRule="exact"/>
        <w:ind w:firstLineChars="200" w:firstLine="480"/>
        <w:rPr>
          <w:sz w:val="24"/>
        </w:rPr>
      </w:pPr>
      <w:r>
        <w:rPr>
          <w:rFonts w:hint="eastAsia"/>
          <w:sz w:val="24"/>
        </w:rPr>
        <w:t>（</w:t>
      </w:r>
      <w:r w:rsidRPr="00211523">
        <w:rPr>
          <w:rFonts w:hint="eastAsia"/>
          <w:sz w:val="24"/>
        </w:rPr>
        <w:t>2</w:t>
      </w:r>
      <w:r>
        <w:rPr>
          <w:rFonts w:hint="eastAsia"/>
          <w:sz w:val="24"/>
        </w:rPr>
        <w:t>）</w:t>
      </w:r>
      <w:r w:rsidRPr="00211523">
        <w:rPr>
          <w:rFonts w:hint="eastAsia"/>
          <w:sz w:val="24"/>
        </w:rPr>
        <w:t>“</w:t>
      </w:r>
      <w:hyperlink r:id="rId7" w:tgtFrame="_blank" w:history="1">
        <w:r w:rsidRPr="00211523">
          <w:rPr>
            <w:sz w:val="24"/>
          </w:rPr>
          <w:t>沙漠盾牌</w:t>
        </w:r>
        <w:r w:rsidRPr="00211523">
          <w:rPr>
            <w:rFonts w:hint="eastAsia"/>
            <w:sz w:val="24"/>
          </w:rPr>
          <w:t>”</w:t>
        </w:r>
        <w:r w:rsidRPr="00211523">
          <w:rPr>
            <w:sz w:val="24"/>
          </w:rPr>
          <w:t>行动</w:t>
        </w:r>
      </w:hyperlink>
    </w:p>
    <w:p w:rsidR="001B1FB6" w:rsidRPr="00211523" w:rsidRDefault="001B1FB6" w:rsidP="001B1FB6">
      <w:pPr>
        <w:spacing w:line="400" w:lineRule="exact"/>
        <w:ind w:firstLineChars="200" w:firstLine="480"/>
        <w:rPr>
          <w:sz w:val="24"/>
        </w:rPr>
      </w:pPr>
      <w:r w:rsidRPr="00211523">
        <w:rPr>
          <w:sz w:val="24"/>
        </w:rPr>
        <w:t>1990</w:t>
      </w:r>
      <w:r w:rsidRPr="00211523">
        <w:rPr>
          <w:sz w:val="24"/>
        </w:rPr>
        <w:t>年</w:t>
      </w:r>
      <w:r w:rsidRPr="00211523">
        <w:rPr>
          <w:sz w:val="24"/>
        </w:rPr>
        <w:t>8</w:t>
      </w:r>
      <w:r w:rsidRPr="00211523">
        <w:rPr>
          <w:sz w:val="24"/>
        </w:rPr>
        <w:t>月</w:t>
      </w:r>
      <w:r>
        <w:rPr>
          <w:rFonts w:hint="eastAsia"/>
          <w:sz w:val="24"/>
        </w:rPr>
        <w:t>6</w:t>
      </w:r>
      <w:r w:rsidRPr="00211523">
        <w:rPr>
          <w:sz w:val="24"/>
        </w:rPr>
        <w:t>日美国</w:t>
      </w:r>
      <w:r>
        <w:rPr>
          <w:rFonts w:hint="eastAsia"/>
          <w:sz w:val="24"/>
        </w:rPr>
        <w:t>布什总统宣布出兵</w:t>
      </w:r>
      <w:r w:rsidRPr="00211523">
        <w:rPr>
          <w:sz w:val="24"/>
        </w:rPr>
        <w:t>，</w:t>
      </w:r>
      <w:r>
        <w:rPr>
          <w:rFonts w:hint="eastAsia"/>
          <w:sz w:val="24"/>
        </w:rPr>
        <w:t>开始了</w:t>
      </w:r>
      <w:r w:rsidRPr="00211523">
        <w:rPr>
          <w:sz w:val="24"/>
        </w:rPr>
        <w:t>防止伊拉克入侵沙特阿拉伯的</w:t>
      </w:r>
      <w:r w:rsidRPr="00211523">
        <w:rPr>
          <w:rFonts w:hint="eastAsia"/>
          <w:sz w:val="24"/>
        </w:rPr>
        <w:t>“</w:t>
      </w:r>
      <w:hyperlink r:id="rId8" w:tgtFrame="_blank" w:history="1">
        <w:r w:rsidRPr="00211523">
          <w:rPr>
            <w:sz w:val="24"/>
          </w:rPr>
          <w:t>沙漠盾牌</w:t>
        </w:r>
        <w:r w:rsidRPr="00211523">
          <w:rPr>
            <w:rFonts w:hint="eastAsia"/>
            <w:sz w:val="24"/>
          </w:rPr>
          <w:t>”</w:t>
        </w:r>
      </w:hyperlink>
      <w:r w:rsidRPr="00211523">
        <w:rPr>
          <w:sz w:val="24"/>
        </w:rPr>
        <w:t>防御行动。以</w:t>
      </w:r>
      <w:hyperlink r:id="rId9" w:tgtFrame="_blank" w:history="1">
        <w:r w:rsidRPr="00211523">
          <w:rPr>
            <w:sz w:val="24"/>
          </w:rPr>
          <w:t>艾森豪威尔号航空母舰</w:t>
        </w:r>
      </w:hyperlink>
      <w:r w:rsidRPr="00211523">
        <w:rPr>
          <w:sz w:val="24"/>
        </w:rPr>
        <w:t>和</w:t>
      </w:r>
      <w:hyperlink r:id="rId10" w:tgtFrame="_blank" w:history="1">
        <w:r w:rsidRPr="00211523">
          <w:rPr>
            <w:sz w:val="24"/>
          </w:rPr>
          <w:t>独立号航空母舰</w:t>
        </w:r>
      </w:hyperlink>
      <w:r w:rsidRPr="00211523">
        <w:rPr>
          <w:sz w:val="24"/>
        </w:rPr>
        <w:t>为首的两支美国海军舰队进入战斗地区。最后美军在当地的驻军达</w:t>
      </w:r>
      <w:r w:rsidRPr="00211523">
        <w:rPr>
          <w:sz w:val="24"/>
        </w:rPr>
        <w:t>50</w:t>
      </w:r>
      <w:r w:rsidRPr="00211523">
        <w:rPr>
          <w:sz w:val="24"/>
        </w:rPr>
        <w:t>万人。</w:t>
      </w:r>
    </w:p>
    <w:p w:rsidR="001B1FB6" w:rsidRPr="00211523" w:rsidRDefault="001B1FB6" w:rsidP="001B1FB6">
      <w:pPr>
        <w:spacing w:line="400" w:lineRule="exact"/>
        <w:ind w:firstLineChars="200" w:firstLine="480"/>
        <w:rPr>
          <w:sz w:val="24"/>
        </w:rPr>
      </w:pPr>
      <w:r w:rsidRPr="00211523">
        <w:rPr>
          <w:sz w:val="24"/>
        </w:rPr>
        <w:t>1990</w:t>
      </w:r>
      <w:r w:rsidRPr="00211523">
        <w:rPr>
          <w:sz w:val="24"/>
        </w:rPr>
        <w:t>年</w:t>
      </w:r>
      <w:r w:rsidRPr="00211523">
        <w:rPr>
          <w:sz w:val="24"/>
        </w:rPr>
        <w:t>8</w:t>
      </w:r>
      <w:r w:rsidRPr="00211523">
        <w:rPr>
          <w:sz w:val="24"/>
        </w:rPr>
        <w:t>月</w:t>
      </w:r>
      <w:r w:rsidRPr="00211523">
        <w:rPr>
          <w:sz w:val="24"/>
        </w:rPr>
        <w:t>2</w:t>
      </w:r>
      <w:r w:rsidRPr="00211523">
        <w:rPr>
          <w:sz w:val="24"/>
        </w:rPr>
        <w:t>日，联合国</w:t>
      </w:r>
      <w:hyperlink r:id="rId11" w:tgtFrame="_blank" w:history="1">
        <w:r w:rsidRPr="00211523">
          <w:rPr>
            <w:sz w:val="24"/>
          </w:rPr>
          <w:t>安理会</w:t>
        </w:r>
      </w:hyperlink>
      <w:r w:rsidRPr="00211523">
        <w:rPr>
          <w:sz w:val="24"/>
        </w:rPr>
        <w:t>就以</w:t>
      </w:r>
      <w:r w:rsidRPr="00211523">
        <w:rPr>
          <w:sz w:val="24"/>
        </w:rPr>
        <w:t>14</w:t>
      </w:r>
      <w:r w:rsidRPr="00211523">
        <w:rPr>
          <w:sz w:val="24"/>
        </w:rPr>
        <w:t>票赞成，</w:t>
      </w:r>
      <w:r w:rsidRPr="00211523">
        <w:rPr>
          <w:sz w:val="24"/>
        </w:rPr>
        <w:t>0</w:t>
      </w:r>
      <w:r w:rsidRPr="00211523">
        <w:rPr>
          <w:sz w:val="24"/>
        </w:rPr>
        <w:t>票反对，</w:t>
      </w:r>
      <w:r w:rsidRPr="00211523">
        <w:rPr>
          <w:sz w:val="24"/>
        </w:rPr>
        <w:t>1</w:t>
      </w:r>
      <w:r w:rsidRPr="00211523">
        <w:rPr>
          <w:sz w:val="24"/>
        </w:rPr>
        <w:t>票弃权，通过了谴责伊拉克违反</w:t>
      </w:r>
      <w:hyperlink r:id="rId12" w:tgtFrame="_blank" w:history="1">
        <w:r w:rsidRPr="00211523">
          <w:rPr>
            <w:sz w:val="24"/>
          </w:rPr>
          <w:t>联合国宪章</w:t>
        </w:r>
      </w:hyperlink>
      <w:r w:rsidRPr="00211523">
        <w:rPr>
          <w:sz w:val="24"/>
        </w:rPr>
        <w:t>，要求其</w:t>
      </w:r>
      <w:r>
        <w:rPr>
          <w:rFonts w:hint="eastAsia"/>
          <w:sz w:val="24"/>
        </w:rPr>
        <w:t>无条件</w:t>
      </w:r>
      <w:r w:rsidRPr="00211523">
        <w:rPr>
          <w:sz w:val="24"/>
        </w:rPr>
        <w:t>撤军的第</w:t>
      </w:r>
      <w:r w:rsidRPr="00211523">
        <w:rPr>
          <w:sz w:val="24"/>
        </w:rPr>
        <w:t>660</w:t>
      </w:r>
      <w:r w:rsidRPr="00211523">
        <w:rPr>
          <w:sz w:val="24"/>
        </w:rPr>
        <w:t>号决议。联合国安</w:t>
      </w:r>
      <w:r w:rsidRPr="00211523">
        <w:rPr>
          <w:sz w:val="24"/>
        </w:rPr>
        <w:lastRenderedPageBreak/>
        <w:t>理会先后通过了</w:t>
      </w:r>
      <w:r w:rsidRPr="00211523">
        <w:rPr>
          <w:sz w:val="24"/>
        </w:rPr>
        <w:t>12</w:t>
      </w:r>
      <w:r w:rsidRPr="00211523">
        <w:rPr>
          <w:sz w:val="24"/>
        </w:rPr>
        <w:t>个谴责和制裁伊拉克的决议。这些决议，使伊拉克在政治、经济、军事和外交等方面处于极端孤立的地位。其中的第</w:t>
      </w:r>
      <w:r w:rsidRPr="00211523">
        <w:rPr>
          <w:sz w:val="24"/>
        </w:rPr>
        <w:t>678</w:t>
      </w:r>
      <w:r w:rsidRPr="00211523">
        <w:rPr>
          <w:sz w:val="24"/>
        </w:rPr>
        <w:t>号决议，规定了伊拉克必须撤军的最后期限为</w:t>
      </w:r>
      <w:r w:rsidRPr="00211523">
        <w:rPr>
          <w:sz w:val="24"/>
        </w:rPr>
        <w:t>1991</w:t>
      </w:r>
      <w:r w:rsidRPr="00211523">
        <w:rPr>
          <w:sz w:val="24"/>
        </w:rPr>
        <w:t>年</w:t>
      </w:r>
      <w:r w:rsidRPr="00211523">
        <w:rPr>
          <w:sz w:val="24"/>
        </w:rPr>
        <w:t>1</w:t>
      </w:r>
      <w:r w:rsidRPr="00211523">
        <w:rPr>
          <w:sz w:val="24"/>
        </w:rPr>
        <w:t>月</w:t>
      </w:r>
      <w:r w:rsidRPr="00211523">
        <w:rPr>
          <w:sz w:val="24"/>
        </w:rPr>
        <w:t>15</w:t>
      </w:r>
      <w:r w:rsidRPr="00211523">
        <w:rPr>
          <w:sz w:val="24"/>
        </w:rPr>
        <w:t>日，在最后期限到来之前伊拉克如不撤军，决议授权</w:t>
      </w:r>
      <w:hyperlink r:id="rId13" w:tgtFrame="_blank" w:history="1">
        <w:r w:rsidRPr="00211523">
          <w:rPr>
            <w:sz w:val="24"/>
          </w:rPr>
          <w:t>联合国会员国</w:t>
        </w:r>
      </w:hyperlink>
      <w:r w:rsidRPr="00211523">
        <w:rPr>
          <w:sz w:val="24"/>
        </w:rPr>
        <w:t>可以使用</w:t>
      </w:r>
      <w:r w:rsidRPr="00211523">
        <w:rPr>
          <w:rFonts w:hint="eastAsia"/>
          <w:sz w:val="24"/>
        </w:rPr>
        <w:t>“</w:t>
      </w:r>
      <w:r w:rsidRPr="00211523">
        <w:rPr>
          <w:sz w:val="24"/>
        </w:rPr>
        <w:t>一切必要手段</w:t>
      </w:r>
      <w:r w:rsidRPr="00211523">
        <w:rPr>
          <w:rFonts w:hint="eastAsia"/>
          <w:sz w:val="24"/>
        </w:rPr>
        <w:t>”</w:t>
      </w:r>
      <w:r w:rsidRPr="00211523">
        <w:rPr>
          <w:sz w:val="24"/>
        </w:rPr>
        <w:t>来执行联合国通过的各项决议。</w:t>
      </w:r>
    </w:p>
    <w:p w:rsidR="001B1FB6" w:rsidRPr="00211523" w:rsidRDefault="001B1FB6" w:rsidP="001B1FB6">
      <w:pPr>
        <w:spacing w:line="400" w:lineRule="exact"/>
        <w:ind w:firstLineChars="200" w:firstLine="480"/>
        <w:rPr>
          <w:sz w:val="24"/>
        </w:rPr>
      </w:pPr>
      <w:r w:rsidRPr="00211523">
        <w:rPr>
          <w:sz w:val="24"/>
        </w:rPr>
        <w:t>1990</w:t>
      </w:r>
      <w:r w:rsidRPr="00211523">
        <w:rPr>
          <w:sz w:val="24"/>
        </w:rPr>
        <w:t>年</w:t>
      </w:r>
      <w:r w:rsidRPr="00211523">
        <w:rPr>
          <w:sz w:val="24"/>
        </w:rPr>
        <w:t>8</w:t>
      </w:r>
      <w:r w:rsidRPr="00211523">
        <w:rPr>
          <w:sz w:val="24"/>
        </w:rPr>
        <w:t>月</w:t>
      </w:r>
      <w:r w:rsidRPr="00211523">
        <w:rPr>
          <w:sz w:val="24"/>
        </w:rPr>
        <w:t>7</w:t>
      </w:r>
      <w:r w:rsidRPr="00211523">
        <w:rPr>
          <w:sz w:val="24"/>
        </w:rPr>
        <w:t>日，</w:t>
      </w:r>
      <w:hyperlink r:id="rId14" w:tgtFrame="_blank" w:history="1">
        <w:r w:rsidRPr="00211523">
          <w:rPr>
            <w:sz w:val="24"/>
          </w:rPr>
          <w:t>美国军队</w:t>
        </w:r>
      </w:hyperlink>
      <w:r w:rsidRPr="00211523">
        <w:rPr>
          <w:sz w:val="24"/>
        </w:rPr>
        <w:t>开赴</w:t>
      </w:r>
      <w:hyperlink r:id="rId15" w:tgtFrame="_blank" w:history="1">
        <w:r w:rsidRPr="00211523">
          <w:rPr>
            <w:sz w:val="24"/>
          </w:rPr>
          <w:t>沙特阿拉伯</w:t>
        </w:r>
      </w:hyperlink>
      <w:r w:rsidRPr="00211523">
        <w:rPr>
          <w:sz w:val="24"/>
        </w:rPr>
        <w:t>。</w:t>
      </w:r>
    </w:p>
    <w:p w:rsidR="001B1FB6" w:rsidRPr="00211523" w:rsidRDefault="001B1FB6" w:rsidP="001B1FB6">
      <w:pPr>
        <w:spacing w:line="400" w:lineRule="exact"/>
        <w:ind w:firstLineChars="200" w:firstLine="480"/>
        <w:rPr>
          <w:sz w:val="24"/>
        </w:rPr>
      </w:pPr>
      <w:r w:rsidRPr="00211523">
        <w:rPr>
          <w:sz w:val="24"/>
        </w:rPr>
        <w:t>1990</w:t>
      </w:r>
      <w:r w:rsidRPr="00211523">
        <w:rPr>
          <w:sz w:val="24"/>
        </w:rPr>
        <w:t>年</w:t>
      </w:r>
      <w:r w:rsidRPr="00211523">
        <w:rPr>
          <w:sz w:val="24"/>
        </w:rPr>
        <w:t>8</w:t>
      </w:r>
      <w:r w:rsidRPr="00211523">
        <w:rPr>
          <w:sz w:val="24"/>
        </w:rPr>
        <w:t>月中旬，经协商在多国部队</w:t>
      </w:r>
      <w:proofErr w:type="gramStart"/>
      <w:r w:rsidRPr="00211523">
        <w:rPr>
          <w:sz w:val="24"/>
        </w:rPr>
        <w:t>最</w:t>
      </w:r>
      <w:proofErr w:type="gramEnd"/>
      <w:r w:rsidRPr="00211523">
        <w:rPr>
          <w:sz w:val="24"/>
        </w:rPr>
        <w:t>高层成立了协调性作战指挥机构。原则是，</w:t>
      </w:r>
      <w:hyperlink r:id="rId16" w:tgtFrame="_blank" w:history="1">
        <w:r w:rsidRPr="00211523">
          <w:rPr>
            <w:sz w:val="24"/>
          </w:rPr>
          <w:t>战区</w:t>
        </w:r>
      </w:hyperlink>
      <w:r w:rsidRPr="00211523">
        <w:rPr>
          <w:sz w:val="24"/>
        </w:rPr>
        <w:t>内所有部队均接受沙特阿拉伯武装部队司令</w:t>
      </w:r>
      <w:hyperlink r:id="rId17" w:tgtFrame="_blank" w:history="1">
        <w:r w:rsidRPr="00211523">
          <w:rPr>
            <w:sz w:val="24"/>
          </w:rPr>
          <w:t>哈立德</w:t>
        </w:r>
      </w:hyperlink>
      <w:r w:rsidRPr="00211523">
        <w:rPr>
          <w:sz w:val="24"/>
        </w:rPr>
        <w:t>中将和美军中央总部司令</w:t>
      </w:r>
      <w:hyperlink r:id="rId18" w:tgtFrame="_blank" w:history="1">
        <w:r w:rsidRPr="00211523">
          <w:rPr>
            <w:sz w:val="24"/>
          </w:rPr>
          <w:t>施瓦</w:t>
        </w:r>
        <w:proofErr w:type="gramStart"/>
        <w:r w:rsidRPr="00211523">
          <w:rPr>
            <w:sz w:val="24"/>
          </w:rPr>
          <w:t>茨</w:t>
        </w:r>
        <w:proofErr w:type="gramEnd"/>
        <w:r w:rsidRPr="00211523">
          <w:rPr>
            <w:sz w:val="24"/>
          </w:rPr>
          <w:t>科普夫</w:t>
        </w:r>
      </w:hyperlink>
      <w:r w:rsidRPr="00211523">
        <w:rPr>
          <w:sz w:val="24"/>
        </w:rPr>
        <w:t>上将的统一指挥，但各国部队又分别接受本国最高当局的命令和指示。</w:t>
      </w:r>
    </w:p>
    <w:p w:rsidR="001B1FB6" w:rsidRPr="00211523" w:rsidRDefault="001B1FB6" w:rsidP="001B1FB6">
      <w:pPr>
        <w:spacing w:line="400" w:lineRule="exact"/>
        <w:ind w:firstLineChars="200" w:firstLine="480"/>
        <w:rPr>
          <w:sz w:val="24"/>
        </w:rPr>
      </w:pPr>
      <w:r w:rsidRPr="00211523">
        <w:rPr>
          <w:sz w:val="24"/>
        </w:rPr>
        <w:t>1991</w:t>
      </w:r>
      <w:r w:rsidRPr="00211523">
        <w:rPr>
          <w:sz w:val="24"/>
        </w:rPr>
        <w:t>年</w:t>
      </w:r>
      <w:r w:rsidRPr="00211523">
        <w:rPr>
          <w:sz w:val="24"/>
        </w:rPr>
        <w:t>1</w:t>
      </w:r>
      <w:r w:rsidRPr="00211523">
        <w:rPr>
          <w:sz w:val="24"/>
        </w:rPr>
        <w:t>月</w:t>
      </w:r>
      <w:r w:rsidRPr="00211523">
        <w:rPr>
          <w:sz w:val="24"/>
        </w:rPr>
        <w:t>9</w:t>
      </w:r>
      <w:r w:rsidRPr="00211523">
        <w:rPr>
          <w:sz w:val="24"/>
        </w:rPr>
        <w:t>日，美国国务卿贝克和伊拉克外长</w:t>
      </w:r>
      <w:hyperlink r:id="rId19" w:tgtFrame="_blank" w:history="1">
        <w:r w:rsidRPr="00211523">
          <w:rPr>
            <w:sz w:val="24"/>
          </w:rPr>
          <w:t>阿齐兹</w:t>
        </w:r>
      </w:hyperlink>
      <w:r w:rsidRPr="00211523">
        <w:rPr>
          <w:sz w:val="24"/>
        </w:rPr>
        <w:t>在</w:t>
      </w:r>
      <w:hyperlink r:id="rId20" w:tgtFrame="_blank" w:history="1">
        <w:r w:rsidRPr="00211523">
          <w:rPr>
            <w:sz w:val="24"/>
          </w:rPr>
          <w:t>日内瓦</w:t>
        </w:r>
      </w:hyperlink>
      <w:r w:rsidRPr="00211523">
        <w:rPr>
          <w:sz w:val="24"/>
        </w:rPr>
        <w:t>举行战前最后一次会晤，但是，双方都认为没有妥协余地，会谈没有取得结果。</w:t>
      </w:r>
    </w:p>
    <w:p w:rsidR="001B1FB6" w:rsidRPr="00211523" w:rsidRDefault="001B1FB6" w:rsidP="001B1FB6">
      <w:pPr>
        <w:spacing w:line="400" w:lineRule="exact"/>
        <w:ind w:firstLineChars="200" w:firstLine="480"/>
        <w:rPr>
          <w:sz w:val="24"/>
        </w:rPr>
      </w:pPr>
      <w:r>
        <w:rPr>
          <w:rFonts w:hint="eastAsia"/>
          <w:sz w:val="24"/>
        </w:rPr>
        <w:t>（</w:t>
      </w:r>
      <w:r w:rsidRPr="00211523">
        <w:rPr>
          <w:rFonts w:hint="eastAsia"/>
          <w:sz w:val="24"/>
        </w:rPr>
        <w:t>3</w:t>
      </w:r>
      <w:r>
        <w:rPr>
          <w:rFonts w:hint="eastAsia"/>
          <w:sz w:val="24"/>
        </w:rPr>
        <w:t>）</w:t>
      </w:r>
      <w:r w:rsidRPr="00211523">
        <w:rPr>
          <w:rFonts w:hint="eastAsia"/>
          <w:sz w:val="24"/>
        </w:rPr>
        <w:t>“</w:t>
      </w:r>
      <w:r w:rsidRPr="00211523">
        <w:rPr>
          <w:sz w:val="24"/>
        </w:rPr>
        <w:t>沙漠风暴</w:t>
      </w:r>
      <w:r w:rsidRPr="00211523">
        <w:rPr>
          <w:rFonts w:hint="eastAsia"/>
          <w:sz w:val="24"/>
        </w:rPr>
        <w:t>”</w:t>
      </w:r>
      <w:r w:rsidRPr="00211523">
        <w:rPr>
          <w:sz w:val="24"/>
        </w:rPr>
        <w:t>行动</w:t>
      </w:r>
    </w:p>
    <w:p w:rsidR="001B1FB6" w:rsidRPr="00211523" w:rsidRDefault="001B1FB6" w:rsidP="001B1FB6">
      <w:pPr>
        <w:spacing w:line="400" w:lineRule="exact"/>
        <w:ind w:firstLineChars="200" w:firstLine="480"/>
        <w:rPr>
          <w:sz w:val="24"/>
        </w:rPr>
      </w:pPr>
      <w:r w:rsidRPr="00211523">
        <w:rPr>
          <w:sz w:val="24"/>
        </w:rPr>
        <w:t>1991</w:t>
      </w:r>
      <w:r w:rsidRPr="00211523">
        <w:rPr>
          <w:sz w:val="24"/>
        </w:rPr>
        <w:t>年</w:t>
      </w:r>
      <w:r w:rsidRPr="00211523">
        <w:rPr>
          <w:sz w:val="24"/>
        </w:rPr>
        <w:t>1</w:t>
      </w:r>
      <w:r w:rsidRPr="00211523">
        <w:rPr>
          <w:sz w:val="24"/>
        </w:rPr>
        <w:t>月</w:t>
      </w:r>
      <w:r w:rsidRPr="00211523">
        <w:rPr>
          <w:sz w:val="24"/>
        </w:rPr>
        <w:t>17</w:t>
      </w:r>
      <w:r w:rsidRPr="00211523">
        <w:rPr>
          <w:sz w:val="24"/>
        </w:rPr>
        <w:t>日，以美国为首的多国部队轰炸</w:t>
      </w:r>
      <w:hyperlink r:id="rId21" w:tgtFrame="_blank" w:history="1">
        <w:r w:rsidRPr="00211523">
          <w:rPr>
            <w:sz w:val="24"/>
          </w:rPr>
          <w:t>巴格达</w:t>
        </w:r>
      </w:hyperlink>
      <w:r w:rsidRPr="00211523">
        <w:rPr>
          <w:sz w:val="24"/>
        </w:rPr>
        <w:t>，</w:t>
      </w:r>
      <w:r>
        <w:rPr>
          <w:rFonts w:hint="eastAsia"/>
          <w:sz w:val="24"/>
        </w:rPr>
        <w:t>掀起了</w:t>
      </w:r>
      <w:r w:rsidRPr="00211523">
        <w:rPr>
          <w:rFonts w:hint="eastAsia"/>
          <w:sz w:val="24"/>
        </w:rPr>
        <w:t>“</w:t>
      </w:r>
      <w:r w:rsidRPr="00211523">
        <w:rPr>
          <w:sz w:val="24"/>
        </w:rPr>
        <w:t>沙漠风暴</w:t>
      </w:r>
      <w:r w:rsidRPr="00211523">
        <w:rPr>
          <w:rFonts w:hint="eastAsia"/>
          <w:sz w:val="24"/>
        </w:rPr>
        <w:t>”</w:t>
      </w:r>
      <w:r w:rsidRPr="00211523">
        <w:rPr>
          <w:sz w:val="24"/>
        </w:rPr>
        <w:t>，海湾战争爆发。</w:t>
      </w:r>
    </w:p>
    <w:p w:rsidR="001B1FB6" w:rsidRPr="00211523" w:rsidRDefault="001B1FB6" w:rsidP="001B1FB6">
      <w:pPr>
        <w:spacing w:line="400" w:lineRule="exact"/>
        <w:ind w:firstLineChars="200" w:firstLine="480"/>
        <w:rPr>
          <w:sz w:val="24"/>
        </w:rPr>
      </w:pPr>
      <w:r w:rsidRPr="00211523">
        <w:rPr>
          <w:rFonts w:hint="eastAsia"/>
          <w:sz w:val="24"/>
        </w:rPr>
        <w:t>“</w:t>
      </w:r>
      <w:r w:rsidRPr="00211523">
        <w:rPr>
          <w:sz w:val="24"/>
        </w:rPr>
        <w:t>沙漠风暴</w:t>
      </w:r>
      <w:r w:rsidRPr="00211523">
        <w:rPr>
          <w:rFonts w:hint="eastAsia"/>
          <w:sz w:val="24"/>
        </w:rPr>
        <w:t>”</w:t>
      </w:r>
      <w:r>
        <w:rPr>
          <w:rFonts w:hint="eastAsia"/>
          <w:sz w:val="24"/>
        </w:rPr>
        <w:t>以</w:t>
      </w:r>
      <w:r w:rsidRPr="00211523">
        <w:rPr>
          <w:rFonts w:hint="eastAsia"/>
          <w:sz w:val="24"/>
        </w:rPr>
        <w:t>空袭</w:t>
      </w:r>
      <w:r>
        <w:rPr>
          <w:rFonts w:hint="eastAsia"/>
          <w:sz w:val="24"/>
        </w:rPr>
        <w:t>作战为主</w:t>
      </w:r>
      <w:r w:rsidRPr="00211523">
        <w:rPr>
          <w:rFonts w:hint="eastAsia"/>
          <w:sz w:val="24"/>
        </w:rPr>
        <w:t>，空袭</w:t>
      </w:r>
      <w:r>
        <w:rPr>
          <w:rFonts w:hint="eastAsia"/>
          <w:sz w:val="24"/>
        </w:rPr>
        <w:t>持续了</w:t>
      </w:r>
      <w:r w:rsidRPr="00211523">
        <w:rPr>
          <w:rFonts w:hint="eastAsia"/>
          <w:sz w:val="24"/>
        </w:rPr>
        <w:t>38</w:t>
      </w:r>
      <w:r w:rsidRPr="00211523">
        <w:rPr>
          <w:rFonts w:hint="eastAsia"/>
          <w:sz w:val="24"/>
        </w:rPr>
        <w:t>天</w:t>
      </w:r>
      <w:r>
        <w:rPr>
          <w:rFonts w:hint="eastAsia"/>
          <w:sz w:val="24"/>
        </w:rPr>
        <w:t>（</w:t>
      </w:r>
      <w:r w:rsidRPr="00211523">
        <w:rPr>
          <w:sz w:val="24"/>
        </w:rPr>
        <w:t>1</w:t>
      </w:r>
      <w:r w:rsidRPr="00211523">
        <w:rPr>
          <w:sz w:val="24"/>
        </w:rPr>
        <w:t>月</w:t>
      </w:r>
      <w:r w:rsidRPr="00211523">
        <w:rPr>
          <w:sz w:val="24"/>
        </w:rPr>
        <w:t>17</w:t>
      </w:r>
      <w:r w:rsidRPr="00211523">
        <w:rPr>
          <w:sz w:val="24"/>
        </w:rPr>
        <w:t>日</w:t>
      </w:r>
      <w:r>
        <w:rPr>
          <w:rFonts w:hint="eastAsia"/>
          <w:sz w:val="24"/>
        </w:rPr>
        <w:t>——</w:t>
      </w:r>
      <w:r w:rsidRPr="00211523">
        <w:rPr>
          <w:rFonts w:hint="eastAsia"/>
          <w:sz w:val="24"/>
        </w:rPr>
        <w:t>2</w:t>
      </w:r>
      <w:r w:rsidRPr="00211523">
        <w:rPr>
          <w:rFonts w:hint="eastAsia"/>
          <w:sz w:val="24"/>
        </w:rPr>
        <w:t>月</w:t>
      </w:r>
      <w:r w:rsidRPr="00211523">
        <w:rPr>
          <w:rFonts w:hint="eastAsia"/>
          <w:sz w:val="24"/>
        </w:rPr>
        <w:t>23</w:t>
      </w:r>
      <w:r w:rsidRPr="00211523">
        <w:rPr>
          <w:rFonts w:hint="eastAsia"/>
          <w:sz w:val="24"/>
        </w:rPr>
        <w:t>日</w:t>
      </w:r>
      <w:r>
        <w:rPr>
          <w:rFonts w:hint="eastAsia"/>
          <w:sz w:val="24"/>
        </w:rPr>
        <w:t>）</w:t>
      </w:r>
      <w:r w:rsidRPr="00211523">
        <w:rPr>
          <w:rFonts w:hint="eastAsia"/>
          <w:sz w:val="24"/>
        </w:rPr>
        <w:t>。</w:t>
      </w:r>
    </w:p>
    <w:p w:rsidR="001B1FB6" w:rsidRPr="00211523" w:rsidRDefault="001B1FB6" w:rsidP="001B1FB6">
      <w:pPr>
        <w:spacing w:line="400" w:lineRule="exact"/>
        <w:ind w:firstLineChars="200" w:firstLine="480"/>
        <w:rPr>
          <w:sz w:val="24"/>
        </w:rPr>
      </w:pPr>
      <w:r w:rsidRPr="00211523">
        <w:rPr>
          <w:sz w:val="24"/>
        </w:rPr>
        <w:t>美军通常的空袭模式是，由</w:t>
      </w:r>
      <w:r w:rsidRPr="00211523">
        <w:rPr>
          <w:sz w:val="24"/>
        </w:rPr>
        <w:t>EF—111</w:t>
      </w:r>
      <w:r w:rsidRPr="00211523">
        <w:rPr>
          <w:sz w:val="24"/>
        </w:rPr>
        <w:t>、</w:t>
      </w:r>
      <w:r w:rsidRPr="00211523">
        <w:rPr>
          <w:sz w:val="24"/>
        </w:rPr>
        <w:t>EA—6B</w:t>
      </w:r>
      <w:r w:rsidRPr="00211523">
        <w:rPr>
          <w:sz w:val="24"/>
        </w:rPr>
        <w:t>和</w:t>
      </w:r>
      <w:r w:rsidRPr="00211523">
        <w:rPr>
          <w:sz w:val="24"/>
        </w:rPr>
        <w:t>EC—130H</w:t>
      </w:r>
      <w:r w:rsidRPr="00211523">
        <w:rPr>
          <w:sz w:val="24"/>
        </w:rPr>
        <w:t>等电子战飞机先开辟通路，担负攻击任务的</w:t>
      </w:r>
      <w:hyperlink r:id="rId22" w:tgtFrame="_blank" w:history="1">
        <w:r w:rsidRPr="00211523">
          <w:rPr>
            <w:sz w:val="24"/>
          </w:rPr>
          <w:t>F—117</w:t>
        </w:r>
      </w:hyperlink>
      <w:r w:rsidRPr="00211523">
        <w:rPr>
          <w:sz w:val="24"/>
        </w:rPr>
        <w:t>、</w:t>
      </w:r>
      <w:r w:rsidRPr="00211523">
        <w:rPr>
          <w:sz w:val="24"/>
        </w:rPr>
        <w:t>F—15E</w:t>
      </w:r>
      <w:r w:rsidRPr="00211523">
        <w:rPr>
          <w:sz w:val="24"/>
        </w:rPr>
        <w:t>、</w:t>
      </w:r>
      <w:hyperlink r:id="rId23" w:tgtFrame="_blank" w:history="1">
        <w:r w:rsidRPr="00211523">
          <w:rPr>
            <w:sz w:val="24"/>
          </w:rPr>
          <w:t>B—52</w:t>
        </w:r>
      </w:hyperlink>
      <w:r w:rsidRPr="00211523">
        <w:rPr>
          <w:sz w:val="24"/>
        </w:rPr>
        <w:t>等型飞机攻击各指定目标，</w:t>
      </w:r>
      <w:r w:rsidRPr="00211523">
        <w:rPr>
          <w:sz w:val="24"/>
        </w:rPr>
        <w:t>F—15C</w:t>
      </w:r>
      <w:r w:rsidRPr="00211523">
        <w:rPr>
          <w:sz w:val="24"/>
        </w:rPr>
        <w:t>、</w:t>
      </w:r>
      <w:hyperlink r:id="rId24" w:tgtFrame="_blank" w:history="1">
        <w:r w:rsidRPr="00211523">
          <w:rPr>
            <w:sz w:val="24"/>
          </w:rPr>
          <w:t>F—16</w:t>
        </w:r>
      </w:hyperlink>
      <w:r w:rsidRPr="00211523">
        <w:rPr>
          <w:sz w:val="24"/>
        </w:rPr>
        <w:t>和</w:t>
      </w:r>
      <w:r w:rsidRPr="00211523">
        <w:rPr>
          <w:sz w:val="24"/>
        </w:rPr>
        <w:t>F/A—18</w:t>
      </w:r>
      <w:r w:rsidRPr="00211523">
        <w:rPr>
          <w:sz w:val="24"/>
        </w:rPr>
        <w:t>等飞机则担负掩护任务。日出动量达</w:t>
      </w:r>
      <w:r w:rsidRPr="00211523">
        <w:rPr>
          <w:sz w:val="24"/>
        </w:rPr>
        <w:t>2000</w:t>
      </w:r>
      <w:r>
        <w:rPr>
          <w:rFonts w:hint="eastAsia"/>
          <w:sz w:val="24"/>
        </w:rPr>
        <w:t>多</w:t>
      </w:r>
      <w:r w:rsidRPr="00211523">
        <w:rPr>
          <w:sz w:val="24"/>
        </w:rPr>
        <w:t>架次。</w:t>
      </w:r>
    </w:p>
    <w:p w:rsidR="001B1FB6" w:rsidRPr="00211523" w:rsidRDefault="001B1FB6" w:rsidP="001B1FB6">
      <w:pPr>
        <w:spacing w:line="400" w:lineRule="exact"/>
        <w:ind w:firstLineChars="200" w:firstLine="480"/>
        <w:rPr>
          <w:sz w:val="24"/>
        </w:rPr>
      </w:pPr>
      <w:r w:rsidRPr="00211523">
        <w:rPr>
          <w:sz w:val="24"/>
        </w:rPr>
        <w:t>1991</w:t>
      </w:r>
      <w:r w:rsidRPr="00211523">
        <w:rPr>
          <w:sz w:val="24"/>
        </w:rPr>
        <w:t>年</w:t>
      </w:r>
      <w:r w:rsidRPr="00211523">
        <w:rPr>
          <w:sz w:val="24"/>
        </w:rPr>
        <w:t>2</w:t>
      </w:r>
      <w:r w:rsidRPr="00211523">
        <w:rPr>
          <w:sz w:val="24"/>
        </w:rPr>
        <w:t>月</w:t>
      </w:r>
      <w:r w:rsidRPr="00211523">
        <w:rPr>
          <w:sz w:val="24"/>
        </w:rPr>
        <w:t>15</w:t>
      </w:r>
      <w:r w:rsidRPr="00211523">
        <w:rPr>
          <w:sz w:val="24"/>
        </w:rPr>
        <w:t>日，伊拉克</w:t>
      </w:r>
      <w:r w:rsidRPr="00211523">
        <w:rPr>
          <w:rFonts w:hint="eastAsia"/>
          <w:sz w:val="24"/>
        </w:rPr>
        <w:t>总统萨达姆顶不住多国部队的空袭，</w:t>
      </w:r>
      <w:r w:rsidRPr="00211523">
        <w:rPr>
          <w:sz w:val="24"/>
        </w:rPr>
        <w:t>宣布愿意有条件地从科威特撤军</w:t>
      </w:r>
      <w:r w:rsidRPr="00211523">
        <w:rPr>
          <w:rFonts w:hint="eastAsia"/>
          <w:sz w:val="24"/>
        </w:rPr>
        <w:t>，没有得到美国的认可</w:t>
      </w:r>
      <w:r w:rsidRPr="00211523">
        <w:rPr>
          <w:sz w:val="24"/>
        </w:rPr>
        <w:t>。</w:t>
      </w:r>
      <w:r w:rsidRPr="00211523">
        <w:rPr>
          <w:sz w:val="24"/>
        </w:rPr>
        <w:t> </w:t>
      </w:r>
    </w:p>
    <w:p w:rsidR="001B1FB6" w:rsidRDefault="001B1FB6" w:rsidP="001B1FB6">
      <w:pPr>
        <w:spacing w:line="400" w:lineRule="exact"/>
        <w:ind w:firstLineChars="200" w:firstLine="480"/>
        <w:rPr>
          <w:sz w:val="24"/>
        </w:rPr>
      </w:pPr>
      <w:r w:rsidRPr="00211523">
        <w:rPr>
          <w:rFonts w:hint="eastAsia"/>
          <w:sz w:val="24"/>
        </w:rPr>
        <w:t>空袭阶段，</w:t>
      </w:r>
      <w:r w:rsidRPr="00211523">
        <w:rPr>
          <w:sz w:val="24"/>
        </w:rPr>
        <w:t>多国部队共出动飞机近</w:t>
      </w:r>
      <w:r w:rsidRPr="00211523">
        <w:rPr>
          <w:sz w:val="24"/>
        </w:rPr>
        <w:t>10</w:t>
      </w:r>
      <w:r w:rsidRPr="00211523">
        <w:rPr>
          <w:sz w:val="24"/>
        </w:rPr>
        <w:t>万</w:t>
      </w:r>
      <w:hyperlink r:id="rId25" w:tgtFrame="_blank" w:history="1">
        <w:r w:rsidRPr="00211523">
          <w:rPr>
            <w:sz w:val="24"/>
          </w:rPr>
          <w:t>架次</w:t>
        </w:r>
      </w:hyperlink>
      <w:r w:rsidRPr="00211523">
        <w:rPr>
          <w:sz w:val="24"/>
        </w:rPr>
        <w:t>，投弹</w:t>
      </w:r>
      <w:r w:rsidRPr="00211523">
        <w:rPr>
          <w:sz w:val="24"/>
        </w:rPr>
        <w:t>9</w:t>
      </w:r>
      <w:r w:rsidRPr="00211523">
        <w:rPr>
          <w:sz w:val="24"/>
        </w:rPr>
        <w:t>万吨，发射</w:t>
      </w:r>
      <w:r w:rsidRPr="00211523">
        <w:rPr>
          <w:sz w:val="24"/>
        </w:rPr>
        <w:t>288</w:t>
      </w:r>
      <w:r w:rsidRPr="00211523">
        <w:rPr>
          <w:sz w:val="24"/>
        </w:rPr>
        <w:t>枚</w:t>
      </w:r>
      <w:hyperlink r:id="rId26" w:tgtFrame="_blank" w:history="1">
        <w:r w:rsidRPr="00211523">
          <w:rPr>
            <w:sz w:val="24"/>
          </w:rPr>
          <w:t>战斧巡航导弹</w:t>
        </w:r>
      </w:hyperlink>
      <w:r w:rsidRPr="00211523">
        <w:rPr>
          <w:sz w:val="24"/>
        </w:rPr>
        <w:t>和</w:t>
      </w:r>
      <w:r w:rsidRPr="00211523">
        <w:rPr>
          <w:sz w:val="24"/>
        </w:rPr>
        <w:t>35</w:t>
      </w:r>
      <w:r w:rsidRPr="00211523">
        <w:rPr>
          <w:sz w:val="24"/>
        </w:rPr>
        <w:t>枚</w:t>
      </w:r>
      <w:hyperlink r:id="rId27" w:tgtFrame="_blank" w:history="1">
        <w:r w:rsidRPr="00211523">
          <w:rPr>
            <w:sz w:val="24"/>
          </w:rPr>
          <w:t>空射巡航导弹</w:t>
        </w:r>
      </w:hyperlink>
      <w:r w:rsidRPr="00211523">
        <w:rPr>
          <w:sz w:val="24"/>
        </w:rPr>
        <w:t>，并使用一系列最新式飞机和各种</w:t>
      </w:r>
      <w:hyperlink r:id="rId28" w:tgtFrame="_blank" w:history="1">
        <w:r w:rsidRPr="00211523">
          <w:rPr>
            <w:sz w:val="24"/>
          </w:rPr>
          <w:t>精确制导武器</w:t>
        </w:r>
      </w:hyperlink>
      <w:r w:rsidRPr="00211523">
        <w:rPr>
          <w:sz w:val="24"/>
        </w:rPr>
        <w:t>，对选定目标实施多方向、多波次、高强度的持续空袭，极大削弱了伊军的</w:t>
      </w:r>
      <w:hyperlink r:id="rId29" w:tgtFrame="_blank" w:history="1">
        <w:r w:rsidRPr="00211523">
          <w:rPr>
            <w:sz w:val="24"/>
          </w:rPr>
          <w:t>C</w:t>
        </w:r>
        <w:r w:rsidRPr="00036BC1">
          <w:rPr>
            <w:sz w:val="24"/>
            <w:vertAlign w:val="superscript"/>
          </w:rPr>
          <w:t>3</w:t>
        </w:r>
        <w:r w:rsidRPr="00211523">
          <w:rPr>
            <w:sz w:val="24"/>
          </w:rPr>
          <w:t>I</w:t>
        </w:r>
      </w:hyperlink>
      <w:r w:rsidRPr="00211523">
        <w:rPr>
          <w:sz w:val="24"/>
        </w:rPr>
        <w:t>（指挥、控制、通信和情报）能力、</w:t>
      </w:r>
      <w:hyperlink r:id="rId30" w:tgtFrame="_blank" w:history="1">
        <w:r w:rsidRPr="00211523">
          <w:rPr>
            <w:sz w:val="24"/>
          </w:rPr>
          <w:t>战争潜力</w:t>
        </w:r>
      </w:hyperlink>
      <w:r w:rsidRPr="00211523">
        <w:rPr>
          <w:sz w:val="24"/>
        </w:rPr>
        <w:t>和战略反击能力，使科威特战场伊军前沿部队损失近</w:t>
      </w:r>
      <w:r w:rsidRPr="00211523">
        <w:rPr>
          <w:sz w:val="24"/>
        </w:rPr>
        <w:t>50%</w:t>
      </w:r>
      <w:r w:rsidRPr="00211523">
        <w:rPr>
          <w:sz w:val="24"/>
        </w:rPr>
        <w:t>，后方部队损失约</w:t>
      </w:r>
      <w:r w:rsidRPr="00211523">
        <w:rPr>
          <w:sz w:val="24"/>
        </w:rPr>
        <w:t>25%</w:t>
      </w:r>
      <w:r w:rsidRPr="00211523">
        <w:rPr>
          <w:sz w:val="24"/>
        </w:rPr>
        <w:t>，为发起地面进攻创造了条件。在此期间，伊军实施消极防御，以藏于地下、隐真示假、疏散国外等措施躲避空袭，保存实力；同时不断以</w:t>
      </w:r>
      <w:hyperlink r:id="rId31" w:tgtFrame="_blank" w:history="1">
        <w:r w:rsidRPr="00211523">
          <w:rPr>
            <w:sz w:val="24"/>
          </w:rPr>
          <w:t>飞毛腿导弹</w:t>
        </w:r>
      </w:hyperlink>
      <w:r w:rsidRPr="00211523">
        <w:rPr>
          <w:sz w:val="24"/>
        </w:rPr>
        <w:t>袭击以色列、</w:t>
      </w:r>
      <w:hyperlink r:id="rId32" w:tgtFrame="_blank" w:history="1">
        <w:r w:rsidRPr="00211523">
          <w:rPr>
            <w:sz w:val="24"/>
          </w:rPr>
          <w:t>沙特</w:t>
        </w:r>
      </w:hyperlink>
      <w:r w:rsidRPr="00211523">
        <w:rPr>
          <w:sz w:val="24"/>
        </w:rPr>
        <w:t>、</w:t>
      </w:r>
      <w:hyperlink r:id="rId33" w:tgtFrame="_blank" w:history="1">
        <w:r w:rsidRPr="00211523">
          <w:rPr>
            <w:sz w:val="24"/>
          </w:rPr>
          <w:t>巴林</w:t>
        </w:r>
      </w:hyperlink>
      <w:r w:rsidRPr="00211523">
        <w:rPr>
          <w:sz w:val="24"/>
        </w:rPr>
        <w:t>境内的目标，迫使多国部队延长空中战役时间并出动大量飞机寻歼伊军飞毛腿导弹。伊海空军则对多国部队实施有限反击，多次以飞机和导弹艇出击，但均告失败，发射的飞毛腿导弹多数偏离预定目标或被美</w:t>
      </w:r>
      <w:hyperlink r:id="rId34" w:tgtFrame="_blank" w:history="1">
        <w:r w:rsidRPr="00211523">
          <w:rPr>
            <w:sz w:val="24"/>
          </w:rPr>
          <w:t>爱国者</w:t>
        </w:r>
      </w:hyperlink>
      <w:hyperlink r:id="rId35" w:tgtFrame="_blank" w:history="1">
        <w:r w:rsidRPr="00211523">
          <w:rPr>
            <w:sz w:val="24"/>
          </w:rPr>
          <w:t>防空导弹</w:t>
        </w:r>
      </w:hyperlink>
      <w:r w:rsidRPr="00211523">
        <w:rPr>
          <w:sz w:val="24"/>
        </w:rPr>
        <w:t>击落。</w:t>
      </w:r>
    </w:p>
    <w:p w:rsidR="001B1FB6" w:rsidRPr="00211523" w:rsidRDefault="001B1FB6" w:rsidP="001B1FB6">
      <w:pPr>
        <w:spacing w:line="400" w:lineRule="exact"/>
        <w:ind w:firstLineChars="200" w:firstLine="480"/>
        <w:rPr>
          <w:sz w:val="24"/>
        </w:rPr>
      </w:pPr>
      <w:r>
        <w:rPr>
          <w:rFonts w:hint="eastAsia"/>
          <w:sz w:val="24"/>
        </w:rPr>
        <w:t>（</w:t>
      </w:r>
      <w:r>
        <w:rPr>
          <w:rFonts w:hint="eastAsia"/>
          <w:sz w:val="24"/>
        </w:rPr>
        <w:t>4</w:t>
      </w:r>
      <w:r>
        <w:rPr>
          <w:rFonts w:hint="eastAsia"/>
          <w:sz w:val="24"/>
        </w:rPr>
        <w:t>）“沙漠军刀”行动</w:t>
      </w:r>
    </w:p>
    <w:p w:rsidR="001B1FB6" w:rsidRPr="00211523" w:rsidRDefault="001B1FB6" w:rsidP="001B1FB6">
      <w:pPr>
        <w:spacing w:line="400" w:lineRule="exact"/>
        <w:ind w:firstLineChars="200" w:firstLine="480"/>
        <w:rPr>
          <w:sz w:val="24"/>
        </w:rPr>
      </w:pPr>
      <w:r w:rsidRPr="00211523">
        <w:rPr>
          <w:sz w:val="24"/>
        </w:rPr>
        <w:t>1991</w:t>
      </w:r>
      <w:r w:rsidRPr="00211523">
        <w:rPr>
          <w:sz w:val="24"/>
        </w:rPr>
        <w:t>年</w:t>
      </w:r>
      <w:r w:rsidRPr="00211523">
        <w:rPr>
          <w:sz w:val="24"/>
        </w:rPr>
        <w:t>2</w:t>
      </w:r>
      <w:r w:rsidRPr="00211523">
        <w:rPr>
          <w:sz w:val="24"/>
        </w:rPr>
        <w:t>月</w:t>
      </w:r>
      <w:r w:rsidRPr="00211523">
        <w:rPr>
          <w:sz w:val="24"/>
        </w:rPr>
        <w:t>24</w:t>
      </w:r>
      <w:r w:rsidRPr="00211523">
        <w:rPr>
          <w:sz w:val="24"/>
        </w:rPr>
        <w:t>日，多国部队发起地面进攻，</w:t>
      </w:r>
      <w:r>
        <w:rPr>
          <w:rFonts w:hint="eastAsia"/>
          <w:sz w:val="24"/>
        </w:rPr>
        <w:t>代号“沙漠军刀”，该</w:t>
      </w:r>
      <w:r w:rsidRPr="00211523">
        <w:rPr>
          <w:rFonts w:hint="eastAsia"/>
          <w:sz w:val="24"/>
        </w:rPr>
        <w:t>阶段只</w:t>
      </w:r>
      <w:r w:rsidRPr="00211523">
        <w:rPr>
          <w:rFonts w:hint="eastAsia"/>
          <w:sz w:val="24"/>
        </w:rPr>
        <w:lastRenderedPageBreak/>
        <w:t>用了</w:t>
      </w:r>
      <w:r w:rsidRPr="00211523">
        <w:rPr>
          <w:rFonts w:hint="eastAsia"/>
          <w:sz w:val="24"/>
        </w:rPr>
        <w:t>100</w:t>
      </w:r>
      <w:r w:rsidRPr="00211523">
        <w:rPr>
          <w:rFonts w:hint="eastAsia"/>
          <w:sz w:val="24"/>
        </w:rPr>
        <w:t>小时</w:t>
      </w:r>
      <w:r>
        <w:rPr>
          <w:rFonts w:hint="eastAsia"/>
          <w:sz w:val="24"/>
        </w:rPr>
        <w:t>（</w:t>
      </w:r>
      <w:r w:rsidRPr="00211523">
        <w:rPr>
          <w:rFonts w:hint="eastAsia"/>
          <w:sz w:val="24"/>
        </w:rPr>
        <w:t>2</w:t>
      </w:r>
      <w:r w:rsidRPr="00211523">
        <w:rPr>
          <w:rFonts w:hint="eastAsia"/>
          <w:sz w:val="24"/>
        </w:rPr>
        <w:t>月</w:t>
      </w:r>
      <w:r w:rsidRPr="00211523">
        <w:rPr>
          <w:rFonts w:hint="eastAsia"/>
          <w:sz w:val="24"/>
        </w:rPr>
        <w:t>24</w:t>
      </w:r>
      <w:r w:rsidRPr="00211523">
        <w:rPr>
          <w:rFonts w:hint="eastAsia"/>
          <w:sz w:val="24"/>
        </w:rPr>
        <w:t>日</w:t>
      </w:r>
      <w:r>
        <w:rPr>
          <w:rFonts w:hint="eastAsia"/>
          <w:sz w:val="24"/>
        </w:rPr>
        <w:t>——</w:t>
      </w:r>
      <w:r w:rsidRPr="00211523">
        <w:rPr>
          <w:rFonts w:hint="eastAsia"/>
          <w:sz w:val="24"/>
        </w:rPr>
        <w:t>2</w:t>
      </w:r>
      <w:r w:rsidRPr="00211523">
        <w:rPr>
          <w:rFonts w:hint="eastAsia"/>
          <w:sz w:val="24"/>
        </w:rPr>
        <w:t>月</w:t>
      </w:r>
      <w:r w:rsidRPr="00211523">
        <w:rPr>
          <w:rFonts w:hint="eastAsia"/>
          <w:sz w:val="24"/>
        </w:rPr>
        <w:t>2</w:t>
      </w:r>
      <w:r>
        <w:rPr>
          <w:rFonts w:hint="eastAsia"/>
          <w:sz w:val="24"/>
        </w:rPr>
        <w:t>8</w:t>
      </w:r>
      <w:r w:rsidRPr="00211523">
        <w:rPr>
          <w:rFonts w:hint="eastAsia"/>
          <w:sz w:val="24"/>
        </w:rPr>
        <w:t>日</w:t>
      </w:r>
      <w:r>
        <w:rPr>
          <w:rFonts w:hint="eastAsia"/>
          <w:sz w:val="24"/>
        </w:rPr>
        <w:t>）</w:t>
      </w:r>
      <w:r w:rsidRPr="00211523">
        <w:rPr>
          <w:rFonts w:hint="eastAsia"/>
          <w:sz w:val="24"/>
        </w:rPr>
        <w:t>。</w:t>
      </w:r>
    </w:p>
    <w:p w:rsidR="001B1FB6" w:rsidRPr="00211523" w:rsidRDefault="001B1FB6" w:rsidP="001B1FB6">
      <w:pPr>
        <w:spacing w:line="400" w:lineRule="exact"/>
        <w:ind w:firstLineChars="200" w:firstLine="480"/>
        <w:rPr>
          <w:sz w:val="24"/>
        </w:rPr>
      </w:pPr>
      <w:r w:rsidRPr="00211523">
        <w:rPr>
          <w:sz w:val="24"/>
        </w:rPr>
        <w:t>多国部队在沙科、沙伊边界约</w:t>
      </w:r>
      <w:r w:rsidRPr="00211523">
        <w:rPr>
          <w:sz w:val="24"/>
        </w:rPr>
        <w:t>500</w:t>
      </w:r>
      <w:r w:rsidRPr="00211523">
        <w:rPr>
          <w:sz w:val="24"/>
        </w:rPr>
        <w:t>千米正面上由东向西展开</w:t>
      </w:r>
      <w:r w:rsidRPr="00211523">
        <w:rPr>
          <w:sz w:val="24"/>
        </w:rPr>
        <w:t>5</w:t>
      </w:r>
      <w:r w:rsidRPr="00211523">
        <w:rPr>
          <w:sz w:val="24"/>
        </w:rPr>
        <w:t>个进攻集团：阿拉伯国家东线联合部队，沿海岸向北进攻，占领科威特市；美第</w:t>
      </w:r>
      <w:r w:rsidRPr="00211523">
        <w:rPr>
          <w:sz w:val="24"/>
        </w:rPr>
        <w:t>1</w:t>
      </w:r>
      <w:r w:rsidRPr="00211523">
        <w:rPr>
          <w:sz w:val="24"/>
        </w:rPr>
        <w:t>陆战远征部队从沙科边界</w:t>
      </w:r>
      <w:r w:rsidRPr="00211523">
        <w:rPr>
          <w:rFonts w:hint="eastAsia"/>
          <w:sz w:val="24"/>
        </w:rPr>
        <w:t>“</w:t>
      </w:r>
      <w:r w:rsidRPr="00211523">
        <w:rPr>
          <w:sz w:val="24"/>
        </w:rPr>
        <w:t>肘部</w:t>
      </w:r>
      <w:r w:rsidRPr="00211523">
        <w:rPr>
          <w:rFonts w:hint="eastAsia"/>
          <w:sz w:val="24"/>
        </w:rPr>
        <w:t>”</w:t>
      </w:r>
      <w:r w:rsidRPr="00211523">
        <w:rPr>
          <w:sz w:val="24"/>
        </w:rPr>
        <w:t>向北进攻，夺取穆特拉山口，切断科威特市通往科东北部的道路，将伊军主力吸引到科威特；阿拉伯国家北线联合部队从沙科边界西段向阿里塞米姆机场方向进攻，协同友邻部队消灭科威特境内伊军并占领科威特市；美第七军实施主要突击，从巴廷干河以西向北推进，直插伊拉克纵深，而后挥师东进，与其左邻第十八空降军协同作战，将伊拉克共和国卫队（约</w:t>
      </w:r>
      <w:r w:rsidRPr="00211523">
        <w:rPr>
          <w:sz w:val="24"/>
        </w:rPr>
        <w:t>8</w:t>
      </w:r>
      <w:r w:rsidRPr="00211523">
        <w:rPr>
          <w:sz w:val="24"/>
        </w:rPr>
        <w:t>个师）围歼在</w:t>
      </w:r>
      <w:hyperlink r:id="rId36" w:tgtFrame="_blank" w:history="1">
        <w:r w:rsidRPr="00211523">
          <w:rPr>
            <w:sz w:val="24"/>
          </w:rPr>
          <w:t>巴士拉</w:t>
        </w:r>
      </w:hyperlink>
      <w:r w:rsidRPr="00211523">
        <w:rPr>
          <w:sz w:val="24"/>
        </w:rPr>
        <w:t>以南地区</w:t>
      </w:r>
      <w:r w:rsidRPr="00211523">
        <w:rPr>
          <w:rFonts w:hint="eastAsia"/>
          <w:sz w:val="24"/>
        </w:rPr>
        <w:t>，被形象地喻为“左勾拳”</w:t>
      </w:r>
      <w:r w:rsidRPr="00211523">
        <w:rPr>
          <w:sz w:val="24"/>
        </w:rPr>
        <w:t>；美第十八空降军实施辅助突击，从沙伊边境</w:t>
      </w:r>
      <w:proofErr w:type="gramStart"/>
      <w:r w:rsidRPr="00211523">
        <w:rPr>
          <w:sz w:val="24"/>
        </w:rPr>
        <w:t>突入伊境至</w:t>
      </w:r>
      <w:proofErr w:type="gramEnd"/>
      <w:r w:rsidRPr="00211523">
        <w:rPr>
          <w:sz w:val="24"/>
        </w:rPr>
        <w:t>幼发拉底河岸，控制</w:t>
      </w:r>
      <w:r>
        <w:rPr>
          <w:rFonts w:hint="eastAsia"/>
          <w:sz w:val="24"/>
        </w:rPr>
        <w:t>科威特</w:t>
      </w:r>
      <w:r w:rsidRPr="00211523">
        <w:rPr>
          <w:sz w:val="24"/>
        </w:rPr>
        <w:t>通往巴格达的</w:t>
      </w:r>
      <w:r w:rsidRPr="00211523">
        <w:rPr>
          <w:sz w:val="24"/>
        </w:rPr>
        <w:t>8</w:t>
      </w:r>
      <w:r w:rsidRPr="00211523">
        <w:rPr>
          <w:sz w:val="24"/>
        </w:rPr>
        <w:t>号公路，孤立科威特境内伊军部队，协同美第七军歼灭伊军共和国卫队。</w:t>
      </w:r>
    </w:p>
    <w:p w:rsidR="001B1FB6" w:rsidRPr="00211523" w:rsidRDefault="001B1FB6" w:rsidP="001B1FB6">
      <w:pPr>
        <w:spacing w:line="400" w:lineRule="exact"/>
        <w:ind w:firstLineChars="200" w:firstLine="480"/>
        <w:rPr>
          <w:sz w:val="24"/>
        </w:rPr>
      </w:pPr>
      <w:r w:rsidRPr="00211523">
        <w:rPr>
          <w:sz w:val="24"/>
        </w:rPr>
        <w:t>伊军继续向沙特、以色列和巴林发射导弹，使美军伤亡百余人；在海湾布设</w:t>
      </w:r>
      <w:hyperlink r:id="rId37" w:tgtFrame="_blank" w:history="1">
        <w:r w:rsidRPr="00211523">
          <w:rPr>
            <w:sz w:val="24"/>
          </w:rPr>
          <w:t>水雷</w:t>
        </w:r>
      </w:hyperlink>
      <w:r w:rsidRPr="00211523">
        <w:rPr>
          <w:sz w:val="24"/>
        </w:rPr>
        <w:t>1167</w:t>
      </w:r>
      <w:r w:rsidRPr="00211523">
        <w:rPr>
          <w:sz w:val="24"/>
        </w:rPr>
        <w:t>枚，炸伤美海军两艘军舰。</w:t>
      </w:r>
      <w:r w:rsidRPr="00211523">
        <w:rPr>
          <w:rFonts w:hint="eastAsia"/>
          <w:sz w:val="24"/>
        </w:rPr>
        <w:t>但伊军的地面部队经不起多国部队“空地一体战”的打击，损失巨大。</w:t>
      </w:r>
    </w:p>
    <w:p w:rsidR="001B1FB6" w:rsidRPr="00211523" w:rsidRDefault="001B1FB6" w:rsidP="001B1FB6">
      <w:pPr>
        <w:spacing w:line="400" w:lineRule="exact"/>
        <w:ind w:firstLineChars="200" w:firstLine="480"/>
        <w:rPr>
          <w:sz w:val="24"/>
        </w:rPr>
      </w:pPr>
      <w:r w:rsidRPr="00211523">
        <w:rPr>
          <w:sz w:val="24"/>
        </w:rPr>
        <w:t>1991</w:t>
      </w:r>
      <w:r w:rsidRPr="00211523">
        <w:rPr>
          <w:sz w:val="24"/>
        </w:rPr>
        <w:t>年</w:t>
      </w:r>
      <w:r w:rsidRPr="00211523">
        <w:rPr>
          <w:sz w:val="24"/>
        </w:rPr>
        <w:t>2</w:t>
      </w:r>
      <w:r w:rsidRPr="00211523">
        <w:rPr>
          <w:sz w:val="24"/>
        </w:rPr>
        <w:t>月</w:t>
      </w:r>
      <w:r w:rsidRPr="00211523">
        <w:rPr>
          <w:sz w:val="24"/>
        </w:rPr>
        <w:t>26</w:t>
      </w:r>
      <w:r w:rsidRPr="00211523">
        <w:rPr>
          <w:sz w:val="24"/>
        </w:rPr>
        <w:t>日，</w:t>
      </w:r>
      <w:hyperlink r:id="rId38" w:tgtFrame="_blank" w:history="1">
        <w:r w:rsidRPr="00211523">
          <w:rPr>
            <w:sz w:val="24"/>
          </w:rPr>
          <w:t>萨达姆</w:t>
        </w:r>
      </w:hyperlink>
      <w:r w:rsidRPr="00211523">
        <w:rPr>
          <w:sz w:val="24"/>
        </w:rPr>
        <w:t>宣布接受停火，伊军迅即崩溃。</w:t>
      </w:r>
      <w:r w:rsidRPr="00211523">
        <w:rPr>
          <w:sz w:val="24"/>
        </w:rPr>
        <w:t> </w:t>
      </w:r>
    </w:p>
    <w:p w:rsidR="001B1FB6" w:rsidRPr="00211523" w:rsidRDefault="001B1FB6" w:rsidP="001B1FB6">
      <w:pPr>
        <w:spacing w:line="400" w:lineRule="exact"/>
        <w:ind w:firstLineChars="200" w:firstLine="480"/>
        <w:rPr>
          <w:sz w:val="24"/>
        </w:rPr>
      </w:pPr>
      <w:r w:rsidRPr="00211523">
        <w:rPr>
          <w:sz w:val="24"/>
        </w:rPr>
        <w:t>1991</w:t>
      </w:r>
      <w:r w:rsidRPr="00211523">
        <w:rPr>
          <w:sz w:val="24"/>
        </w:rPr>
        <w:t>年</w:t>
      </w:r>
      <w:r w:rsidRPr="00211523">
        <w:rPr>
          <w:sz w:val="24"/>
        </w:rPr>
        <w:t>2</w:t>
      </w:r>
      <w:r w:rsidRPr="00211523">
        <w:rPr>
          <w:sz w:val="24"/>
        </w:rPr>
        <w:t>月</w:t>
      </w:r>
      <w:r w:rsidRPr="00211523">
        <w:rPr>
          <w:sz w:val="24"/>
        </w:rPr>
        <w:t>28</w:t>
      </w:r>
      <w:r w:rsidRPr="00211523">
        <w:rPr>
          <w:sz w:val="24"/>
        </w:rPr>
        <w:t>日，达成停战协议</w:t>
      </w:r>
      <w:r w:rsidRPr="00211523">
        <w:rPr>
          <w:rFonts w:hint="eastAsia"/>
          <w:sz w:val="24"/>
        </w:rPr>
        <w:t>，</w:t>
      </w:r>
      <w:r w:rsidRPr="00211523">
        <w:rPr>
          <w:sz w:val="24"/>
        </w:rPr>
        <w:t>多国部队宣布停止进攻，历时</w:t>
      </w:r>
      <w:r w:rsidRPr="00211523">
        <w:rPr>
          <w:sz w:val="24"/>
        </w:rPr>
        <w:t>100</w:t>
      </w:r>
      <w:r w:rsidRPr="00211523">
        <w:rPr>
          <w:sz w:val="24"/>
        </w:rPr>
        <w:t>小时的地面战役至此</w:t>
      </w:r>
      <w:r w:rsidRPr="00211523">
        <w:rPr>
          <w:rFonts w:hint="eastAsia"/>
          <w:sz w:val="24"/>
        </w:rPr>
        <w:t>终止</w:t>
      </w:r>
      <w:r w:rsidRPr="00211523">
        <w:rPr>
          <w:sz w:val="24"/>
        </w:rPr>
        <w:t>，海湾战争结束</w:t>
      </w:r>
      <w:r w:rsidRPr="00211523">
        <w:rPr>
          <w:rFonts w:hint="eastAsia"/>
          <w:sz w:val="24"/>
        </w:rPr>
        <w:t>。</w:t>
      </w:r>
    </w:p>
    <w:p w:rsidR="001B1FB6" w:rsidRDefault="001B1FB6" w:rsidP="001B1FB6">
      <w:pPr>
        <w:pStyle w:val="4"/>
        <w:spacing w:before="0" w:after="0"/>
        <w:rPr>
          <w:sz w:val="24"/>
          <w:szCs w:val="24"/>
        </w:rPr>
      </w:pPr>
      <w:r w:rsidRPr="00E26F6E">
        <w:rPr>
          <w:rFonts w:hint="eastAsia"/>
          <w:sz w:val="24"/>
          <w:szCs w:val="24"/>
        </w:rPr>
        <w:t>2</w:t>
      </w:r>
      <w:r w:rsidRPr="00E26F6E">
        <w:rPr>
          <w:rFonts w:hint="eastAsia"/>
          <w:sz w:val="24"/>
          <w:szCs w:val="24"/>
        </w:rPr>
        <w:t>、战争特点</w:t>
      </w:r>
    </w:p>
    <w:p w:rsidR="001B1FB6" w:rsidRPr="00124CA1" w:rsidRDefault="001B1FB6" w:rsidP="001B1FB6">
      <w:pPr>
        <w:spacing w:line="400" w:lineRule="exact"/>
        <w:ind w:firstLineChars="200" w:firstLine="482"/>
        <w:rPr>
          <w:b/>
          <w:sz w:val="24"/>
        </w:rPr>
      </w:pPr>
      <w:r w:rsidRPr="00124CA1">
        <w:rPr>
          <w:rFonts w:hint="eastAsia"/>
          <w:b/>
          <w:sz w:val="24"/>
        </w:rPr>
        <w:t>（</w:t>
      </w:r>
      <w:r w:rsidRPr="00124CA1">
        <w:rPr>
          <w:rFonts w:hint="eastAsia"/>
          <w:b/>
          <w:sz w:val="24"/>
        </w:rPr>
        <w:t>1</w:t>
      </w:r>
      <w:r w:rsidRPr="00124CA1">
        <w:rPr>
          <w:rFonts w:hint="eastAsia"/>
          <w:b/>
          <w:sz w:val="24"/>
        </w:rPr>
        <w:t>）出现了由机械化战争向信息化战争转变的新军事变革</w:t>
      </w:r>
    </w:p>
    <w:p w:rsidR="001B1FB6" w:rsidRPr="000076E5" w:rsidRDefault="001B1FB6" w:rsidP="001B1FB6">
      <w:pPr>
        <w:spacing w:line="400" w:lineRule="exact"/>
        <w:ind w:firstLineChars="200" w:firstLine="480"/>
        <w:rPr>
          <w:sz w:val="24"/>
        </w:rPr>
      </w:pPr>
      <w:r w:rsidRPr="000076E5">
        <w:rPr>
          <w:rFonts w:hint="eastAsia"/>
          <w:sz w:val="24"/>
        </w:rPr>
        <w:t>海湾战争不仅影响了整个军事技术的发展，更在军事思想领域中掀起惊涛骇浪，由此产生了一系列变革性影响，</w:t>
      </w:r>
      <w:r>
        <w:rPr>
          <w:rFonts w:hint="eastAsia"/>
          <w:sz w:val="24"/>
        </w:rPr>
        <w:t>即</w:t>
      </w:r>
      <w:r w:rsidRPr="000076E5">
        <w:rPr>
          <w:rFonts w:hint="eastAsia"/>
          <w:sz w:val="24"/>
        </w:rPr>
        <w:t>“新军事变革”。其中</w:t>
      </w:r>
      <w:proofErr w:type="gramStart"/>
      <w:r w:rsidRPr="000076E5">
        <w:rPr>
          <w:rFonts w:hint="eastAsia"/>
          <w:sz w:val="24"/>
        </w:rPr>
        <w:t>最</w:t>
      </w:r>
      <w:proofErr w:type="gramEnd"/>
      <w:r w:rsidRPr="000076E5">
        <w:rPr>
          <w:rFonts w:hint="eastAsia"/>
          <w:sz w:val="24"/>
        </w:rPr>
        <w:t>关键的就是作战理念的根本性变革。如果用阿基米德的杠杆撬动地球的理论来形容海湾战争，高技术的武器装备就是杠杆，而起到支点作用的便是一种全新的作战理念。</w:t>
      </w:r>
    </w:p>
    <w:p w:rsidR="001B1FB6" w:rsidRPr="000076E5" w:rsidRDefault="001B1FB6" w:rsidP="001B1FB6">
      <w:pPr>
        <w:spacing w:line="400" w:lineRule="exact"/>
        <w:ind w:firstLineChars="200" w:firstLine="480"/>
        <w:rPr>
          <w:sz w:val="24"/>
        </w:rPr>
      </w:pPr>
      <w:r>
        <w:rPr>
          <w:rFonts w:hint="eastAsia"/>
          <w:sz w:val="24"/>
        </w:rPr>
        <w:t>美军是</w:t>
      </w:r>
      <w:r w:rsidRPr="000076E5">
        <w:rPr>
          <w:rFonts w:hint="eastAsia"/>
          <w:sz w:val="24"/>
        </w:rPr>
        <w:t>新军事变革</w:t>
      </w:r>
      <w:r>
        <w:rPr>
          <w:rFonts w:hint="eastAsia"/>
          <w:sz w:val="24"/>
        </w:rPr>
        <w:t>的引领者。</w:t>
      </w:r>
      <w:r w:rsidRPr="000076E5">
        <w:rPr>
          <w:rFonts w:hint="eastAsia"/>
          <w:sz w:val="24"/>
        </w:rPr>
        <w:t>上世纪八十年代，美军提出了“空地一体战”理论，凭借其技术装备优势，空地密切配合，实施一体化作战。</w:t>
      </w:r>
      <w:r>
        <w:rPr>
          <w:rFonts w:hint="eastAsia"/>
          <w:sz w:val="24"/>
        </w:rPr>
        <w:t>并</w:t>
      </w:r>
      <w:r w:rsidRPr="000076E5">
        <w:rPr>
          <w:rFonts w:hint="eastAsia"/>
          <w:sz w:val="24"/>
        </w:rPr>
        <w:t>在实战中不断得到检验</w:t>
      </w:r>
      <w:r>
        <w:rPr>
          <w:rFonts w:hint="eastAsia"/>
          <w:sz w:val="24"/>
        </w:rPr>
        <w:t>，</w:t>
      </w:r>
      <w:r w:rsidRPr="000076E5">
        <w:rPr>
          <w:rFonts w:hint="eastAsia"/>
          <w:sz w:val="24"/>
        </w:rPr>
        <w:t>逐步提高了其作战效能。美军认为，这种作战指导上的速战速决，一举取得决定性胜利的决战思想，将是美军未来在其他地区进行局部战争的基本指导思想。如果再将这一作战理论具体细化分解，可以总结为“三非”的三种军事作战理念：非接触作战、非对称作战和非线性作战。</w:t>
      </w:r>
    </w:p>
    <w:p w:rsidR="001B1FB6" w:rsidRPr="000076E5" w:rsidRDefault="001B1FB6" w:rsidP="001B1FB6">
      <w:pPr>
        <w:spacing w:line="400" w:lineRule="exact"/>
        <w:ind w:firstLineChars="200" w:firstLine="480"/>
        <w:rPr>
          <w:sz w:val="24"/>
        </w:rPr>
      </w:pPr>
      <w:r w:rsidRPr="000076E5">
        <w:rPr>
          <w:rFonts w:hint="eastAsia"/>
          <w:sz w:val="24"/>
        </w:rPr>
        <w:t>所谓非接触作战，即交战双方兵力在不直接接触条件下的作战，在战争中强调使用高技术远程火力对敌方军队的间接打击作用，在脱离和避免与敌军直接短兵相接的情况下杀伤敌方有生力量的作战思路在海湾战争当中，美军利用空中战机和“战斧”巡航导弹在大规模电子战的伴随下进行远</w:t>
      </w:r>
      <w:proofErr w:type="gramStart"/>
      <w:r w:rsidRPr="000076E5">
        <w:rPr>
          <w:rFonts w:hint="eastAsia"/>
          <w:sz w:val="24"/>
        </w:rPr>
        <w:t>距离超</w:t>
      </w:r>
      <w:proofErr w:type="gramEnd"/>
      <w:r w:rsidRPr="000076E5">
        <w:rPr>
          <w:rFonts w:hint="eastAsia"/>
          <w:sz w:val="24"/>
        </w:rPr>
        <w:t>视距打击。即使是双方陆军坦克部队很少的几次交火中，美军也最大限度发挥</w:t>
      </w:r>
      <w:r w:rsidRPr="000076E5">
        <w:rPr>
          <w:rFonts w:hint="eastAsia"/>
          <w:sz w:val="24"/>
        </w:rPr>
        <w:t>M1A1</w:t>
      </w:r>
      <w:r w:rsidRPr="000076E5">
        <w:rPr>
          <w:rFonts w:hint="eastAsia"/>
          <w:sz w:val="24"/>
        </w:rPr>
        <w:t>主战坦克的火</w:t>
      </w:r>
      <w:r w:rsidRPr="000076E5">
        <w:rPr>
          <w:rFonts w:hint="eastAsia"/>
          <w:sz w:val="24"/>
        </w:rPr>
        <w:lastRenderedPageBreak/>
        <w:t>炮射程优势，采取边退边打的策略，始终处于伊军</w:t>
      </w:r>
      <w:r w:rsidRPr="000076E5">
        <w:rPr>
          <w:rFonts w:hint="eastAsia"/>
          <w:sz w:val="24"/>
        </w:rPr>
        <w:t>T-72</w:t>
      </w:r>
      <w:r w:rsidRPr="000076E5">
        <w:rPr>
          <w:rFonts w:hint="eastAsia"/>
          <w:sz w:val="24"/>
        </w:rPr>
        <w:t>坦克的射程之外进行开火射击，伊军坦克部队只能被动挨打。作战中使用非对称作战策略的一方，一般拥有在远程火力投送方面的绝对或者相对的优势。而采取这一策略，可以在作战中在杀伤敌方的同时，最大限度地减少己方的兵力伤亡与损失。</w:t>
      </w:r>
    </w:p>
    <w:p w:rsidR="001B1FB6" w:rsidRPr="000076E5" w:rsidRDefault="001B1FB6" w:rsidP="001B1FB6">
      <w:pPr>
        <w:spacing w:line="400" w:lineRule="exact"/>
        <w:ind w:firstLineChars="200" w:firstLine="480"/>
        <w:rPr>
          <w:sz w:val="24"/>
        </w:rPr>
      </w:pPr>
      <w:r w:rsidRPr="000076E5">
        <w:rPr>
          <w:rFonts w:hint="eastAsia"/>
          <w:sz w:val="24"/>
        </w:rPr>
        <w:t>非对称作战即交战双方使用不同作战力量的作战行动，以区别于以往战争中仅同一兵种或者同</w:t>
      </w:r>
      <w:proofErr w:type="gramStart"/>
      <w:r w:rsidRPr="000076E5">
        <w:rPr>
          <w:rFonts w:hint="eastAsia"/>
          <w:sz w:val="24"/>
        </w:rPr>
        <w:t>一作战</w:t>
      </w:r>
      <w:proofErr w:type="gramEnd"/>
      <w:r w:rsidRPr="000076E5">
        <w:rPr>
          <w:rFonts w:hint="eastAsia"/>
          <w:sz w:val="24"/>
        </w:rPr>
        <w:t>力量之间交手的“对称作战”。如果说对称作战中，决定制胜的因素主要是指挥的水平、兵力的多寡和兵器技术的优劣的话；在非对称作战当中，则更加强调运用军种和兵种的技术优势以及不同兵种之间“相生相克”的特点。海湾战争中，美军大量使用作战飞机和武装直升机打击伊军地面部队，以巡航导弹打击伊军部队集结地区，以海军航空兵打击伊军岸舰导弹阵地，以特种部队和电子战对付伊军常规军事力量等等。通过非对称作战方式，能够尽可能发挥己方的长处，在作战当中扬长避短，取得军事优势。</w:t>
      </w:r>
    </w:p>
    <w:p w:rsidR="001B1FB6" w:rsidRDefault="001B1FB6" w:rsidP="001B1FB6">
      <w:pPr>
        <w:spacing w:line="400" w:lineRule="exact"/>
        <w:ind w:firstLineChars="200" w:firstLine="480"/>
        <w:rPr>
          <w:sz w:val="24"/>
        </w:rPr>
      </w:pPr>
      <w:r w:rsidRPr="000076E5">
        <w:rPr>
          <w:rFonts w:hint="eastAsia"/>
          <w:sz w:val="24"/>
        </w:rPr>
        <w:t>非线性作战是区别于以前作战双方战线分明（典型代表便是阵地战中的战壕）的特点，交战双方将不再具有明显的战线划分。战争甚至连明显的前线和后方界限都将模糊，成为真正的立体化战争。在非线性作战当中，</w:t>
      </w:r>
      <w:proofErr w:type="gramStart"/>
      <w:r w:rsidRPr="000076E5">
        <w:rPr>
          <w:rFonts w:hint="eastAsia"/>
          <w:sz w:val="24"/>
        </w:rPr>
        <w:t>一</w:t>
      </w:r>
      <w:proofErr w:type="gramEnd"/>
      <w:r w:rsidRPr="000076E5">
        <w:rPr>
          <w:rFonts w:hint="eastAsia"/>
          <w:sz w:val="24"/>
        </w:rPr>
        <w:t>城一地的得失将不如以前重要，采用这一策略的军队将最大限度发挥己方在机动方面的优势，以最快速度直插对方的作战中枢地区，以全力争取速战速决为目标。施瓦科普夫指挥多国部队，绕开伊军主要据守的边境地区，一</w:t>
      </w:r>
      <w:r>
        <w:rPr>
          <w:rFonts w:hint="eastAsia"/>
          <w:sz w:val="24"/>
        </w:rPr>
        <w:t>记</w:t>
      </w:r>
      <w:r w:rsidRPr="000076E5">
        <w:rPr>
          <w:rFonts w:hint="eastAsia"/>
          <w:sz w:val="24"/>
        </w:rPr>
        <w:t>“左勾拳”将地面战争打的酣畅淋漓，如梦初醒的伊军疯狂溃逃，却被美军的空中力量消灭在死亡通道上，场面惨烈足以使我们看到线性作战理念的土崩瓦解了。</w:t>
      </w:r>
    </w:p>
    <w:p w:rsidR="001B1FB6" w:rsidRDefault="001B1FB6" w:rsidP="001B1FB6">
      <w:pPr>
        <w:spacing w:line="400" w:lineRule="exact"/>
        <w:ind w:firstLineChars="200" w:firstLine="480"/>
        <w:rPr>
          <w:sz w:val="24"/>
        </w:rPr>
      </w:pPr>
      <w:r>
        <w:rPr>
          <w:rFonts w:hint="eastAsia"/>
          <w:sz w:val="24"/>
        </w:rPr>
        <w:t>反观伊拉克，还抱着传统的作战理念不放。</w:t>
      </w:r>
      <w:r w:rsidRPr="007B174D">
        <w:rPr>
          <w:rFonts w:hint="eastAsia"/>
          <w:sz w:val="24"/>
        </w:rPr>
        <w:t>萨达姆从越南战争</w:t>
      </w:r>
      <w:r>
        <w:rPr>
          <w:rFonts w:hint="eastAsia"/>
          <w:sz w:val="24"/>
        </w:rPr>
        <w:t>的</w:t>
      </w:r>
      <w:r w:rsidRPr="007B174D">
        <w:rPr>
          <w:rFonts w:hint="eastAsia"/>
          <w:sz w:val="24"/>
        </w:rPr>
        <w:t>经验出发，认为庞大的陆军和一体化地面防空系统可以抵御优势的空中力量。萨达姆</w:t>
      </w:r>
      <w:r>
        <w:rPr>
          <w:rFonts w:hint="eastAsia"/>
          <w:sz w:val="24"/>
        </w:rPr>
        <w:t>坚定地</w:t>
      </w:r>
      <w:r w:rsidRPr="007B174D">
        <w:rPr>
          <w:rFonts w:hint="eastAsia"/>
          <w:sz w:val="24"/>
        </w:rPr>
        <w:t>认为空战不能起决定作用，决定胜负最后得靠地面决战。</w:t>
      </w:r>
      <w:r w:rsidRPr="007B174D">
        <w:rPr>
          <w:rFonts w:hint="eastAsia"/>
          <w:sz w:val="24"/>
        </w:rPr>
        <w:t>1990</w:t>
      </w:r>
      <w:r w:rsidRPr="007B174D">
        <w:rPr>
          <w:rFonts w:hint="eastAsia"/>
          <w:sz w:val="24"/>
        </w:rPr>
        <w:t>年</w:t>
      </w:r>
      <w:r w:rsidRPr="007B174D">
        <w:rPr>
          <w:rFonts w:hint="eastAsia"/>
          <w:sz w:val="24"/>
        </w:rPr>
        <w:t>8</w:t>
      </w:r>
      <w:r w:rsidRPr="007B174D">
        <w:rPr>
          <w:rFonts w:hint="eastAsia"/>
          <w:sz w:val="24"/>
        </w:rPr>
        <w:t>月底，萨达姆在会见外国领导人时说：“我十分了解美国的技术优势，特别是空中优势。”</w:t>
      </w:r>
      <w:r>
        <w:rPr>
          <w:rFonts w:hint="eastAsia"/>
          <w:sz w:val="24"/>
        </w:rPr>
        <w:t>“</w:t>
      </w:r>
      <w:r w:rsidRPr="007B174D">
        <w:rPr>
          <w:rFonts w:hint="eastAsia"/>
          <w:sz w:val="24"/>
        </w:rPr>
        <w:t>空战不能起决定作用，决定胜负最后得靠地面决战</w:t>
      </w:r>
      <w:r>
        <w:rPr>
          <w:rFonts w:hint="eastAsia"/>
          <w:sz w:val="24"/>
        </w:rPr>
        <w:t>”</w:t>
      </w:r>
      <w:r w:rsidRPr="007B174D">
        <w:rPr>
          <w:rFonts w:hint="eastAsia"/>
          <w:sz w:val="24"/>
        </w:rPr>
        <w:t>。</w:t>
      </w:r>
      <w:r w:rsidRPr="007B174D">
        <w:rPr>
          <w:rFonts w:hint="eastAsia"/>
          <w:sz w:val="24"/>
        </w:rPr>
        <w:t>1990</w:t>
      </w:r>
      <w:r w:rsidRPr="007B174D">
        <w:rPr>
          <w:rFonts w:hint="eastAsia"/>
          <w:sz w:val="24"/>
        </w:rPr>
        <w:t>年</w:t>
      </w:r>
      <w:r w:rsidRPr="007B174D">
        <w:rPr>
          <w:rFonts w:hint="eastAsia"/>
          <w:sz w:val="24"/>
        </w:rPr>
        <w:t>9</w:t>
      </w:r>
      <w:r w:rsidRPr="007B174D">
        <w:rPr>
          <w:rFonts w:hint="eastAsia"/>
          <w:sz w:val="24"/>
        </w:rPr>
        <w:t>月，萨达姆对军队发表讲话</w:t>
      </w:r>
      <w:r>
        <w:rPr>
          <w:rFonts w:hint="eastAsia"/>
          <w:sz w:val="24"/>
        </w:rPr>
        <w:t>时</w:t>
      </w:r>
      <w:r w:rsidRPr="007B174D">
        <w:rPr>
          <w:rFonts w:hint="eastAsia"/>
          <w:sz w:val="24"/>
        </w:rPr>
        <w:t>说：“你们知道空军不可能决定地面战争……这是经过所有常规战争和解放战争证明的规律，最后一个证明的是越南战争。”就在联军“沙漠风暴”行动发起的前几天，萨达姆再次对军队发表讲话说：“争夺科威特的斗争最终将取决于拿着步枪和刺刀的士兵与战壕里的士兵之间的战斗，而我们在这类战斗中更富有经验。”萨达姆指导思想的错位，最终给他的军队和自己带来毁灭。</w:t>
      </w:r>
    </w:p>
    <w:p w:rsidR="001B1FB6" w:rsidRPr="00337199" w:rsidRDefault="001B1FB6" w:rsidP="001B1FB6">
      <w:pPr>
        <w:spacing w:line="400" w:lineRule="exact"/>
        <w:ind w:firstLineChars="200" w:firstLine="480"/>
        <w:rPr>
          <w:sz w:val="24"/>
        </w:rPr>
      </w:pPr>
      <w:r w:rsidRPr="00337199">
        <w:rPr>
          <w:rFonts w:hint="eastAsia"/>
          <w:sz w:val="24"/>
        </w:rPr>
        <w:t>海湾战争</w:t>
      </w:r>
      <w:r>
        <w:rPr>
          <w:rFonts w:hint="eastAsia"/>
          <w:sz w:val="24"/>
        </w:rPr>
        <w:t>以多国部队极小的代价重创伊军这种战前难以想象的结果，给了</w:t>
      </w:r>
      <w:r w:rsidRPr="00337199">
        <w:rPr>
          <w:rFonts w:hint="eastAsia"/>
          <w:sz w:val="24"/>
        </w:rPr>
        <w:t>两种战争观念较量</w:t>
      </w:r>
      <w:r>
        <w:rPr>
          <w:rFonts w:hint="eastAsia"/>
          <w:sz w:val="24"/>
        </w:rPr>
        <w:t>的最终裁决</w:t>
      </w:r>
      <w:r w:rsidRPr="00337199">
        <w:rPr>
          <w:rFonts w:hint="eastAsia"/>
          <w:sz w:val="24"/>
        </w:rPr>
        <w:t>。</w:t>
      </w:r>
    </w:p>
    <w:p w:rsidR="001B1FB6" w:rsidRPr="001462EE" w:rsidRDefault="001B1FB6" w:rsidP="001B1FB6">
      <w:pPr>
        <w:spacing w:line="400" w:lineRule="exact"/>
        <w:ind w:firstLineChars="200" w:firstLine="482"/>
        <w:rPr>
          <w:b/>
          <w:sz w:val="24"/>
        </w:rPr>
      </w:pPr>
      <w:r w:rsidRPr="001462EE">
        <w:rPr>
          <w:rFonts w:hint="eastAsia"/>
          <w:b/>
          <w:sz w:val="24"/>
        </w:rPr>
        <w:t>（</w:t>
      </w:r>
      <w:r w:rsidRPr="001462EE">
        <w:rPr>
          <w:rFonts w:hint="eastAsia"/>
          <w:b/>
          <w:sz w:val="24"/>
        </w:rPr>
        <w:t>2</w:t>
      </w:r>
      <w:r w:rsidRPr="001462EE">
        <w:rPr>
          <w:rFonts w:hint="eastAsia"/>
          <w:b/>
          <w:sz w:val="24"/>
        </w:rPr>
        <w:t>）信息成为武器系统和军队作战效能的“倍增器”</w:t>
      </w:r>
    </w:p>
    <w:p w:rsidR="001B1FB6" w:rsidRDefault="001B1FB6" w:rsidP="001B1FB6">
      <w:pPr>
        <w:spacing w:line="400" w:lineRule="exact"/>
        <w:ind w:firstLineChars="200" w:firstLine="480"/>
        <w:rPr>
          <w:sz w:val="24"/>
        </w:rPr>
      </w:pPr>
      <w:r>
        <w:rPr>
          <w:rFonts w:hint="eastAsia"/>
          <w:sz w:val="24"/>
        </w:rPr>
        <w:t>海湾战争自始至终，美军都牢牢地把握了海湾战争的制信息权，掌</w:t>
      </w:r>
      <w:proofErr w:type="gramStart"/>
      <w:r>
        <w:rPr>
          <w:rFonts w:hint="eastAsia"/>
          <w:sz w:val="24"/>
        </w:rPr>
        <w:t>控着</w:t>
      </w:r>
      <w:proofErr w:type="gramEnd"/>
      <w:r>
        <w:rPr>
          <w:rFonts w:hint="eastAsia"/>
          <w:sz w:val="24"/>
        </w:rPr>
        <w:t>战场</w:t>
      </w:r>
      <w:r>
        <w:rPr>
          <w:rFonts w:hint="eastAsia"/>
          <w:sz w:val="24"/>
        </w:rPr>
        <w:lastRenderedPageBreak/>
        <w:t>的信息优势，信息不仅使多国部队获得了战场主动权，而且</w:t>
      </w:r>
      <w:r w:rsidRPr="00D5524D">
        <w:rPr>
          <w:rFonts w:hint="eastAsia"/>
          <w:sz w:val="24"/>
        </w:rPr>
        <w:t>成为武器系统和军队作战效能的“倍增器”</w:t>
      </w:r>
      <w:r>
        <w:rPr>
          <w:rFonts w:hint="eastAsia"/>
          <w:sz w:val="24"/>
        </w:rPr>
        <w:t>，加速了胜利的“天平”向多国部队一边快速倾斜。</w:t>
      </w:r>
    </w:p>
    <w:p w:rsidR="001B1FB6" w:rsidRDefault="001B1FB6" w:rsidP="001B1FB6">
      <w:pPr>
        <w:spacing w:line="400" w:lineRule="exact"/>
        <w:ind w:firstLineChars="200" w:firstLine="480"/>
        <w:rPr>
          <w:sz w:val="24"/>
        </w:rPr>
      </w:pPr>
      <w:r w:rsidRPr="00483AEE">
        <w:rPr>
          <w:sz w:val="24"/>
        </w:rPr>
        <w:t>美军在战区的侦察、指挥、控制和通信主要通过卫星实现</w:t>
      </w:r>
      <w:r w:rsidRPr="00483AEE">
        <w:rPr>
          <w:sz w:val="24"/>
        </w:rPr>
        <w:t xml:space="preserve">, </w:t>
      </w:r>
      <w:r w:rsidRPr="00483AEE">
        <w:rPr>
          <w:sz w:val="24"/>
        </w:rPr>
        <w:t>为此美军至少使用了</w:t>
      </w:r>
      <w:r w:rsidRPr="00483AEE">
        <w:rPr>
          <w:sz w:val="24"/>
        </w:rPr>
        <w:t>12</w:t>
      </w:r>
      <w:r w:rsidRPr="00483AEE">
        <w:rPr>
          <w:sz w:val="24"/>
        </w:rPr>
        <w:t>种</w:t>
      </w:r>
      <w:r>
        <w:rPr>
          <w:rFonts w:hint="eastAsia"/>
          <w:sz w:val="24"/>
        </w:rPr>
        <w:t>约</w:t>
      </w:r>
      <w:r>
        <w:rPr>
          <w:rFonts w:hint="eastAsia"/>
          <w:sz w:val="24"/>
        </w:rPr>
        <w:t>70</w:t>
      </w:r>
      <w:r>
        <w:rPr>
          <w:rFonts w:hint="eastAsia"/>
          <w:sz w:val="24"/>
        </w:rPr>
        <w:t>颗</w:t>
      </w:r>
      <w:r w:rsidRPr="00483AEE">
        <w:rPr>
          <w:sz w:val="24"/>
        </w:rPr>
        <w:t>卫星</w:t>
      </w:r>
      <w:r>
        <w:rPr>
          <w:rFonts w:hint="eastAsia"/>
          <w:sz w:val="24"/>
        </w:rPr>
        <w:t>，包括</w:t>
      </w:r>
      <w:r w:rsidRPr="00483AEE">
        <w:rPr>
          <w:sz w:val="24"/>
        </w:rPr>
        <w:t>电子侦察卫星</w:t>
      </w:r>
      <w:r>
        <w:rPr>
          <w:rFonts w:hint="eastAsia"/>
          <w:sz w:val="24"/>
        </w:rPr>
        <w:t>、</w:t>
      </w:r>
      <w:r w:rsidRPr="00483AEE">
        <w:rPr>
          <w:sz w:val="24"/>
        </w:rPr>
        <w:t>电子情报卫星</w:t>
      </w:r>
      <w:r>
        <w:rPr>
          <w:rFonts w:hint="eastAsia"/>
          <w:sz w:val="24"/>
        </w:rPr>
        <w:t>、</w:t>
      </w:r>
      <w:r w:rsidRPr="00483AEE">
        <w:rPr>
          <w:sz w:val="24"/>
        </w:rPr>
        <w:t>合成孔径雷达侦察卫星</w:t>
      </w:r>
      <w:r>
        <w:rPr>
          <w:rFonts w:hint="eastAsia"/>
          <w:sz w:val="24"/>
        </w:rPr>
        <w:t>、</w:t>
      </w:r>
      <w:proofErr w:type="gramStart"/>
      <w:r w:rsidRPr="00483AEE">
        <w:rPr>
          <w:sz w:val="24"/>
        </w:rPr>
        <w:t>照像</w:t>
      </w:r>
      <w:proofErr w:type="gramEnd"/>
      <w:r w:rsidRPr="00483AEE">
        <w:rPr>
          <w:sz w:val="24"/>
        </w:rPr>
        <w:t>侦察卫星</w:t>
      </w:r>
      <w:r>
        <w:rPr>
          <w:rFonts w:hint="eastAsia"/>
          <w:sz w:val="24"/>
        </w:rPr>
        <w:t>、战场监视</w:t>
      </w:r>
      <w:r w:rsidRPr="00483AEE">
        <w:rPr>
          <w:sz w:val="24"/>
        </w:rPr>
        <w:t>预警卫星</w:t>
      </w:r>
      <w:r>
        <w:rPr>
          <w:rFonts w:hint="eastAsia"/>
          <w:sz w:val="24"/>
        </w:rPr>
        <w:t>、</w:t>
      </w:r>
      <w:r w:rsidRPr="00483AEE">
        <w:rPr>
          <w:sz w:val="24"/>
        </w:rPr>
        <w:t>气象卫星</w:t>
      </w:r>
      <w:r>
        <w:rPr>
          <w:rFonts w:hint="eastAsia"/>
          <w:sz w:val="24"/>
        </w:rPr>
        <w:t>、</w:t>
      </w:r>
      <w:r w:rsidRPr="00483AEE">
        <w:rPr>
          <w:sz w:val="24"/>
        </w:rPr>
        <w:t>通信卫星</w:t>
      </w:r>
      <w:r>
        <w:rPr>
          <w:rFonts w:hint="eastAsia"/>
          <w:sz w:val="24"/>
        </w:rPr>
        <w:t>和导航定位卫星等，</w:t>
      </w:r>
      <w:r w:rsidRPr="00483AEE">
        <w:rPr>
          <w:sz w:val="24"/>
        </w:rPr>
        <w:t>对</w:t>
      </w:r>
      <w:proofErr w:type="gramStart"/>
      <w:r w:rsidRPr="00483AEE">
        <w:rPr>
          <w:sz w:val="24"/>
        </w:rPr>
        <w:t>伊重要</w:t>
      </w:r>
      <w:proofErr w:type="gramEnd"/>
      <w:r w:rsidRPr="00483AEE">
        <w:rPr>
          <w:sz w:val="24"/>
        </w:rPr>
        <w:t>设施和通信等进行广泛侦察</w:t>
      </w:r>
      <w:r>
        <w:rPr>
          <w:rFonts w:hint="eastAsia"/>
          <w:sz w:val="24"/>
        </w:rPr>
        <w:t>，</w:t>
      </w:r>
      <w:r w:rsidRPr="00483AEE">
        <w:rPr>
          <w:sz w:val="24"/>
        </w:rPr>
        <w:t>监视伊军的调动</w:t>
      </w:r>
      <w:r>
        <w:rPr>
          <w:rFonts w:hint="eastAsia"/>
          <w:sz w:val="24"/>
        </w:rPr>
        <w:t>，</w:t>
      </w:r>
      <w:r w:rsidRPr="00483AEE">
        <w:rPr>
          <w:sz w:val="24"/>
        </w:rPr>
        <w:t>协调多国部队作战</w:t>
      </w:r>
      <w:r>
        <w:rPr>
          <w:rFonts w:hint="eastAsia"/>
          <w:sz w:val="24"/>
        </w:rPr>
        <w:t>，对精确武器制导，</w:t>
      </w:r>
      <w:r w:rsidRPr="00483AEE">
        <w:rPr>
          <w:sz w:val="24"/>
        </w:rPr>
        <w:t>监视伊军的导弹发射</w:t>
      </w:r>
      <w:r>
        <w:rPr>
          <w:rFonts w:hint="eastAsia"/>
          <w:sz w:val="24"/>
        </w:rPr>
        <w:t>等</w:t>
      </w:r>
      <w:r w:rsidRPr="00483AEE">
        <w:rPr>
          <w:sz w:val="24"/>
        </w:rPr>
        <w:t>。</w:t>
      </w:r>
    </w:p>
    <w:p w:rsidR="001B1FB6" w:rsidRPr="00483AEE" w:rsidRDefault="001B1FB6" w:rsidP="001B1FB6">
      <w:pPr>
        <w:spacing w:line="400" w:lineRule="exact"/>
        <w:ind w:firstLineChars="200" w:firstLine="480"/>
        <w:rPr>
          <w:sz w:val="24"/>
        </w:rPr>
      </w:pPr>
      <w:r>
        <w:rPr>
          <w:rFonts w:hint="eastAsia"/>
          <w:sz w:val="24"/>
        </w:rPr>
        <w:t>战区空中，由世界上最先进的预警机进行侦查、监视、指挥和控制。</w:t>
      </w:r>
      <w:r w:rsidRPr="00311F84">
        <w:rPr>
          <w:rFonts w:hint="eastAsia"/>
          <w:sz w:val="24"/>
        </w:rPr>
        <w:t>预警机能发现刚起飞仍在爬升阶段的伊军战机。这种信息优势使战争形态发生了巨大改变，保证了多国部队“先敌发现、先敌开火”，伊军先进的米</w:t>
      </w:r>
      <w:r w:rsidRPr="00311F84">
        <w:rPr>
          <w:rFonts w:hint="eastAsia"/>
          <w:sz w:val="24"/>
        </w:rPr>
        <w:t>-29</w:t>
      </w:r>
      <w:r w:rsidRPr="00311F84">
        <w:rPr>
          <w:rFonts w:hint="eastAsia"/>
          <w:sz w:val="24"/>
        </w:rPr>
        <w:t>战机几次升空，还不知道敌机在哪，就已经被对方的</w:t>
      </w:r>
      <w:r>
        <w:rPr>
          <w:rFonts w:hint="eastAsia"/>
          <w:sz w:val="24"/>
        </w:rPr>
        <w:t>预警机发现，引导作战飞机拦截，发射</w:t>
      </w:r>
      <w:r w:rsidRPr="00311F84">
        <w:rPr>
          <w:rFonts w:hint="eastAsia"/>
          <w:sz w:val="24"/>
        </w:rPr>
        <w:t>空空导弹</w:t>
      </w:r>
      <w:r>
        <w:rPr>
          <w:rFonts w:hint="eastAsia"/>
          <w:sz w:val="24"/>
        </w:rPr>
        <w:t>，最终被击落</w:t>
      </w:r>
      <w:r w:rsidRPr="00311F84">
        <w:rPr>
          <w:rFonts w:hint="eastAsia"/>
          <w:sz w:val="24"/>
        </w:rPr>
        <w:t>。在整个战争期间，预警机总共控制了十万多架次飞机的飞行，平均每天两千多架次。</w:t>
      </w:r>
    </w:p>
    <w:p w:rsidR="001B1FB6" w:rsidRPr="0048333B" w:rsidRDefault="001B1FB6" w:rsidP="001B1FB6">
      <w:pPr>
        <w:spacing w:line="400" w:lineRule="exact"/>
        <w:ind w:firstLineChars="200" w:firstLine="480"/>
        <w:rPr>
          <w:sz w:val="24"/>
        </w:rPr>
      </w:pPr>
      <w:r>
        <w:rPr>
          <w:rFonts w:hint="eastAsia"/>
          <w:sz w:val="24"/>
        </w:rPr>
        <w:t>客观地说，战前</w:t>
      </w:r>
      <w:r w:rsidRPr="0048333B">
        <w:rPr>
          <w:rFonts w:hint="eastAsia"/>
          <w:sz w:val="24"/>
        </w:rPr>
        <w:t>伊拉克拥有整个中东地区最为庞大完整和现代化的综合防空体系。伊拉克的现代化防空体系建设可以追溯到</w:t>
      </w:r>
      <w:r w:rsidRPr="0048333B">
        <w:rPr>
          <w:rFonts w:hint="eastAsia"/>
          <w:sz w:val="24"/>
        </w:rPr>
        <w:t>80</w:t>
      </w:r>
      <w:r w:rsidRPr="0048333B">
        <w:rPr>
          <w:rFonts w:hint="eastAsia"/>
          <w:sz w:val="24"/>
        </w:rPr>
        <w:t>年代。</w:t>
      </w:r>
      <w:r w:rsidRPr="0048333B">
        <w:rPr>
          <w:rFonts w:hint="eastAsia"/>
          <w:sz w:val="24"/>
        </w:rPr>
        <w:t>1981</w:t>
      </w:r>
      <w:r w:rsidRPr="0048333B">
        <w:rPr>
          <w:rFonts w:hint="eastAsia"/>
          <w:sz w:val="24"/>
        </w:rPr>
        <w:t>年以色列空军突袭了巴格达郊外的核反应堆，两伊战争中伊朗空军又持续轰炸了伊拉克城市，伊拉克付出了惨痛代价。因此在两伊战争期间，伊拉克就开始耗费巨资在全国建设各种防空设施。伊拉克一体化战略防空体系</w:t>
      </w:r>
      <w:r w:rsidRPr="0048333B">
        <w:rPr>
          <w:rFonts w:hint="eastAsia"/>
          <w:sz w:val="24"/>
        </w:rPr>
        <w:t>KARI</w:t>
      </w:r>
      <w:r w:rsidRPr="0048333B">
        <w:rPr>
          <w:rFonts w:hint="eastAsia"/>
          <w:sz w:val="24"/>
        </w:rPr>
        <w:t>按照前苏联模式配置，由法国人进行设计，覆盖伊拉克全境。全系统包括</w:t>
      </w:r>
      <w:r w:rsidRPr="0048333B">
        <w:rPr>
          <w:rFonts w:hint="eastAsia"/>
          <w:sz w:val="24"/>
        </w:rPr>
        <w:t>4</w:t>
      </w:r>
      <w:r w:rsidRPr="0048333B">
        <w:rPr>
          <w:rFonts w:hint="eastAsia"/>
          <w:sz w:val="24"/>
        </w:rPr>
        <w:t>个地区防空作战中心、</w:t>
      </w:r>
      <w:r w:rsidRPr="0048333B">
        <w:rPr>
          <w:rFonts w:hint="eastAsia"/>
          <w:sz w:val="24"/>
        </w:rPr>
        <w:t>16</w:t>
      </w:r>
      <w:r w:rsidRPr="0048333B">
        <w:rPr>
          <w:rFonts w:hint="eastAsia"/>
          <w:sz w:val="24"/>
        </w:rPr>
        <w:t>个截击引导中心和</w:t>
      </w:r>
      <w:r w:rsidRPr="0048333B">
        <w:rPr>
          <w:rFonts w:hint="eastAsia"/>
          <w:sz w:val="24"/>
        </w:rPr>
        <w:t>70</w:t>
      </w:r>
      <w:r w:rsidRPr="0048333B">
        <w:rPr>
          <w:rFonts w:hint="eastAsia"/>
          <w:sz w:val="24"/>
        </w:rPr>
        <w:t>余个防空指挥与报告中心，可以综合控制所有的防空单位、空军基地和地空导弹阵地。全系统的最高指挥机构位于巴格达市内的空防指挥司令部，安装有法制大型计算机可以集中处理所有信息，并使用微波和光缆通信系统下达命令，也可以利用民用通讯系统。该系统的所有关键节点都有坚固的地下掩体掩护。</w:t>
      </w:r>
    </w:p>
    <w:p w:rsidR="001B1FB6" w:rsidRDefault="001B1FB6" w:rsidP="001B1FB6">
      <w:pPr>
        <w:spacing w:line="400" w:lineRule="exact"/>
        <w:ind w:firstLineChars="200" w:firstLine="480"/>
        <w:rPr>
          <w:sz w:val="24"/>
        </w:rPr>
      </w:pPr>
      <w:r w:rsidRPr="0048333B">
        <w:rPr>
          <w:rFonts w:hint="eastAsia"/>
          <w:sz w:val="24"/>
        </w:rPr>
        <w:t>在该体系控制下，伊拉克空军有大约</w:t>
      </w:r>
      <w:r w:rsidRPr="0048333B">
        <w:rPr>
          <w:rFonts w:hint="eastAsia"/>
          <w:sz w:val="24"/>
        </w:rPr>
        <w:t>33</w:t>
      </w:r>
      <w:r w:rsidRPr="0048333B">
        <w:rPr>
          <w:rFonts w:hint="eastAsia"/>
          <w:sz w:val="24"/>
        </w:rPr>
        <w:t>架米格</w:t>
      </w:r>
      <w:r w:rsidRPr="0048333B">
        <w:rPr>
          <w:rFonts w:hint="eastAsia"/>
          <w:sz w:val="24"/>
        </w:rPr>
        <w:t>29</w:t>
      </w:r>
      <w:r w:rsidRPr="0048333B">
        <w:rPr>
          <w:rFonts w:hint="eastAsia"/>
          <w:sz w:val="24"/>
        </w:rPr>
        <w:t>、</w:t>
      </w:r>
      <w:r w:rsidRPr="0048333B">
        <w:rPr>
          <w:rFonts w:hint="eastAsia"/>
          <w:sz w:val="24"/>
        </w:rPr>
        <w:t>28</w:t>
      </w:r>
      <w:r w:rsidRPr="0048333B">
        <w:rPr>
          <w:rFonts w:hint="eastAsia"/>
          <w:sz w:val="24"/>
        </w:rPr>
        <w:t>架米格</w:t>
      </w:r>
      <w:r w:rsidRPr="0048333B">
        <w:rPr>
          <w:rFonts w:hint="eastAsia"/>
          <w:sz w:val="24"/>
        </w:rPr>
        <w:t>25</w:t>
      </w:r>
      <w:r w:rsidRPr="0048333B">
        <w:rPr>
          <w:rFonts w:hint="eastAsia"/>
          <w:sz w:val="24"/>
        </w:rPr>
        <w:t>、</w:t>
      </w:r>
      <w:r w:rsidRPr="0048333B">
        <w:rPr>
          <w:rFonts w:hint="eastAsia"/>
          <w:sz w:val="24"/>
        </w:rPr>
        <w:t>100</w:t>
      </w:r>
      <w:r w:rsidRPr="0048333B">
        <w:rPr>
          <w:rFonts w:hint="eastAsia"/>
          <w:sz w:val="24"/>
        </w:rPr>
        <w:t>架米格</w:t>
      </w:r>
      <w:r w:rsidRPr="0048333B">
        <w:rPr>
          <w:rFonts w:hint="eastAsia"/>
          <w:sz w:val="24"/>
        </w:rPr>
        <w:t>23</w:t>
      </w:r>
      <w:r w:rsidRPr="0048333B">
        <w:rPr>
          <w:rFonts w:hint="eastAsia"/>
          <w:sz w:val="24"/>
        </w:rPr>
        <w:t>、</w:t>
      </w:r>
      <w:r w:rsidRPr="0048333B">
        <w:rPr>
          <w:rFonts w:hint="eastAsia"/>
          <w:sz w:val="24"/>
        </w:rPr>
        <w:t>190</w:t>
      </w:r>
      <w:r w:rsidRPr="0048333B">
        <w:rPr>
          <w:rFonts w:hint="eastAsia"/>
          <w:sz w:val="24"/>
        </w:rPr>
        <w:t>架米格</w:t>
      </w:r>
      <w:r w:rsidRPr="0048333B">
        <w:rPr>
          <w:rFonts w:hint="eastAsia"/>
          <w:sz w:val="24"/>
        </w:rPr>
        <w:t>21</w:t>
      </w:r>
      <w:r w:rsidRPr="0048333B">
        <w:rPr>
          <w:rFonts w:hint="eastAsia"/>
          <w:sz w:val="24"/>
        </w:rPr>
        <w:t>与大约</w:t>
      </w:r>
      <w:r w:rsidRPr="0048333B">
        <w:rPr>
          <w:rFonts w:hint="eastAsia"/>
          <w:sz w:val="24"/>
        </w:rPr>
        <w:t>40</w:t>
      </w:r>
      <w:r w:rsidRPr="0048333B">
        <w:rPr>
          <w:rFonts w:hint="eastAsia"/>
          <w:sz w:val="24"/>
        </w:rPr>
        <w:t>架幻影</w:t>
      </w:r>
      <w:r w:rsidRPr="0048333B">
        <w:rPr>
          <w:rFonts w:hint="eastAsia"/>
          <w:sz w:val="24"/>
        </w:rPr>
        <w:t>F1</w:t>
      </w:r>
      <w:r w:rsidRPr="0048333B">
        <w:rPr>
          <w:rFonts w:hint="eastAsia"/>
          <w:sz w:val="24"/>
        </w:rPr>
        <w:t>可以投入空战；位于伊拉克各地的</w:t>
      </w:r>
      <w:r w:rsidRPr="0048333B">
        <w:rPr>
          <w:rFonts w:hint="eastAsia"/>
          <w:sz w:val="24"/>
        </w:rPr>
        <w:t>254</w:t>
      </w:r>
      <w:r w:rsidRPr="0048333B">
        <w:rPr>
          <w:rFonts w:hint="eastAsia"/>
          <w:sz w:val="24"/>
        </w:rPr>
        <w:t>个地空导弹阵地一共拥有</w:t>
      </w:r>
      <w:r w:rsidRPr="0048333B">
        <w:rPr>
          <w:rFonts w:hint="eastAsia"/>
          <w:sz w:val="24"/>
        </w:rPr>
        <w:t>1000</w:t>
      </w:r>
      <w:r w:rsidRPr="0048333B">
        <w:rPr>
          <w:rFonts w:hint="eastAsia"/>
          <w:sz w:val="24"/>
        </w:rPr>
        <w:t>多部发射架，包括萨姆</w:t>
      </w:r>
      <w:r w:rsidRPr="0048333B">
        <w:rPr>
          <w:rFonts w:hint="eastAsia"/>
          <w:sz w:val="24"/>
        </w:rPr>
        <w:t>-2</w:t>
      </w:r>
      <w:r w:rsidRPr="0048333B">
        <w:rPr>
          <w:rFonts w:hint="eastAsia"/>
          <w:sz w:val="24"/>
        </w:rPr>
        <w:t>、</w:t>
      </w:r>
      <w:r w:rsidRPr="0048333B">
        <w:rPr>
          <w:rFonts w:hint="eastAsia"/>
          <w:sz w:val="24"/>
        </w:rPr>
        <w:t>3</w:t>
      </w:r>
      <w:r w:rsidRPr="0048333B">
        <w:rPr>
          <w:rFonts w:hint="eastAsia"/>
          <w:sz w:val="24"/>
        </w:rPr>
        <w:t>、</w:t>
      </w:r>
      <w:r w:rsidRPr="0048333B">
        <w:rPr>
          <w:rFonts w:hint="eastAsia"/>
          <w:sz w:val="24"/>
        </w:rPr>
        <w:t>8</w:t>
      </w:r>
      <w:r w:rsidRPr="0048333B">
        <w:rPr>
          <w:rFonts w:hint="eastAsia"/>
          <w:sz w:val="24"/>
        </w:rPr>
        <w:t>、</w:t>
      </w:r>
      <w:r w:rsidRPr="0048333B">
        <w:rPr>
          <w:rFonts w:hint="eastAsia"/>
          <w:sz w:val="24"/>
        </w:rPr>
        <w:t>9</w:t>
      </w:r>
      <w:r w:rsidRPr="0048333B">
        <w:rPr>
          <w:rFonts w:hint="eastAsia"/>
          <w:sz w:val="24"/>
        </w:rPr>
        <w:t>、</w:t>
      </w:r>
      <w:r w:rsidRPr="0048333B">
        <w:rPr>
          <w:rFonts w:hint="eastAsia"/>
          <w:sz w:val="24"/>
        </w:rPr>
        <w:t>13</w:t>
      </w:r>
      <w:r w:rsidRPr="0048333B">
        <w:rPr>
          <w:rFonts w:hint="eastAsia"/>
          <w:sz w:val="24"/>
        </w:rPr>
        <w:t>和“罗兰特”、“霍克”等型号，以及萨姆</w:t>
      </w:r>
      <w:r w:rsidRPr="0048333B">
        <w:rPr>
          <w:rFonts w:hint="eastAsia"/>
          <w:sz w:val="24"/>
        </w:rPr>
        <w:t>-7</w:t>
      </w:r>
      <w:r w:rsidRPr="0048333B">
        <w:rPr>
          <w:rFonts w:hint="eastAsia"/>
          <w:sz w:val="24"/>
        </w:rPr>
        <w:t>、</w:t>
      </w:r>
      <w:r w:rsidRPr="0048333B">
        <w:rPr>
          <w:rFonts w:hint="eastAsia"/>
          <w:sz w:val="24"/>
        </w:rPr>
        <w:t>14</w:t>
      </w:r>
      <w:r w:rsidRPr="0048333B">
        <w:rPr>
          <w:rFonts w:hint="eastAsia"/>
          <w:sz w:val="24"/>
        </w:rPr>
        <w:t>、</w:t>
      </w:r>
      <w:r w:rsidRPr="0048333B">
        <w:rPr>
          <w:rFonts w:hint="eastAsia"/>
          <w:sz w:val="24"/>
        </w:rPr>
        <w:t>16</w:t>
      </w:r>
      <w:r w:rsidRPr="0048333B">
        <w:rPr>
          <w:rFonts w:hint="eastAsia"/>
          <w:sz w:val="24"/>
        </w:rPr>
        <w:t>便携式发射装置</w:t>
      </w:r>
      <w:r w:rsidRPr="0048333B">
        <w:rPr>
          <w:rFonts w:hint="eastAsia"/>
          <w:sz w:val="24"/>
        </w:rPr>
        <w:t>6788</w:t>
      </w:r>
      <w:r w:rsidRPr="0048333B">
        <w:rPr>
          <w:rFonts w:hint="eastAsia"/>
          <w:sz w:val="24"/>
        </w:rPr>
        <w:t>具。此外在伊军中还有各种口径的高炮近</w:t>
      </w:r>
      <w:r>
        <w:rPr>
          <w:rFonts w:hint="eastAsia"/>
          <w:sz w:val="24"/>
        </w:rPr>
        <w:t>一万</w:t>
      </w:r>
      <w:r w:rsidRPr="0048333B">
        <w:rPr>
          <w:rFonts w:hint="eastAsia"/>
          <w:sz w:val="24"/>
        </w:rPr>
        <w:t>门和数万挺高射机枪。战斗机、地空导弹和高炮构成了立体火网，基本覆盖了所有空域。</w:t>
      </w:r>
      <w:r w:rsidRPr="0048333B">
        <w:rPr>
          <w:sz w:val="24"/>
        </w:rPr>
        <w:t>海湾</w:t>
      </w:r>
      <w:r w:rsidRPr="0048333B">
        <w:rPr>
          <w:rFonts w:hint="eastAsia"/>
          <w:sz w:val="24"/>
        </w:rPr>
        <w:t>战争</w:t>
      </w:r>
      <w:r w:rsidRPr="0048333B">
        <w:rPr>
          <w:sz w:val="24"/>
        </w:rPr>
        <w:t>前的伊拉克被称为世界第</w:t>
      </w:r>
      <w:r w:rsidRPr="0048333B">
        <w:rPr>
          <w:sz w:val="24"/>
        </w:rPr>
        <w:t>4</w:t>
      </w:r>
      <w:r w:rsidRPr="0048333B">
        <w:rPr>
          <w:sz w:val="24"/>
        </w:rPr>
        <w:t>军事强国。</w:t>
      </w:r>
    </w:p>
    <w:p w:rsidR="001B1FB6" w:rsidRDefault="001B1FB6" w:rsidP="001B1FB6">
      <w:pPr>
        <w:spacing w:line="400" w:lineRule="exact"/>
        <w:ind w:firstLineChars="200" w:firstLine="480"/>
        <w:rPr>
          <w:sz w:val="24"/>
        </w:rPr>
      </w:pPr>
      <w:r>
        <w:rPr>
          <w:rFonts w:hint="eastAsia"/>
          <w:sz w:val="24"/>
        </w:rPr>
        <w:t>美军利用其信息质量和武器质量的优势，</w:t>
      </w:r>
      <w:r w:rsidRPr="0048333B">
        <w:rPr>
          <w:sz w:val="24"/>
        </w:rPr>
        <w:t>运用精确制导武器对伊军</w:t>
      </w:r>
      <w:r>
        <w:rPr>
          <w:rFonts w:hint="eastAsia"/>
          <w:sz w:val="24"/>
        </w:rPr>
        <w:t>指挥信息系统</w:t>
      </w:r>
      <w:r w:rsidRPr="0048333B">
        <w:rPr>
          <w:sz w:val="24"/>
        </w:rPr>
        <w:t>发动了效率前所未有的打击，在一天之内瘫痪伊军的</w:t>
      </w:r>
      <w:r w:rsidRPr="0048333B">
        <w:rPr>
          <w:sz w:val="24"/>
        </w:rPr>
        <w:t>KARI</w:t>
      </w:r>
      <w:r w:rsidRPr="0048333B">
        <w:rPr>
          <w:sz w:val="24"/>
        </w:rPr>
        <w:t>战略防空体系，</w:t>
      </w:r>
      <w:r>
        <w:rPr>
          <w:rFonts w:hint="eastAsia"/>
          <w:sz w:val="24"/>
        </w:rPr>
        <w:t>使伊军丧失了制信息权，伊军不知道敌人在哪，也无法了解自己部队的状况，甚</w:t>
      </w:r>
      <w:r>
        <w:rPr>
          <w:rFonts w:hint="eastAsia"/>
          <w:sz w:val="24"/>
        </w:rPr>
        <w:lastRenderedPageBreak/>
        <w:t>至连命令也传达不下去，完全处在被动挨打的地位。</w:t>
      </w:r>
    </w:p>
    <w:p w:rsidR="001B1FB6" w:rsidRPr="00483AEE" w:rsidRDefault="001B1FB6" w:rsidP="001B1FB6">
      <w:pPr>
        <w:spacing w:line="400" w:lineRule="exact"/>
        <w:ind w:firstLineChars="200" w:firstLine="482"/>
        <w:rPr>
          <w:b/>
          <w:sz w:val="24"/>
        </w:rPr>
      </w:pPr>
      <w:r w:rsidRPr="00483AEE">
        <w:rPr>
          <w:rFonts w:hint="eastAsia"/>
          <w:b/>
          <w:sz w:val="24"/>
        </w:rPr>
        <w:t>（</w:t>
      </w:r>
      <w:r w:rsidRPr="00483AEE">
        <w:rPr>
          <w:rFonts w:hint="eastAsia"/>
          <w:b/>
          <w:sz w:val="24"/>
        </w:rPr>
        <w:t>3</w:t>
      </w:r>
      <w:r w:rsidRPr="00483AEE">
        <w:rPr>
          <w:rFonts w:hint="eastAsia"/>
          <w:b/>
          <w:sz w:val="24"/>
        </w:rPr>
        <w:t>）电子战是获取制信息权的利器</w:t>
      </w:r>
    </w:p>
    <w:p w:rsidR="001B1FB6" w:rsidRDefault="001B1FB6" w:rsidP="001B1FB6">
      <w:pPr>
        <w:spacing w:line="400" w:lineRule="exact"/>
        <w:ind w:firstLineChars="200" w:firstLine="480"/>
        <w:rPr>
          <w:sz w:val="24"/>
        </w:rPr>
      </w:pPr>
      <w:r w:rsidRPr="00E26F6E">
        <w:rPr>
          <w:sz w:val="24"/>
        </w:rPr>
        <w:t>预警、指挥、控制、通信和情报是现代战争赖以进行的重要手段。由于</w:t>
      </w:r>
      <w:hyperlink r:id="rId39" w:tgtFrame="_blank" w:history="1">
        <w:r w:rsidRPr="00E26F6E">
          <w:rPr>
            <w:sz w:val="24"/>
          </w:rPr>
          <w:t>电子战</w:t>
        </w:r>
      </w:hyperlink>
      <w:r w:rsidRPr="00E26F6E">
        <w:rPr>
          <w:sz w:val="24"/>
        </w:rPr>
        <w:t>可剥夺敌军在此方面的能力，夺取战场制电磁权，而成为不可缺少的一种作战方式。在战争开始前，美军即使用电子作战飞机对伊军电子设备实施强烈干扰，压制伊军的通信和预警雷达系统，保证了空袭行动的突然性。在战争全过程中，美军又针对伊军的指挥、控制、通信和情报系统实施强大的电子战，对伊军电子设备、</w:t>
      </w:r>
      <w:hyperlink r:id="rId40" w:tgtFrame="_blank" w:history="1">
        <w:r w:rsidRPr="00E26F6E">
          <w:rPr>
            <w:sz w:val="24"/>
          </w:rPr>
          <w:t>防空雷达</w:t>
        </w:r>
      </w:hyperlink>
      <w:r w:rsidRPr="00E26F6E">
        <w:rPr>
          <w:sz w:val="24"/>
        </w:rPr>
        <w:t>和通信网络等进行</w:t>
      </w:r>
      <w:r>
        <w:rPr>
          <w:rFonts w:hint="eastAsia"/>
          <w:sz w:val="24"/>
        </w:rPr>
        <w:t>“</w:t>
      </w:r>
      <w:r w:rsidRPr="00E26F6E">
        <w:rPr>
          <w:sz w:val="24"/>
        </w:rPr>
        <w:t>软压制</w:t>
      </w:r>
      <w:r>
        <w:rPr>
          <w:rFonts w:hint="eastAsia"/>
          <w:sz w:val="24"/>
        </w:rPr>
        <w:t>”</w:t>
      </w:r>
      <w:r w:rsidRPr="00E26F6E">
        <w:rPr>
          <w:sz w:val="24"/>
        </w:rPr>
        <w:t>。结果，使伊军指挥失灵，通信中断，空中搜索与反击能力丧失，处于被动挨打的地位。</w:t>
      </w:r>
    </w:p>
    <w:p w:rsidR="001B1FB6" w:rsidRPr="00483AEE" w:rsidRDefault="001B1FB6" w:rsidP="001B1FB6">
      <w:pPr>
        <w:spacing w:line="400" w:lineRule="exact"/>
        <w:ind w:firstLineChars="200" w:firstLine="480"/>
        <w:rPr>
          <w:sz w:val="24"/>
        </w:rPr>
      </w:pPr>
      <w:r w:rsidRPr="00483AEE">
        <w:rPr>
          <w:rFonts w:hint="eastAsia"/>
          <w:sz w:val="24"/>
        </w:rPr>
        <w:t>电子战比拼的主要是电子对抗的装备以及电子对抗的技战术，</w:t>
      </w:r>
      <w:r>
        <w:rPr>
          <w:rFonts w:hint="eastAsia"/>
          <w:sz w:val="24"/>
        </w:rPr>
        <w:t>在</w:t>
      </w:r>
      <w:r w:rsidRPr="00483AEE">
        <w:rPr>
          <w:rFonts w:hint="eastAsia"/>
          <w:sz w:val="24"/>
        </w:rPr>
        <w:t>电子对抗装备</w:t>
      </w:r>
      <w:r>
        <w:rPr>
          <w:rFonts w:hint="eastAsia"/>
          <w:sz w:val="24"/>
        </w:rPr>
        <w:t>方面</w:t>
      </w:r>
      <w:r w:rsidRPr="00483AEE">
        <w:rPr>
          <w:rFonts w:hint="eastAsia"/>
          <w:sz w:val="24"/>
        </w:rPr>
        <w:t>：</w:t>
      </w:r>
      <w:r>
        <w:rPr>
          <w:rFonts w:hint="eastAsia"/>
          <w:sz w:val="24"/>
        </w:rPr>
        <w:t>多国部队</w:t>
      </w:r>
      <w:r w:rsidRPr="00483AEE">
        <w:rPr>
          <w:sz w:val="24"/>
        </w:rPr>
        <w:t>投入使用的武器装备</w:t>
      </w:r>
      <w:r>
        <w:rPr>
          <w:rFonts w:hint="eastAsia"/>
          <w:sz w:val="24"/>
        </w:rPr>
        <w:t>中</w:t>
      </w:r>
      <w:r w:rsidRPr="00483AEE">
        <w:rPr>
          <w:sz w:val="24"/>
        </w:rPr>
        <w:t xml:space="preserve">, </w:t>
      </w:r>
      <w:r w:rsidRPr="00483AEE">
        <w:rPr>
          <w:sz w:val="24"/>
        </w:rPr>
        <w:t>电子战装备占有很大比例</w:t>
      </w:r>
      <w:r>
        <w:rPr>
          <w:rFonts w:hint="eastAsia"/>
          <w:sz w:val="24"/>
        </w:rPr>
        <w:t>，</w:t>
      </w:r>
      <w:r w:rsidRPr="00483AEE">
        <w:rPr>
          <w:sz w:val="24"/>
        </w:rPr>
        <w:t>构成多层次、全方位、全频段严密的立体配系。电子战装备技术先进、种类齐全。既有有源干扰设备</w:t>
      </w:r>
      <w:r>
        <w:rPr>
          <w:rFonts w:hint="eastAsia"/>
          <w:sz w:val="24"/>
        </w:rPr>
        <w:t>，</w:t>
      </w:r>
      <w:r w:rsidRPr="00483AEE">
        <w:rPr>
          <w:sz w:val="24"/>
        </w:rPr>
        <w:t>又有无源干扰</w:t>
      </w:r>
      <w:r>
        <w:rPr>
          <w:rFonts w:hint="eastAsia"/>
          <w:sz w:val="24"/>
        </w:rPr>
        <w:t>，</w:t>
      </w:r>
      <w:r w:rsidRPr="00483AEE">
        <w:rPr>
          <w:sz w:val="24"/>
        </w:rPr>
        <w:t>既有雷达对抗设备</w:t>
      </w:r>
      <w:r>
        <w:rPr>
          <w:rFonts w:hint="eastAsia"/>
          <w:sz w:val="24"/>
        </w:rPr>
        <w:t>，</w:t>
      </w:r>
      <w:r w:rsidRPr="00483AEE">
        <w:rPr>
          <w:sz w:val="24"/>
        </w:rPr>
        <w:t>又有通信和光电对抗设备</w:t>
      </w:r>
      <w:r>
        <w:rPr>
          <w:rFonts w:hint="eastAsia"/>
          <w:sz w:val="24"/>
        </w:rPr>
        <w:t>，</w:t>
      </w:r>
      <w:r w:rsidRPr="00483AEE">
        <w:rPr>
          <w:sz w:val="24"/>
        </w:rPr>
        <w:t>既有软压制</w:t>
      </w:r>
      <w:r>
        <w:rPr>
          <w:rFonts w:hint="eastAsia"/>
          <w:sz w:val="24"/>
        </w:rPr>
        <w:t>，</w:t>
      </w:r>
      <w:r w:rsidRPr="00483AEE">
        <w:rPr>
          <w:sz w:val="24"/>
        </w:rPr>
        <w:t>又有硬杀伤武器。</w:t>
      </w:r>
    </w:p>
    <w:p w:rsidR="001B1FB6" w:rsidRDefault="001B1FB6" w:rsidP="001B1FB6">
      <w:pPr>
        <w:spacing w:line="400" w:lineRule="exact"/>
        <w:ind w:firstLineChars="200" w:firstLine="480"/>
        <w:rPr>
          <w:sz w:val="24"/>
        </w:rPr>
      </w:pPr>
      <w:r w:rsidRPr="00483AEE">
        <w:rPr>
          <w:sz w:val="24"/>
        </w:rPr>
        <w:t>美军为海湾战争投入约</w:t>
      </w:r>
      <w:r w:rsidRPr="00483AEE">
        <w:rPr>
          <w:sz w:val="24"/>
        </w:rPr>
        <w:t xml:space="preserve">100 </w:t>
      </w:r>
      <w:r w:rsidRPr="00483AEE">
        <w:rPr>
          <w:sz w:val="24"/>
        </w:rPr>
        <w:t>架电子战飞机。驻海湾的陆海空部队都装备有专用电子战飞机</w:t>
      </w:r>
      <w:r w:rsidRPr="00483AEE">
        <w:rPr>
          <w:sz w:val="24"/>
        </w:rPr>
        <w:t xml:space="preserve">, </w:t>
      </w:r>
      <w:r w:rsidRPr="00483AEE">
        <w:rPr>
          <w:sz w:val="24"/>
        </w:rPr>
        <w:t>并且所有直接作战的飞机都装备自卫干扰装置</w:t>
      </w:r>
      <w:r>
        <w:rPr>
          <w:rFonts w:hint="eastAsia"/>
          <w:sz w:val="24"/>
        </w:rPr>
        <w:t>，一些飞机上装有</w:t>
      </w:r>
      <w:r w:rsidRPr="00483AEE">
        <w:rPr>
          <w:sz w:val="24"/>
        </w:rPr>
        <w:t>反辐射导弹</w:t>
      </w:r>
      <w:r>
        <w:rPr>
          <w:rFonts w:hint="eastAsia"/>
          <w:sz w:val="24"/>
        </w:rPr>
        <w:t>和</w:t>
      </w:r>
      <w:r w:rsidRPr="00483AEE">
        <w:rPr>
          <w:sz w:val="24"/>
        </w:rPr>
        <w:t>高能激光致盲系统</w:t>
      </w:r>
      <w:r>
        <w:rPr>
          <w:rFonts w:hint="eastAsia"/>
          <w:sz w:val="24"/>
        </w:rPr>
        <w:t>，</w:t>
      </w:r>
      <w:r w:rsidRPr="00483AEE">
        <w:rPr>
          <w:sz w:val="24"/>
        </w:rPr>
        <w:t>以满足战场上不同的作战需要。</w:t>
      </w:r>
    </w:p>
    <w:p w:rsidR="001B1FB6" w:rsidRDefault="001B1FB6" w:rsidP="001B1FB6">
      <w:pPr>
        <w:spacing w:line="400" w:lineRule="exact"/>
        <w:ind w:firstLineChars="200" w:firstLine="480"/>
        <w:rPr>
          <w:sz w:val="24"/>
        </w:rPr>
      </w:pPr>
      <w:r w:rsidRPr="00483AEE">
        <w:rPr>
          <w:sz w:val="24"/>
        </w:rPr>
        <w:t>美军派往海湾的地面部队中</w:t>
      </w:r>
      <w:r>
        <w:rPr>
          <w:rFonts w:hint="eastAsia"/>
          <w:sz w:val="24"/>
        </w:rPr>
        <w:t>，</w:t>
      </w:r>
      <w:r w:rsidRPr="00483AEE">
        <w:rPr>
          <w:sz w:val="24"/>
        </w:rPr>
        <w:t>有</w:t>
      </w:r>
      <w:r w:rsidRPr="00483AEE">
        <w:rPr>
          <w:sz w:val="24"/>
        </w:rPr>
        <w:t>8</w:t>
      </w:r>
      <w:r w:rsidRPr="00483AEE">
        <w:rPr>
          <w:sz w:val="24"/>
        </w:rPr>
        <w:t>个电子对抗情报营</w:t>
      </w:r>
      <w:r>
        <w:rPr>
          <w:rFonts w:hint="eastAsia"/>
          <w:sz w:val="24"/>
        </w:rPr>
        <w:t>和</w:t>
      </w:r>
      <w:r w:rsidRPr="00483AEE">
        <w:rPr>
          <w:sz w:val="24"/>
        </w:rPr>
        <w:t>5</w:t>
      </w:r>
      <w:r w:rsidRPr="00483AEE">
        <w:rPr>
          <w:sz w:val="24"/>
        </w:rPr>
        <w:t>个电子对抗情报连</w:t>
      </w:r>
      <w:r>
        <w:rPr>
          <w:rFonts w:hint="eastAsia"/>
          <w:sz w:val="24"/>
        </w:rPr>
        <w:t>，</w:t>
      </w:r>
      <w:r w:rsidRPr="00483AEE">
        <w:rPr>
          <w:sz w:val="24"/>
        </w:rPr>
        <w:t>共约</w:t>
      </w:r>
      <w:r w:rsidRPr="00483AEE">
        <w:rPr>
          <w:sz w:val="24"/>
        </w:rPr>
        <w:t xml:space="preserve">5000 </w:t>
      </w:r>
      <w:r w:rsidRPr="00483AEE">
        <w:rPr>
          <w:sz w:val="24"/>
        </w:rPr>
        <w:t>余人。地面电子装备有雷达侦察系统、通信侦察测向系统、辐射源识别系统</w:t>
      </w:r>
      <w:r>
        <w:rPr>
          <w:rFonts w:hint="eastAsia"/>
          <w:sz w:val="24"/>
        </w:rPr>
        <w:t>、雷达</w:t>
      </w:r>
      <w:r w:rsidRPr="00483AEE">
        <w:rPr>
          <w:sz w:val="24"/>
        </w:rPr>
        <w:t>干扰系统</w:t>
      </w:r>
      <w:r>
        <w:rPr>
          <w:rFonts w:hint="eastAsia"/>
          <w:sz w:val="24"/>
        </w:rPr>
        <w:t>、</w:t>
      </w:r>
      <w:r w:rsidRPr="00483AEE">
        <w:rPr>
          <w:sz w:val="24"/>
        </w:rPr>
        <w:t>通信干扰系统</w:t>
      </w:r>
      <w:r>
        <w:rPr>
          <w:rFonts w:hint="eastAsia"/>
          <w:sz w:val="24"/>
        </w:rPr>
        <w:t>等</w:t>
      </w:r>
      <w:r w:rsidRPr="00483AEE">
        <w:rPr>
          <w:sz w:val="24"/>
        </w:rPr>
        <w:t>。</w:t>
      </w:r>
    </w:p>
    <w:p w:rsidR="001B1FB6" w:rsidRPr="00483AEE" w:rsidRDefault="001B1FB6" w:rsidP="001B1FB6">
      <w:pPr>
        <w:spacing w:line="400" w:lineRule="exact"/>
        <w:ind w:firstLineChars="200" w:firstLine="480"/>
        <w:rPr>
          <w:sz w:val="24"/>
        </w:rPr>
      </w:pPr>
      <w:r>
        <w:rPr>
          <w:rFonts w:hint="eastAsia"/>
          <w:sz w:val="24"/>
        </w:rPr>
        <w:t>在</w:t>
      </w:r>
      <w:r w:rsidRPr="00483AEE">
        <w:rPr>
          <w:rFonts w:hint="eastAsia"/>
          <w:sz w:val="24"/>
        </w:rPr>
        <w:t>电子对抗战术</w:t>
      </w:r>
      <w:r>
        <w:rPr>
          <w:rFonts w:hint="eastAsia"/>
          <w:sz w:val="24"/>
        </w:rPr>
        <w:t>运用方面</w:t>
      </w:r>
      <w:r w:rsidRPr="00483AEE">
        <w:rPr>
          <w:rFonts w:hint="eastAsia"/>
          <w:sz w:val="24"/>
        </w:rPr>
        <w:t>：</w:t>
      </w:r>
      <w:r w:rsidRPr="00483AEE">
        <w:rPr>
          <w:sz w:val="24"/>
        </w:rPr>
        <w:t>在</w:t>
      </w:r>
      <w:r>
        <w:rPr>
          <w:rFonts w:hint="eastAsia"/>
          <w:sz w:val="24"/>
        </w:rPr>
        <w:t>“</w:t>
      </w:r>
      <w:r w:rsidRPr="00483AEE">
        <w:rPr>
          <w:sz w:val="24"/>
        </w:rPr>
        <w:t>沙漠盾牌</w:t>
      </w:r>
      <w:r>
        <w:rPr>
          <w:rFonts w:hint="eastAsia"/>
          <w:sz w:val="24"/>
        </w:rPr>
        <w:t>”</w:t>
      </w:r>
      <w:r w:rsidRPr="00483AEE">
        <w:rPr>
          <w:sz w:val="24"/>
        </w:rPr>
        <w:t>实施的同时</w:t>
      </w:r>
      <w:r>
        <w:rPr>
          <w:rFonts w:hint="eastAsia"/>
          <w:sz w:val="24"/>
        </w:rPr>
        <w:t>，</w:t>
      </w:r>
      <w:r w:rsidRPr="00483AEE">
        <w:rPr>
          <w:sz w:val="24"/>
        </w:rPr>
        <w:t>美军</w:t>
      </w:r>
      <w:r>
        <w:rPr>
          <w:rFonts w:hint="eastAsia"/>
          <w:sz w:val="24"/>
        </w:rPr>
        <w:t>就</w:t>
      </w:r>
      <w:r w:rsidRPr="00483AEE">
        <w:rPr>
          <w:sz w:val="24"/>
        </w:rPr>
        <w:t>对伊拉克实施广泛的电子侦察</w:t>
      </w:r>
      <w:r>
        <w:rPr>
          <w:rFonts w:hint="eastAsia"/>
          <w:sz w:val="24"/>
        </w:rPr>
        <w:t>，</w:t>
      </w:r>
      <w:r w:rsidRPr="00483AEE">
        <w:rPr>
          <w:sz w:val="24"/>
        </w:rPr>
        <w:t>从而较全面地掌握</w:t>
      </w:r>
      <w:r>
        <w:rPr>
          <w:rFonts w:hint="eastAsia"/>
          <w:sz w:val="24"/>
        </w:rPr>
        <w:t>了</w:t>
      </w:r>
      <w:r w:rsidRPr="00483AEE">
        <w:rPr>
          <w:sz w:val="24"/>
        </w:rPr>
        <w:t>伊军无线电联络和雷达情况</w:t>
      </w:r>
      <w:r>
        <w:rPr>
          <w:rFonts w:hint="eastAsia"/>
          <w:sz w:val="24"/>
        </w:rPr>
        <w:t>，</w:t>
      </w:r>
      <w:r w:rsidRPr="00483AEE">
        <w:rPr>
          <w:sz w:val="24"/>
        </w:rPr>
        <w:t>保证</w:t>
      </w:r>
      <w:r>
        <w:rPr>
          <w:rFonts w:hint="eastAsia"/>
          <w:sz w:val="24"/>
        </w:rPr>
        <w:t>了</w:t>
      </w:r>
      <w:r w:rsidRPr="00483AEE">
        <w:rPr>
          <w:sz w:val="24"/>
        </w:rPr>
        <w:t>战时能有效地干扰伊军防御系统和</w:t>
      </w:r>
      <w:r>
        <w:rPr>
          <w:rFonts w:hint="eastAsia"/>
          <w:sz w:val="24"/>
        </w:rPr>
        <w:t>指挥信息</w:t>
      </w:r>
      <w:r w:rsidRPr="00483AEE">
        <w:rPr>
          <w:sz w:val="24"/>
        </w:rPr>
        <w:t>系统。通过电子侦察和密码破译等手段</w:t>
      </w:r>
      <w:r>
        <w:rPr>
          <w:rFonts w:hint="eastAsia"/>
          <w:sz w:val="24"/>
        </w:rPr>
        <w:t>，</w:t>
      </w:r>
      <w:r w:rsidRPr="00483AEE">
        <w:rPr>
          <w:sz w:val="24"/>
        </w:rPr>
        <w:t>掌握</w:t>
      </w:r>
      <w:r>
        <w:rPr>
          <w:rFonts w:hint="eastAsia"/>
          <w:sz w:val="24"/>
        </w:rPr>
        <w:t>了</w:t>
      </w:r>
      <w:r w:rsidRPr="00483AEE">
        <w:rPr>
          <w:sz w:val="24"/>
        </w:rPr>
        <w:t>大量伊军情报。</w:t>
      </w:r>
    </w:p>
    <w:p w:rsidR="001B1FB6" w:rsidRDefault="001B1FB6" w:rsidP="001B1FB6">
      <w:pPr>
        <w:spacing w:line="400" w:lineRule="exact"/>
        <w:ind w:firstLineChars="200" w:firstLine="480"/>
        <w:rPr>
          <w:sz w:val="24"/>
        </w:rPr>
      </w:pPr>
      <w:r>
        <w:rPr>
          <w:rFonts w:hint="eastAsia"/>
          <w:sz w:val="24"/>
        </w:rPr>
        <w:t>“沙漠风暴”开始后，</w:t>
      </w:r>
      <w:r w:rsidRPr="00483AEE">
        <w:rPr>
          <w:sz w:val="24"/>
        </w:rPr>
        <w:t>以美国为首的多国部队采用外科手术式打法</w:t>
      </w:r>
      <w:r>
        <w:rPr>
          <w:rFonts w:hint="eastAsia"/>
          <w:sz w:val="24"/>
        </w:rPr>
        <w:t>，干扰和摧毁了伊军指挥信息</w:t>
      </w:r>
      <w:r w:rsidRPr="00483AEE">
        <w:rPr>
          <w:sz w:val="24"/>
        </w:rPr>
        <w:t>系统。多国部队在作战中</w:t>
      </w:r>
      <w:r>
        <w:rPr>
          <w:rFonts w:hint="eastAsia"/>
          <w:sz w:val="24"/>
        </w:rPr>
        <w:t>，</w:t>
      </w:r>
      <w:r w:rsidRPr="00483AEE">
        <w:rPr>
          <w:sz w:val="24"/>
        </w:rPr>
        <w:t>电子战飞机与战斗机、轰炸机密切配合、支援干扰与自卫干扰协同进行、软杀伤</w:t>
      </w:r>
      <w:r>
        <w:rPr>
          <w:rFonts w:hint="eastAsia"/>
          <w:sz w:val="24"/>
        </w:rPr>
        <w:t>与硬摧毁</w:t>
      </w:r>
      <w:r w:rsidRPr="00483AEE">
        <w:rPr>
          <w:sz w:val="24"/>
        </w:rPr>
        <w:t>同时实施。美国使用的电子设备具有很强的抗干扰性。机载雷达基本上为捷变频</w:t>
      </w:r>
      <w:r>
        <w:rPr>
          <w:rFonts w:hint="eastAsia"/>
          <w:sz w:val="24"/>
        </w:rPr>
        <w:t>，</w:t>
      </w:r>
      <w:r w:rsidRPr="00483AEE">
        <w:rPr>
          <w:sz w:val="24"/>
        </w:rPr>
        <w:t>通信电台也具有跳频能力</w:t>
      </w:r>
      <w:r>
        <w:rPr>
          <w:rFonts w:hint="eastAsia"/>
          <w:sz w:val="24"/>
        </w:rPr>
        <w:t>，</w:t>
      </w:r>
      <w:r w:rsidRPr="00483AEE">
        <w:rPr>
          <w:sz w:val="24"/>
        </w:rPr>
        <w:t>整个指挥控制网具有很强的抗干扰能力。尽管伊军也施放了电子干扰</w:t>
      </w:r>
      <w:r>
        <w:rPr>
          <w:rFonts w:hint="eastAsia"/>
          <w:sz w:val="24"/>
        </w:rPr>
        <w:t>，</w:t>
      </w:r>
      <w:r w:rsidRPr="00483AEE">
        <w:rPr>
          <w:sz w:val="24"/>
        </w:rPr>
        <w:t>但未能影响到美军电子装备的正常使用。伊军曾试图用苏制地面干扰机干扰</w:t>
      </w:r>
      <w:r>
        <w:rPr>
          <w:rFonts w:hint="eastAsia"/>
          <w:sz w:val="24"/>
        </w:rPr>
        <w:t>美军的预警</w:t>
      </w:r>
      <w:r w:rsidRPr="00483AEE">
        <w:rPr>
          <w:sz w:val="24"/>
        </w:rPr>
        <w:t>机</w:t>
      </w:r>
      <w:r>
        <w:rPr>
          <w:rFonts w:hint="eastAsia"/>
          <w:sz w:val="24"/>
        </w:rPr>
        <w:t>，</w:t>
      </w:r>
      <w:r w:rsidRPr="00483AEE">
        <w:rPr>
          <w:sz w:val="24"/>
        </w:rPr>
        <w:t>但未能凑效</w:t>
      </w:r>
      <w:r>
        <w:rPr>
          <w:rFonts w:hint="eastAsia"/>
          <w:sz w:val="24"/>
        </w:rPr>
        <w:t>，</w:t>
      </w:r>
      <w:r w:rsidRPr="00483AEE">
        <w:rPr>
          <w:sz w:val="24"/>
        </w:rPr>
        <w:t>反被</w:t>
      </w:r>
      <w:r>
        <w:rPr>
          <w:rFonts w:hint="eastAsia"/>
          <w:sz w:val="24"/>
        </w:rPr>
        <w:t>美军的预警</w:t>
      </w:r>
      <w:r w:rsidRPr="00483AEE">
        <w:rPr>
          <w:sz w:val="24"/>
        </w:rPr>
        <w:t>机定位。</w:t>
      </w:r>
    </w:p>
    <w:p w:rsidR="001B1FB6" w:rsidRPr="00483AEE" w:rsidRDefault="001B1FB6" w:rsidP="001B1FB6">
      <w:pPr>
        <w:spacing w:line="400" w:lineRule="exact"/>
        <w:ind w:firstLineChars="200" w:firstLine="480"/>
        <w:rPr>
          <w:sz w:val="24"/>
        </w:rPr>
      </w:pPr>
      <w:r w:rsidRPr="00483AEE">
        <w:rPr>
          <w:sz w:val="24"/>
        </w:rPr>
        <w:t>相对而言</w:t>
      </w:r>
      <w:r>
        <w:rPr>
          <w:rFonts w:hint="eastAsia"/>
          <w:sz w:val="24"/>
        </w:rPr>
        <w:t>，</w:t>
      </w:r>
      <w:r w:rsidRPr="00483AEE">
        <w:rPr>
          <w:sz w:val="24"/>
        </w:rPr>
        <w:t>伊军的电子战装备数量少</w:t>
      </w:r>
      <w:r>
        <w:rPr>
          <w:rFonts w:hint="eastAsia"/>
          <w:sz w:val="24"/>
        </w:rPr>
        <w:t>，</w:t>
      </w:r>
      <w:r w:rsidRPr="00483AEE">
        <w:rPr>
          <w:sz w:val="24"/>
        </w:rPr>
        <w:t>水平低。伊军装备有</w:t>
      </w:r>
      <w:r w:rsidRPr="00483AEE">
        <w:rPr>
          <w:sz w:val="24"/>
        </w:rPr>
        <w:t xml:space="preserve">2 </w:t>
      </w:r>
      <w:r w:rsidRPr="00483AEE">
        <w:rPr>
          <w:sz w:val="24"/>
        </w:rPr>
        <w:t>架空中预警和指挥飞机</w:t>
      </w:r>
      <w:r>
        <w:rPr>
          <w:rFonts w:hint="eastAsia"/>
          <w:sz w:val="24"/>
        </w:rPr>
        <w:t>，其质量无法与美军的预警机相比</w:t>
      </w:r>
      <w:r w:rsidRPr="00483AEE">
        <w:rPr>
          <w:sz w:val="24"/>
        </w:rPr>
        <w:t>。空军装备的苏制作战飞机载有雷达告警接收机和无源干扰设备。伊拉克购买的法制</w:t>
      </w:r>
      <w:r>
        <w:rPr>
          <w:rFonts w:hint="eastAsia"/>
          <w:sz w:val="24"/>
        </w:rPr>
        <w:t>“</w:t>
      </w:r>
      <w:r w:rsidRPr="00483AEE">
        <w:rPr>
          <w:sz w:val="24"/>
        </w:rPr>
        <w:t>幻影</w:t>
      </w:r>
      <w:r>
        <w:rPr>
          <w:rFonts w:hint="eastAsia"/>
          <w:sz w:val="24"/>
        </w:rPr>
        <w:t>”</w:t>
      </w:r>
      <w:r w:rsidRPr="00483AEE">
        <w:rPr>
          <w:sz w:val="24"/>
        </w:rPr>
        <w:t>F1-E</w:t>
      </w:r>
      <w:r w:rsidRPr="00483AEE">
        <w:rPr>
          <w:sz w:val="24"/>
        </w:rPr>
        <w:t>战斗机装备有干扰</w:t>
      </w:r>
      <w:r w:rsidRPr="00483AEE">
        <w:rPr>
          <w:sz w:val="24"/>
        </w:rPr>
        <w:lastRenderedPageBreak/>
        <w:t>吊舱</w:t>
      </w:r>
      <w:r>
        <w:rPr>
          <w:rFonts w:hint="eastAsia"/>
          <w:sz w:val="24"/>
        </w:rPr>
        <w:t>，</w:t>
      </w:r>
      <w:r w:rsidRPr="00483AEE">
        <w:rPr>
          <w:sz w:val="24"/>
        </w:rPr>
        <w:t>以及干扰投放器。</w:t>
      </w:r>
      <w:r>
        <w:rPr>
          <w:rFonts w:hint="eastAsia"/>
          <w:sz w:val="24"/>
        </w:rPr>
        <w:t>“</w:t>
      </w:r>
      <w:r w:rsidRPr="00483AEE">
        <w:rPr>
          <w:sz w:val="24"/>
        </w:rPr>
        <w:t>幻影</w:t>
      </w:r>
      <w:r>
        <w:rPr>
          <w:rFonts w:hint="eastAsia"/>
          <w:sz w:val="24"/>
        </w:rPr>
        <w:t>”</w:t>
      </w:r>
      <w:r w:rsidRPr="00483AEE">
        <w:rPr>
          <w:sz w:val="24"/>
        </w:rPr>
        <w:t>F1</w:t>
      </w:r>
      <w:r w:rsidRPr="00483AEE">
        <w:rPr>
          <w:sz w:val="24"/>
        </w:rPr>
        <w:t>飞机装有反辐射导弹。伊拉克陆军装备有苏制地面移动式干扰设备</w:t>
      </w:r>
      <w:r>
        <w:rPr>
          <w:rFonts w:hint="eastAsia"/>
          <w:sz w:val="24"/>
        </w:rPr>
        <w:t>，</w:t>
      </w:r>
      <w:r w:rsidRPr="00483AEE">
        <w:rPr>
          <w:sz w:val="24"/>
        </w:rPr>
        <w:t>此外伊拉克还从国外购买了大量的电子伪装器材。</w:t>
      </w:r>
    </w:p>
    <w:p w:rsidR="001B1FB6" w:rsidRPr="00483AEE" w:rsidRDefault="001B1FB6" w:rsidP="001B1FB6">
      <w:pPr>
        <w:spacing w:line="400" w:lineRule="exact"/>
        <w:ind w:firstLineChars="200" w:firstLine="480"/>
        <w:rPr>
          <w:sz w:val="24"/>
        </w:rPr>
      </w:pPr>
      <w:r w:rsidRPr="00483AEE">
        <w:rPr>
          <w:sz w:val="24"/>
        </w:rPr>
        <w:t>针对多国部队发动的强大攻击</w:t>
      </w:r>
      <w:r w:rsidRPr="00483AEE">
        <w:rPr>
          <w:sz w:val="24"/>
        </w:rPr>
        <w:t xml:space="preserve">, </w:t>
      </w:r>
      <w:r w:rsidRPr="00483AEE">
        <w:rPr>
          <w:sz w:val="24"/>
        </w:rPr>
        <w:t>伊军采取</w:t>
      </w:r>
      <w:r>
        <w:rPr>
          <w:rFonts w:hint="eastAsia"/>
          <w:sz w:val="24"/>
        </w:rPr>
        <w:t>“</w:t>
      </w:r>
      <w:r w:rsidRPr="00483AEE">
        <w:rPr>
          <w:sz w:val="24"/>
        </w:rPr>
        <w:t>避开锋芒</w:t>
      </w:r>
      <w:r w:rsidRPr="00483AEE">
        <w:rPr>
          <w:sz w:val="24"/>
        </w:rPr>
        <w:t xml:space="preserve">, </w:t>
      </w:r>
      <w:r w:rsidRPr="00483AEE">
        <w:rPr>
          <w:sz w:val="24"/>
        </w:rPr>
        <w:t>保存实力</w:t>
      </w:r>
      <w:r>
        <w:rPr>
          <w:rFonts w:hint="eastAsia"/>
          <w:sz w:val="24"/>
        </w:rPr>
        <w:t>，</w:t>
      </w:r>
      <w:r w:rsidRPr="00483AEE">
        <w:rPr>
          <w:sz w:val="24"/>
        </w:rPr>
        <w:t>施延时间</w:t>
      </w:r>
      <w:r>
        <w:rPr>
          <w:rFonts w:hint="eastAsia"/>
          <w:sz w:val="24"/>
        </w:rPr>
        <w:t>，</w:t>
      </w:r>
      <w:r w:rsidRPr="00483AEE">
        <w:rPr>
          <w:sz w:val="24"/>
        </w:rPr>
        <w:t>伺机反击</w:t>
      </w:r>
      <w:r>
        <w:rPr>
          <w:rFonts w:hint="eastAsia"/>
          <w:sz w:val="24"/>
        </w:rPr>
        <w:t>”</w:t>
      </w:r>
      <w:r w:rsidRPr="00483AEE">
        <w:rPr>
          <w:sz w:val="24"/>
        </w:rPr>
        <w:t>的战略。将其拥有的</w:t>
      </w:r>
      <w:r w:rsidRPr="00483AEE">
        <w:rPr>
          <w:sz w:val="24"/>
        </w:rPr>
        <w:t xml:space="preserve">700 </w:t>
      </w:r>
      <w:r w:rsidRPr="00483AEE">
        <w:rPr>
          <w:sz w:val="24"/>
        </w:rPr>
        <w:t>多架作战飞机预先隐蔽到掩体里。使用</w:t>
      </w:r>
      <w:r w:rsidRPr="00483AEE">
        <w:rPr>
          <w:sz w:val="24"/>
        </w:rPr>
        <w:t>66</w:t>
      </w:r>
      <w:r w:rsidRPr="00483AEE">
        <w:rPr>
          <w:sz w:val="24"/>
        </w:rPr>
        <w:t>个机场中的</w:t>
      </w:r>
      <w:r w:rsidRPr="00483AEE">
        <w:rPr>
          <w:sz w:val="24"/>
        </w:rPr>
        <w:t>5</w:t>
      </w:r>
      <w:r w:rsidRPr="00483AEE">
        <w:rPr>
          <w:sz w:val="24"/>
        </w:rPr>
        <w:t>个。只有</w:t>
      </w:r>
      <w:r w:rsidRPr="00483AEE">
        <w:rPr>
          <w:sz w:val="24"/>
        </w:rPr>
        <w:t>5%</w:t>
      </w:r>
      <w:r w:rsidRPr="00483AEE">
        <w:rPr>
          <w:sz w:val="24"/>
        </w:rPr>
        <w:t>的雷达开机</w:t>
      </w:r>
      <w:r w:rsidRPr="00483AEE">
        <w:rPr>
          <w:sz w:val="24"/>
        </w:rPr>
        <w:t xml:space="preserve">, </w:t>
      </w:r>
      <w:r w:rsidRPr="00483AEE">
        <w:rPr>
          <w:sz w:val="24"/>
        </w:rPr>
        <w:t>很多雷达短时关机避免遭到反辐射导弹的攻击。伊军的电子伪装和假目标运用非常成功。伊军的</w:t>
      </w:r>
      <w:r>
        <w:rPr>
          <w:rFonts w:hint="eastAsia"/>
          <w:sz w:val="24"/>
        </w:rPr>
        <w:t>“</w:t>
      </w:r>
      <w:r w:rsidRPr="00483AEE">
        <w:rPr>
          <w:sz w:val="24"/>
        </w:rPr>
        <w:t>飞毛腿</w:t>
      </w:r>
      <w:r>
        <w:rPr>
          <w:rFonts w:hint="eastAsia"/>
          <w:sz w:val="24"/>
        </w:rPr>
        <w:t>”</w:t>
      </w:r>
      <w:r w:rsidRPr="00483AEE">
        <w:rPr>
          <w:sz w:val="24"/>
        </w:rPr>
        <w:t>导弹发射架是多国部队轰炸的重点目标</w:t>
      </w:r>
      <w:r>
        <w:rPr>
          <w:rFonts w:hint="eastAsia"/>
          <w:sz w:val="24"/>
        </w:rPr>
        <w:t>，</w:t>
      </w:r>
      <w:r w:rsidRPr="00483AEE">
        <w:rPr>
          <w:sz w:val="24"/>
        </w:rPr>
        <w:t>伊军为欺骗多国部队</w:t>
      </w:r>
      <w:r w:rsidRPr="00483AEE">
        <w:rPr>
          <w:sz w:val="24"/>
        </w:rPr>
        <w:t xml:space="preserve">, </w:t>
      </w:r>
      <w:r w:rsidRPr="00483AEE">
        <w:rPr>
          <w:sz w:val="24"/>
        </w:rPr>
        <w:t>用铝板和塑料制造了很多假发射</w:t>
      </w:r>
      <w:r>
        <w:rPr>
          <w:rFonts w:hint="eastAsia"/>
          <w:sz w:val="24"/>
        </w:rPr>
        <w:t>架，</w:t>
      </w:r>
      <w:r w:rsidRPr="00483AEE">
        <w:rPr>
          <w:sz w:val="24"/>
        </w:rPr>
        <w:t>引诱多国部队轰炸。战前伊拉克从意大利一公司购进金属加固的塑料坦克</w:t>
      </w:r>
      <w:r w:rsidRPr="00483AEE">
        <w:rPr>
          <w:sz w:val="24"/>
        </w:rPr>
        <w:t xml:space="preserve">, </w:t>
      </w:r>
      <w:r w:rsidRPr="00483AEE">
        <w:rPr>
          <w:sz w:val="24"/>
        </w:rPr>
        <w:t>有些加装热源</w:t>
      </w:r>
      <w:r w:rsidRPr="00483AEE">
        <w:rPr>
          <w:sz w:val="24"/>
        </w:rPr>
        <w:t xml:space="preserve">, </w:t>
      </w:r>
      <w:r w:rsidRPr="00483AEE">
        <w:rPr>
          <w:sz w:val="24"/>
        </w:rPr>
        <w:t>以欺骗机载雷达和热寻的导弹。此外伪装网和烟幕也为伊军保存实力起到很大作用。由于伊军成功地运用欺骗战术</w:t>
      </w:r>
      <w:r w:rsidRPr="00483AEE">
        <w:rPr>
          <w:sz w:val="24"/>
        </w:rPr>
        <w:t xml:space="preserve">, </w:t>
      </w:r>
      <w:r w:rsidRPr="00483AEE">
        <w:rPr>
          <w:sz w:val="24"/>
        </w:rPr>
        <w:t>使多国部队不</w:t>
      </w:r>
      <w:r w:rsidRPr="00483AEE">
        <w:rPr>
          <w:rFonts w:hint="eastAsia"/>
          <w:sz w:val="24"/>
        </w:rPr>
        <w:t>得</w:t>
      </w:r>
      <w:r w:rsidRPr="00483AEE">
        <w:rPr>
          <w:sz w:val="24"/>
        </w:rPr>
        <w:t>不重新估计轰炸效果</w:t>
      </w:r>
      <w:r w:rsidRPr="00483AEE">
        <w:rPr>
          <w:sz w:val="24"/>
        </w:rPr>
        <w:t xml:space="preserve">, </w:t>
      </w:r>
      <w:r w:rsidRPr="00483AEE">
        <w:rPr>
          <w:sz w:val="24"/>
        </w:rPr>
        <w:t>延长轰炸时间。</w:t>
      </w:r>
    </w:p>
    <w:p w:rsidR="001B1FB6" w:rsidRPr="00483AEE" w:rsidRDefault="001B1FB6" w:rsidP="001B1FB6">
      <w:pPr>
        <w:spacing w:line="400" w:lineRule="exact"/>
        <w:ind w:firstLineChars="200" w:firstLine="480"/>
        <w:rPr>
          <w:sz w:val="24"/>
        </w:rPr>
      </w:pPr>
      <w:r>
        <w:rPr>
          <w:rFonts w:hint="eastAsia"/>
          <w:sz w:val="24"/>
        </w:rPr>
        <w:t>（</w:t>
      </w:r>
      <w:r>
        <w:rPr>
          <w:rFonts w:hint="eastAsia"/>
          <w:sz w:val="24"/>
        </w:rPr>
        <w:t>4</w:t>
      </w:r>
      <w:r>
        <w:rPr>
          <w:rFonts w:hint="eastAsia"/>
          <w:sz w:val="24"/>
        </w:rPr>
        <w:t>）武器装备“质量”优势是打赢信息化战争的重要保证</w:t>
      </w:r>
    </w:p>
    <w:p w:rsidR="001B1FB6" w:rsidRPr="002B601B" w:rsidRDefault="001B1FB6" w:rsidP="001B1FB6">
      <w:pPr>
        <w:spacing w:line="400" w:lineRule="exact"/>
        <w:ind w:firstLineChars="200" w:firstLine="480"/>
        <w:rPr>
          <w:sz w:val="24"/>
        </w:rPr>
      </w:pPr>
      <w:r>
        <w:rPr>
          <w:rFonts w:hint="eastAsia"/>
          <w:sz w:val="24"/>
        </w:rPr>
        <w:t>在武器装备的“质量”方面，美军占有绝对优势。</w:t>
      </w:r>
    </w:p>
    <w:p w:rsidR="001B1FB6" w:rsidRPr="002B601B" w:rsidRDefault="001B1FB6" w:rsidP="001B1FB6">
      <w:pPr>
        <w:spacing w:line="400" w:lineRule="exact"/>
        <w:ind w:firstLineChars="200" w:firstLine="480"/>
        <w:rPr>
          <w:sz w:val="24"/>
        </w:rPr>
      </w:pPr>
      <w:bookmarkStart w:id="0" w:name="7_1"/>
      <w:bookmarkStart w:id="1" w:name="sub889_7_1"/>
      <w:bookmarkStart w:id="2" w:name="战争特点_作战模式"/>
      <w:bookmarkEnd w:id="0"/>
      <w:bookmarkEnd w:id="1"/>
      <w:bookmarkEnd w:id="2"/>
      <w:r w:rsidRPr="002B601B">
        <w:rPr>
          <w:rFonts w:hint="eastAsia"/>
          <w:sz w:val="24"/>
        </w:rPr>
        <w:t>在海湾战争中，美军</w:t>
      </w:r>
      <w:r>
        <w:rPr>
          <w:rFonts w:hint="eastAsia"/>
          <w:sz w:val="24"/>
        </w:rPr>
        <w:t>首次在实战中投入了</w:t>
      </w:r>
      <w:r w:rsidRPr="002B601B">
        <w:rPr>
          <w:rFonts w:hint="eastAsia"/>
          <w:sz w:val="24"/>
        </w:rPr>
        <w:t>两款</w:t>
      </w:r>
      <w:r>
        <w:rPr>
          <w:rFonts w:hint="eastAsia"/>
          <w:sz w:val="24"/>
        </w:rPr>
        <w:t>新式</w:t>
      </w:r>
      <w:r w:rsidRPr="002B601B">
        <w:rPr>
          <w:rFonts w:hint="eastAsia"/>
          <w:sz w:val="24"/>
        </w:rPr>
        <w:t>武器装备</w:t>
      </w:r>
      <w:r>
        <w:rPr>
          <w:rFonts w:hint="eastAsia"/>
          <w:sz w:val="24"/>
        </w:rPr>
        <w:t>，</w:t>
      </w:r>
      <w:r w:rsidRPr="002B601B">
        <w:rPr>
          <w:rFonts w:hint="eastAsia"/>
          <w:sz w:val="24"/>
        </w:rPr>
        <w:t>F-117</w:t>
      </w:r>
      <w:r w:rsidRPr="002B601B">
        <w:rPr>
          <w:rFonts w:hint="eastAsia"/>
          <w:sz w:val="24"/>
        </w:rPr>
        <w:t>隐形战斗机和战斧巡航导弹。</w:t>
      </w:r>
      <w:r w:rsidRPr="002B601B">
        <w:rPr>
          <w:rFonts w:hint="eastAsia"/>
          <w:sz w:val="24"/>
        </w:rPr>
        <w:t>F-117</w:t>
      </w:r>
      <w:r w:rsidRPr="002B601B">
        <w:rPr>
          <w:rFonts w:hint="eastAsia"/>
          <w:sz w:val="24"/>
        </w:rPr>
        <w:t>采用隐形设计，</w:t>
      </w:r>
      <w:r>
        <w:rPr>
          <w:rFonts w:hint="eastAsia"/>
          <w:sz w:val="24"/>
        </w:rPr>
        <w:t>不易被对方雷达发现，</w:t>
      </w:r>
      <w:r w:rsidRPr="002B601B">
        <w:rPr>
          <w:rFonts w:hint="eastAsia"/>
          <w:sz w:val="24"/>
        </w:rPr>
        <w:t>一般携带</w:t>
      </w:r>
      <w:r w:rsidRPr="002B601B">
        <w:rPr>
          <w:rFonts w:hint="eastAsia"/>
          <w:sz w:val="24"/>
        </w:rPr>
        <w:t>2</w:t>
      </w:r>
      <w:r w:rsidRPr="002B601B">
        <w:rPr>
          <w:rFonts w:hint="eastAsia"/>
          <w:sz w:val="24"/>
        </w:rPr>
        <w:t>枚</w:t>
      </w:r>
      <w:r w:rsidRPr="002B601B">
        <w:rPr>
          <w:rFonts w:hint="eastAsia"/>
          <w:sz w:val="24"/>
        </w:rPr>
        <w:t>907</w:t>
      </w:r>
      <w:r w:rsidRPr="002B601B">
        <w:rPr>
          <w:rFonts w:hint="eastAsia"/>
          <w:sz w:val="24"/>
        </w:rPr>
        <w:t>公斤的激光制导炸弹，可以深入严密设防的敌方腹地进行精确打击</w:t>
      </w:r>
      <w:r>
        <w:rPr>
          <w:rFonts w:hint="eastAsia"/>
          <w:sz w:val="24"/>
        </w:rPr>
        <w:t>。</w:t>
      </w:r>
      <w:r w:rsidRPr="002B601B">
        <w:rPr>
          <w:rFonts w:hint="eastAsia"/>
          <w:sz w:val="24"/>
        </w:rPr>
        <w:t>在整个海湾战争中，</w:t>
      </w:r>
      <w:r w:rsidRPr="002B601B">
        <w:rPr>
          <w:rFonts w:hint="eastAsia"/>
          <w:sz w:val="24"/>
        </w:rPr>
        <w:t>42</w:t>
      </w:r>
      <w:r w:rsidRPr="002B601B">
        <w:rPr>
          <w:rFonts w:hint="eastAsia"/>
          <w:sz w:val="24"/>
        </w:rPr>
        <w:t>架</w:t>
      </w:r>
      <w:r w:rsidRPr="002B601B">
        <w:rPr>
          <w:rFonts w:hint="eastAsia"/>
          <w:sz w:val="24"/>
        </w:rPr>
        <w:t>F-117</w:t>
      </w:r>
      <w:r w:rsidRPr="002B601B">
        <w:rPr>
          <w:rFonts w:hint="eastAsia"/>
          <w:sz w:val="24"/>
        </w:rPr>
        <w:t>出动架次仅占联军固定</w:t>
      </w:r>
      <w:proofErr w:type="gramStart"/>
      <w:r w:rsidRPr="002B601B">
        <w:rPr>
          <w:rFonts w:hint="eastAsia"/>
          <w:sz w:val="24"/>
        </w:rPr>
        <w:t>翼</w:t>
      </w:r>
      <w:proofErr w:type="gramEnd"/>
      <w:r w:rsidRPr="002B601B">
        <w:rPr>
          <w:rFonts w:hint="eastAsia"/>
          <w:sz w:val="24"/>
        </w:rPr>
        <w:t>飞机出动架次的</w:t>
      </w:r>
      <w:r w:rsidRPr="002B601B">
        <w:rPr>
          <w:rFonts w:hint="eastAsia"/>
          <w:sz w:val="24"/>
        </w:rPr>
        <w:t>2%</w:t>
      </w:r>
      <w:r w:rsidRPr="002B601B">
        <w:rPr>
          <w:rFonts w:hint="eastAsia"/>
          <w:sz w:val="24"/>
        </w:rPr>
        <w:t>，但却打击了</w:t>
      </w:r>
      <w:r w:rsidRPr="002B601B">
        <w:rPr>
          <w:rFonts w:hint="eastAsia"/>
          <w:sz w:val="24"/>
        </w:rPr>
        <w:t>40%</w:t>
      </w:r>
      <w:r w:rsidRPr="002B601B">
        <w:rPr>
          <w:rFonts w:hint="eastAsia"/>
          <w:sz w:val="24"/>
        </w:rPr>
        <w:t>的战略目标。而战斧巡航导弹体积小、射程远，采用地形匹配制导，可以通过超低空飞行和复杂航路规划避开敌方的防空系统。在空袭第一天，</w:t>
      </w:r>
      <w:r w:rsidRPr="002B601B">
        <w:rPr>
          <w:rFonts w:hint="eastAsia"/>
          <w:sz w:val="24"/>
        </w:rPr>
        <w:t>30</w:t>
      </w:r>
      <w:r w:rsidRPr="002B601B">
        <w:rPr>
          <w:rFonts w:hint="eastAsia"/>
          <w:sz w:val="24"/>
        </w:rPr>
        <w:t>架</w:t>
      </w:r>
      <w:r w:rsidRPr="002B601B">
        <w:rPr>
          <w:rFonts w:hint="eastAsia"/>
          <w:sz w:val="24"/>
        </w:rPr>
        <w:t>F</w:t>
      </w:r>
      <w:r>
        <w:rPr>
          <w:rFonts w:hint="eastAsia"/>
          <w:sz w:val="24"/>
        </w:rPr>
        <w:t>-</w:t>
      </w:r>
      <w:r w:rsidRPr="002B601B">
        <w:rPr>
          <w:rFonts w:hint="eastAsia"/>
          <w:sz w:val="24"/>
        </w:rPr>
        <w:t>117</w:t>
      </w:r>
      <w:r w:rsidRPr="002B601B">
        <w:rPr>
          <w:rFonts w:hint="eastAsia"/>
          <w:sz w:val="24"/>
        </w:rPr>
        <w:t>和</w:t>
      </w:r>
      <w:r w:rsidRPr="002B601B">
        <w:rPr>
          <w:rFonts w:hint="eastAsia"/>
          <w:sz w:val="24"/>
        </w:rPr>
        <w:t>54</w:t>
      </w:r>
      <w:r w:rsidRPr="002B601B">
        <w:rPr>
          <w:rFonts w:hint="eastAsia"/>
          <w:sz w:val="24"/>
        </w:rPr>
        <w:t>枚战斧巡航导弹攻击了</w:t>
      </w:r>
      <w:r w:rsidRPr="002B601B">
        <w:rPr>
          <w:rFonts w:hint="eastAsia"/>
          <w:sz w:val="24"/>
        </w:rPr>
        <w:t>40</w:t>
      </w:r>
      <w:r w:rsidRPr="002B601B">
        <w:rPr>
          <w:rFonts w:hint="eastAsia"/>
          <w:sz w:val="24"/>
        </w:rPr>
        <w:t>多个伊拉克关键目标，包括伊军领导指挥机构、防空指挥通讯中心、防空和配电设施。几乎</w:t>
      </w:r>
      <w:r>
        <w:rPr>
          <w:rFonts w:hint="eastAsia"/>
          <w:sz w:val="24"/>
        </w:rPr>
        <w:t>完全</w:t>
      </w:r>
      <w:r w:rsidRPr="002B601B">
        <w:rPr>
          <w:rFonts w:hint="eastAsia"/>
          <w:sz w:val="24"/>
        </w:rPr>
        <w:t>压制了伊</w:t>
      </w:r>
      <w:proofErr w:type="gramStart"/>
      <w:r w:rsidRPr="002B601B">
        <w:rPr>
          <w:rFonts w:hint="eastAsia"/>
          <w:sz w:val="24"/>
        </w:rPr>
        <w:t>军众多</w:t>
      </w:r>
      <w:proofErr w:type="gramEnd"/>
      <w:r w:rsidRPr="002B601B">
        <w:rPr>
          <w:rFonts w:hint="eastAsia"/>
          <w:sz w:val="24"/>
        </w:rPr>
        <w:t>关键中心，造成伊拉克</w:t>
      </w:r>
      <w:r w:rsidRPr="002B601B">
        <w:rPr>
          <w:rFonts w:hint="eastAsia"/>
          <w:sz w:val="24"/>
        </w:rPr>
        <w:t>KARI</w:t>
      </w:r>
      <w:r w:rsidRPr="002B601B">
        <w:rPr>
          <w:rFonts w:hint="eastAsia"/>
          <w:sz w:val="24"/>
        </w:rPr>
        <w:t>一体化防空系统瘫痪</w:t>
      </w:r>
      <w:r>
        <w:rPr>
          <w:rFonts w:hint="eastAsia"/>
          <w:sz w:val="24"/>
        </w:rPr>
        <w:t>，而自己</w:t>
      </w:r>
      <w:r w:rsidRPr="002B601B">
        <w:rPr>
          <w:rFonts w:hint="eastAsia"/>
          <w:sz w:val="24"/>
        </w:rPr>
        <w:t>零损失，对美军士气的鼓舞是难以估量的。</w:t>
      </w:r>
    </w:p>
    <w:p w:rsidR="001B1FB6" w:rsidRDefault="001B1FB6" w:rsidP="001B1FB6">
      <w:pPr>
        <w:spacing w:line="400" w:lineRule="exact"/>
        <w:ind w:firstLineChars="200" w:firstLine="480"/>
        <w:rPr>
          <w:sz w:val="24"/>
        </w:rPr>
      </w:pPr>
      <w:r>
        <w:rPr>
          <w:rFonts w:hint="eastAsia"/>
          <w:sz w:val="24"/>
        </w:rPr>
        <w:t>为争夺制信息权，美军</w:t>
      </w:r>
      <w:r w:rsidRPr="00152BFB">
        <w:rPr>
          <w:rFonts w:hint="eastAsia"/>
          <w:sz w:val="24"/>
        </w:rPr>
        <w:t>在开战首日就发射了超过</w:t>
      </w:r>
      <w:r w:rsidRPr="00152BFB">
        <w:rPr>
          <w:rFonts w:hint="eastAsia"/>
          <w:sz w:val="24"/>
        </w:rPr>
        <w:t>200</w:t>
      </w:r>
      <w:r w:rsidRPr="00152BFB">
        <w:rPr>
          <w:rFonts w:hint="eastAsia"/>
          <w:sz w:val="24"/>
        </w:rPr>
        <w:t>枚反辐射导弹，逼迫伊军防空导弹部队大幅降低雷达开机次数。美军发射了大量的无人机，引诱伊军打开雷达，然后，用反辐射导弹摧毁伊军的雷达</w:t>
      </w:r>
      <w:r>
        <w:rPr>
          <w:rFonts w:hint="eastAsia"/>
          <w:sz w:val="24"/>
        </w:rPr>
        <w:t>，</w:t>
      </w:r>
      <w:r w:rsidRPr="00152BFB">
        <w:rPr>
          <w:rFonts w:hint="eastAsia"/>
          <w:sz w:val="24"/>
        </w:rPr>
        <w:t>使伊军丧失了战场信息感知能力，失去引导的伊军地空导弹只能进行盲目的发射。</w:t>
      </w:r>
    </w:p>
    <w:p w:rsidR="001B1FB6" w:rsidRPr="00D4070E" w:rsidRDefault="001B1FB6" w:rsidP="001B1FB6">
      <w:pPr>
        <w:spacing w:line="400" w:lineRule="exact"/>
        <w:ind w:firstLineChars="200" w:firstLine="480"/>
        <w:rPr>
          <w:sz w:val="24"/>
        </w:rPr>
      </w:pPr>
      <w:r>
        <w:rPr>
          <w:rFonts w:hint="eastAsia"/>
          <w:sz w:val="24"/>
        </w:rPr>
        <w:t>美军采用攻击机、武装直升机、反坦克导弹和火炮等非对称方式，消灭了大量伊军坦克，即使在坦克大战这种对称式作战方式下，伊军也彻底完败。伊军的</w:t>
      </w:r>
      <w:r>
        <w:rPr>
          <w:rFonts w:hint="eastAsia"/>
          <w:sz w:val="24"/>
        </w:rPr>
        <w:t>T-72M</w:t>
      </w:r>
      <w:r>
        <w:rPr>
          <w:rFonts w:hint="eastAsia"/>
          <w:sz w:val="24"/>
        </w:rPr>
        <w:t>坦克是前苏联生产的，与美军的</w:t>
      </w:r>
      <w:r w:rsidRPr="00D4070E">
        <w:rPr>
          <w:sz w:val="24"/>
        </w:rPr>
        <w:t>M1A1</w:t>
      </w:r>
      <w:r w:rsidRPr="00D4070E">
        <w:rPr>
          <w:sz w:val="24"/>
        </w:rPr>
        <w:t>坦克</w:t>
      </w:r>
      <w:r w:rsidRPr="00D4070E">
        <w:rPr>
          <w:rFonts w:hint="eastAsia"/>
          <w:sz w:val="24"/>
        </w:rPr>
        <w:t>同属战后第三代坦克，</w:t>
      </w:r>
      <w:r>
        <w:rPr>
          <w:rFonts w:hint="eastAsia"/>
          <w:sz w:val="24"/>
        </w:rPr>
        <w:t>在</w:t>
      </w:r>
      <w:r w:rsidRPr="00D4070E">
        <w:rPr>
          <w:rFonts w:hint="eastAsia"/>
          <w:sz w:val="24"/>
        </w:rPr>
        <w:t>传统的衡量指标：机动性能、装甲防护能力和火炮威力</w:t>
      </w:r>
      <w:r>
        <w:rPr>
          <w:rFonts w:hint="eastAsia"/>
          <w:sz w:val="24"/>
        </w:rPr>
        <w:t>方面</w:t>
      </w:r>
      <w:r w:rsidRPr="00D4070E">
        <w:rPr>
          <w:rFonts w:hint="eastAsia"/>
          <w:sz w:val="24"/>
        </w:rPr>
        <w:t>均不相上下</w:t>
      </w:r>
      <w:r>
        <w:rPr>
          <w:rFonts w:hint="eastAsia"/>
          <w:sz w:val="24"/>
        </w:rPr>
        <w:t>。</w:t>
      </w:r>
      <w:r w:rsidRPr="00D4070E">
        <w:rPr>
          <w:rFonts w:hint="eastAsia"/>
          <w:sz w:val="24"/>
        </w:rPr>
        <w:t>然而，</w:t>
      </w:r>
      <w:r w:rsidRPr="00D4070E">
        <w:rPr>
          <w:rFonts w:hint="eastAsia"/>
          <w:sz w:val="24"/>
        </w:rPr>
        <w:t>1991</w:t>
      </w:r>
      <w:r w:rsidRPr="00D4070E">
        <w:rPr>
          <w:rFonts w:hint="eastAsia"/>
          <w:sz w:val="24"/>
        </w:rPr>
        <w:t>年</w:t>
      </w:r>
      <w:r w:rsidRPr="00D4070E">
        <w:rPr>
          <w:rFonts w:hint="eastAsia"/>
          <w:sz w:val="24"/>
        </w:rPr>
        <w:t>2</w:t>
      </w:r>
      <w:r w:rsidRPr="00D4070E">
        <w:rPr>
          <w:rFonts w:hint="eastAsia"/>
          <w:sz w:val="24"/>
        </w:rPr>
        <w:t>月</w:t>
      </w:r>
      <w:r w:rsidRPr="00D4070E">
        <w:rPr>
          <w:rFonts w:hint="eastAsia"/>
          <w:sz w:val="24"/>
        </w:rPr>
        <w:t>27</w:t>
      </w:r>
      <w:r w:rsidRPr="00D4070E">
        <w:rPr>
          <w:rFonts w:hint="eastAsia"/>
          <w:sz w:val="24"/>
        </w:rPr>
        <w:t>日，在巴士拉以南，发生了海湾战争中规模最大的坦克大战，</w:t>
      </w:r>
      <w:r w:rsidRPr="00D4070E">
        <w:rPr>
          <w:rFonts w:hint="eastAsia"/>
          <w:sz w:val="24"/>
        </w:rPr>
        <w:t>200</w:t>
      </w:r>
      <w:r w:rsidRPr="00D4070E">
        <w:rPr>
          <w:rFonts w:hint="eastAsia"/>
          <w:sz w:val="24"/>
        </w:rPr>
        <w:t>多辆伊军坦克与美军第</w:t>
      </w:r>
      <w:r w:rsidRPr="00D4070E">
        <w:rPr>
          <w:rFonts w:hint="eastAsia"/>
          <w:sz w:val="24"/>
        </w:rPr>
        <w:t>7</w:t>
      </w:r>
      <w:r w:rsidRPr="00D4070E">
        <w:rPr>
          <w:rFonts w:hint="eastAsia"/>
          <w:sz w:val="24"/>
        </w:rPr>
        <w:t>军第</w:t>
      </w:r>
      <w:r w:rsidRPr="00D4070E">
        <w:rPr>
          <w:rFonts w:hint="eastAsia"/>
          <w:sz w:val="24"/>
        </w:rPr>
        <w:t>1</w:t>
      </w:r>
      <w:r w:rsidRPr="00D4070E">
        <w:rPr>
          <w:rFonts w:hint="eastAsia"/>
          <w:sz w:val="24"/>
        </w:rPr>
        <w:t>、</w:t>
      </w:r>
      <w:r w:rsidRPr="00D4070E">
        <w:rPr>
          <w:rFonts w:hint="eastAsia"/>
          <w:sz w:val="24"/>
        </w:rPr>
        <w:t>3</w:t>
      </w:r>
      <w:r w:rsidRPr="00D4070E">
        <w:rPr>
          <w:rFonts w:hint="eastAsia"/>
          <w:sz w:val="24"/>
        </w:rPr>
        <w:t>装甲师和第</w:t>
      </w:r>
      <w:r w:rsidRPr="00D4070E">
        <w:rPr>
          <w:rFonts w:hint="eastAsia"/>
          <w:sz w:val="24"/>
        </w:rPr>
        <w:t>2</w:t>
      </w:r>
      <w:r w:rsidRPr="00D4070E">
        <w:rPr>
          <w:rFonts w:hint="eastAsia"/>
          <w:sz w:val="24"/>
        </w:rPr>
        <w:t>装甲骑兵团的坦克相遇，战果出人意料，美军</w:t>
      </w:r>
      <w:r w:rsidRPr="00D4070E">
        <w:rPr>
          <w:rFonts w:hint="eastAsia"/>
          <w:sz w:val="24"/>
        </w:rPr>
        <w:t>M1A1</w:t>
      </w:r>
      <w:r w:rsidRPr="00D4070E">
        <w:rPr>
          <w:rFonts w:hint="eastAsia"/>
          <w:sz w:val="24"/>
        </w:rPr>
        <w:t>坦克以近乎</w:t>
      </w:r>
      <w:r w:rsidRPr="00D4070E">
        <w:rPr>
          <w:rFonts w:hint="eastAsia"/>
          <w:sz w:val="24"/>
        </w:rPr>
        <w:t>0</w:t>
      </w:r>
      <w:r w:rsidRPr="00D4070E">
        <w:rPr>
          <w:rFonts w:hint="eastAsia"/>
          <w:sz w:val="24"/>
        </w:rPr>
        <w:t>的代价将</w:t>
      </w:r>
      <w:r w:rsidRPr="00D4070E">
        <w:rPr>
          <w:rFonts w:hint="eastAsia"/>
          <w:sz w:val="24"/>
        </w:rPr>
        <w:t>200</w:t>
      </w:r>
      <w:r w:rsidRPr="00D4070E">
        <w:rPr>
          <w:rFonts w:hint="eastAsia"/>
          <w:sz w:val="24"/>
        </w:rPr>
        <w:t>多辆伊军坦克全歼。美军</w:t>
      </w:r>
      <w:r>
        <w:rPr>
          <w:rFonts w:hint="eastAsia"/>
          <w:sz w:val="24"/>
        </w:rPr>
        <w:t>的武器</w:t>
      </w:r>
      <w:r>
        <w:rPr>
          <w:rFonts w:hint="eastAsia"/>
          <w:sz w:val="24"/>
        </w:rPr>
        <w:lastRenderedPageBreak/>
        <w:t>装备</w:t>
      </w:r>
      <w:r w:rsidRPr="00D4070E">
        <w:rPr>
          <w:rFonts w:hint="eastAsia"/>
          <w:sz w:val="24"/>
        </w:rPr>
        <w:t>在海湾战争中表现出了巨大的</w:t>
      </w:r>
      <w:r>
        <w:rPr>
          <w:rFonts w:hint="eastAsia"/>
          <w:sz w:val="24"/>
        </w:rPr>
        <w:t>“质量”</w:t>
      </w:r>
      <w:r w:rsidRPr="00D4070E">
        <w:rPr>
          <w:rFonts w:hint="eastAsia"/>
          <w:sz w:val="24"/>
        </w:rPr>
        <w:t>优势，</w:t>
      </w:r>
      <w:r w:rsidRPr="00D4070E">
        <w:rPr>
          <w:rFonts w:hint="eastAsia"/>
          <w:sz w:val="24"/>
        </w:rPr>
        <w:t>M1A1</w:t>
      </w:r>
      <w:r w:rsidRPr="00D4070E">
        <w:rPr>
          <w:rFonts w:hint="eastAsia"/>
          <w:sz w:val="24"/>
        </w:rPr>
        <w:t>坦克同样如此，该坦克装备的热成像仪在夜间或烟雾条件下可以识别</w:t>
      </w:r>
      <w:r w:rsidRPr="00D4070E">
        <w:rPr>
          <w:rFonts w:hint="eastAsia"/>
          <w:sz w:val="24"/>
        </w:rPr>
        <w:t>1500</w:t>
      </w:r>
      <w:r w:rsidRPr="00D4070E">
        <w:rPr>
          <w:rFonts w:hint="eastAsia"/>
          <w:sz w:val="24"/>
        </w:rPr>
        <w:t>米内的目标，而探测距离远达</w:t>
      </w:r>
      <w:r w:rsidRPr="00D4070E">
        <w:rPr>
          <w:rFonts w:hint="eastAsia"/>
          <w:sz w:val="24"/>
        </w:rPr>
        <w:t>3000</w:t>
      </w:r>
      <w:r w:rsidRPr="00D4070E">
        <w:rPr>
          <w:rFonts w:hint="eastAsia"/>
          <w:sz w:val="24"/>
        </w:rPr>
        <w:t>米。伊军</w:t>
      </w:r>
      <w:r w:rsidRPr="00D4070E">
        <w:rPr>
          <w:rFonts w:hint="eastAsia"/>
          <w:sz w:val="24"/>
        </w:rPr>
        <w:t>T-72M</w:t>
      </w:r>
      <w:r w:rsidRPr="00D4070E">
        <w:rPr>
          <w:rFonts w:hint="eastAsia"/>
          <w:sz w:val="24"/>
        </w:rPr>
        <w:t>配备的只是第二代微光夜视仪，最大探测距离</w:t>
      </w:r>
      <w:r w:rsidRPr="00D4070E">
        <w:rPr>
          <w:rFonts w:hint="eastAsia"/>
          <w:sz w:val="24"/>
        </w:rPr>
        <w:t>800</w:t>
      </w:r>
      <w:r w:rsidRPr="00D4070E">
        <w:rPr>
          <w:rFonts w:hint="eastAsia"/>
          <w:sz w:val="24"/>
        </w:rPr>
        <w:t>米、甚至更短。在战斗中，</w:t>
      </w:r>
      <w:r w:rsidRPr="00D4070E">
        <w:rPr>
          <w:rFonts w:hint="eastAsia"/>
          <w:sz w:val="24"/>
        </w:rPr>
        <w:t>M1A1</w:t>
      </w:r>
      <w:r w:rsidRPr="00D4070E">
        <w:rPr>
          <w:rFonts w:hint="eastAsia"/>
          <w:sz w:val="24"/>
        </w:rPr>
        <w:t>在大多数情况下做到了“先发现，先射击”。不仅在夜视设备上差距巨大，</w:t>
      </w:r>
      <w:r w:rsidRPr="00D4070E">
        <w:rPr>
          <w:rFonts w:hint="eastAsia"/>
          <w:sz w:val="24"/>
        </w:rPr>
        <w:t>T-72M</w:t>
      </w:r>
      <w:r w:rsidRPr="00D4070E">
        <w:rPr>
          <w:rFonts w:hint="eastAsia"/>
          <w:sz w:val="24"/>
        </w:rPr>
        <w:t>还缺乏完善的火控系统，激光测距仪获得数据需要手动输入至火控计算机，实际上不具备“动对动”射击能力。</w:t>
      </w:r>
      <w:r w:rsidRPr="00D4070E">
        <w:rPr>
          <w:rFonts w:hint="eastAsia"/>
          <w:sz w:val="24"/>
        </w:rPr>
        <w:t> </w:t>
      </w:r>
      <w:r w:rsidRPr="00D4070E">
        <w:rPr>
          <w:rFonts w:hint="eastAsia"/>
          <w:sz w:val="24"/>
        </w:rPr>
        <w:t>所以，</w:t>
      </w:r>
      <w:r w:rsidRPr="00D4070E">
        <w:rPr>
          <w:rFonts w:hint="eastAsia"/>
          <w:sz w:val="24"/>
        </w:rPr>
        <w:t>T-72M</w:t>
      </w:r>
      <w:r w:rsidRPr="00D4070E">
        <w:rPr>
          <w:rFonts w:hint="eastAsia"/>
          <w:sz w:val="24"/>
        </w:rPr>
        <w:t>与</w:t>
      </w:r>
      <w:r w:rsidRPr="00D4070E">
        <w:rPr>
          <w:rFonts w:hint="eastAsia"/>
          <w:sz w:val="24"/>
        </w:rPr>
        <w:t>M1A1</w:t>
      </w:r>
      <w:r w:rsidRPr="00D4070E">
        <w:rPr>
          <w:rFonts w:hint="eastAsia"/>
          <w:sz w:val="24"/>
        </w:rPr>
        <w:t>的在海湾战争的较量，就像是一个瞎子与一个视力正常</w:t>
      </w:r>
      <w:r>
        <w:rPr>
          <w:rFonts w:hint="eastAsia"/>
          <w:sz w:val="24"/>
        </w:rPr>
        <w:t>且身手敏捷</w:t>
      </w:r>
      <w:r w:rsidRPr="00D4070E">
        <w:rPr>
          <w:rFonts w:hint="eastAsia"/>
          <w:sz w:val="24"/>
        </w:rPr>
        <w:t>的人在搏斗，</w:t>
      </w:r>
      <w:r w:rsidRPr="00D4070E">
        <w:rPr>
          <w:rFonts w:hint="eastAsia"/>
          <w:sz w:val="24"/>
        </w:rPr>
        <w:t>T-72M</w:t>
      </w:r>
      <w:r w:rsidRPr="00D4070E">
        <w:rPr>
          <w:rFonts w:hint="eastAsia"/>
          <w:sz w:val="24"/>
        </w:rPr>
        <w:t>战绩为</w:t>
      </w:r>
      <w:r w:rsidRPr="00D4070E">
        <w:rPr>
          <w:rFonts w:hint="eastAsia"/>
          <w:sz w:val="24"/>
        </w:rPr>
        <w:t>0</w:t>
      </w:r>
      <w:r w:rsidRPr="00D4070E">
        <w:rPr>
          <w:rFonts w:hint="eastAsia"/>
          <w:sz w:val="24"/>
        </w:rPr>
        <w:t>的惨败也就不足</w:t>
      </w:r>
      <w:r>
        <w:rPr>
          <w:rFonts w:hint="eastAsia"/>
          <w:sz w:val="24"/>
        </w:rPr>
        <w:t>为</w:t>
      </w:r>
      <w:r w:rsidRPr="00D4070E">
        <w:rPr>
          <w:rFonts w:hint="eastAsia"/>
          <w:sz w:val="24"/>
        </w:rPr>
        <w:t>奇了。</w:t>
      </w:r>
    </w:p>
    <w:p w:rsidR="001B1FB6" w:rsidRDefault="001B1FB6" w:rsidP="001B1FB6">
      <w:pPr>
        <w:spacing w:line="400" w:lineRule="exact"/>
        <w:ind w:firstLineChars="200" w:firstLine="360"/>
        <w:rPr>
          <w:sz w:val="24"/>
        </w:rPr>
      </w:pPr>
      <w:bookmarkStart w:id="3" w:name="7_3"/>
      <w:bookmarkStart w:id="4" w:name="sub889_7_3"/>
      <w:bookmarkStart w:id="5" w:name="战争特点_机动作战"/>
      <w:bookmarkEnd w:id="3"/>
      <w:bookmarkEnd w:id="4"/>
      <w:bookmarkEnd w:id="5"/>
      <w:r>
        <w:rPr>
          <w:rFonts w:hint="eastAsia"/>
          <w:color w:val="727171"/>
          <w:sz w:val="18"/>
          <w:szCs w:val="18"/>
        </w:rPr>
        <w:t>   </w:t>
      </w:r>
      <w:r w:rsidRPr="00E26F6E">
        <w:rPr>
          <w:sz w:val="24"/>
        </w:rPr>
        <w:t>在这次战争中，美军飞机、坦克、步兵战斗车乃至单兵武器都装备有红外</w:t>
      </w:r>
      <w:hyperlink r:id="rId41" w:tgtFrame="_blank" w:history="1">
        <w:r w:rsidRPr="00E26F6E">
          <w:rPr>
            <w:sz w:val="24"/>
          </w:rPr>
          <w:t>夜视</w:t>
        </w:r>
      </w:hyperlink>
      <w:r w:rsidRPr="00E26F6E">
        <w:rPr>
          <w:sz w:val="24"/>
        </w:rPr>
        <w:t>装置、</w:t>
      </w:r>
      <w:hyperlink r:id="rId42" w:tgtFrame="_blank" w:history="1">
        <w:r w:rsidRPr="00E26F6E">
          <w:rPr>
            <w:sz w:val="24"/>
          </w:rPr>
          <w:t>激光夜视仪</w:t>
        </w:r>
      </w:hyperlink>
      <w:r w:rsidRPr="00E26F6E">
        <w:rPr>
          <w:sz w:val="24"/>
        </w:rPr>
        <w:t>和</w:t>
      </w:r>
      <w:hyperlink r:id="rId43" w:tgtFrame="_blank" w:history="1">
        <w:r w:rsidRPr="00E26F6E">
          <w:rPr>
            <w:sz w:val="24"/>
          </w:rPr>
          <w:t>红外热成像</w:t>
        </w:r>
      </w:hyperlink>
      <w:r w:rsidRPr="00E26F6E">
        <w:rPr>
          <w:sz w:val="24"/>
        </w:rPr>
        <w:t>设备</w:t>
      </w:r>
      <w:proofErr w:type="gramStart"/>
      <w:r w:rsidRPr="00E26F6E">
        <w:rPr>
          <w:sz w:val="24"/>
        </w:rPr>
        <w:t>等夜视夜</w:t>
      </w:r>
      <w:proofErr w:type="gramEnd"/>
      <w:r w:rsidRPr="00E26F6E">
        <w:rPr>
          <w:sz w:val="24"/>
        </w:rPr>
        <w:t>瞄器材，这使美军的武器装备在夜间可以发挥同在白天一样的作战效能，使美军能昼夜不停地连续作战，更有效地打击伊军，更快地推进</w:t>
      </w:r>
      <w:r>
        <w:rPr>
          <w:rFonts w:hint="eastAsia"/>
          <w:sz w:val="24"/>
        </w:rPr>
        <w:t>作战</w:t>
      </w:r>
      <w:r w:rsidRPr="00E26F6E">
        <w:rPr>
          <w:sz w:val="24"/>
        </w:rPr>
        <w:t>进程。</w:t>
      </w:r>
    </w:p>
    <w:p w:rsidR="001B1FB6" w:rsidRPr="00E26F6E" w:rsidRDefault="001B1FB6" w:rsidP="001B1FB6">
      <w:pPr>
        <w:spacing w:line="400" w:lineRule="exact"/>
        <w:ind w:firstLineChars="200" w:firstLine="480"/>
        <w:rPr>
          <w:sz w:val="24"/>
        </w:rPr>
      </w:pPr>
    </w:p>
    <w:p w:rsidR="001B1FB6" w:rsidRPr="00850B84" w:rsidRDefault="001B1FB6" w:rsidP="001B1FB6">
      <w:pPr>
        <w:pStyle w:val="4"/>
        <w:spacing w:before="0" w:after="0"/>
        <w:rPr>
          <w:sz w:val="24"/>
          <w:szCs w:val="24"/>
        </w:rPr>
      </w:pPr>
      <w:bookmarkStart w:id="6" w:name="7_6"/>
      <w:bookmarkStart w:id="7" w:name="sub889_7_6"/>
      <w:bookmarkStart w:id="8" w:name="战争特点_夜战"/>
      <w:bookmarkEnd w:id="6"/>
      <w:bookmarkEnd w:id="7"/>
      <w:bookmarkEnd w:id="8"/>
      <w:r>
        <w:rPr>
          <w:rFonts w:hint="eastAsia"/>
          <w:sz w:val="24"/>
          <w:szCs w:val="24"/>
        </w:rPr>
        <w:t>3</w:t>
      </w:r>
      <w:r>
        <w:rPr>
          <w:rFonts w:hint="eastAsia"/>
          <w:sz w:val="24"/>
          <w:szCs w:val="24"/>
        </w:rPr>
        <w:t>、</w:t>
      </w:r>
      <w:r w:rsidRPr="00850B84">
        <w:rPr>
          <w:rFonts w:hint="eastAsia"/>
          <w:sz w:val="24"/>
          <w:szCs w:val="24"/>
        </w:rPr>
        <w:t>交战双方兵力对比</w:t>
      </w:r>
    </w:p>
    <w:tbl>
      <w:tblPr>
        <w:tblStyle w:val="a3"/>
        <w:tblW w:w="0" w:type="auto"/>
        <w:tblLook w:val="04A0" w:firstRow="1" w:lastRow="0" w:firstColumn="1" w:lastColumn="0" w:noHBand="0" w:noVBand="1"/>
      </w:tblPr>
      <w:tblGrid>
        <w:gridCol w:w="1383"/>
        <w:gridCol w:w="1382"/>
        <w:gridCol w:w="1382"/>
        <w:gridCol w:w="1382"/>
        <w:gridCol w:w="1383"/>
        <w:gridCol w:w="1384"/>
      </w:tblGrid>
      <w:tr w:rsidR="001B1FB6" w:rsidTr="00BA605B">
        <w:tc>
          <w:tcPr>
            <w:tcW w:w="1420" w:type="dxa"/>
            <w:vMerge w:val="restart"/>
          </w:tcPr>
          <w:p w:rsidR="001B1FB6" w:rsidRDefault="001B1FB6" w:rsidP="00BA605B">
            <w:pPr>
              <w:jc w:val="center"/>
            </w:pPr>
            <w:r>
              <w:rPr>
                <w:rFonts w:hint="eastAsia"/>
              </w:rPr>
              <w:t>区分</w:t>
            </w:r>
          </w:p>
        </w:tc>
        <w:tc>
          <w:tcPr>
            <w:tcW w:w="4260" w:type="dxa"/>
            <w:gridSpan w:val="3"/>
          </w:tcPr>
          <w:p w:rsidR="001B1FB6" w:rsidRDefault="001B1FB6" w:rsidP="00BA605B">
            <w:pPr>
              <w:jc w:val="center"/>
            </w:pPr>
            <w:r>
              <w:rPr>
                <w:rFonts w:hint="eastAsia"/>
              </w:rPr>
              <w:t>美国及多国部队</w:t>
            </w:r>
          </w:p>
        </w:tc>
        <w:tc>
          <w:tcPr>
            <w:tcW w:w="1421" w:type="dxa"/>
            <w:vMerge w:val="restart"/>
          </w:tcPr>
          <w:p w:rsidR="001B1FB6" w:rsidRDefault="001B1FB6" w:rsidP="00BA605B">
            <w:pPr>
              <w:jc w:val="center"/>
            </w:pPr>
            <w:r>
              <w:rPr>
                <w:rFonts w:hint="eastAsia"/>
              </w:rPr>
              <w:t>伊军</w:t>
            </w:r>
          </w:p>
        </w:tc>
        <w:tc>
          <w:tcPr>
            <w:tcW w:w="1421" w:type="dxa"/>
            <w:vMerge w:val="restart"/>
          </w:tcPr>
          <w:p w:rsidR="001B1FB6" w:rsidRDefault="001B1FB6" w:rsidP="00BA605B">
            <w:pPr>
              <w:jc w:val="center"/>
            </w:pPr>
            <w:r>
              <w:rPr>
                <w:rFonts w:hint="eastAsia"/>
              </w:rPr>
              <w:t>对比</w:t>
            </w:r>
          </w:p>
        </w:tc>
      </w:tr>
      <w:tr w:rsidR="001B1FB6" w:rsidTr="00BA605B">
        <w:tc>
          <w:tcPr>
            <w:tcW w:w="1420" w:type="dxa"/>
            <w:vMerge/>
          </w:tcPr>
          <w:p w:rsidR="001B1FB6" w:rsidRDefault="001B1FB6" w:rsidP="00BA605B"/>
        </w:tc>
        <w:tc>
          <w:tcPr>
            <w:tcW w:w="1420" w:type="dxa"/>
          </w:tcPr>
          <w:p w:rsidR="001B1FB6" w:rsidRDefault="001B1FB6" w:rsidP="00BA605B">
            <w:pPr>
              <w:jc w:val="center"/>
            </w:pPr>
            <w:r>
              <w:rPr>
                <w:rFonts w:hint="eastAsia"/>
              </w:rPr>
              <w:t>美军</w:t>
            </w:r>
          </w:p>
        </w:tc>
        <w:tc>
          <w:tcPr>
            <w:tcW w:w="1420" w:type="dxa"/>
          </w:tcPr>
          <w:p w:rsidR="001B1FB6" w:rsidRDefault="001B1FB6" w:rsidP="00BA605B">
            <w:pPr>
              <w:jc w:val="center"/>
            </w:pPr>
            <w:r>
              <w:rPr>
                <w:rFonts w:hint="eastAsia"/>
              </w:rPr>
              <w:t>其他国家</w:t>
            </w:r>
          </w:p>
        </w:tc>
        <w:tc>
          <w:tcPr>
            <w:tcW w:w="1420" w:type="dxa"/>
          </w:tcPr>
          <w:p w:rsidR="001B1FB6" w:rsidRDefault="001B1FB6" w:rsidP="00BA605B">
            <w:pPr>
              <w:jc w:val="center"/>
            </w:pPr>
            <w:r>
              <w:rPr>
                <w:rFonts w:hint="eastAsia"/>
              </w:rPr>
              <w:t>合计</w:t>
            </w:r>
          </w:p>
        </w:tc>
        <w:tc>
          <w:tcPr>
            <w:tcW w:w="1421" w:type="dxa"/>
            <w:vMerge/>
          </w:tcPr>
          <w:p w:rsidR="001B1FB6" w:rsidRDefault="001B1FB6" w:rsidP="00BA605B"/>
        </w:tc>
        <w:tc>
          <w:tcPr>
            <w:tcW w:w="1421" w:type="dxa"/>
            <w:vMerge/>
          </w:tcPr>
          <w:p w:rsidR="001B1FB6" w:rsidRDefault="001B1FB6" w:rsidP="00BA605B"/>
        </w:tc>
      </w:tr>
      <w:tr w:rsidR="001B1FB6" w:rsidTr="00BA605B">
        <w:tc>
          <w:tcPr>
            <w:tcW w:w="1420" w:type="dxa"/>
          </w:tcPr>
          <w:p w:rsidR="001B1FB6" w:rsidRDefault="001B1FB6" w:rsidP="00BA605B">
            <w:pPr>
              <w:jc w:val="center"/>
            </w:pPr>
            <w:r>
              <w:rPr>
                <w:rFonts w:hint="eastAsia"/>
              </w:rPr>
              <w:t>总兵力</w:t>
            </w:r>
          </w:p>
        </w:tc>
        <w:tc>
          <w:tcPr>
            <w:tcW w:w="1420" w:type="dxa"/>
          </w:tcPr>
          <w:p w:rsidR="001B1FB6" w:rsidRDefault="001B1FB6" w:rsidP="00BA605B">
            <w:pPr>
              <w:jc w:val="center"/>
            </w:pPr>
            <w:r>
              <w:rPr>
                <w:rFonts w:hint="eastAsia"/>
              </w:rPr>
              <w:t>53.7</w:t>
            </w:r>
            <w:r>
              <w:rPr>
                <w:rFonts w:hint="eastAsia"/>
              </w:rPr>
              <w:t>万</w:t>
            </w:r>
          </w:p>
        </w:tc>
        <w:tc>
          <w:tcPr>
            <w:tcW w:w="1420" w:type="dxa"/>
          </w:tcPr>
          <w:p w:rsidR="001B1FB6" w:rsidRDefault="001B1FB6" w:rsidP="00BA605B">
            <w:pPr>
              <w:jc w:val="center"/>
            </w:pPr>
            <w:r>
              <w:rPr>
                <w:rFonts w:hint="eastAsia"/>
              </w:rPr>
              <w:t>22.3</w:t>
            </w:r>
            <w:r>
              <w:rPr>
                <w:rFonts w:hint="eastAsia"/>
              </w:rPr>
              <w:t>万</w:t>
            </w:r>
          </w:p>
        </w:tc>
        <w:tc>
          <w:tcPr>
            <w:tcW w:w="1420" w:type="dxa"/>
          </w:tcPr>
          <w:p w:rsidR="001B1FB6" w:rsidRDefault="001B1FB6" w:rsidP="00BA605B">
            <w:pPr>
              <w:jc w:val="center"/>
            </w:pPr>
            <w:r>
              <w:rPr>
                <w:rFonts w:hint="eastAsia"/>
              </w:rPr>
              <w:t>76</w:t>
            </w:r>
            <w:r>
              <w:rPr>
                <w:rFonts w:hint="eastAsia"/>
              </w:rPr>
              <w:t>万</w:t>
            </w:r>
          </w:p>
        </w:tc>
        <w:tc>
          <w:tcPr>
            <w:tcW w:w="1421" w:type="dxa"/>
          </w:tcPr>
          <w:p w:rsidR="001B1FB6" w:rsidRDefault="001B1FB6" w:rsidP="00BA605B">
            <w:pPr>
              <w:jc w:val="center"/>
            </w:pPr>
            <w:r>
              <w:rPr>
                <w:rFonts w:hint="eastAsia"/>
              </w:rPr>
              <w:t>120</w:t>
            </w:r>
            <w:r>
              <w:rPr>
                <w:rFonts w:hint="eastAsia"/>
              </w:rPr>
              <w:t>万</w:t>
            </w:r>
          </w:p>
        </w:tc>
        <w:tc>
          <w:tcPr>
            <w:tcW w:w="1421" w:type="dxa"/>
          </w:tcPr>
          <w:p w:rsidR="001B1FB6" w:rsidRDefault="001B1FB6" w:rsidP="00BA605B">
            <w:pPr>
              <w:jc w:val="center"/>
            </w:pPr>
            <w:r>
              <w:rPr>
                <w:rFonts w:hint="eastAsia"/>
              </w:rPr>
              <w:t>1:1.6</w:t>
            </w:r>
          </w:p>
        </w:tc>
      </w:tr>
      <w:tr w:rsidR="001B1FB6" w:rsidTr="00BA605B">
        <w:tc>
          <w:tcPr>
            <w:tcW w:w="1420" w:type="dxa"/>
          </w:tcPr>
          <w:p w:rsidR="001B1FB6" w:rsidRDefault="001B1FB6" w:rsidP="00BA605B">
            <w:pPr>
              <w:jc w:val="center"/>
            </w:pPr>
            <w:r>
              <w:rPr>
                <w:rFonts w:hint="eastAsia"/>
              </w:rPr>
              <w:t>陆军</w:t>
            </w:r>
          </w:p>
        </w:tc>
        <w:tc>
          <w:tcPr>
            <w:tcW w:w="1420" w:type="dxa"/>
          </w:tcPr>
          <w:p w:rsidR="001B1FB6" w:rsidRDefault="001B1FB6" w:rsidP="00BA605B">
            <w:pPr>
              <w:jc w:val="center"/>
            </w:pPr>
            <w:r>
              <w:rPr>
                <w:rFonts w:hint="eastAsia"/>
              </w:rPr>
              <w:t>30</w:t>
            </w:r>
            <w:r>
              <w:rPr>
                <w:rFonts w:hint="eastAsia"/>
              </w:rPr>
              <w:t>万</w:t>
            </w:r>
          </w:p>
        </w:tc>
        <w:tc>
          <w:tcPr>
            <w:tcW w:w="1420" w:type="dxa"/>
          </w:tcPr>
          <w:p w:rsidR="001B1FB6" w:rsidRDefault="001B1FB6" w:rsidP="00BA605B">
            <w:pPr>
              <w:jc w:val="center"/>
            </w:pPr>
            <w:r>
              <w:rPr>
                <w:rFonts w:hint="eastAsia"/>
              </w:rPr>
              <w:t>20</w:t>
            </w:r>
            <w:r>
              <w:rPr>
                <w:rFonts w:hint="eastAsia"/>
              </w:rPr>
              <w:t>万</w:t>
            </w:r>
          </w:p>
        </w:tc>
        <w:tc>
          <w:tcPr>
            <w:tcW w:w="1420" w:type="dxa"/>
          </w:tcPr>
          <w:p w:rsidR="001B1FB6" w:rsidRDefault="001B1FB6" w:rsidP="00BA605B">
            <w:pPr>
              <w:jc w:val="center"/>
            </w:pPr>
            <w:r>
              <w:rPr>
                <w:rFonts w:hint="eastAsia"/>
              </w:rPr>
              <w:t>50</w:t>
            </w:r>
            <w:r>
              <w:rPr>
                <w:rFonts w:hint="eastAsia"/>
              </w:rPr>
              <w:t>万</w:t>
            </w:r>
          </w:p>
        </w:tc>
        <w:tc>
          <w:tcPr>
            <w:tcW w:w="1421" w:type="dxa"/>
          </w:tcPr>
          <w:p w:rsidR="001B1FB6" w:rsidRDefault="001B1FB6" w:rsidP="00BA605B">
            <w:pPr>
              <w:jc w:val="center"/>
            </w:pPr>
            <w:r>
              <w:rPr>
                <w:rFonts w:hint="eastAsia"/>
              </w:rPr>
              <w:t>115</w:t>
            </w:r>
            <w:r>
              <w:rPr>
                <w:rFonts w:hint="eastAsia"/>
              </w:rPr>
              <w:t>万</w:t>
            </w:r>
          </w:p>
        </w:tc>
        <w:tc>
          <w:tcPr>
            <w:tcW w:w="1421" w:type="dxa"/>
          </w:tcPr>
          <w:p w:rsidR="001B1FB6" w:rsidRDefault="001B1FB6" w:rsidP="00BA605B">
            <w:pPr>
              <w:jc w:val="center"/>
            </w:pPr>
            <w:r>
              <w:rPr>
                <w:rFonts w:hint="eastAsia"/>
              </w:rPr>
              <w:t>1:2.4</w:t>
            </w:r>
          </w:p>
        </w:tc>
      </w:tr>
      <w:tr w:rsidR="001B1FB6" w:rsidTr="00BA605B">
        <w:tc>
          <w:tcPr>
            <w:tcW w:w="1420" w:type="dxa"/>
          </w:tcPr>
          <w:p w:rsidR="001B1FB6" w:rsidRDefault="001B1FB6" w:rsidP="00BA605B">
            <w:pPr>
              <w:jc w:val="center"/>
            </w:pPr>
            <w:r>
              <w:rPr>
                <w:rFonts w:hint="eastAsia"/>
              </w:rPr>
              <w:t>空军</w:t>
            </w:r>
          </w:p>
        </w:tc>
        <w:tc>
          <w:tcPr>
            <w:tcW w:w="1420" w:type="dxa"/>
          </w:tcPr>
          <w:p w:rsidR="001B1FB6" w:rsidRDefault="001B1FB6" w:rsidP="00BA605B">
            <w:pPr>
              <w:jc w:val="center"/>
            </w:pPr>
            <w:r>
              <w:rPr>
                <w:rFonts w:hint="eastAsia"/>
              </w:rPr>
              <w:t>5</w:t>
            </w:r>
            <w:r>
              <w:rPr>
                <w:rFonts w:hint="eastAsia"/>
              </w:rPr>
              <w:t>万</w:t>
            </w:r>
          </w:p>
        </w:tc>
        <w:tc>
          <w:tcPr>
            <w:tcW w:w="1420" w:type="dxa"/>
          </w:tcPr>
          <w:p w:rsidR="001B1FB6" w:rsidRDefault="001B1FB6" w:rsidP="00BA605B">
            <w:pPr>
              <w:jc w:val="center"/>
            </w:pPr>
            <w:r>
              <w:rPr>
                <w:rFonts w:hint="eastAsia"/>
              </w:rPr>
              <w:t>3</w:t>
            </w:r>
            <w:r>
              <w:rPr>
                <w:rFonts w:hint="eastAsia"/>
              </w:rPr>
              <w:t>万</w:t>
            </w:r>
          </w:p>
        </w:tc>
        <w:tc>
          <w:tcPr>
            <w:tcW w:w="1420" w:type="dxa"/>
          </w:tcPr>
          <w:p w:rsidR="001B1FB6" w:rsidRDefault="001B1FB6" w:rsidP="00BA605B">
            <w:pPr>
              <w:jc w:val="center"/>
            </w:pPr>
            <w:r>
              <w:rPr>
                <w:rFonts w:hint="eastAsia"/>
              </w:rPr>
              <w:t>8</w:t>
            </w:r>
            <w:r>
              <w:rPr>
                <w:rFonts w:hint="eastAsia"/>
              </w:rPr>
              <w:t>万</w:t>
            </w:r>
          </w:p>
        </w:tc>
        <w:tc>
          <w:tcPr>
            <w:tcW w:w="1421" w:type="dxa"/>
          </w:tcPr>
          <w:p w:rsidR="001B1FB6" w:rsidRDefault="001B1FB6" w:rsidP="00BA605B">
            <w:pPr>
              <w:jc w:val="center"/>
            </w:pPr>
            <w:r>
              <w:rPr>
                <w:rFonts w:hint="eastAsia"/>
              </w:rPr>
              <w:t>4</w:t>
            </w:r>
            <w:r>
              <w:rPr>
                <w:rFonts w:hint="eastAsia"/>
              </w:rPr>
              <w:t>万</w:t>
            </w:r>
          </w:p>
        </w:tc>
        <w:tc>
          <w:tcPr>
            <w:tcW w:w="1421" w:type="dxa"/>
          </w:tcPr>
          <w:p w:rsidR="001B1FB6" w:rsidRDefault="001B1FB6" w:rsidP="00BA605B">
            <w:pPr>
              <w:jc w:val="center"/>
            </w:pPr>
            <w:r>
              <w:rPr>
                <w:rFonts w:hint="eastAsia"/>
              </w:rPr>
              <w:t>2:1</w:t>
            </w:r>
          </w:p>
        </w:tc>
      </w:tr>
      <w:tr w:rsidR="001B1FB6" w:rsidTr="00BA605B">
        <w:tc>
          <w:tcPr>
            <w:tcW w:w="1420" w:type="dxa"/>
          </w:tcPr>
          <w:p w:rsidR="001B1FB6" w:rsidRDefault="001B1FB6" w:rsidP="00BA605B">
            <w:pPr>
              <w:jc w:val="center"/>
            </w:pPr>
            <w:r>
              <w:rPr>
                <w:rFonts w:hint="eastAsia"/>
              </w:rPr>
              <w:t>海军</w:t>
            </w:r>
          </w:p>
        </w:tc>
        <w:tc>
          <w:tcPr>
            <w:tcW w:w="1420" w:type="dxa"/>
          </w:tcPr>
          <w:p w:rsidR="001B1FB6" w:rsidRDefault="001B1FB6" w:rsidP="00BA605B">
            <w:pPr>
              <w:jc w:val="center"/>
            </w:pPr>
            <w:r>
              <w:rPr>
                <w:rFonts w:hint="eastAsia"/>
              </w:rPr>
              <w:t>17.5</w:t>
            </w:r>
            <w:r>
              <w:rPr>
                <w:rFonts w:hint="eastAsia"/>
              </w:rPr>
              <w:t>万</w:t>
            </w:r>
          </w:p>
        </w:tc>
        <w:tc>
          <w:tcPr>
            <w:tcW w:w="1420" w:type="dxa"/>
          </w:tcPr>
          <w:p w:rsidR="001B1FB6" w:rsidRDefault="001B1FB6" w:rsidP="00BA605B">
            <w:pPr>
              <w:jc w:val="center"/>
            </w:pPr>
            <w:r>
              <w:rPr>
                <w:rFonts w:hint="eastAsia"/>
              </w:rPr>
              <w:t>3</w:t>
            </w:r>
            <w:r>
              <w:rPr>
                <w:rFonts w:hint="eastAsia"/>
              </w:rPr>
              <w:t>万</w:t>
            </w:r>
          </w:p>
        </w:tc>
        <w:tc>
          <w:tcPr>
            <w:tcW w:w="1420" w:type="dxa"/>
          </w:tcPr>
          <w:p w:rsidR="001B1FB6" w:rsidRDefault="001B1FB6" w:rsidP="00BA605B">
            <w:pPr>
              <w:jc w:val="center"/>
            </w:pPr>
            <w:r>
              <w:rPr>
                <w:rFonts w:hint="eastAsia"/>
              </w:rPr>
              <w:t>20.5</w:t>
            </w:r>
            <w:r>
              <w:rPr>
                <w:rFonts w:hint="eastAsia"/>
              </w:rPr>
              <w:t>万</w:t>
            </w:r>
          </w:p>
        </w:tc>
        <w:tc>
          <w:tcPr>
            <w:tcW w:w="1421" w:type="dxa"/>
          </w:tcPr>
          <w:p w:rsidR="001B1FB6" w:rsidRDefault="001B1FB6" w:rsidP="00BA605B">
            <w:pPr>
              <w:jc w:val="center"/>
            </w:pPr>
            <w:r>
              <w:rPr>
                <w:rFonts w:hint="eastAsia"/>
              </w:rPr>
              <w:t>0.5</w:t>
            </w:r>
            <w:r>
              <w:rPr>
                <w:rFonts w:hint="eastAsia"/>
              </w:rPr>
              <w:t>万</w:t>
            </w:r>
          </w:p>
        </w:tc>
        <w:tc>
          <w:tcPr>
            <w:tcW w:w="1421" w:type="dxa"/>
          </w:tcPr>
          <w:p w:rsidR="001B1FB6" w:rsidRDefault="001B1FB6" w:rsidP="00BA605B">
            <w:pPr>
              <w:jc w:val="center"/>
            </w:pPr>
            <w:r>
              <w:rPr>
                <w:rFonts w:hint="eastAsia"/>
              </w:rPr>
              <w:t>40:1</w:t>
            </w:r>
          </w:p>
        </w:tc>
      </w:tr>
      <w:tr w:rsidR="001B1FB6" w:rsidTr="00BA605B">
        <w:tc>
          <w:tcPr>
            <w:tcW w:w="1420" w:type="dxa"/>
          </w:tcPr>
          <w:p w:rsidR="001B1FB6" w:rsidRDefault="001B1FB6" w:rsidP="00BA605B">
            <w:pPr>
              <w:jc w:val="center"/>
            </w:pPr>
            <w:r>
              <w:rPr>
                <w:rFonts w:hint="eastAsia"/>
              </w:rPr>
              <w:t>坦克</w:t>
            </w:r>
          </w:p>
        </w:tc>
        <w:tc>
          <w:tcPr>
            <w:tcW w:w="1420" w:type="dxa"/>
          </w:tcPr>
          <w:p w:rsidR="001B1FB6" w:rsidRDefault="001B1FB6" w:rsidP="00BA605B">
            <w:pPr>
              <w:jc w:val="center"/>
            </w:pPr>
            <w:r>
              <w:rPr>
                <w:rFonts w:hint="eastAsia"/>
              </w:rPr>
              <w:t>2500</w:t>
            </w:r>
            <w:r>
              <w:rPr>
                <w:rFonts w:hint="eastAsia"/>
              </w:rPr>
              <w:t>辆</w:t>
            </w:r>
          </w:p>
        </w:tc>
        <w:tc>
          <w:tcPr>
            <w:tcW w:w="1420" w:type="dxa"/>
          </w:tcPr>
          <w:p w:rsidR="001B1FB6" w:rsidRDefault="001B1FB6" w:rsidP="00BA605B">
            <w:pPr>
              <w:jc w:val="center"/>
            </w:pPr>
            <w:r>
              <w:rPr>
                <w:rFonts w:hint="eastAsia"/>
              </w:rPr>
              <w:t>1000</w:t>
            </w:r>
            <w:r>
              <w:rPr>
                <w:rFonts w:hint="eastAsia"/>
              </w:rPr>
              <w:t>辆</w:t>
            </w:r>
          </w:p>
        </w:tc>
        <w:tc>
          <w:tcPr>
            <w:tcW w:w="1420" w:type="dxa"/>
          </w:tcPr>
          <w:p w:rsidR="001B1FB6" w:rsidRDefault="001B1FB6" w:rsidP="00BA605B">
            <w:pPr>
              <w:jc w:val="center"/>
            </w:pPr>
            <w:r>
              <w:rPr>
                <w:rFonts w:hint="eastAsia"/>
              </w:rPr>
              <w:t>3500</w:t>
            </w:r>
            <w:r>
              <w:rPr>
                <w:rFonts w:hint="eastAsia"/>
              </w:rPr>
              <w:t>辆</w:t>
            </w:r>
          </w:p>
        </w:tc>
        <w:tc>
          <w:tcPr>
            <w:tcW w:w="1421" w:type="dxa"/>
          </w:tcPr>
          <w:p w:rsidR="001B1FB6" w:rsidRDefault="001B1FB6" w:rsidP="00BA605B">
            <w:pPr>
              <w:jc w:val="center"/>
            </w:pPr>
            <w:r>
              <w:rPr>
                <w:rFonts w:hint="eastAsia"/>
              </w:rPr>
              <w:t>5600</w:t>
            </w:r>
            <w:r>
              <w:rPr>
                <w:rFonts w:hint="eastAsia"/>
              </w:rPr>
              <w:t>辆</w:t>
            </w:r>
          </w:p>
        </w:tc>
        <w:tc>
          <w:tcPr>
            <w:tcW w:w="1421" w:type="dxa"/>
          </w:tcPr>
          <w:p w:rsidR="001B1FB6" w:rsidRDefault="001B1FB6" w:rsidP="00BA605B">
            <w:pPr>
              <w:jc w:val="center"/>
            </w:pPr>
            <w:r>
              <w:rPr>
                <w:rFonts w:hint="eastAsia"/>
              </w:rPr>
              <w:t>1:1.6</w:t>
            </w:r>
          </w:p>
        </w:tc>
      </w:tr>
      <w:tr w:rsidR="001B1FB6" w:rsidTr="00BA605B">
        <w:tc>
          <w:tcPr>
            <w:tcW w:w="1420" w:type="dxa"/>
          </w:tcPr>
          <w:p w:rsidR="001B1FB6" w:rsidRDefault="001B1FB6" w:rsidP="00BA605B">
            <w:pPr>
              <w:jc w:val="center"/>
            </w:pPr>
            <w:r>
              <w:rPr>
                <w:rFonts w:hint="eastAsia"/>
              </w:rPr>
              <w:t>装甲车</w:t>
            </w:r>
          </w:p>
        </w:tc>
        <w:tc>
          <w:tcPr>
            <w:tcW w:w="1420" w:type="dxa"/>
          </w:tcPr>
          <w:p w:rsidR="001B1FB6" w:rsidRDefault="001B1FB6" w:rsidP="00BA605B">
            <w:pPr>
              <w:jc w:val="center"/>
            </w:pPr>
            <w:r>
              <w:rPr>
                <w:rFonts w:hint="eastAsia"/>
              </w:rPr>
              <w:t>2000</w:t>
            </w:r>
            <w:r>
              <w:rPr>
                <w:rFonts w:hint="eastAsia"/>
              </w:rPr>
              <w:t>辆</w:t>
            </w:r>
          </w:p>
        </w:tc>
        <w:tc>
          <w:tcPr>
            <w:tcW w:w="1420" w:type="dxa"/>
          </w:tcPr>
          <w:p w:rsidR="001B1FB6" w:rsidRDefault="001B1FB6" w:rsidP="00BA605B">
            <w:pPr>
              <w:jc w:val="center"/>
            </w:pPr>
            <w:r>
              <w:rPr>
                <w:rFonts w:hint="eastAsia"/>
              </w:rPr>
              <w:t>1000</w:t>
            </w:r>
            <w:r>
              <w:rPr>
                <w:rFonts w:hint="eastAsia"/>
              </w:rPr>
              <w:t>辆</w:t>
            </w:r>
          </w:p>
        </w:tc>
        <w:tc>
          <w:tcPr>
            <w:tcW w:w="1420" w:type="dxa"/>
          </w:tcPr>
          <w:p w:rsidR="001B1FB6" w:rsidRDefault="001B1FB6" w:rsidP="00BA605B">
            <w:pPr>
              <w:jc w:val="center"/>
            </w:pPr>
            <w:r>
              <w:rPr>
                <w:rFonts w:hint="eastAsia"/>
              </w:rPr>
              <w:t>3000</w:t>
            </w:r>
            <w:r>
              <w:rPr>
                <w:rFonts w:hint="eastAsia"/>
              </w:rPr>
              <w:t>辆</w:t>
            </w:r>
          </w:p>
        </w:tc>
        <w:tc>
          <w:tcPr>
            <w:tcW w:w="1421" w:type="dxa"/>
          </w:tcPr>
          <w:p w:rsidR="001B1FB6" w:rsidRDefault="001B1FB6" w:rsidP="00BA605B">
            <w:pPr>
              <w:jc w:val="center"/>
            </w:pPr>
            <w:r>
              <w:rPr>
                <w:rFonts w:hint="eastAsia"/>
              </w:rPr>
              <w:t>7000</w:t>
            </w:r>
            <w:r>
              <w:rPr>
                <w:rFonts w:hint="eastAsia"/>
              </w:rPr>
              <w:t>辆</w:t>
            </w:r>
          </w:p>
        </w:tc>
        <w:tc>
          <w:tcPr>
            <w:tcW w:w="1421" w:type="dxa"/>
          </w:tcPr>
          <w:p w:rsidR="001B1FB6" w:rsidRDefault="001B1FB6" w:rsidP="00BA605B">
            <w:pPr>
              <w:jc w:val="center"/>
            </w:pPr>
            <w:r>
              <w:rPr>
                <w:rFonts w:hint="eastAsia"/>
              </w:rPr>
              <w:t>1:2.3</w:t>
            </w:r>
          </w:p>
        </w:tc>
      </w:tr>
      <w:tr w:rsidR="001B1FB6" w:rsidTr="00BA605B">
        <w:tc>
          <w:tcPr>
            <w:tcW w:w="1420" w:type="dxa"/>
          </w:tcPr>
          <w:p w:rsidR="001B1FB6" w:rsidRDefault="001B1FB6" w:rsidP="00BA605B">
            <w:pPr>
              <w:jc w:val="center"/>
            </w:pPr>
            <w:r>
              <w:rPr>
                <w:rFonts w:hint="eastAsia"/>
              </w:rPr>
              <w:t>固定</w:t>
            </w:r>
            <w:proofErr w:type="gramStart"/>
            <w:r>
              <w:rPr>
                <w:rFonts w:hint="eastAsia"/>
              </w:rPr>
              <w:t>翼</w:t>
            </w:r>
            <w:proofErr w:type="gramEnd"/>
            <w:r>
              <w:rPr>
                <w:rFonts w:hint="eastAsia"/>
              </w:rPr>
              <w:t>飞机</w:t>
            </w:r>
          </w:p>
        </w:tc>
        <w:tc>
          <w:tcPr>
            <w:tcW w:w="1420" w:type="dxa"/>
          </w:tcPr>
          <w:p w:rsidR="001B1FB6" w:rsidRDefault="001B1FB6" w:rsidP="00BA605B">
            <w:pPr>
              <w:jc w:val="center"/>
            </w:pPr>
            <w:r>
              <w:rPr>
                <w:rFonts w:hint="eastAsia"/>
              </w:rPr>
              <w:t>2000</w:t>
            </w:r>
            <w:r>
              <w:rPr>
                <w:rFonts w:hint="eastAsia"/>
              </w:rPr>
              <w:t>架</w:t>
            </w:r>
          </w:p>
        </w:tc>
        <w:tc>
          <w:tcPr>
            <w:tcW w:w="1420" w:type="dxa"/>
          </w:tcPr>
          <w:p w:rsidR="001B1FB6" w:rsidRDefault="001B1FB6" w:rsidP="00BA605B">
            <w:pPr>
              <w:jc w:val="center"/>
            </w:pPr>
            <w:r>
              <w:rPr>
                <w:rFonts w:hint="eastAsia"/>
              </w:rPr>
              <w:t>1300</w:t>
            </w:r>
            <w:r>
              <w:rPr>
                <w:rFonts w:hint="eastAsia"/>
              </w:rPr>
              <w:t>架</w:t>
            </w:r>
          </w:p>
        </w:tc>
        <w:tc>
          <w:tcPr>
            <w:tcW w:w="1420" w:type="dxa"/>
          </w:tcPr>
          <w:p w:rsidR="001B1FB6" w:rsidRDefault="001B1FB6" w:rsidP="00BA605B">
            <w:pPr>
              <w:jc w:val="center"/>
            </w:pPr>
            <w:r>
              <w:rPr>
                <w:rFonts w:hint="eastAsia"/>
              </w:rPr>
              <w:t>3300</w:t>
            </w:r>
            <w:r>
              <w:rPr>
                <w:rFonts w:hint="eastAsia"/>
              </w:rPr>
              <w:t>架</w:t>
            </w:r>
          </w:p>
        </w:tc>
        <w:tc>
          <w:tcPr>
            <w:tcW w:w="1421" w:type="dxa"/>
          </w:tcPr>
          <w:p w:rsidR="001B1FB6" w:rsidRDefault="001B1FB6" w:rsidP="00BA605B">
            <w:pPr>
              <w:jc w:val="center"/>
            </w:pPr>
            <w:r>
              <w:rPr>
                <w:rFonts w:hint="eastAsia"/>
              </w:rPr>
              <w:t>793</w:t>
            </w:r>
            <w:r>
              <w:rPr>
                <w:rFonts w:hint="eastAsia"/>
              </w:rPr>
              <w:t>架</w:t>
            </w:r>
          </w:p>
        </w:tc>
        <w:tc>
          <w:tcPr>
            <w:tcW w:w="1421" w:type="dxa"/>
          </w:tcPr>
          <w:p w:rsidR="001B1FB6" w:rsidRDefault="001B1FB6" w:rsidP="00BA605B">
            <w:pPr>
              <w:jc w:val="center"/>
            </w:pPr>
            <w:r>
              <w:rPr>
                <w:rFonts w:hint="eastAsia"/>
              </w:rPr>
              <w:t>4.2:1</w:t>
            </w:r>
          </w:p>
        </w:tc>
      </w:tr>
      <w:tr w:rsidR="001B1FB6" w:rsidTr="00BA605B">
        <w:tc>
          <w:tcPr>
            <w:tcW w:w="1420" w:type="dxa"/>
          </w:tcPr>
          <w:p w:rsidR="001B1FB6" w:rsidRDefault="001B1FB6" w:rsidP="00BA605B">
            <w:pPr>
              <w:jc w:val="center"/>
            </w:pPr>
            <w:r>
              <w:rPr>
                <w:rFonts w:hint="eastAsia"/>
              </w:rPr>
              <w:t>直升机</w:t>
            </w:r>
          </w:p>
        </w:tc>
        <w:tc>
          <w:tcPr>
            <w:tcW w:w="1420" w:type="dxa"/>
          </w:tcPr>
          <w:p w:rsidR="001B1FB6" w:rsidRDefault="001B1FB6" w:rsidP="00BA605B">
            <w:pPr>
              <w:jc w:val="center"/>
            </w:pPr>
            <w:r>
              <w:rPr>
                <w:rFonts w:hint="eastAsia"/>
              </w:rPr>
              <w:t>1700</w:t>
            </w:r>
            <w:r>
              <w:rPr>
                <w:rFonts w:hint="eastAsia"/>
              </w:rPr>
              <w:t>架</w:t>
            </w:r>
          </w:p>
        </w:tc>
        <w:tc>
          <w:tcPr>
            <w:tcW w:w="1420" w:type="dxa"/>
          </w:tcPr>
          <w:p w:rsidR="001B1FB6" w:rsidRDefault="001B1FB6" w:rsidP="00BA605B">
            <w:pPr>
              <w:jc w:val="center"/>
            </w:pPr>
            <w:r>
              <w:rPr>
                <w:rFonts w:hint="eastAsia"/>
              </w:rPr>
              <w:t>200</w:t>
            </w:r>
            <w:r>
              <w:rPr>
                <w:rFonts w:hint="eastAsia"/>
              </w:rPr>
              <w:t>架</w:t>
            </w:r>
          </w:p>
        </w:tc>
        <w:tc>
          <w:tcPr>
            <w:tcW w:w="1420" w:type="dxa"/>
          </w:tcPr>
          <w:p w:rsidR="001B1FB6" w:rsidRDefault="001B1FB6" w:rsidP="00BA605B">
            <w:pPr>
              <w:jc w:val="center"/>
            </w:pPr>
            <w:r>
              <w:rPr>
                <w:rFonts w:hint="eastAsia"/>
              </w:rPr>
              <w:t>1900</w:t>
            </w:r>
            <w:r>
              <w:rPr>
                <w:rFonts w:hint="eastAsia"/>
              </w:rPr>
              <w:t>架</w:t>
            </w:r>
          </w:p>
        </w:tc>
        <w:tc>
          <w:tcPr>
            <w:tcW w:w="1421" w:type="dxa"/>
          </w:tcPr>
          <w:p w:rsidR="001B1FB6" w:rsidRDefault="001B1FB6" w:rsidP="00BA605B">
            <w:pPr>
              <w:jc w:val="center"/>
            </w:pPr>
            <w:r>
              <w:rPr>
                <w:rFonts w:hint="eastAsia"/>
              </w:rPr>
              <w:t>300</w:t>
            </w:r>
            <w:r>
              <w:rPr>
                <w:rFonts w:hint="eastAsia"/>
              </w:rPr>
              <w:t>架</w:t>
            </w:r>
          </w:p>
        </w:tc>
        <w:tc>
          <w:tcPr>
            <w:tcW w:w="1421" w:type="dxa"/>
          </w:tcPr>
          <w:p w:rsidR="001B1FB6" w:rsidRDefault="001B1FB6" w:rsidP="00BA605B">
            <w:pPr>
              <w:jc w:val="center"/>
            </w:pPr>
            <w:r>
              <w:rPr>
                <w:rFonts w:hint="eastAsia"/>
              </w:rPr>
              <w:t>6.3:1</w:t>
            </w:r>
          </w:p>
        </w:tc>
      </w:tr>
      <w:tr w:rsidR="001B1FB6" w:rsidTr="00BA605B">
        <w:tc>
          <w:tcPr>
            <w:tcW w:w="1420" w:type="dxa"/>
          </w:tcPr>
          <w:p w:rsidR="001B1FB6" w:rsidRDefault="001B1FB6" w:rsidP="00BA605B">
            <w:pPr>
              <w:jc w:val="center"/>
            </w:pPr>
            <w:r>
              <w:rPr>
                <w:rFonts w:hint="eastAsia"/>
              </w:rPr>
              <w:t>舰船</w:t>
            </w:r>
          </w:p>
        </w:tc>
        <w:tc>
          <w:tcPr>
            <w:tcW w:w="1420" w:type="dxa"/>
          </w:tcPr>
          <w:p w:rsidR="001B1FB6" w:rsidRDefault="001B1FB6" w:rsidP="00BA605B">
            <w:pPr>
              <w:jc w:val="center"/>
            </w:pPr>
            <w:r>
              <w:rPr>
                <w:rFonts w:hint="eastAsia"/>
              </w:rPr>
              <w:t>120</w:t>
            </w:r>
            <w:r>
              <w:rPr>
                <w:rFonts w:hint="eastAsia"/>
              </w:rPr>
              <w:t>艘</w:t>
            </w:r>
          </w:p>
        </w:tc>
        <w:tc>
          <w:tcPr>
            <w:tcW w:w="1420" w:type="dxa"/>
          </w:tcPr>
          <w:p w:rsidR="001B1FB6" w:rsidRDefault="001B1FB6" w:rsidP="00BA605B">
            <w:pPr>
              <w:jc w:val="center"/>
            </w:pPr>
            <w:r>
              <w:rPr>
                <w:rFonts w:hint="eastAsia"/>
              </w:rPr>
              <w:t>60</w:t>
            </w:r>
            <w:r>
              <w:rPr>
                <w:rFonts w:hint="eastAsia"/>
              </w:rPr>
              <w:t>艘</w:t>
            </w:r>
          </w:p>
        </w:tc>
        <w:tc>
          <w:tcPr>
            <w:tcW w:w="1420" w:type="dxa"/>
          </w:tcPr>
          <w:p w:rsidR="001B1FB6" w:rsidRDefault="001B1FB6" w:rsidP="00BA605B">
            <w:pPr>
              <w:jc w:val="center"/>
            </w:pPr>
            <w:r>
              <w:rPr>
                <w:rFonts w:hint="eastAsia"/>
              </w:rPr>
              <w:t>180</w:t>
            </w:r>
            <w:r>
              <w:rPr>
                <w:rFonts w:hint="eastAsia"/>
              </w:rPr>
              <w:t>艘</w:t>
            </w:r>
          </w:p>
        </w:tc>
        <w:tc>
          <w:tcPr>
            <w:tcW w:w="1421" w:type="dxa"/>
          </w:tcPr>
          <w:p w:rsidR="001B1FB6" w:rsidRDefault="001B1FB6" w:rsidP="00BA605B">
            <w:pPr>
              <w:jc w:val="center"/>
            </w:pPr>
            <w:r>
              <w:rPr>
                <w:rFonts w:hint="eastAsia"/>
              </w:rPr>
              <w:t>60</w:t>
            </w:r>
            <w:r>
              <w:rPr>
                <w:rFonts w:hint="eastAsia"/>
              </w:rPr>
              <w:t>艘</w:t>
            </w:r>
          </w:p>
        </w:tc>
        <w:tc>
          <w:tcPr>
            <w:tcW w:w="1421" w:type="dxa"/>
          </w:tcPr>
          <w:p w:rsidR="001B1FB6" w:rsidRDefault="001B1FB6" w:rsidP="00BA605B">
            <w:pPr>
              <w:jc w:val="center"/>
            </w:pPr>
            <w:r>
              <w:rPr>
                <w:rFonts w:hint="eastAsia"/>
              </w:rPr>
              <w:t>3:1</w:t>
            </w:r>
          </w:p>
        </w:tc>
      </w:tr>
      <w:tr w:rsidR="001B1FB6" w:rsidTr="00BA605B">
        <w:tc>
          <w:tcPr>
            <w:tcW w:w="1420" w:type="dxa"/>
          </w:tcPr>
          <w:p w:rsidR="001B1FB6" w:rsidRDefault="001B1FB6" w:rsidP="00BA605B">
            <w:pPr>
              <w:jc w:val="center"/>
            </w:pPr>
            <w:r>
              <w:rPr>
                <w:rFonts w:hint="eastAsia"/>
              </w:rPr>
              <w:t>大、中口径火炮</w:t>
            </w:r>
          </w:p>
        </w:tc>
        <w:tc>
          <w:tcPr>
            <w:tcW w:w="1420" w:type="dxa"/>
          </w:tcPr>
          <w:p w:rsidR="001B1FB6" w:rsidRDefault="001B1FB6" w:rsidP="00BA605B">
            <w:pPr>
              <w:jc w:val="center"/>
            </w:pPr>
            <w:r>
              <w:rPr>
                <w:rFonts w:hint="eastAsia"/>
              </w:rPr>
              <w:t>1200</w:t>
            </w:r>
            <w:r>
              <w:rPr>
                <w:rFonts w:hint="eastAsia"/>
              </w:rPr>
              <w:t>门</w:t>
            </w:r>
          </w:p>
        </w:tc>
        <w:tc>
          <w:tcPr>
            <w:tcW w:w="1420" w:type="dxa"/>
          </w:tcPr>
          <w:p w:rsidR="001B1FB6" w:rsidRDefault="001B1FB6" w:rsidP="00BA605B">
            <w:pPr>
              <w:jc w:val="center"/>
            </w:pPr>
            <w:r>
              <w:rPr>
                <w:rFonts w:hint="eastAsia"/>
              </w:rPr>
              <w:t>400</w:t>
            </w:r>
            <w:r>
              <w:rPr>
                <w:rFonts w:hint="eastAsia"/>
              </w:rPr>
              <w:t>门</w:t>
            </w:r>
          </w:p>
        </w:tc>
        <w:tc>
          <w:tcPr>
            <w:tcW w:w="1420" w:type="dxa"/>
          </w:tcPr>
          <w:p w:rsidR="001B1FB6" w:rsidRDefault="001B1FB6" w:rsidP="00BA605B">
            <w:pPr>
              <w:jc w:val="center"/>
            </w:pPr>
            <w:r>
              <w:rPr>
                <w:rFonts w:hint="eastAsia"/>
              </w:rPr>
              <w:t>1600</w:t>
            </w:r>
            <w:r>
              <w:rPr>
                <w:rFonts w:hint="eastAsia"/>
              </w:rPr>
              <w:t>门</w:t>
            </w:r>
          </w:p>
        </w:tc>
        <w:tc>
          <w:tcPr>
            <w:tcW w:w="1421" w:type="dxa"/>
          </w:tcPr>
          <w:p w:rsidR="001B1FB6" w:rsidRDefault="001B1FB6" w:rsidP="00BA605B">
            <w:pPr>
              <w:jc w:val="center"/>
            </w:pPr>
            <w:r>
              <w:rPr>
                <w:rFonts w:hint="eastAsia"/>
              </w:rPr>
              <w:t>3000</w:t>
            </w:r>
            <w:r>
              <w:rPr>
                <w:rFonts w:hint="eastAsia"/>
              </w:rPr>
              <w:t>门</w:t>
            </w:r>
          </w:p>
        </w:tc>
        <w:tc>
          <w:tcPr>
            <w:tcW w:w="1421" w:type="dxa"/>
          </w:tcPr>
          <w:p w:rsidR="001B1FB6" w:rsidRDefault="001B1FB6" w:rsidP="00BA605B">
            <w:pPr>
              <w:jc w:val="center"/>
            </w:pPr>
            <w:r>
              <w:rPr>
                <w:rFonts w:hint="eastAsia"/>
              </w:rPr>
              <w:t>1:1.9</w:t>
            </w:r>
          </w:p>
        </w:tc>
      </w:tr>
      <w:tr w:rsidR="001B1FB6" w:rsidTr="00BA605B">
        <w:tc>
          <w:tcPr>
            <w:tcW w:w="1420" w:type="dxa"/>
          </w:tcPr>
          <w:p w:rsidR="001B1FB6" w:rsidRDefault="001B1FB6" w:rsidP="00BA605B">
            <w:pPr>
              <w:jc w:val="center"/>
            </w:pPr>
            <w:r>
              <w:rPr>
                <w:rFonts w:hint="eastAsia"/>
              </w:rPr>
              <w:t>防空导弹</w:t>
            </w:r>
          </w:p>
        </w:tc>
        <w:tc>
          <w:tcPr>
            <w:tcW w:w="1420" w:type="dxa"/>
          </w:tcPr>
          <w:p w:rsidR="001B1FB6" w:rsidRDefault="001B1FB6" w:rsidP="00BA605B">
            <w:pPr>
              <w:jc w:val="center"/>
            </w:pPr>
          </w:p>
        </w:tc>
        <w:tc>
          <w:tcPr>
            <w:tcW w:w="1420" w:type="dxa"/>
          </w:tcPr>
          <w:p w:rsidR="001B1FB6" w:rsidRDefault="001B1FB6" w:rsidP="00BA605B">
            <w:pPr>
              <w:jc w:val="center"/>
            </w:pPr>
          </w:p>
        </w:tc>
        <w:tc>
          <w:tcPr>
            <w:tcW w:w="1420" w:type="dxa"/>
          </w:tcPr>
          <w:p w:rsidR="001B1FB6" w:rsidRDefault="001B1FB6" w:rsidP="00BA605B">
            <w:pPr>
              <w:jc w:val="center"/>
            </w:pPr>
          </w:p>
        </w:tc>
        <w:tc>
          <w:tcPr>
            <w:tcW w:w="1421" w:type="dxa"/>
          </w:tcPr>
          <w:p w:rsidR="001B1FB6" w:rsidRDefault="001B1FB6" w:rsidP="00BA605B">
            <w:pPr>
              <w:jc w:val="center"/>
            </w:pPr>
            <w:r>
              <w:rPr>
                <w:rFonts w:hint="eastAsia"/>
              </w:rPr>
              <w:t>380</w:t>
            </w:r>
            <w:r>
              <w:rPr>
                <w:rFonts w:hint="eastAsia"/>
              </w:rPr>
              <w:t>座</w:t>
            </w:r>
          </w:p>
        </w:tc>
        <w:tc>
          <w:tcPr>
            <w:tcW w:w="1421" w:type="dxa"/>
          </w:tcPr>
          <w:p w:rsidR="001B1FB6" w:rsidRDefault="001B1FB6" w:rsidP="00BA605B">
            <w:pPr>
              <w:jc w:val="center"/>
            </w:pPr>
          </w:p>
        </w:tc>
      </w:tr>
      <w:tr w:rsidR="001B1FB6" w:rsidTr="00BA605B">
        <w:tc>
          <w:tcPr>
            <w:tcW w:w="1420" w:type="dxa"/>
          </w:tcPr>
          <w:p w:rsidR="001B1FB6" w:rsidRDefault="001B1FB6" w:rsidP="00BA605B">
            <w:pPr>
              <w:jc w:val="center"/>
            </w:pPr>
            <w:r>
              <w:rPr>
                <w:rFonts w:hint="eastAsia"/>
              </w:rPr>
              <w:t>地面高炮</w:t>
            </w:r>
          </w:p>
        </w:tc>
        <w:tc>
          <w:tcPr>
            <w:tcW w:w="1420" w:type="dxa"/>
          </w:tcPr>
          <w:p w:rsidR="001B1FB6" w:rsidRDefault="001B1FB6" w:rsidP="00BA605B">
            <w:pPr>
              <w:jc w:val="center"/>
            </w:pPr>
          </w:p>
        </w:tc>
        <w:tc>
          <w:tcPr>
            <w:tcW w:w="1420" w:type="dxa"/>
          </w:tcPr>
          <w:p w:rsidR="001B1FB6" w:rsidRDefault="001B1FB6" w:rsidP="00BA605B">
            <w:pPr>
              <w:jc w:val="center"/>
            </w:pPr>
          </w:p>
        </w:tc>
        <w:tc>
          <w:tcPr>
            <w:tcW w:w="1420" w:type="dxa"/>
          </w:tcPr>
          <w:p w:rsidR="001B1FB6" w:rsidRDefault="001B1FB6" w:rsidP="00BA605B">
            <w:pPr>
              <w:jc w:val="center"/>
            </w:pPr>
          </w:p>
        </w:tc>
        <w:tc>
          <w:tcPr>
            <w:tcW w:w="1421" w:type="dxa"/>
          </w:tcPr>
          <w:p w:rsidR="001B1FB6" w:rsidRDefault="001B1FB6" w:rsidP="00BA605B">
            <w:pPr>
              <w:jc w:val="center"/>
            </w:pPr>
            <w:r>
              <w:rPr>
                <w:rFonts w:hint="eastAsia"/>
              </w:rPr>
              <w:t>4700</w:t>
            </w:r>
            <w:r>
              <w:rPr>
                <w:rFonts w:hint="eastAsia"/>
              </w:rPr>
              <w:t>门</w:t>
            </w:r>
          </w:p>
        </w:tc>
        <w:tc>
          <w:tcPr>
            <w:tcW w:w="1421" w:type="dxa"/>
          </w:tcPr>
          <w:p w:rsidR="001B1FB6" w:rsidRDefault="001B1FB6" w:rsidP="00BA605B">
            <w:pPr>
              <w:jc w:val="center"/>
            </w:pPr>
          </w:p>
        </w:tc>
      </w:tr>
    </w:tbl>
    <w:p w:rsidR="001B1FB6" w:rsidRPr="00084F4F" w:rsidRDefault="001B1FB6" w:rsidP="001B1FB6">
      <w:pPr>
        <w:spacing w:line="400" w:lineRule="exact"/>
        <w:ind w:firstLineChars="200" w:firstLine="480"/>
        <w:rPr>
          <w:sz w:val="24"/>
        </w:rPr>
      </w:pPr>
      <w:r>
        <w:rPr>
          <w:rFonts w:hint="eastAsia"/>
          <w:sz w:val="24"/>
        </w:rPr>
        <w:t>注：</w:t>
      </w:r>
      <w:r w:rsidRPr="00084F4F">
        <w:rPr>
          <w:rFonts w:hint="eastAsia"/>
          <w:sz w:val="24"/>
        </w:rPr>
        <w:t>实际情况</w:t>
      </w:r>
      <w:r>
        <w:rPr>
          <w:rFonts w:hint="eastAsia"/>
          <w:sz w:val="24"/>
        </w:rPr>
        <w:t>比较</w:t>
      </w:r>
      <w:r w:rsidRPr="00084F4F">
        <w:rPr>
          <w:rFonts w:hint="eastAsia"/>
          <w:sz w:val="24"/>
        </w:rPr>
        <w:t>复杂，</w:t>
      </w:r>
      <w:r>
        <w:rPr>
          <w:rFonts w:hint="eastAsia"/>
          <w:sz w:val="24"/>
        </w:rPr>
        <w:t>数据不尽相同，以上数据仅供参考。</w:t>
      </w:r>
    </w:p>
    <w:p w:rsidR="001B1FB6" w:rsidRDefault="001B1FB6" w:rsidP="001B1FB6"/>
    <w:p w:rsidR="001B1FB6" w:rsidRPr="00850B84" w:rsidRDefault="001B1FB6" w:rsidP="001B1FB6">
      <w:pPr>
        <w:pStyle w:val="4"/>
        <w:spacing w:before="0" w:after="0"/>
        <w:rPr>
          <w:sz w:val="24"/>
          <w:szCs w:val="24"/>
        </w:rPr>
      </w:pPr>
      <w:r>
        <w:rPr>
          <w:rFonts w:hint="eastAsia"/>
          <w:sz w:val="24"/>
          <w:szCs w:val="24"/>
        </w:rPr>
        <w:t>4</w:t>
      </w:r>
      <w:r>
        <w:rPr>
          <w:rFonts w:hint="eastAsia"/>
          <w:sz w:val="24"/>
          <w:szCs w:val="24"/>
        </w:rPr>
        <w:t>、海湾战争损伤情况</w:t>
      </w:r>
    </w:p>
    <w:tbl>
      <w:tblPr>
        <w:tblStyle w:val="a3"/>
        <w:tblW w:w="0" w:type="auto"/>
        <w:jc w:val="center"/>
        <w:tblLook w:val="04A0" w:firstRow="1" w:lastRow="0" w:firstColumn="1" w:lastColumn="0" w:noHBand="0" w:noVBand="1"/>
      </w:tblPr>
      <w:tblGrid>
        <w:gridCol w:w="1072"/>
        <w:gridCol w:w="1691"/>
        <w:gridCol w:w="1385"/>
        <w:gridCol w:w="1385"/>
        <w:gridCol w:w="1393"/>
        <w:gridCol w:w="1370"/>
      </w:tblGrid>
      <w:tr w:rsidR="001B1FB6" w:rsidTr="00BA605B">
        <w:trPr>
          <w:jc w:val="center"/>
        </w:trPr>
        <w:tc>
          <w:tcPr>
            <w:tcW w:w="2840" w:type="dxa"/>
            <w:gridSpan w:val="2"/>
          </w:tcPr>
          <w:p w:rsidR="001B1FB6" w:rsidRDefault="001B1FB6" w:rsidP="00BA605B">
            <w:pPr>
              <w:jc w:val="center"/>
            </w:pPr>
          </w:p>
        </w:tc>
        <w:tc>
          <w:tcPr>
            <w:tcW w:w="1420" w:type="dxa"/>
          </w:tcPr>
          <w:p w:rsidR="001B1FB6" w:rsidRDefault="001B1FB6" w:rsidP="00BA605B">
            <w:pPr>
              <w:jc w:val="center"/>
            </w:pPr>
            <w:r>
              <w:rPr>
                <w:rFonts w:hint="eastAsia"/>
              </w:rPr>
              <w:t>多国部队</w:t>
            </w:r>
          </w:p>
        </w:tc>
        <w:tc>
          <w:tcPr>
            <w:tcW w:w="1420" w:type="dxa"/>
          </w:tcPr>
          <w:p w:rsidR="001B1FB6" w:rsidRDefault="001B1FB6" w:rsidP="00BA605B">
            <w:pPr>
              <w:jc w:val="center"/>
            </w:pPr>
            <w:r>
              <w:rPr>
                <w:rFonts w:hint="eastAsia"/>
              </w:rPr>
              <w:t>伊拉克</w:t>
            </w:r>
          </w:p>
        </w:tc>
        <w:tc>
          <w:tcPr>
            <w:tcW w:w="1421" w:type="dxa"/>
          </w:tcPr>
          <w:p w:rsidR="001B1FB6" w:rsidRDefault="001B1FB6" w:rsidP="00BA605B">
            <w:pPr>
              <w:jc w:val="center"/>
            </w:pPr>
            <w:r>
              <w:rPr>
                <w:rFonts w:hint="eastAsia"/>
              </w:rPr>
              <w:t>对比</w:t>
            </w:r>
          </w:p>
        </w:tc>
        <w:tc>
          <w:tcPr>
            <w:tcW w:w="1421" w:type="dxa"/>
          </w:tcPr>
          <w:p w:rsidR="001B1FB6" w:rsidRDefault="001B1FB6" w:rsidP="00BA605B">
            <w:pPr>
              <w:jc w:val="center"/>
            </w:pPr>
          </w:p>
        </w:tc>
      </w:tr>
      <w:tr w:rsidR="001B1FB6" w:rsidTr="00BA605B">
        <w:trPr>
          <w:jc w:val="center"/>
        </w:trPr>
        <w:tc>
          <w:tcPr>
            <w:tcW w:w="1101" w:type="dxa"/>
            <w:vMerge w:val="restart"/>
          </w:tcPr>
          <w:p w:rsidR="001B1FB6" w:rsidRDefault="001B1FB6" w:rsidP="00BA605B">
            <w:pPr>
              <w:jc w:val="center"/>
            </w:pPr>
            <w:r>
              <w:rPr>
                <w:rFonts w:hint="eastAsia"/>
              </w:rPr>
              <w:t>人员</w:t>
            </w:r>
          </w:p>
        </w:tc>
        <w:tc>
          <w:tcPr>
            <w:tcW w:w="1739" w:type="dxa"/>
          </w:tcPr>
          <w:p w:rsidR="001B1FB6" w:rsidRDefault="001B1FB6" w:rsidP="00BA605B">
            <w:pPr>
              <w:jc w:val="center"/>
            </w:pPr>
            <w:r>
              <w:rPr>
                <w:rFonts w:hint="eastAsia"/>
              </w:rPr>
              <w:t>死亡</w:t>
            </w:r>
          </w:p>
        </w:tc>
        <w:tc>
          <w:tcPr>
            <w:tcW w:w="1420" w:type="dxa"/>
          </w:tcPr>
          <w:p w:rsidR="001B1FB6" w:rsidRDefault="001B1FB6" w:rsidP="00BA605B">
            <w:pPr>
              <w:jc w:val="center"/>
            </w:pPr>
            <w:r>
              <w:rPr>
                <w:rFonts w:hint="eastAsia"/>
              </w:rPr>
              <w:t>340</w:t>
            </w:r>
          </w:p>
        </w:tc>
        <w:tc>
          <w:tcPr>
            <w:tcW w:w="1420" w:type="dxa"/>
          </w:tcPr>
          <w:p w:rsidR="001B1FB6" w:rsidRDefault="001B1FB6" w:rsidP="00BA605B">
            <w:pPr>
              <w:jc w:val="center"/>
            </w:pPr>
            <w:r>
              <w:rPr>
                <w:rFonts w:hint="eastAsia"/>
              </w:rPr>
              <w:t>2.5</w:t>
            </w:r>
            <w:r>
              <w:rPr>
                <w:rFonts w:hint="eastAsia"/>
              </w:rPr>
              <w:t>万</w:t>
            </w:r>
          </w:p>
        </w:tc>
        <w:tc>
          <w:tcPr>
            <w:tcW w:w="1421" w:type="dxa"/>
          </w:tcPr>
          <w:p w:rsidR="001B1FB6" w:rsidRDefault="001B1FB6" w:rsidP="00BA605B">
            <w:pPr>
              <w:jc w:val="center"/>
            </w:pPr>
            <w:r>
              <w:rPr>
                <w:rFonts w:hint="eastAsia"/>
              </w:rPr>
              <w:t>1:74</w:t>
            </w:r>
          </w:p>
        </w:tc>
        <w:tc>
          <w:tcPr>
            <w:tcW w:w="1421" w:type="dxa"/>
          </w:tcPr>
          <w:p w:rsidR="001B1FB6" w:rsidRDefault="001B1FB6" w:rsidP="00BA605B">
            <w:pPr>
              <w:jc w:val="center"/>
            </w:pPr>
          </w:p>
        </w:tc>
      </w:tr>
      <w:tr w:rsidR="001B1FB6" w:rsidTr="00BA605B">
        <w:trPr>
          <w:jc w:val="center"/>
        </w:trPr>
        <w:tc>
          <w:tcPr>
            <w:tcW w:w="1101" w:type="dxa"/>
            <w:vMerge/>
          </w:tcPr>
          <w:p w:rsidR="001B1FB6" w:rsidRDefault="001B1FB6" w:rsidP="00BA605B">
            <w:pPr>
              <w:jc w:val="center"/>
            </w:pPr>
          </w:p>
        </w:tc>
        <w:tc>
          <w:tcPr>
            <w:tcW w:w="1739" w:type="dxa"/>
          </w:tcPr>
          <w:p w:rsidR="001B1FB6" w:rsidRDefault="001B1FB6" w:rsidP="00BA605B">
            <w:pPr>
              <w:jc w:val="center"/>
            </w:pPr>
            <w:r>
              <w:rPr>
                <w:rFonts w:hint="eastAsia"/>
              </w:rPr>
              <w:t>受伤</w:t>
            </w:r>
          </w:p>
        </w:tc>
        <w:tc>
          <w:tcPr>
            <w:tcW w:w="1420" w:type="dxa"/>
          </w:tcPr>
          <w:p w:rsidR="001B1FB6" w:rsidRDefault="001B1FB6" w:rsidP="00BA605B">
            <w:pPr>
              <w:jc w:val="center"/>
            </w:pPr>
            <w:r>
              <w:rPr>
                <w:rFonts w:hint="eastAsia"/>
              </w:rPr>
              <w:t>776</w:t>
            </w:r>
          </w:p>
        </w:tc>
        <w:tc>
          <w:tcPr>
            <w:tcW w:w="1420" w:type="dxa"/>
          </w:tcPr>
          <w:p w:rsidR="001B1FB6" w:rsidRDefault="001B1FB6" w:rsidP="00BA605B">
            <w:pPr>
              <w:jc w:val="center"/>
            </w:pPr>
            <w:r>
              <w:rPr>
                <w:rFonts w:hint="eastAsia"/>
              </w:rPr>
              <w:t>7.5</w:t>
            </w:r>
            <w:r>
              <w:rPr>
                <w:rFonts w:hint="eastAsia"/>
              </w:rPr>
              <w:t>万</w:t>
            </w:r>
          </w:p>
        </w:tc>
        <w:tc>
          <w:tcPr>
            <w:tcW w:w="1421" w:type="dxa"/>
          </w:tcPr>
          <w:p w:rsidR="001B1FB6" w:rsidRDefault="001B1FB6" w:rsidP="00BA605B">
            <w:pPr>
              <w:jc w:val="center"/>
            </w:pPr>
            <w:r>
              <w:rPr>
                <w:rFonts w:hint="eastAsia"/>
              </w:rPr>
              <w:t>1:97</w:t>
            </w:r>
          </w:p>
        </w:tc>
        <w:tc>
          <w:tcPr>
            <w:tcW w:w="1421" w:type="dxa"/>
          </w:tcPr>
          <w:p w:rsidR="001B1FB6" w:rsidRDefault="001B1FB6" w:rsidP="00BA605B">
            <w:pPr>
              <w:jc w:val="center"/>
            </w:pPr>
          </w:p>
        </w:tc>
      </w:tr>
      <w:tr w:rsidR="001B1FB6" w:rsidTr="00BA605B">
        <w:trPr>
          <w:jc w:val="center"/>
        </w:trPr>
        <w:tc>
          <w:tcPr>
            <w:tcW w:w="1101" w:type="dxa"/>
            <w:vMerge/>
          </w:tcPr>
          <w:p w:rsidR="001B1FB6" w:rsidRDefault="001B1FB6" w:rsidP="00BA605B">
            <w:pPr>
              <w:jc w:val="center"/>
            </w:pPr>
          </w:p>
        </w:tc>
        <w:tc>
          <w:tcPr>
            <w:tcW w:w="1739" w:type="dxa"/>
          </w:tcPr>
          <w:p w:rsidR="001B1FB6" w:rsidRDefault="001B1FB6" w:rsidP="00BA605B">
            <w:pPr>
              <w:jc w:val="center"/>
            </w:pPr>
            <w:r>
              <w:rPr>
                <w:rFonts w:hint="eastAsia"/>
              </w:rPr>
              <w:t>被俘、失踪</w:t>
            </w:r>
          </w:p>
        </w:tc>
        <w:tc>
          <w:tcPr>
            <w:tcW w:w="1420" w:type="dxa"/>
          </w:tcPr>
          <w:p w:rsidR="001B1FB6" w:rsidRDefault="001B1FB6" w:rsidP="00BA605B">
            <w:pPr>
              <w:jc w:val="center"/>
            </w:pPr>
            <w:r>
              <w:rPr>
                <w:rFonts w:hint="eastAsia"/>
              </w:rPr>
              <w:t>80</w:t>
            </w:r>
          </w:p>
        </w:tc>
        <w:tc>
          <w:tcPr>
            <w:tcW w:w="1420" w:type="dxa"/>
          </w:tcPr>
          <w:p w:rsidR="001B1FB6" w:rsidRDefault="001B1FB6" w:rsidP="00BA605B">
            <w:pPr>
              <w:jc w:val="center"/>
            </w:pPr>
            <w:r>
              <w:rPr>
                <w:rFonts w:hint="eastAsia"/>
              </w:rPr>
              <w:t>17.5</w:t>
            </w:r>
            <w:r>
              <w:rPr>
                <w:rFonts w:hint="eastAsia"/>
              </w:rPr>
              <w:t>万</w:t>
            </w:r>
          </w:p>
        </w:tc>
        <w:tc>
          <w:tcPr>
            <w:tcW w:w="1421" w:type="dxa"/>
          </w:tcPr>
          <w:p w:rsidR="001B1FB6" w:rsidRDefault="001B1FB6" w:rsidP="00BA605B">
            <w:pPr>
              <w:jc w:val="center"/>
            </w:pPr>
            <w:r>
              <w:rPr>
                <w:rFonts w:hint="eastAsia"/>
              </w:rPr>
              <w:t>1:2188</w:t>
            </w:r>
          </w:p>
        </w:tc>
        <w:tc>
          <w:tcPr>
            <w:tcW w:w="1421" w:type="dxa"/>
          </w:tcPr>
          <w:p w:rsidR="001B1FB6" w:rsidRDefault="001B1FB6" w:rsidP="00BA605B">
            <w:pPr>
              <w:jc w:val="center"/>
            </w:pPr>
          </w:p>
        </w:tc>
      </w:tr>
      <w:tr w:rsidR="001B1FB6" w:rsidTr="00BA605B">
        <w:trPr>
          <w:jc w:val="center"/>
        </w:trPr>
        <w:tc>
          <w:tcPr>
            <w:tcW w:w="1101" w:type="dxa"/>
            <w:vMerge w:val="restart"/>
          </w:tcPr>
          <w:p w:rsidR="001B1FB6" w:rsidRDefault="001B1FB6" w:rsidP="00BA605B">
            <w:pPr>
              <w:jc w:val="center"/>
            </w:pPr>
            <w:r>
              <w:rPr>
                <w:rFonts w:hint="eastAsia"/>
              </w:rPr>
              <w:t>装备</w:t>
            </w:r>
          </w:p>
        </w:tc>
        <w:tc>
          <w:tcPr>
            <w:tcW w:w="1739" w:type="dxa"/>
          </w:tcPr>
          <w:p w:rsidR="001B1FB6" w:rsidRDefault="001B1FB6" w:rsidP="00BA605B">
            <w:pPr>
              <w:jc w:val="center"/>
            </w:pPr>
            <w:r>
              <w:rPr>
                <w:rFonts w:hint="eastAsia"/>
              </w:rPr>
              <w:t>飞机</w:t>
            </w:r>
          </w:p>
        </w:tc>
        <w:tc>
          <w:tcPr>
            <w:tcW w:w="1420" w:type="dxa"/>
          </w:tcPr>
          <w:p w:rsidR="001B1FB6" w:rsidRDefault="001B1FB6" w:rsidP="00BA605B">
            <w:pPr>
              <w:jc w:val="center"/>
            </w:pPr>
            <w:r>
              <w:rPr>
                <w:rFonts w:hint="eastAsia"/>
              </w:rPr>
              <w:t>68</w:t>
            </w:r>
            <w:r>
              <w:rPr>
                <w:rFonts w:hint="eastAsia"/>
              </w:rPr>
              <w:t>（空战无损失）</w:t>
            </w:r>
          </w:p>
        </w:tc>
        <w:tc>
          <w:tcPr>
            <w:tcW w:w="1420" w:type="dxa"/>
          </w:tcPr>
          <w:p w:rsidR="001B1FB6" w:rsidRDefault="001B1FB6" w:rsidP="00BA605B">
            <w:pPr>
              <w:jc w:val="center"/>
            </w:pPr>
            <w:r>
              <w:rPr>
                <w:rFonts w:hint="eastAsia"/>
              </w:rPr>
              <w:t>324</w:t>
            </w:r>
          </w:p>
        </w:tc>
        <w:tc>
          <w:tcPr>
            <w:tcW w:w="1421" w:type="dxa"/>
          </w:tcPr>
          <w:p w:rsidR="001B1FB6" w:rsidRDefault="001B1FB6" w:rsidP="00BA605B">
            <w:pPr>
              <w:jc w:val="center"/>
            </w:pPr>
            <w:r>
              <w:rPr>
                <w:rFonts w:hint="eastAsia"/>
              </w:rPr>
              <w:t>1:4.8</w:t>
            </w:r>
          </w:p>
        </w:tc>
        <w:tc>
          <w:tcPr>
            <w:tcW w:w="1421" w:type="dxa"/>
          </w:tcPr>
          <w:p w:rsidR="001B1FB6" w:rsidRDefault="001B1FB6" w:rsidP="00BA605B">
            <w:pPr>
              <w:jc w:val="center"/>
            </w:pPr>
          </w:p>
        </w:tc>
      </w:tr>
      <w:tr w:rsidR="001B1FB6" w:rsidTr="00BA605B">
        <w:trPr>
          <w:jc w:val="center"/>
        </w:trPr>
        <w:tc>
          <w:tcPr>
            <w:tcW w:w="1101" w:type="dxa"/>
            <w:vMerge/>
          </w:tcPr>
          <w:p w:rsidR="001B1FB6" w:rsidRDefault="001B1FB6" w:rsidP="00BA605B">
            <w:pPr>
              <w:jc w:val="center"/>
            </w:pPr>
          </w:p>
        </w:tc>
        <w:tc>
          <w:tcPr>
            <w:tcW w:w="1739" w:type="dxa"/>
          </w:tcPr>
          <w:p w:rsidR="001B1FB6" w:rsidRDefault="001B1FB6" w:rsidP="00BA605B">
            <w:pPr>
              <w:jc w:val="center"/>
            </w:pPr>
            <w:r>
              <w:rPr>
                <w:rFonts w:hint="eastAsia"/>
              </w:rPr>
              <w:t>坦克</w:t>
            </w:r>
          </w:p>
        </w:tc>
        <w:tc>
          <w:tcPr>
            <w:tcW w:w="1420" w:type="dxa"/>
          </w:tcPr>
          <w:p w:rsidR="001B1FB6" w:rsidRDefault="001B1FB6" w:rsidP="00BA605B">
            <w:pPr>
              <w:jc w:val="center"/>
            </w:pPr>
            <w:r>
              <w:rPr>
                <w:rFonts w:hint="eastAsia"/>
              </w:rPr>
              <w:t>35</w:t>
            </w:r>
          </w:p>
        </w:tc>
        <w:tc>
          <w:tcPr>
            <w:tcW w:w="1420" w:type="dxa"/>
          </w:tcPr>
          <w:p w:rsidR="001B1FB6" w:rsidRDefault="001B1FB6" w:rsidP="00BA605B">
            <w:pPr>
              <w:jc w:val="center"/>
            </w:pPr>
            <w:r>
              <w:rPr>
                <w:rFonts w:hint="eastAsia"/>
              </w:rPr>
              <w:t>3847</w:t>
            </w:r>
          </w:p>
        </w:tc>
        <w:tc>
          <w:tcPr>
            <w:tcW w:w="1421" w:type="dxa"/>
          </w:tcPr>
          <w:p w:rsidR="001B1FB6" w:rsidRDefault="001B1FB6" w:rsidP="00BA605B">
            <w:pPr>
              <w:jc w:val="center"/>
            </w:pPr>
            <w:r>
              <w:rPr>
                <w:rFonts w:hint="eastAsia"/>
              </w:rPr>
              <w:t>1:110</w:t>
            </w:r>
          </w:p>
        </w:tc>
        <w:tc>
          <w:tcPr>
            <w:tcW w:w="1421" w:type="dxa"/>
          </w:tcPr>
          <w:p w:rsidR="001B1FB6" w:rsidRDefault="001B1FB6" w:rsidP="00BA605B">
            <w:pPr>
              <w:jc w:val="center"/>
            </w:pPr>
          </w:p>
        </w:tc>
      </w:tr>
      <w:tr w:rsidR="001B1FB6" w:rsidTr="00BA605B">
        <w:trPr>
          <w:jc w:val="center"/>
        </w:trPr>
        <w:tc>
          <w:tcPr>
            <w:tcW w:w="1101" w:type="dxa"/>
            <w:vMerge/>
          </w:tcPr>
          <w:p w:rsidR="001B1FB6" w:rsidRDefault="001B1FB6" w:rsidP="00BA605B">
            <w:pPr>
              <w:jc w:val="center"/>
            </w:pPr>
          </w:p>
        </w:tc>
        <w:tc>
          <w:tcPr>
            <w:tcW w:w="1739" w:type="dxa"/>
          </w:tcPr>
          <w:p w:rsidR="001B1FB6" w:rsidRDefault="001B1FB6" w:rsidP="00BA605B">
            <w:pPr>
              <w:jc w:val="center"/>
            </w:pPr>
            <w:r>
              <w:rPr>
                <w:rFonts w:hint="eastAsia"/>
              </w:rPr>
              <w:t>装甲车</w:t>
            </w:r>
          </w:p>
        </w:tc>
        <w:tc>
          <w:tcPr>
            <w:tcW w:w="1420" w:type="dxa"/>
          </w:tcPr>
          <w:p w:rsidR="001B1FB6" w:rsidRDefault="001B1FB6" w:rsidP="00BA605B">
            <w:pPr>
              <w:jc w:val="center"/>
            </w:pPr>
            <w:r>
              <w:rPr>
                <w:rFonts w:hint="eastAsia"/>
              </w:rPr>
              <w:t>0</w:t>
            </w:r>
          </w:p>
        </w:tc>
        <w:tc>
          <w:tcPr>
            <w:tcW w:w="1420" w:type="dxa"/>
          </w:tcPr>
          <w:p w:rsidR="001B1FB6" w:rsidRDefault="001B1FB6" w:rsidP="00BA605B">
            <w:pPr>
              <w:jc w:val="center"/>
            </w:pPr>
            <w:r>
              <w:rPr>
                <w:rFonts w:hint="eastAsia"/>
              </w:rPr>
              <w:t>1450</w:t>
            </w:r>
          </w:p>
        </w:tc>
        <w:tc>
          <w:tcPr>
            <w:tcW w:w="1421" w:type="dxa"/>
          </w:tcPr>
          <w:p w:rsidR="001B1FB6" w:rsidRDefault="001B1FB6" w:rsidP="00BA605B">
            <w:pPr>
              <w:jc w:val="center"/>
            </w:pPr>
          </w:p>
        </w:tc>
        <w:tc>
          <w:tcPr>
            <w:tcW w:w="1421" w:type="dxa"/>
          </w:tcPr>
          <w:p w:rsidR="001B1FB6" w:rsidRDefault="001B1FB6" w:rsidP="00BA605B">
            <w:pPr>
              <w:jc w:val="center"/>
            </w:pPr>
          </w:p>
        </w:tc>
      </w:tr>
      <w:tr w:rsidR="001B1FB6" w:rsidTr="00BA605B">
        <w:trPr>
          <w:jc w:val="center"/>
        </w:trPr>
        <w:tc>
          <w:tcPr>
            <w:tcW w:w="1101" w:type="dxa"/>
            <w:vMerge/>
          </w:tcPr>
          <w:p w:rsidR="001B1FB6" w:rsidRDefault="001B1FB6" w:rsidP="00BA605B">
            <w:pPr>
              <w:jc w:val="center"/>
            </w:pPr>
          </w:p>
        </w:tc>
        <w:tc>
          <w:tcPr>
            <w:tcW w:w="1739" w:type="dxa"/>
          </w:tcPr>
          <w:p w:rsidR="001B1FB6" w:rsidRDefault="001B1FB6" w:rsidP="00BA605B">
            <w:pPr>
              <w:jc w:val="center"/>
            </w:pPr>
            <w:r>
              <w:rPr>
                <w:rFonts w:hint="eastAsia"/>
              </w:rPr>
              <w:t>火炮</w:t>
            </w:r>
          </w:p>
        </w:tc>
        <w:tc>
          <w:tcPr>
            <w:tcW w:w="1420" w:type="dxa"/>
          </w:tcPr>
          <w:p w:rsidR="001B1FB6" w:rsidRDefault="001B1FB6" w:rsidP="00BA605B">
            <w:pPr>
              <w:jc w:val="center"/>
            </w:pPr>
            <w:r>
              <w:rPr>
                <w:rFonts w:hint="eastAsia"/>
              </w:rPr>
              <w:t>0</w:t>
            </w:r>
          </w:p>
        </w:tc>
        <w:tc>
          <w:tcPr>
            <w:tcW w:w="1420" w:type="dxa"/>
          </w:tcPr>
          <w:p w:rsidR="001B1FB6" w:rsidRDefault="001B1FB6" w:rsidP="00BA605B">
            <w:pPr>
              <w:jc w:val="center"/>
            </w:pPr>
            <w:r>
              <w:rPr>
                <w:rFonts w:hint="eastAsia"/>
              </w:rPr>
              <w:t>2917</w:t>
            </w:r>
          </w:p>
        </w:tc>
        <w:tc>
          <w:tcPr>
            <w:tcW w:w="1421" w:type="dxa"/>
          </w:tcPr>
          <w:p w:rsidR="001B1FB6" w:rsidRDefault="001B1FB6" w:rsidP="00BA605B">
            <w:pPr>
              <w:jc w:val="center"/>
            </w:pPr>
          </w:p>
        </w:tc>
        <w:tc>
          <w:tcPr>
            <w:tcW w:w="1421" w:type="dxa"/>
          </w:tcPr>
          <w:p w:rsidR="001B1FB6" w:rsidRDefault="001B1FB6" w:rsidP="00BA605B">
            <w:pPr>
              <w:jc w:val="center"/>
            </w:pPr>
          </w:p>
        </w:tc>
      </w:tr>
      <w:tr w:rsidR="001B1FB6" w:rsidTr="00BA605B">
        <w:trPr>
          <w:jc w:val="center"/>
        </w:trPr>
        <w:tc>
          <w:tcPr>
            <w:tcW w:w="1101" w:type="dxa"/>
            <w:vMerge/>
          </w:tcPr>
          <w:p w:rsidR="001B1FB6" w:rsidRDefault="001B1FB6" w:rsidP="00BA605B">
            <w:pPr>
              <w:jc w:val="center"/>
            </w:pPr>
          </w:p>
        </w:tc>
        <w:tc>
          <w:tcPr>
            <w:tcW w:w="1739" w:type="dxa"/>
          </w:tcPr>
          <w:p w:rsidR="001B1FB6" w:rsidRDefault="001B1FB6" w:rsidP="00BA605B">
            <w:pPr>
              <w:jc w:val="center"/>
            </w:pPr>
            <w:r>
              <w:rPr>
                <w:rFonts w:hint="eastAsia"/>
              </w:rPr>
              <w:t>舰船</w:t>
            </w:r>
          </w:p>
        </w:tc>
        <w:tc>
          <w:tcPr>
            <w:tcW w:w="1420" w:type="dxa"/>
          </w:tcPr>
          <w:p w:rsidR="001B1FB6" w:rsidRDefault="001B1FB6" w:rsidP="00BA605B">
            <w:pPr>
              <w:jc w:val="center"/>
            </w:pPr>
            <w:r>
              <w:rPr>
                <w:rFonts w:hint="eastAsia"/>
              </w:rPr>
              <w:t>受伤</w:t>
            </w:r>
            <w:r>
              <w:rPr>
                <w:rFonts w:hint="eastAsia"/>
              </w:rPr>
              <w:t>2</w:t>
            </w:r>
            <w:r>
              <w:rPr>
                <w:rFonts w:hint="eastAsia"/>
              </w:rPr>
              <w:t>（都是触雷受伤）</w:t>
            </w:r>
          </w:p>
        </w:tc>
        <w:tc>
          <w:tcPr>
            <w:tcW w:w="1420" w:type="dxa"/>
          </w:tcPr>
          <w:p w:rsidR="001B1FB6" w:rsidRDefault="001B1FB6" w:rsidP="00BA605B">
            <w:pPr>
              <w:jc w:val="center"/>
            </w:pPr>
            <w:r>
              <w:rPr>
                <w:rFonts w:hint="eastAsia"/>
              </w:rPr>
              <w:t>沉</w:t>
            </w:r>
            <w:r>
              <w:rPr>
                <w:rFonts w:hint="eastAsia"/>
              </w:rPr>
              <w:t>57</w:t>
            </w:r>
            <w:r>
              <w:rPr>
                <w:rFonts w:hint="eastAsia"/>
              </w:rPr>
              <w:t>伤</w:t>
            </w:r>
            <w:r>
              <w:rPr>
                <w:rFonts w:hint="eastAsia"/>
              </w:rPr>
              <w:t>16</w:t>
            </w:r>
          </w:p>
        </w:tc>
        <w:tc>
          <w:tcPr>
            <w:tcW w:w="1421" w:type="dxa"/>
          </w:tcPr>
          <w:p w:rsidR="001B1FB6" w:rsidRDefault="001B1FB6" w:rsidP="00BA605B">
            <w:pPr>
              <w:jc w:val="center"/>
            </w:pPr>
          </w:p>
        </w:tc>
        <w:tc>
          <w:tcPr>
            <w:tcW w:w="1421" w:type="dxa"/>
          </w:tcPr>
          <w:p w:rsidR="001B1FB6" w:rsidRDefault="001B1FB6" w:rsidP="00BA605B">
            <w:pPr>
              <w:jc w:val="center"/>
            </w:pPr>
          </w:p>
        </w:tc>
      </w:tr>
    </w:tbl>
    <w:p w:rsidR="001B1FB6" w:rsidRPr="0014531E" w:rsidRDefault="001B1FB6" w:rsidP="001B1FB6">
      <w:pPr>
        <w:spacing w:line="400" w:lineRule="exact"/>
        <w:ind w:firstLineChars="200" w:firstLine="480"/>
        <w:rPr>
          <w:sz w:val="24"/>
        </w:rPr>
      </w:pPr>
      <w:r>
        <w:rPr>
          <w:rFonts w:hint="eastAsia"/>
          <w:sz w:val="24"/>
        </w:rPr>
        <w:t>注：战争损失的真实数据统计历来是难点问题，以上数据仅供参考。</w:t>
      </w:r>
    </w:p>
    <w:p w:rsidR="001B1FB6" w:rsidRDefault="001B1FB6" w:rsidP="001B1FB6">
      <w:pPr>
        <w:widowControl/>
        <w:jc w:val="left"/>
        <w:rPr>
          <w:sz w:val="24"/>
        </w:rPr>
      </w:pPr>
      <w:r>
        <w:rPr>
          <w:sz w:val="24"/>
        </w:rPr>
        <w:br w:type="page"/>
      </w:r>
    </w:p>
    <w:p w:rsidR="007F7041" w:rsidRPr="001B1FB6" w:rsidRDefault="007F7041">
      <w:bookmarkStart w:id="9" w:name="_GoBack"/>
      <w:bookmarkEnd w:id="9"/>
    </w:p>
    <w:sectPr w:rsidR="007F7041" w:rsidRPr="001B1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B6"/>
    <w:rsid w:val="001B1FB6"/>
    <w:rsid w:val="007F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06B298B3-A0CC-4908-A5CA-10154EA3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FB6"/>
    <w:pPr>
      <w:widowControl w:val="0"/>
      <w:jc w:val="both"/>
    </w:pPr>
  </w:style>
  <w:style w:type="paragraph" w:styleId="2">
    <w:name w:val="heading 2"/>
    <w:basedOn w:val="a"/>
    <w:next w:val="a"/>
    <w:link w:val="2Char"/>
    <w:uiPriority w:val="9"/>
    <w:unhideWhenUsed/>
    <w:qFormat/>
    <w:rsid w:val="001B1F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1B1F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B1FB6"/>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1B1FB6"/>
    <w:rPr>
      <w:rFonts w:asciiTheme="majorHAnsi" w:eastAsiaTheme="majorEastAsia" w:hAnsiTheme="majorHAnsi" w:cstheme="majorBidi"/>
      <w:b/>
      <w:bCs/>
      <w:sz w:val="28"/>
      <w:szCs w:val="28"/>
    </w:rPr>
  </w:style>
  <w:style w:type="table" w:styleId="a3">
    <w:name w:val="Table Grid"/>
    <w:basedOn w:val="a1"/>
    <w:uiPriority w:val="59"/>
    <w:rsid w:val="001B1FB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53956.htm" TargetMode="External"/><Relationship Id="rId13" Type="http://schemas.openxmlformats.org/officeDocument/2006/relationships/hyperlink" Target="http://baike.baidu.com/view/146409.htm" TargetMode="External"/><Relationship Id="rId18" Type="http://schemas.openxmlformats.org/officeDocument/2006/relationships/hyperlink" Target="http://baike.baidu.com/view/1404326.htm" TargetMode="External"/><Relationship Id="rId26" Type="http://schemas.openxmlformats.org/officeDocument/2006/relationships/hyperlink" Target="http://baike.baidu.com/view/794878.htm" TargetMode="External"/><Relationship Id="rId39" Type="http://schemas.openxmlformats.org/officeDocument/2006/relationships/hyperlink" Target="http://baike.baidu.com/view/24821.htm" TargetMode="External"/><Relationship Id="rId3" Type="http://schemas.openxmlformats.org/officeDocument/2006/relationships/webSettings" Target="webSettings.xml"/><Relationship Id="rId21" Type="http://schemas.openxmlformats.org/officeDocument/2006/relationships/hyperlink" Target="http://baike.baidu.com/view/65483.htm" TargetMode="External"/><Relationship Id="rId34" Type="http://schemas.openxmlformats.org/officeDocument/2006/relationships/hyperlink" Target="http://baike.baidu.com/subview/6611/5075069.htm" TargetMode="External"/><Relationship Id="rId42" Type="http://schemas.openxmlformats.org/officeDocument/2006/relationships/hyperlink" Target="http://baike.baidu.com/view/2870180.htm" TargetMode="External"/><Relationship Id="rId7" Type="http://schemas.openxmlformats.org/officeDocument/2006/relationships/hyperlink" Target="http://baike.baidu.com/view/753956.htm" TargetMode="External"/><Relationship Id="rId12" Type="http://schemas.openxmlformats.org/officeDocument/2006/relationships/hyperlink" Target="http://baike.baidu.com/view/64830.htm" TargetMode="External"/><Relationship Id="rId17" Type="http://schemas.openxmlformats.org/officeDocument/2006/relationships/hyperlink" Target="http://baike.baidu.com/view/1444514.htm" TargetMode="External"/><Relationship Id="rId25" Type="http://schemas.openxmlformats.org/officeDocument/2006/relationships/hyperlink" Target="http://baike.baidu.com/view/555531.htm" TargetMode="External"/><Relationship Id="rId33" Type="http://schemas.openxmlformats.org/officeDocument/2006/relationships/hyperlink" Target="http://baike.baidu.com/view/6995.htm" TargetMode="External"/><Relationship Id="rId38" Type="http://schemas.openxmlformats.org/officeDocument/2006/relationships/hyperlink" Target="http://baike.baidu.com/view/4069.htm" TargetMode="External"/><Relationship Id="rId2" Type="http://schemas.openxmlformats.org/officeDocument/2006/relationships/settings" Target="settings.xml"/><Relationship Id="rId16" Type="http://schemas.openxmlformats.org/officeDocument/2006/relationships/hyperlink" Target="http://baike.baidu.com/view/101155.htm" TargetMode="External"/><Relationship Id="rId20" Type="http://schemas.openxmlformats.org/officeDocument/2006/relationships/hyperlink" Target="http://baike.baidu.com/view/38238.htm" TargetMode="External"/><Relationship Id="rId29" Type="http://schemas.openxmlformats.org/officeDocument/2006/relationships/hyperlink" Target="http://baike.baidu.com/view/366437.htm" TargetMode="External"/><Relationship Id="rId41" Type="http://schemas.openxmlformats.org/officeDocument/2006/relationships/hyperlink" Target="http://baike.baidu.com/view/1631353.htm" TargetMode="External"/><Relationship Id="rId1" Type="http://schemas.openxmlformats.org/officeDocument/2006/relationships/styles" Target="styles.xml"/><Relationship Id="rId6" Type="http://schemas.openxmlformats.org/officeDocument/2006/relationships/hyperlink" Target="http://baike.baidu.com/subview/175009/8138734.htm" TargetMode="External"/><Relationship Id="rId11" Type="http://schemas.openxmlformats.org/officeDocument/2006/relationships/hyperlink" Target="http://baike.baidu.com/view/20143.htm" TargetMode="External"/><Relationship Id="rId24" Type="http://schemas.openxmlformats.org/officeDocument/2006/relationships/hyperlink" Target="http://baike.baidu.com/view/1072077.htm" TargetMode="External"/><Relationship Id="rId32" Type="http://schemas.openxmlformats.org/officeDocument/2006/relationships/hyperlink" Target="http://baike.baidu.com/view/19546.htm" TargetMode="External"/><Relationship Id="rId37" Type="http://schemas.openxmlformats.org/officeDocument/2006/relationships/hyperlink" Target="http://baike.baidu.com/view/195817.htm" TargetMode="External"/><Relationship Id="rId40" Type="http://schemas.openxmlformats.org/officeDocument/2006/relationships/hyperlink" Target="http://baike.baidu.com/view/16212.htm" TargetMode="External"/><Relationship Id="rId45" Type="http://schemas.openxmlformats.org/officeDocument/2006/relationships/theme" Target="theme/theme1.xml"/><Relationship Id="rId5" Type="http://schemas.openxmlformats.org/officeDocument/2006/relationships/hyperlink" Target="http://baike.baidu.com/view/1070101.htm" TargetMode="External"/><Relationship Id="rId15" Type="http://schemas.openxmlformats.org/officeDocument/2006/relationships/hyperlink" Target="http://baike.baidu.com/view/6954.htm" TargetMode="External"/><Relationship Id="rId23" Type="http://schemas.openxmlformats.org/officeDocument/2006/relationships/hyperlink" Target="http://baike.baidu.com/view/758366.htm" TargetMode="External"/><Relationship Id="rId28" Type="http://schemas.openxmlformats.org/officeDocument/2006/relationships/hyperlink" Target="http://baike.baidu.com/view/19921.htm" TargetMode="External"/><Relationship Id="rId36" Type="http://schemas.openxmlformats.org/officeDocument/2006/relationships/hyperlink" Target="http://baike.baidu.com/view/65553.htm" TargetMode="External"/><Relationship Id="rId10" Type="http://schemas.openxmlformats.org/officeDocument/2006/relationships/hyperlink" Target="http://baike.baidu.com/view/1383740.htm" TargetMode="External"/><Relationship Id="rId19" Type="http://schemas.openxmlformats.org/officeDocument/2006/relationships/hyperlink" Target="http://baike.baidu.com/view/356067.htm" TargetMode="External"/><Relationship Id="rId31" Type="http://schemas.openxmlformats.org/officeDocument/2006/relationships/hyperlink" Target="http://baike.baidu.com/view/30406.htm" TargetMode="External"/><Relationship Id="rId44" Type="http://schemas.openxmlformats.org/officeDocument/2006/relationships/fontTable" Target="fontTable.xml"/><Relationship Id="rId4" Type="http://schemas.openxmlformats.org/officeDocument/2006/relationships/hyperlink" Target="http://baike.baidu.com/view/14875297.htm" TargetMode="External"/><Relationship Id="rId9" Type="http://schemas.openxmlformats.org/officeDocument/2006/relationships/hyperlink" Target="http://baike.baidu.com/view/207207.htm" TargetMode="External"/><Relationship Id="rId14" Type="http://schemas.openxmlformats.org/officeDocument/2006/relationships/hyperlink" Target="http://baike.baidu.com/view/272147.htm" TargetMode="External"/><Relationship Id="rId22" Type="http://schemas.openxmlformats.org/officeDocument/2006/relationships/hyperlink" Target="http://baike.baidu.com/view/754133.htm" TargetMode="External"/><Relationship Id="rId27" Type="http://schemas.openxmlformats.org/officeDocument/2006/relationships/hyperlink" Target="http://baike.baidu.com/view/613388.htm" TargetMode="External"/><Relationship Id="rId30" Type="http://schemas.openxmlformats.org/officeDocument/2006/relationships/hyperlink" Target="http://baike.baidu.com/view/139612.htm" TargetMode="External"/><Relationship Id="rId35" Type="http://schemas.openxmlformats.org/officeDocument/2006/relationships/hyperlink" Target="http://baike.baidu.com/view/365403.htm" TargetMode="External"/><Relationship Id="rId43" Type="http://schemas.openxmlformats.org/officeDocument/2006/relationships/hyperlink" Target="http://baike.baidu.com/view/339653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1676</Words>
  <Characters>9558</Characters>
  <Application>Microsoft Office Word</Application>
  <DocSecurity>0</DocSecurity>
  <Lines>79</Lines>
  <Paragraphs>22</Paragraphs>
  <ScaleCrop>false</ScaleCrop>
  <Company/>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朱乐乐</dc:creator>
  <cp:keywords/>
  <dc:description/>
  <cp:lastModifiedBy>朱乐乐</cp:lastModifiedBy>
  <cp:revision>1</cp:revision>
  <dcterms:created xsi:type="dcterms:W3CDTF">2015-09-15T07:21:00Z</dcterms:created>
  <dcterms:modified xsi:type="dcterms:W3CDTF">2015-09-15T07:22:00Z</dcterms:modified>
</cp:coreProperties>
</file>