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1A8A4" w14:textId="77777777" w:rsidR="0013780A" w:rsidRDefault="0013780A" w:rsidP="00432D10">
      <w:pPr>
        <w:jc w:val="center"/>
        <w:outlineLvl w:val="0"/>
      </w:pPr>
      <w:r>
        <w:t>SZC</w:t>
      </w:r>
      <w:r>
        <w:rPr>
          <w:rFonts w:hint="eastAsia"/>
        </w:rPr>
        <w:t>的网络药理学研究</w:t>
      </w:r>
    </w:p>
    <w:p w14:paraId="09FF7B91" w14:textId="77777777" w:rsidR="003677C0" w:rsidRDefault="003677C0" w:rsidP="0013780A">
      <w:pPr>
        <w:jc w:val="center"/>
      </w:pPr>
    </w:p>
    <w:p w14:paraId="293410F1" w14:textId="77777777" w:rsidR="0013780A" w:rsidRDefault="0013780A" w:rsidP="0013780A">
      <w:r>
        <w:rPr>
          <w:rFonts w:hint="eastAsia"/>
        </w:rPr>
        <w:t>1</w:t>
      </w:r>
      <w:r>
        <w:tab/>
        <w:t>SZC</w:t>
      </w:r>
      <w:r>
        <w:rPr>
          <w:rFonts w:hint="eastAsia"/>
        </w:rPr>
        <w:t>化合物数据库的建立</w:t>
      </w:r>
    </w:p>
    <w:p w14:paraId="4D7AA7EB" w14:textId="645CE9AC" w:rsidR="0013780A" w:rsidRDefault="0013780A" w:rsidP="007B2F54">
      <w:pPr>
        <w:ind w:firstLine="420"/>
      </w:pPr>
      <w:r>
        <w:rPr>
          <w:rFonts w:hint="eastAsia"/>
        </w:rPr>
        <w:t>通过检索</w:t>
      </w:r>
      <w:r>
        <w:rPr>
          <w:rFonts w:hint="eastAsia"/>
        </w:rPr>
        <w:t>TCMID</w:t>
      </w:r>
      <w:r>
        <w:rPr>
          <w:rFonts w:hint="eastAsia"/>
        </w:rPr>
        <w:t>（</w:t>
      </w:r>
      <w:bookmarkStart w:id="0" w:name="OLE_LINK1"/>
      <w:bookmarkStart w:id="1" w:name="OLE_LINK2"/>
      <w:r>
        <w:rPr>
          <w:rFonts w:hint="eastAsia"/>
        </w:rPr>
        <w:t>http://www.megabionet.org/tcmid/</w:t>
      </w:r>
      <w:bookmarkEnd w:id="0"/>
      <w:bookmarkEnd w:id="1"/>
      <w:r>
        <w:rPr>
          <w:rFonts w:hint="eastAsia"/>
        </w:rPr>
        <w:t>）、上海有机所</w:t>
      </w:r>
      <w:bookmarkStart w:id="2" w:name="_Hlk512971770"/>
      <w:r>
        <w:rPr>
          <w:rFonts w:hint="eastAsia"/>
        </w:rPr>
        <w:t>中药与化学成分库数据库</w:t>
      </w:r>
      <w:bookmarkEnd w:id="2"/>
      <w:r>
        <w:rPr>
          <w:rFonts w:hint="eastAsia"/>
        </w:rPr>
        <w:t>（</w:t>
      </w:r>
      <w:r>
        <w:rPr>
          <w:rFonts w:hint="eastAsia"/>
        </w:rPr>
        <w:t>http://www.chemcpd.csdb.cn/cmpref/main/tcm_introduce.asp?n Count=6077992</w:t>
      </w:r>
      <w:r>
        <w:rPr>
          <w:rFonts w:hint="eastAsia"/>
        </w:rPr>
        <w:t>）整理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及其各组方药材化学成分，</w:t>
      </w:r>
      <w:r w:rsidRPr="00F311EC">
        <w:rPr>
          <w:rFonts w:hint="eastAsia"/>
          <w:highlight w:val="yellow"/>
        </w:rPr>
        <w:t>查阅复方及单味药材成分鉴别文献，完善化合物信息</w:t>
      </w:r>
      <w:r>
        <w:rPr>
          <w:rFonts w:hint="eastAsia"/>
        </w:rPr>
        <w:t>。结合安捷伦科技有限公司提供的“</w:t>
      </w:r>
      <w:r>
        <w:rPr>
          <w:rFonts w:hint="eastAsia"/>
        </w:rPr>
        <w:t>formula-database-generator</w:t>
      </w:r>
      <w:r>
        <w:rPr>
          <w:rFonts w:hint="eastAsia"/>
        </w:rPr>
        <w:t>”工具，建立</w:t>
      </w:r>
      <w:r>
        <w:t>SZC</w:t>
      </w:r>
      <w:r>
        <w:rPr>
          <w:rFonts w:hint="eastAsia"/>
        </w:rPr>
        <w:t>化学成分数据库，包括药材来源、化合物中文名称、化合物英文名称、分子式及精确分子质量。</w:t>
      </w:r>
    </w:p>
    <w:p w14:paraId="7588CF50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靶标数据库建立</w:t>
      </w:r>
    </w:p>
    <w:p w14:paraId="1C863450" w14:textId="77777777" w:rsidR="0013780A" w:rsidRDefault="0013780A" w:rsidP="0013780A">
      <w:pPr>
        <w:ind w:firstLine="420"/>
      </w:pPr>
      <w:bookmarkStart w:id="3" w:name="_Hlk511140114"/>
      <w:r>
        <w:rPr>
          <w:rFonts w:hint="eastAsia"/>
        </w:rPr>
        <w:t>从</w:t>
      </w:r>
      <w:r>
        <w:rPr>
          <w:rFonts w:hint="eastAsia"/>
        </w:rPr>
        <w:t xml:space="preserve"> TTD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Drugbank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数据库中选取与</w:t>
      </w:r>
      <w:r w:rsidRPr="00F14167">
        <w:rPr>
          <w:rFonts w:hint="eastAsia"/>
          <w:highlight w:val="yellow"/>
        </w:rPr>
        <w:t>子宫收缩、抗炎、镇痛、调节内分泌等</w:t>
      </w:r>
      <w:r>
        <w:rPr>
          <w:rFonts w:hint="eastAsia"/>
        </w:rPr>
        <w:t>相关的治疗</w:t>
      </w:r>
      <w:bookmarkStart w:id="4" w:name="OLE_LINK3"/>
      <w:r>
        <w:rPr>
          <w:rFonts w:hint="eastAsia"/>
        </w:rPr>
        <w:t>原发性痛经</w:t>
      </w:r>
      <w:bookmarkEnd w:id="4"/>
      <w:r>
        <w:rPr>
          <w:rFonts w:hint="eastAsia"/>
        </w:rPr>
        <w:t>的</w:t>
      </w:r>
      <w:bookmarkStart w:id="5" w:name="OLE_LINK4"/>
      <w:r w:rsidRPr="00DB4A64">
        <w:rPr>
          <w:rFonts w:hint="eastAsia"/>
          <w:highlight w:val="yellow"/>
        </w:rPr>
        <w:t>药物作用靶点</w:t>
      </w:r>
      <w:bookmarkEnd w:id="5"/>
      <w:r>
        <w:rPr>
          <w:rFonts w:hint="eastAsia"/>
        </w:rPr>
        <w:t>，并从</w:t>
      </w:r>
      <w:r>
        <w:rPr>
          <w:rFonts w:hint="eastAsia"/>
        </w:rPr>
        <w:t xml:space="preserve"> </w:t>
      </w:r>
      <w:r>
        <w:rPr>
          <w:rFonts w:hint="eastAsia"/>
        </w:rPr>
        <w:t>Ｒ</w:t>
      </w:r>
      <w:r>
        <w:rPr>
          <w:rFonts w:hint="eastAsia"/>
        </w:rPr>
        <w:t xml:space="preserve">CSB </w:t>
      </w:r>
      <w:r>
        <w:rPr>
          <w:rFonts w:hint="eastAsia"/>
        </w:rPr>
        <w:t>的</w:t>
      </w:r>
      <w:r>
        <w:rPr>
          <w:rFonts w:hint="eastAsia"/>
        </w:rPr>
        <w:t xml:space="preserve"> PDB </w:t>
      </w:r>
      <w:r>
        <w:rPr>
          <w:rFonts w:hint="eastAsia"/>
        </w:rPr>
        <w:t>库中下载其</w:t>
      </w:r>
      <w:r w:rsidRPr="00DB4A64">
        <w:rPr>
          <w:rFonts w:hint="eastAsia"/>
          <w:highlight w:val="yellow"/>
        </w:rPr>
        <w:t>复合物晶体结构</w:t>
      </w:r>
      <w:r>
        <w:rPr>
          <w:rFonts w:hint="eastAsia"/>
        </w:rPr>
        <w:t>，导入</w:t>
      </w:r>
      <w:r>
        <w:rPr>
          <w:rFonts w:hint="eastAsia"/>
        </w:rPr>
        <w:t>Discovery Studio 2</w:t>
      </w:r>
      <w:r>
        <w:t>.</w:t>
      </w:r>
      <w:r>
        <w:rPr>
          <w:rFonts w:hint="eastAsia"/>
        </w:rPr>
        <w:t xml:space="preserve">5 </w:t>
      </w:r>
      <w:r>
        <w:rPr>
          <w:rFonts w:hint="eastAsia"/>
        </w:rPr>
        <w:t>软件对这些靶蛋白结构进行清除配体、水及金属离子、加氢和加力场等修饰，建立</w:t>
      </w:r>
      <w:r w:rsidRPr="00DB4A64">
        <w:rPr>
          <w:rFonts w:hint="eastAsia"/>
          <w:highlight w:val="yellow"/>
        </w:rPr>
        <w:t>治疗</w:t>
      </w:r>
      <w:r w:rsidRPr="00DB4A64">
        <w:rPr>
          <w:rFonts w:hint="eastAsia"/>
          <w:highlight w:val="yellow"/>
        </w:rPr>
        <w:t>P</w:t>
      </w:r>
      <w:r w:rsidRPr="00DB4A64">
        <w:rPr>
          <w:highlight w:val="yellow"/>
        </w:rPr>
        <w:t>D</w:t>
      </w:r>
      <w:r w:rsidRPr="00DB4A64">
        <w:rPr>
          <w:rFonts w:hint="eastAsia"/>
          <w:highlight w:val="yellow"/>
        </w:rPr>
        <w:t>的靶标数据库</w:t>
      </w:r>
      <w:r>
        <w:rPr>
          <w:rFonts w:hint="eastAsia"/>
        </w:rPr>
        <w:t>。</w:t>
      </w:r>
    </w:p>
    <w:bookmarkEnd w:id="3"/>
    <w:p w14:paraId="6391AB77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ZC</w:t>
      </w:r>
      <w:r>
        <w:rPr>
          <w:rFonts w:hint="eastAsia"/>
        </w:rPr>
        <w:t>有效部位中小分子化合物的分子对接</w:t>
      </w:r>
    </w:p>
    <w:p w14:paraId="666BDC3B" w14:textId="77777777" w:rsidR="0013780A" w:rsidRDefault="0013780A" w:rsidP="0013780A">
      <w:pPr>
        <w:ind w:firstLine="420"/>
      </w:pPr>
      <w:r>
        <w:rPr>
          <w:rFonts w:hint="eastAsia"/>
        </w:rPr>
        <w:t>将前期实验所得化学物质组，导入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项下数据库，</w:t>
      </w:r>
      <w:r w:rsidRPr="001C3E18">
        <w:rPr>
          <w:rFonts w:hint="eastAsia"/>
          <w:highlight w:val="yellow"/>
        </w:rPr>
        <w:t>检索得到</w:t>
      </w:r>
      <w:r w:rsidRPr="001C3E18">
        <w:rPr>
          <w:highlight w:val="yellow"/>
        </w:rPr>
        <w:t>SZC</w:t>
      </w:r>
      <w:r w:rsidRPr="001C3E18">
        <w:rPr>
          <w:rFonts w:hint="eastAsia"/>
          <w:highlight w:val="yellow"/>
        </w:rPr>
        <w:t>有效化学成分的分子结构</w:t>
      </w:r>
      <w:r>
        <w:rPr>
          <w:rFonts w:hint="eastAsia"/>
        </w:rPr>
        <w:t>，与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项下修饰后的</w:t>
      </w:r>
      <w:r w:rsidRPr="001C3E18">
        <w:rPr>
          <w:rFonts w:hint="eastAsia"/>
          <w:highlight w:val="yellow"/>
        </w:rPr>
        <w:t>靶蛋白</w:t>
      </w:r>
      <w:r>
        <w:rPr>
          <w:rFonts w:hint="eastAsia"/>
        </w:rPr>
        <w:t>导入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Autodock</w:t>
      </w:r>
      <w:proofErr w:type="spellEnd"/>
      <w:r>
        <w:rPr>
          <w:rFonts w:hint="eastAsia"/>
        </w:rPr>
        <w:t xml:space="preserve"> 4.0 </w:t>
      </w:r>
      <w:r>
        <w:rPr>
          <w:rFonts w:hint="eastAsia"/>
        </w:rPr>
        <w:t>软件进行</w:t>
      </w:r>
      <w:r w:rsidRPr="001C3E18">
        <w:rPr>
          <w:rFonts w:hint="eastAsia"/>
          <w:highlight w:val="yellow"/>
        </w:rPr>
        <w:t>分子对接计算</w:t>
      </w:r>
      <w:r>
        <w:rPr>
          <w:rFonts w:hint="eastAsia"/>
        </w:rPr>
        <w:t>，以蛋白晶体结构中原配体的中心坐标为活性位点中心坐标，活性位点为</w:t>
      </w:r>
      <w:r>
        <w:rPr>
          <w:rFonts w:hint="eastAsia"/>
        </w:rPr>
        <w:t xml:space="preserve">40 </w:t>
      </w:r>
      <w:r>
        <w:rPr>
          <w:rFonts w:hint="eastAsia"/>
        </w:rPr>
        <w:t>×</w:t>
      </w:r>
      <w:r>
        <w:rPr>
          <w:rFonts w:hint="eastAsia"/>
        </w:rPr>
        <w:t xml:space="preserve">40 </w:t>
      </w:r>
      <w:r>
        <w:rPr>
          <w:rFonts w:hint="eastAsia"/>
        </w:rPr>
        <w:t>×</w:t>
      </w:r>
      <w:r>
        <w:rPr>
          <w:rFonts w:hint="eastAsia"/>
        </w:rPr>
        <w:t xml:space="preserve">40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格点组成的正立方体，其中对每一维度，两相邻格点之间距离为</w:t>
      </w:r>
      <w:r>
        <w:rPr>
          <w:rFonts w:hint="eastAsia"/>
        </w:rPr>
        <w:t xml:space="preserve"> 0</w:t>
      </w:r>
      <w:r>
        <w:t>.</w:t>
      </w:r>
      <w:r>
        <w:rPr>
          <w:rFonts w:hint="eastAsia"/>
        </w:rPr>
        <w:t xml:space="preserve">375 </w:t>
      </w:r>
      <w:r>
        <w:rPr>
          <w:rFonts w:hint="eastAsia"/>
        </w:rPr>
        <w:t>，并利用</w:t>
      </w:r>
      <w:r w:rsidRPr="001C3E18">
        <w:rPr>
          <w:rFonts w:hint="eastAsia"/>
          <w:highlight w:val="yellow"/>
        </w:rPr>
        <w:t>拉马克遗传算法</w:t>
      </w:r>
      <w:r>
        <w:rPr>
          <w:rFonts w:hint="eastAsia"/>
        </w:rPr>
        <w:t xml:space="preserve">(Lamarckian </w:t>
      </w:r>
      <w:proofErr w:type="spellStart"/>
      <w:r>
        <w:rPr>
          <w:rFonts w:hint="eastAsia"/>
        </w:rPr>
        <w:t>genetie</w:t>
      </w:r>
      <w:proofErr w:type="spellEnd"/>
      <w:r>
        <w:rPr>
          <w:rFonts w:hint="eastAsia"/>
        </w:rPr>
        <w:t xml:space="preserve"> algorithm) </w:t>
      </w:r>
      <w:r>
        <w:rPr>
          <w:rFonts w:hint="eastAsia"/>
        </w:rPr>
        <w:t>进行</w:t>
      </w:r>
      <w:r w:rsidRPr="001C3E18">
        <w:rPr>
          <w:rFonts w:hint="eastAsia"/>
          <w:highlight w:val="yellow"/>
        </w:rPr>
        <w:t>小分子在蛋白质配体中活性位点的能量优化</w:t>
      </w:r>
      <w:r>
        <w:rPr>
          <w:rFonts w:hint="eastAsia"/>
        </w:rPr>
        <w:t>，其参数设置如下：遗传算法种群数量为</w:t>
      </w:r>
      <w:r>
        <w:rPr>
          <w:rFonts w:hint="eastAsia"/>
        </w:rPr>
        <w:t xml:space="preserve"> 150</w:t>
      </w:r>
      <w:r>
        <w:rPr>
          <w:rFonts w:hint="eastAsia"/>
        </w:rPr>
        <w:t>；能量优化最大迭代次数为</w:t>
      </w:r>
      <w:r>
        <w:rPr>
          <w:rFonts w:hint="eastAsia"/>
        </w:rPr>
        <w:t xml:space="preserve"> 1.75 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AB6832">
        <w:rPr>
          <w:rFonts w:hint="eastAsia"/>
          <w:vertAlign w:val="superscript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，并以此作为优化终止条件；对接结果化合物构象分析均方根背离容忍度设定为</w:t>
      </w:r>
      <w:r>
        <w:t xml:space="preserve"> 2.0</w:t>
      </w:r>
      <w:r>
        <w:rPr>
          <w:rFonts w:hint="eastAsia"/>
        </w:rPr>
        <w:t>；每一个化合物，对接过程重复采样次数设置为</w:t>
      </w:r>
      <w:r>
        <w:rPr>
          <w:rFonts w:hint="eastAsia"/>
        </w:rPr>
        <w:t xml:space="preserve"> 20</w:t>
      </w:r>
      <w:r>
        <w:rPr>
          <w:rFonts w:hint="eastAsia"/>
        </w:rPr>
        <w:t>；其余设置均为软件的默认值。</w:t>
      </w:r>
    </w:p>
    <w:p w14:paraId="52ECA1C4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“成分</w:t>
      </w:r>
      <w:r>
        <w:rPr>
          <w:rFonts w:hint="eastAsia"/>
        </w:rPr>
        <w:t>-</w:t>
      </w:r>
      <w:r>
        <w:rPr>
          <w:rFonts w:hint="eastAsia"/>
        </w:rPr>
        <w:t>靶标”网络构建与分析</w:t>
      </w:r>
    </w:p>
    <w:p w14:paraId="5B06D057" w14:textId="77777777" w:rsidR="0013780A" w:rsidRDefault="0013780A" w:rsidP="0013780A">
      <w:pPr>
        <w:ind w:firstLine="420"/>
      </w:pPr>
      <w:r>
        <w:rPr>
          <w:rFonts w:hint="eastAsia"/>
        </w:rPr>
        <w:t>根据分子对接结果，选取化合物与靶点的对接得分大于</w:t>
      </w:r>
      <w:r>
        <w:rPr>
          <w:rFonts w:hint="eastAsia"/>
        </w:rPr>
        <w:t xml:space="preserve"> 6.5 </w:t>
      </w:r>
      <w:r>
        <w:rPr>
          <w:rFonts w:hint="eastAsia"/>
        </w:rPr>
        <w:t>且高于原配体得分的分子与靶蛋白，采用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Cytoscape</w:t>
      </w:r>
      <w:proofErr w:type="spellEnd"/>
      <w:r>
        <w:rPr>
          <w:rFonts w:hint="eastAsia"/>
        </w:rPr>
        <w:t xml:space="preserve"> 3.4.0 </w:t>
      </w:r>
      <w:r>
        <w:rPr>
          <w:rFonts w:hint="eastAsia"/>
        </w:rPr>
        <w:t>软件构建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的“成分</w:t>
      </w:r>
      <w:r>
        <w:rPr>
          <w:rFonts w:hint="eastAsia"/>
        </w:rPr>
        <w:t>-</w:t>
      </w:r>
      <w:r>
        <w:rPr>
          <w:rFonts w:hint="eastAsia"/>
        </w:rPr>
        <w:t>靶标”网络图。网络图中的节点（</w:t>
      </w:r>
      <w:r>
        <w:rPr>
          <w:rFonts w:hint="eastAsia"/>
        </w:rPr>
        <w:t>Node</w:t>
      </w:r>
      <w:r>
        <w:rPr>
          <w:rFonts w:hint="eastAsia"/>
        </w:rPr>
        <w:t>）代表小分子化合物或潜在靶点，边（</w:t>
      </w:r>
      <w:r>
        <w:rPr>
          <w:rFonts w:hint="eastAsia"/>
        </w:rPr>
        <w:t>edge</w:t>
      </w:r>
      <w:r>
        <w:rPr>
          <w:rFonts w:hint="eastAsia"/>
        </w:rPr>
        <w:t>）代表化合物与靶标间的相互作用。应用软件中的</w:t>
      </w:r>
      <w:r>
        <w:rPr>
          <w:rFonts w:hint="eastAsia"/>
        </w:rPr>
        <w:t xml:space="preserve"> Network Analysis plugin </w:t>
      </w:r>
      <w:r>
        <w:rPr>
          <w:rFonts w:hint="eastAsia"/>
        </w:rPr>
        <w:t>对构建的</w:t>
      </w:r>
      <w:r>
        <w:rPr>
          <w:rFonts w:hint="eastAsia"/>
        </w:rPr>
        <w:lastRenderedPageBreak/>
        <w:t>网络图进行统计，分析节点在网络图中的作用。通过</w:t>
      </w:r>
      <w:r>
        <w:rPr>
          <w:rFonts w:hint="eastAsia"/>
        </w:rPr>
        <w:t xml:space="preserve"> STRING</w:t>
      </w:r>
      <w:r>
        <w:rPr>
          <w:rFonts w:hint="eastAsia"/>
        </w:rPr>
        <w:t>数据库（</w:t>
      </w:r>
      <w:r>
        <w:rPr>
          <w:rFonts w:hint="eastAsia"/>
        </w:rPr>
        <w:t>https://string-db.org/</w:t>
      </w:r>
      <w:r>
        <w:rPr>
          <w:rFonts w:hint="eastAsia"/>
        </w:rPr>
        <w:t>），对预测得到的靶标蛋白进行通路富集分析和蛋白相互作用分析。</w:t>
      </w:r>
    </w:p>
    <w:p w14:paraId="2F738847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网络药理学验证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的作用机制</w:t>
      </w:r>
    </w:p>
    <w:p w14:paraId="7E3FCA21" w14:textId="77777777" w:rsidR="0013780A" w:rsidRPr="008C0C32" w:rsidRDefault="0013780A" w:rsidP="0013780A">
      <w:pPr>
        <w:ind w:firstLine="420"/>
      </w:pPr>
      <w:r>
        <w:rPr>
          <w:rFonts w:hint="eastAsia"/>
        </w:rPr>
        <w:t>分析实验所得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化学成分与对应子宫平滑肌收缩靶点的网络图，结合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项下的实验结果，进行对比分析，证实网络药理学分析在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多成分多靶点治疗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物质基础分析过程中提供有效的验证以及指导意义。</w:t>
      </w:r>
    </w:p>
    <w:p w14:paraId="703A58FC" w14:textId="77777777" w:rsidR="00071E14" w:rsidRDefault="00071E14" w:rsidP="0013780A"/>
    <w:p w14:paraId="0974A546" w14:textId="77777777" w:rsidR="009F4BCA" w:rsidRDefault="009F4BCA" w:rsidP="0013780A">
      <w:r>
        <w:rPr>
          <w:rFonts w:hint="eastAsia"/>
        </w:rPr>
        <w:t>参考文献</w:t>
      </w:r>
    </w:p>
    <w:p w14:paraId="5AF52D4B" w14:textId="77777777" w:rsidR="009F4BCA" w:rsidRDefault="009F4BCA" w:rsidP="009F4BCA">
      <w:pPr>
        <w:autoSpaceDE w:val="0"/>
        <w:autoSpaceDN w:val="0"/>
        <w:adjustRightInd w:val="0"/>
        <w:spacing w:line="240" w:lineRule="auto"/>
        <w:rPr>
          <w:rFonts w:ascii="宋体" w:hAnsiTheme="minorHAnsi" w:cstheme="minorBidi"/>
          <w:kern w:val="0"/>
        </w:rPr>
      </w:pP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[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1]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王韵</w:t>
      </w:r>
      <w:proofErr w:type="gramEnd"/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茵陈蒿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汤网络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药理学与药效物质基础研究</w:t>
      </w:r>
      <w:r>
        <w:rPr>
          <w:color w:val="000000"/>
          <w:kern w:val="0"/>
          <w:sz w:val="20"/>
          <w:szCs w:val="20"/>
        </w:rPr>
        <w:t xml:space="preserve">[D].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第二军医大学</w:t>
      </w:r>
      <w:r>
        <w:rPr>
          <w:color w:val="000000"/>
          <w:kern w:val="0"/>
          <w:sz w:val="20"/>
          <w:szCs w:val="20"/>
        </w:rPr>
        <w:t>, 2017.</w:t>
      </w:r>
    </w:p>
    <w:p w14:paraId="0AD77F4D" w14:textId="77777777" w:rsidR="009F4BCA" w:rsidRDefault="009F4BCA" w:rsidP="0013780A">
      <w:pPr>
        <w:rPr>
          <w:rFonts w:ascii="宋体" w:hAnsiTheme="minorHAnsi" w:cs="宋体"/>
          <w:color w:val="000000"/>
          <w:kern w:val="0"/>
          <w:sz w:val="20"/>
          <w:szCs w:val="20"/>
        </w:rPr>
      </w:pP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[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2]</w:t>
      </w:r>
      <w:r w:rsidRPr="008658E1">
        <w:rPr>
          <w:rFonts w:ascii="宋体" w:hAnsiTheme="minorHAnsi" w:cs="宋体" w:hint="eastAsia"/>
          <w:color w:val="000000"/>
          <w:kern w:val="0"/>
          <w:sz w:val="20"/>
          <w:szCs w:val="20"/>
        </w:rPr>
        <w:t xml:space="preserve">王俨如，张新庄，李娜，等. 基于网络药理学方法探讨双鱼颗粒治疗上呼吸道感染的作用机制[J]. 中国新药杂志. </w:t>
      </w:r>
      <w:proofErr w:type="gramStart"/>
      <w:r w:rsidRPr="008658E1">
        <w:rPr>
          <w:rFonts w:ascii="宋体" w:hAnsiTheme="minorHAnsi" w:cs="宋体" w:hint="eastAsia"/>
          <w:color w:val="000000"/>
          <w:kern w:val="0"/>
          <w:sz w:val="20"/>
          <w:szCs w:val="20"/>
        </w:rPr>
        <w:t>2015</w:t>
      </w:r>
      <w:proofErr w:type="gramEnd"/>
      <w:r w:rsidRPr="008658E1">
        <w:rPr>
          <w:rFonts w:ascii="宋体" w:hAnsiTheme="minorHAnsi" w:cs="宋体" w:hint="eastAsia"/>
          <w:color w:val="000000"/>
          <w:kern w:val="0"/>
          <w:sz w:val="20"/>
          <w:szCs w:val="20"/>
        </w:rPr>
        <w:t>(11): 1222-1227</w:t>
      </w:r>
    </w:p>
    <w:p w14:paraId="083B536A" w14:textId="77777777" w:rsidR="00435643" w:rsidRDefault="00435643" w:rsidP="0013780A"/>
    <w:p w14:paraId="66FBC3F3" w14:textId="77777777" w:rsidR="00534DE3" w:rsidRPr="00E76CE5" w:rsidRDefault="00534DE3" w:rsidP="0013780A">
      <w:pPr>
        <w:rPr>
          <w:rStyle w:val="00000000-0000-0000-0000-0000000000011"/>
          <w:sz w:val="20"/>
          <w:szCs w:val="20"/>
        </w:rPr>
      </w:pPr>
      <w:r w:rsidRPr="00E76CE5">
        <w:rPr>
          <w:rStyle w:val="00000000-0000-0000-0000-0000000000011"/>
          <w:rFonts w:hint="eastAsia"/>
          <w:color w:val="FF0000"/>
        </w:rPr>
        <w:t>中药</w:t>
      </w:r>
      <w:r w:rsidRPr="00E76CE5">
        <w:rPr>
          <w:rStyle w:val="00000000-0000-0000-0000-0000000000011"/>
          <w:color w:val="FF0000"/>
        </w:rPr>
        <w:t>化学成分</w:t>
      </w:r>
      <w:r w:rsidRPr="00E76CE5">
        <w:rPr>
          <w:rStyle w:val="00000000-0000-0000-0000-0000000000011"/>
          <w:rFonts w:hint="eastAsia"/>
          <w:color w:val="FF0000"/>
        </w:rPr>
        <w:t>数据库</w:t>
      </w:r>
      <w:r>
        <w:rPr>
          <w:rStyle w:val="00000000-0000-0000-0000-0000000000011"/>
          <w:rFonts w:hint="eastAsia"/>
        </w:rPr>
        <w:t>：</w:t>
      </w:r>
      <w:r w:rsidRPr="00534DE3">
        <w:rPr>
          <w:rStyle w:val="00000000-0000-0000-0000-0000000000011"/>
          <w:sz w:val="20"/>
          <w:szCs w:val="20"/>
        </w:rPr>
        <w:t>TCM</w:t>
      </w:r>
      <w:r>
        <w:rPr>
          <w:rStyle w:val="00000000-0000-0000-0000-0000000000011"/>
          <w:rFonts w:hint="eastAsia"/>
          <w:sz w:val="20"/>
          <w:szCs w:val="20"/>
        </w:rPr>
        <w:t>、</w:t>
      </w:r>
      <w:r w:rsidRPr="00534DE3">
        <w:rPr>
          <w:rStyle w:val="00000000-0000-0000-0000-0000000000011"/>
          <w:sz w:val="20"/>
          <w:szCs w:val="20"/>
        </w:rPr>
        <w:t>TCMID</w:t>
      </w:r>
      <w:r>
        <w:rPr>
          <w:rStyle w:val="00000000-0000-0000-0000-0000000000011"/>
          <w:rFonts w:hint="eastAsia"/>
          <w:sz w:val="20"/>
          <w:szCs w:val="20"/>
        </w:rPr>
        <w:t>、</w:t>
      </w:r>
      <w:r w:rsidRPr="00534DE3">
        <w:rPr>
          <w:rStyle w:val="00000000-0000-0000-0000-0000000000011"/>
          <w:sz w:val="20"/>
          <w:szCs w:val="20"/>
        </w:rPr>
        <w:t>TCM Database @ Taiwan</w:t>
      </w:r>
      <w:r>
        <w:rPr>
          <w:rStyle w:val="00000000-0000-0000-0000-0000000000011"/>
          <w:rFonts w:hint="eastAsia"/>
          <w:sz w:val="20"/>
          <w:szCs w:val="20"/>
        </w:rPr>
        <w:t>、</w:t>
      </w:r>
      <w:r w:rsidRPr="00534DE3">
        <w:rPr>
          <w:sz w:val="20"/>
          <w:szCs w:val="20"/>
        </w:rPr>
        <w:t>上海有机所</w:t>
      </w:r>
      <w:r w:rsidRPr="00534DE3">
        <w:rPr>
          <w:rFonts w:hint="eastAsia"/>
          <w:sz w:val="20"/>
          <w:szCs w:val="20"/>
        </w:rPr>
        <w:t>中药与化学成分库</w:t>
      </w:r>
      <w:r w:rsidR="00E76CE5">
        <w:rPr>
          <w:rFonts w:hint="eastAsia"/>
          <w:sz w:val="20"/>
          <w:szCs w:val="20"/>
        </w:rPr>
        <w:t>等。</w:t>
      </w:r>
    </w:p>
    <w:p w14:paraId="63993531" w14:textId="77777777" w:rsidR="00435643" w:rsidRDefault="00435643" w:rsidP="0013780A">
      <w:pPr>
        <w:rPr>
          <w:rStyle w:val="00000000-0000-0000-0000-0000000000011"/>
        </w:rPr>
      </w:pPr>
      <w:r w:rsidRPr="00E76CE5">
        <w:rPr>
          <w:rStyle w:val="00000000-0000-0000-0000-0000000000011"/>
          <w:color w:val="FF0000"/>
        </w:rPr>
        <w:t>药物靶点数据库</w:t>
      </w:r>
      <w:r>
        <w:rPr>
          <w:rStyle w:val="00000000-0000-0000-0000-0000000000011"/>
        </w:rPr>
        <w:t>（</w:t>
      </w:r>
      <w:r>
        <w:rPr>
          <w:rStyle w:val="00000000-0000-0000-0000-0000000000011"/>
        </w:rPr>
        <w:t>Drug Bank</w:t>
      </w:r>
      <w:r>
        <w:rPr>
          <w:rStyle w:val="00000000-0000-0000-0000-0000000000011"/>
        </w:rPr>
        <w:t>、</w:t>
      </w:r>
      <w:r>
        <w:rPr>
          <w:rStyle w:val="00000000-0000-0000-0000-0000000000011"/>
        </w:rPr>
        <w:t>TTD</w:t>
      </w:r>
      <w:r>
        <w:rPr>
          <w:rStyle w:val="00000000-0000-0000-0000-0000000000011"/>
        </w:rPr>
        <w:t>、</w:t>
      </w:r>
      <w:r>
        <w:rPr>
          <w:rStyle w:val="00000000-0000-0000-0000-0000000000011"/>
        </w:rPr>
        <w:t xml:space="preserve">STITCH </w:t>
      </w:r>
      <w:r>
        <w:rPr>
          <w:rStyle w:val="00000000-0000-0000-0000-0000000000011"/>
        </w:rPr>
        <w:t>和</w:t>
      </w:r>
      <w:r>
        <w:rPr>
          <w:rStyle w:val="00000000-0000-0000-0000-0000000000011"/>
        </w:rPr>
        <w:t xml:space="preserve"> HIT </w:t>
      </w:r>
      <w:r>
        <w:rPr>
          <w:rStyle w:val="00000000-0000-0000-0000-0000000000011"/>
        </w:rPr>
        <w:t>等）、蛋白质相互作用数据库（</w:t>
      </w:r>
      <w:r>
        <w:rPr>
          <w:rStyle w:val="00000000-0000-0000-0000-0000000000011"/>
        </w:rPr>
        <w:t xml:space="preserve">String </w:t>
      </w:r>
      <w:r>
        <w:rPr>
          <w:rStyle w:val="00000000-0000-0000-0000-0000000000011"/>
        </w:rPr>
        <w:t>和</w:t>
      </w:r>
      <w:r>
        <w:rPr>
          <w:rStyle w:val="00000000-0000-0000-0000-0000000000011"/>
        </w:rPr>
        <w:t xml:space="preserve"> Bio GRID </w:t>
      </w:r>
      <w:r>
        <w:rPr>
          <w:rStyle w:val="00000000-0000-0000-0000-0000000000011"/>
        </w:rPr>
        <w:t>等）、蛋白晶体结构数据库（</w:t>
      </w:r>
      <w:r>
        <w:rPr>
          <w:rStyle w:val="00000000-0000-0000-0000-0000000000011"/>
        </w:rPr>
        <w:t>PDB</w:t>
      </w:r>
      <w:r>
        <w:rPr>
          <w:rStyle w:val="00000000-0000-0000-0000-0000000000011"/>
        </w:rPr>
        <w:t>）、通路数据库（</w:t>
      </w:r>
      <w:r>
        <w:rPr>
          <w:rStyle w:val="00000000-0000-0000-0000-0000000000011"/>
        </w:rPr>
        <w:t>KEGG</w:t>
      </w:r>
      <w:r>
        <w:rPr>
          <w:rStyle w:val="00000000-0000-0000-0000-0000000000011"/>
        </w:rPr>
        <w:t>）等</w:t>
      </w:r>
    </w:p>
    <w:p w14:paraId="079A7292" w14:textId="77777777" w:rsidR="00435643" w:rsidRPr="00534DE3" w:rsidRDefault="00435643" w:rsidP="00534DE3">
      <w:pPr>
        <w:pStyle w:val="00000000-0000-0000-0000-000000000001"/>
        <w:rPr>
          <w:rFonts w:cs="Verdana"/>
          <w:sz w:val="21"/>
          <w:szCs w:val="21"/>
        </w:rPr>
      </w:pPr>
      <w:r>
        <w:rPr>
          <w:rStyle w:val="00000000-0000-0000-0000-0000000000011"/>
        </w:rPr>
        <w:t>常用的</w:t>
      </w:r>
      <w:r w:rsidRPr="00E76CE5">
        <w:rPr>
          <w:rStyle w:val="00000000-0000-0000-0000-0000000000011"/>
          <w:color w:val="FF0000"/>
        </w:rPr>
        <w:t>可视化和分析工具</w:t>
      </w:r>
      <w:r>
        <w:rPr>
          <w:rStyle w:val="00000000-0000-0000-0000-0000000000011"/>
        </w:rPr>
        <w:t>有</w:t>
      </w:r>
      <w:r w:rsidR="00534DE3">
        <w:rPr>
          <w:rStyle w:val="00000000-0000-0000-0000-0000000000011"/>
          <w:rFonts w:hint="eastAsia"/>
        </w:rPr>
        <w:t>：</w:t>
      </w:r>
      <w:proofErr w:type="spellStart"/>
      <w:r>
        <w:rPr>
          <w:rStyle w:val="00000000-0000-0000-0000-0000000000011"/>
        </w:rPr>
        <w:t>Cytoscape</w:t>
      </w:r>
      <w:proofErr w:type="spellEnd"/>
      <w:r>
        <w:rPr>
          <w:rStyle w:val="00000000-0000-0000-0000-0000000000011"/>
        </w:rPr>
        <w:t>、</w:t>
      </w:r>
      <w:r>
        <w:rPr>
          <w:rStyle w:val="00000000-0000-0000-0000-0000000000011"/>
        </w:rPr>
        <w:t xml:space="preserve">Ingenuity Pathway </w:t>
      </w:r>
      <w:proofErr w:type="spellStart"/>
      <w:r>
        <w:rPr>
          <w:rStyle w:val="00000000-0000-0000-0000-0000000000011"/>
        </w:rPr>
        <w:t>Anaylsis</w:t>
      </w:r>
      <w:proofErr w:type="spellEnd"/>
      <w:r>
        <w:rPr>
          <w:rStyle w:val="00000000-0000-0000-0000-0000000000011"/>
        </w:rPr>
        <w:t>、</w:t>
      </w:r>
      <w:proofErr w:type="spellStart"/>
      <w:r>
        <w:rPr>
          <w:rStyle w:val="00000000-0000-0000-0000-0000000000011"/>
        </w:rPr>
        <w:t>Pajek</w:t>
      </w:r>
      <w:proofErr w:type="spellEnd"/>
      <w:r>
        <w:rPr>
          <w:rStyle w:val="00000000-0000-0000-0000-0000000000011"/>
        </w:rPr>
        <w:t>、</w:t>
      </w:r>
      <w:r>
        <w:rPr>
          <w:rStyle w:val="00000000-0000-0000-0000-0000000000011"/>
        </w:rPr>
        <w:t xml:space="preserve">GUESS </w:t>
      </w:r>
      <w:r>
        <w:rPr>
          <w:rStyle w:val="00000000-0000-0000-0000-0000000000011"/>
        </w:rPr>
        <w:t>和</w:t>
      </w:r>
      <w:r>
        <w:rPr>
          <w:rStyle w:val="00000000-0000-0000-0000-0000000000011"/>
        </w:rPr>
        <w:t xml:space="preserve"> Network X</w:t>
      </w:r>
    </w:p>
    <w:p w14:paraId="4B29EF61" w14:textId="77777777" w:rsidR="001D489E" w:rsidRPr="00E76CE5" w:rsidRDefault="00E76CE5" w:rsidP="0013780A">
      <w:pPr>
        <w:rPr>
          <w:rStyle w:val="00000000-0000-0000-0000-0000000000011"/>
        </w:rPr>
      </w:pPr>
      <w:r w:rsidRPr="00E76CE5">
        <w:rPr>
          <w:rStyle w:val="00000000-0000-0000-0000-0000000000011"/>
          <w:color w:val="FF0000"/>
        </w:rPr>
        <w:t>绘图工具</w:t>
      </w:r>
      <w:r w:rsidRPr="00E76CE5">
        <w:rPr>
          <w:rStyle w:val="00000000-0000-0000-0000-0000000000011"/>
        </w:rPr>
        <w:t>：</w:t>
      </w:r>
      <w:proofErr w:type="spellStart"/>
      <w:proofErr w:type="gramStart"/>
      <w:r w:rsidRPr="00E76CE5">
        <w:rPr>
          <w:rStyle w:val="00000000-0000-0000-0000-0000000000011"/>
        </w:rPr>
        <w:t>cytoscript</w:t>
      </w:r>
      <w:proofErr w:type="spellEnd"/>
      <w:proofErr w:type="gramEnd"/>
    </w:p>
    <w:p w14:paraId="22D139C0" w14:textId="77777777" w:rsidR="00E76CE5" w:rsidRPr="00E76CE5" w:rsidRDefault="00E76CE5" w:rsidP="0013780A">
      <w:pPr>
        <w:rPr>
          <w:rStyle w:val="00000000-0000-0000-0000-0000000000011"/>
        </w:rPr>
      </w:pPr>
      <w:r w:rsidRPr="00E76CE5">
        <w:rPr>
          <w:rStyle w:val="00000000-0000-0000-0000-0000000000011"/>
          <w:rFonts w:hint="eastAsia"/>
          <w:color w:val="FF0000"/>
        </w:rPr>
        <w:t>3</w:t>
      </w:r>
      <w:r w:rsidRPr="00E76CE5">
        <w:rPr>
          <w:rStyle w:val="00000000-0000-0000-0000-0000000000011"/>
          <w:color w:val="FF0000"/>
        </w:rPr>
        <w:t>D</w:t>
      </w:r>
      <w:r w:rsidRPr="00E76CE5">
        <w:rPr>
          <w:rStyle w:val="00000000-0000-0000-0000-0000000000011"/>
          <w:color w:val="FF0000"/>
        </w:rPr>
        <w:t>结构</w:t>
      </w:r>
      <w:r w:rsidRPr="00E76CE5">
        <w:rPr>
          <w:rStyle w:val="00000000-0000-0000-0000-0000000000011"/>
        </w:rPr>
        <w:t>绘制工具：</w:t>
      </w:r>
      <w:proofErr w:type="spellStart"/>
      <w:proofErr w:type="gramStart"/>
      <w:r w:rsidRPr="00E76CE5">
        <w:rPr>
          <w:rStyle w:val="00000000-0000-0000-0000-0000000000011"/>
        </w:rPr>
        <w:t>chembioffice</w:t>
      </w:r>
      <w:proofErr w:type="spellEnd"/>
      <w:proofErr w:type="gramEnd"/>
    </w:p>
    <w:p w14:paraId="4FA1489A" w14:textId="7E1CBD52" w:rsidR="001D489E" w:rsidRDefault="001D489E" w:rsidP="0013780A"/>
    <w:p w14:paraId="2F97ED86" w14:textId="727FF588" w:rsidR="00E26E49" w:rsidRDefault="00E26E49" w:rsidP="0013780A"/>
    <w:p w14:paraId="31FB6A07" w14:textId="151F5FB1" w:rsidR="00E26E49" w:rsidRDefault="00E26E49" w:rsidP="0013780A"/>
    <w:p w14:paraId="6FA6D846" w14:textId="6EC3E080" w:rsidR="00E26E49" w:rsidRDefault="00E26E49" w:rsidP="0013780A"/>
    <w:p w14:paraId="6B887E11" w14:textId="6E593DD8" w:rsidR="00E26E49" w:rsidRDefault="00E26E49" w:rsidP="0013780A"/>
    <w:p w14:paraId="70A6886B" w14:textId="3FCC61F0" w:rsidR="00E26E49" w:rsidRDefault="00E26E49" w:rsidP="0013780A"/>
    <w:p w14:paraId="1ED611C6" w14:textId="1574ADC0" w:rsidR="00E26E49" w:rsidRDefault="00E26E49" w:rsidP="0013780A"/>
    <w:p w14:paraId="383A69E7" w14:textId="33FDA3E0" w:rsidR="00E26E49" w:rsidRDefault="00E26E49" w:rsidP="0013780A"/>
    <w:p w14:paraId="01D09EA8" w14:textId="68F21ED0" w:rsidR="00E26E49" w:rsidRDefault="00E26E49" w:rsidP="0013780A"/>
    <w:p w14:paraId="2B950A46" w14:textId="7DEAE150" w:rsidR="00E26E49" w:rsidRDefault="00E26E49" w:rsidP="00551A92">
      <w:pPr>
        <w:pStyle w:val="1"/>
      </w:pPr>
      <w:r>
        <w:rPr>
          <w:rFonts w:hint="eastAsia"/>
        </w:rPr>
        <w:lastRenderedPageBreak/>
        <w:t>数据处理</w:t>
      </w:r>
    </w:p>
    <w:p w14:paraId="53AE0DEF" w14:textId="77777777" w:rsidR="00356188" w:rsidRDefault="00071E14" w:rsidP="00356188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药品信息</w:t>
      </w:r>
    </w:p>
    <w:p w14:paraId="16B63FA0" w14:textId="38FA3E02" w:rsidR="00B65F51" w:rsidRDefault="00356188" w:rsidP="00356188">
      <w:pPr>
        <w:ind w:firstLineChars="200" w:firstLine="480"/>
      </w:pPr>
      <w:r>
        <w:rPr>
          <w:rFonts w:hint="eastAsia"/>
        </w:rPr>
        <w:t>浙贝母、</w:t>
      </w:r>
      <w:r w:rsidRPr="00356188">
        <w:rPr>
          <w:rFonts w:hint="eastAsia"/>
        </w:rPr>
        <w:t>薏苡仁</w:t>
      </w:r>
      <w:r>
        <w:rPr>
          <w:rFonts w:hint="eastAsia"/>
        </w:rPr>
        <w:t>、三七、龙血竭</w:t>
      </w:r>
    </w:p>
    <w:p w14:paraId="73299E7A" w14:textId="2672B22B" w:rsidR="00356188" w:rsidRDefault="00356188" w:rsidP="00356188">
      <w:pPr>
        <w:ind w:firstLineChars="200" w:firstLine="480"/>
      </w:pPr>
      <w:r>
        <w:rPr>
          <w:rFonts w:hint="eastAsia"/>
        </w:rPr>
        <w:t>上面的四种药品是本文重点研究的对象，需要的数据也是这四种药品的数据。</w:t>
      </w:r>
    </w:p>
    <w:p w14:paraId="1929D2D9" w14:textId="392DE7D9" w:rsidR="00356188" w:rsidRDefault="00356188" w:rsidP="00356188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药品数据库</w:t>
      </w:r>
    </w:p>
    <w:p w14:paraId="5EA01DC9" w14:textId="77777777" w:rsidR="00356188" w:rsidRDefault="00356188" w:rsidP="00356188">
      <w:r>
        <w:rPr>
          <w:rFonts w:hint="eastAsia"/>
        </w:rPr>
        <w:t>TCMID:</w:t>
      </w:r>
    </w:p>
    <w:p w14:paraId="76EA65DC" w14:textId="34D237A5" w:rsidR="00356188" w:rsidRDefault="00F41B9D" w:rsidP="00356188">
      <w:pPr>
        <w:ind w:firstLineChars="200" w:firstLine="480"/>
      </w:pPr>
      <w:hyperlink r:id="rId7" w:history="1">
        <w:r w:rsidR="00356188" w:rsidRPr="00521370">
          <w:rPr>
            <w:rStyle w:val="ac"/>
            <w:rFonts w:hint="eastAsia"/>
          </w:rPr>
          <w:t>http://www.megabionet.org/tcmid/</w:t>
        </w:r>
      </w:hyperlink>
    </w:p>
    <w:p w14:paraId="31245199" w14:textId="05F4FC92" w:rsidR="00356188" w:rsidRDefault="00356188" w:rsidP="00356188">
      <w:pPr>
        <w:ind w:left="480" w:hangingChars="200" w:hanging="480"/>
        <w:jc w:val="left"/>
      </w:pPr>
      <w:r>
        <w:rPr>
          <w:rFonts w:hint="eastAsia"/>
        </w:rPr>
        <w:t>上海有机所中药与化学成分库数据库</w:t>
      </w:r>
      <w:r>
        <w:rPr>
          <w:rFonts w:hint="eastAsia"/>
        </w:rPr>
        <w:t>http://www.chemcpd.csdb.cn/cmpref/main/tcm_introduce.asp?n Count=6077992</w:t>
      </w:r>
    </w:p>
    <w:p w14:paraId="57474801" w14:textId="644788AC" w:rsidR="00356188" w:rsidRDefault="00356188" w:rsidP="00356188">
      <w:r w:rsidRPr="00356188">
        <w:t>TCMSP</w:t>
      </w:r>
      <w:r>
        <w:rPr>
          <w:rFonts w:hint="eastAsia"/>
        </w:rPr>
        <w:t>,</w:t>
      </w:r>
      <w:r>
        <w:rPr>
          <w:rFonts w:hint="eastAsia"/>
        </w:rPr>
        <w:t>西北农林科技大学开发的中药系统药理学数据库和分析平台</w:t>
      </w:r>
    </w:p>
    <w:p w14:paraId="228A22C4" w14:textId="27530DF2" w:rsidR="00356188" w:rsidRDefault="00F41B9D" w:rsidP="00356188">
      <w:pPr>
        <w:ind w:firstLineChars="200" w:firstLine="480"/>
        <w:jc w:val="left"/>
      </w:pPr>
      <w:hyperlink r:id="rId8" w:history="1">
        <w:r w:rsidR="00356188" w:rsidRPr="00521370">
          <w:rPr>
            <w:rStyle w:val="ac"/>
          </w:rPr>
          <w:t>http://lsp.nwu.edu.cn/tcmsp.php</w:t>
        </w:r>
      </w:hyperlink>
    </w:p>
    <w:p w14:paraId="7FE593EF" w14:textId="558F8ED0" w:rsidR="00356188" w:rsidRDefault="00356188" w:rsidP="00356188">
      <w:pPr>
        <w:jc w:val="left"/>
      </w:pPr>
      <w:proofErr w:type="spellStart"/>
      <w:proofErr w:type="gramStart"/>
      <w:r w:rsidRPr="00356188">
        <w:t>chemmapper</w:t>
      </w:r>
      <w:proofErr w:type="spellEnd"/>
      <w:proofErr w:type="gramEnd"/>
      <w:r>
        <w:t>:</w:t>
      </w:r>
    </w:p>
    <w:p w14:paraId="3B7FE358" w14:textId="344189CD" w:rsidR="00356188" w:rsidRDefault="00356188" w:rsidP="00356188">
      <w:pPr>
        <w:jc w:val="left"/>
      </w:pPr>
    </w:p>
    <w:p w14:paraId="5150475A" w14:textId="0FCE2549" w:rsidR="00356188" w:rsidRDefault="00356188" w:rsidP="00356188">
      <w:pPr>
        <w:jc w:val="left"/>
      </w:pPr>
    </w:p>
    <w:p w14:paraId="72790FF9" w14:textId="4D732642" w:rsidR="00356188" w:rsidRDefault="00356188" w:rsidP="00356188">
      <w:pPr>
        <w:jc w:val="left"/>
      </w:pPr>
      <w:r w:rsidRPr="00356188">
        <w:t>BATMAN-TCM</w:t>
      </w:r>
      <w:r>
        <w:rPr>
          <w:rFonts w:hint="eastAsia"/>
        </w:rPr>
        <w:t>:</w:t>
      </w:r>
    </w:p>
    <w:p w14:paraId="5BA08FAD" w14:textId="6A0FCF63" w:rsidR="006147D0" w:rsidRDefault="006147D0" w:rsidP="006147D0">
      <w:pPr>
        <w:jc w:val="left"/>
      </w:pPr>
    </w:p>
    <w:p w14:paraId="7B93E75F" w14:textId="7420229E" w:rsidR="006147D0" w:rsidRDefault="006147D0" w:rsidP="006147D0">
      <w:pPr>
        <w:jc w:val="left"/>
      </w:pPr>
    </w:p>
    <w:p w14:paraId="0FDCF206" w14:textId="2A3D95F1" w:rsidR="006147D0" w:rsidRDefault="006147D0" w:rsidP="006147D0">
      <w:pPr>
        <w:jc w:val="left"/>
      </w:pPr>
    </w:p>
    <w:p w14:paraId="576084F8" w14:textId="7CA3495C" w:rsidR="006147D0" w:rsidRDefault="006147D0" w:rsidP="006147D0">
      <w:pPr>
        <w:jc w:val="left"/>
      </w:pPr>
      <w:r>
        <w:t>CNKI</w:t>
      </w:r>
      <w:r>
        <w:rPr>
          <w:rFonts w:hint="eastAsia"/>
        </w:rPr>
        <w:t>:</w:t>
      </w:r>
      <w:proofErr w:type="gramStart"/>
      <w:r>
        <w:rPr>
          <w:rFonts w:hint="eastAsia"/>
        </w:rPr>
        <w:t>中国知网文献</w:t>
      </w:r>
      <w:proofErr w:type="gramEnd"/>
      <w:r>
        <w:rPr>
          <w:rFonts w:hint="eastAsia"/>
        </w:rPr>
        <w:t>数据库</w:t>
      </w:r>
    </w:p>
    <w:p w14:paraId="4E68E1D1" w14:textId="4110FB2C" w:rsidR="006147D0" w:rsidRPr="00244020" w:rsidRDefault="00F41B9D" w:rsidP="00C51173">
      <w:pPr>
        <w:ind w:firstLineChars="200" w:firstLine="480"/>
        <w:jc w:val="left"/>
      </w:pPr>
      <w:hyperlink r:id="rId9" w:history="1">
        <w:r w:rsidR="00C51173" w:rsidRPr="00521370">
          <w:rPr>
            <w:rStyle w:val="ac"/>
          </w:rPr>
          <w:t>http://cnki.net/</w:t>
        </w:r>
      </w:hyperlink>
      <w:r w:rsidR="00244020">
        <w:rPr>
          <w:rFonts w:hint="eastAsia"/>
        </w:rPr>
        <w:t>,</w:t>
      </w:r>
      <w:r w:rsidR="00244020">
        <w:rPr>
          <w:rFonts w:hint="eastAsia"/>
        </w:rPr>
        <w:t>主要用来进行文献的查阅</w:t>
      </w:r>
    </w:p>
    <w:p w14:paraId="265AC79D" w14:textId="77777777" w:rsidR="00C51173" w:rsidRPr="00C51173" w:rsidRDefault="00C51173" w:rsidP="00C51173">
      <w:pPr>
        <w:ind w:firstLineChars="200" w:firstLine="480"/>
        <w:jc w:val="left"/>
      </w:pPr>
    </w:p>
    <w:p w14:paraId="69B96E95" w14:textId="4A72BFF4" w:rsidR="006147D0" w:rsidRDefault="006147D0" w:rsidP="006147D0">
      <w:pPr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147D0">
        <w:t>PubMed</w:t>
      </w:r>
      <w:r>
        <w:t>:</w:t>
      </w:r>
      <w:r w:rsidR="00A94394" w:rsidRPr="00A9439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94394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是一个提供生物医学方面的论文搜寻以及摘要，并且免费搜寻的数据库</w:t>
      </w:r>
    </w:p>
    <w:p w14:paraId="2F3AD366" w14:textId="751A4C42" w:rsidR="00A94394" w:rsidRDefault="00F41B9D" w:rsidP="00C85FF8">
      <w:pPr>
        <w:ind w:firstLineChars="200" w:firstLine="480"/>
        <w:jc w:val="left"/>
      </w:pPr>
      <w:hyperlink r:id="rId10" w:history="1">
        <w:r w:rsidR="00551A92" w:rsidRPr="00F86EA7">
          <w:rPr>
            <w:rStyle w:val="ac"/>
          </w:rPr>
          <w:t>https://www.nlm.nih.gov/pubs/factsheets/pubmed.html</w:t>
        </w:r>
      </w:hyperlink>
    </w:p>
    <w:p w14:paraId="71B19D9E" w14:textId="0CEC87C0" w:rsidR="00551A92" w:rsidRDefault="00551A92" w:rsidP="00C85FF8">
      <w:pPr>
        <w:ind w:firstLineChars="200" w:firstLine="480"/>
        <w:jc w:val="left"/>
      </w:pPr>
    </w:p>
    <w:p w14:paraId="75F550FA" w14:textId="600CCD24" w:rsidR="00551A92" w:rsidRDefault="00551A92" w:rsidP="00C85FF8">
      <w:pPr>
        <w:ind w:firstLineChars="200" w:firstLine="480"/>
        <w:jc w:val="left"/>
      </w:pPr>
    </w:p>
    <w:p w14:paraId="6626BC56" w14:textId="4F7FC353" w:rsidR="00551A92" w:rsidRDefault="00551A92" w:rsidP="00D90FC9">
      <w:pPr>
        <w:pStyle w:val="1"/>
      </w:pPr>
      <w:r w:rsidRPr="00D90FC9">
        <w:rPr>
          <w:rFonts w:hint="eastAsia"/>
        </w:rPr>
        <w:t>技术路线与方法</w:t>
      </w:r>
    </w:p>
    <w:p w14:paraId="7375396A" w14:textId="71B8D375" w:rsidR="00D90FC9" w:rsidRDefault="00A91B93" w:rsidP="00D90FC9">
      <w:r>
        <w:rPr>
          <w:rFonts w:hint="eastAsia"/>
        </w:rPr>
        <w:t xml:space="preserve">   </w:t>
      </w:r>
      <w:r>
        <w:rPr>
          <w:rFonts w:hint="eastAsia"/>
        </w:rPr>
        <w:t>本文需要参考那篇博士论文</w:t>
      </w:r>
      <w:r>
        <w:rPr>
          <w:rFonts w:hint="eastAsia"/>
        </w:rPr>
        <w:t>,</w:t>
      </w:r>
      <w:r>
        <w:rPr>
          <w:rFonts w:hint="eastAsia"/>
        </w:rPr>
        <w:t>然后在博士论文的基础上进行改进</w:t>
      </w:r>
      <w:r>
        <w:rPr>
          <w:rFonts w:hint="eastAsia"/>
        </w:rPr>
        <w:t>,</w:t>
      </w:r>
      <w:r>
        <w:rPr>
          <w:rFonts w:hint="eastAsia"/>
        </w:rPr>
        <w:t>从而得到技术路线。</w:t>
      </w:r>
    </w:p>
    <w:p w14:paraId="5A953433" w14:textId="29007CBE" w:rsidR="006B6E58" w:rsidRDefault="006B6E58" w:rsidP="00D90FC9"/>
    <w:p w14:paraId="12BE544D" w14:textId="2AB4C832" w:rsidR="006B6E58" w:rsidRDefault="006B6E58" w:rsidP="00D90FC9"/>
    <w:p w14:paraId="7470DECF" w14:textId="29209154" w:rsidR="006B6E58" w:rsidRDefault="006B6E58" w:rsidP="00D90FC9"/>
    <w:p w14:paraId="61740D2B" w14:textId="3C2A19AA" w:rsidR="006B6E58" w:rsidRDefault="006B6E58" w:rsidP="00D90FC9"/>
    <w:p w14:paraId="36276FF1" w14:textId="21FE3A95" w:rsidR="006B6E58" w:rsidRDefault="006B6E58" w:rsidP="00D90FC9"/>
    <w:p w14:paraId="311A2B4A" w14:textId="76995F23" w:rsidR="006B6E58" w:rsidRDefault="006B6E58" w:rsidP="006B6E58">
      <w:pPr>
        <w:pStyle w:val="1"/>
      </w:pPr>
      <w:r>
        <w:rPr>
          <w:rFonts w:hint="eastAsia"/>
        </w:rPr>
        <w:t>任务安排</w:t>
      </w:r>
    </w:p>
    <w:p w14:paraId="04F242D5" w14:textId="12E5E926" w:rsidR="00A91B93" w:rsidRDefault="00E114C4" w:rsidP="002B7ADE">
      <w:pPr>
        <w:pStyle w:val="2"/>
        <w:numPr>
          <w:ilvl w:val="0"/>
          <w:numId w:val="0"/>
        </w:numPr>
        <w:ind w:left="576" w:hanging="576"/>
      </w:pPr>
      <w:r w:rsidRPr="00C64919">
        <w:rPr>
          <w:rFonts w:hint="eastAsia"/>
        </w:rPr>
        <w:t>数据库的操作</w:t>
      </w:r>
    </w:p>
    <w:p w14:paraId="192DFFCB" w14:textId="14E65003" w:rsidR="00297776" w:rsidRPr="00297776" w:rsidRDefault="00297776" w:rsidP="00297776">
      <w:pPr>
        <w:pStyle w:val="3"/>
      </w:pPr>
      <w:r>
        <w:rPr>
          <w:rFonts w:hint="eastAsia"/>
        </w:rPr>
        <w:t>数据库设计</w:t>
      </w:r>
    </w:p>
    <w:p w14:paraId="47DAAD8C" w14:textId="7DD7DE49" w:rsidR="00F1107F" w:rsidRDefault="00F1107F" w:rsidP="00F1107F">
      <w:r>
        <w:rPr>
          <w:rFonts w:hint="eastAsia"/>
        </w:rPr>
        <w:tab/>
      </w:r>
      <w:r>
        <w:rPr>
          <w:rFonts w:hint="eastAsia"/>
        </w:rPr>
        <w:t>数据库的操作主要是</w:t>
      </w:r>
      <w:r w:rsidR="00341485">
        <w:rPr>
          <w:rFonts w:hint="eastAsia"/>
        </w:rPr>
        <w:t>把图片写入到数据库中</w:t>
      </w:r>
      <w:r w:rsidR="00341485">
        <w:rPr>
          <w:rFonts w:hint="eastAsia"/>
        </w:rPr>
        <w:t>,</w:t>
      </w:r>
      <w:r w:rsidR="00341485">
        <w:rPr>
          <w:rFonts w:hint="eastAsia"/>
        </w:rPr>
        <w:t>这个处理的方式其实很简单</w:t>
      </w:r>
      <w:r w:rsidR="00341485">
        <w:rPr>
          <w:rFonts w:hint="eastAsia"/>
        </w:rPr>
        <w:t>,</w:t>
      </w:r>
      <w:r w:rsidR="00341485">
        <w:rPr>
          <w:rFonts w:hint="eastAsia"/>
        </w:rPr>
        <w:t>首先创建数据库</w:t>
      </w:r>
      <w:r w:rsidR="00341485">
        <w:rPr>
          <w:rFonts w:hint="eastAsia"/>
        </w:rPr>
        <w:t>,</w:t>
      </w:r>
      <w:r w:rsidR="00341485">
        <w:rPr>
          <w:rFonts w:hint="eastAsia"/>
        </w:rPr>
        <w:t>将图片使用</w:t>
      </w:r>
      <w:r w:rsidR="00341485">
        <w:rPr>
          <w:rFonts w:hint="eastAsia"/>
        </w:rPr>
        <w:t>BLOB(</w:t>
      </w:r>
      <w:r w:rsidR="00341485">
        <w:rPr>
          <w:rFonts w:hint="eastAsia"/>
        </w:rPr>
        <w:t>最大只能</w:t>
      </w:r>
      <w:r w:rsidR="00341485">
        <w:rPr>
          <w:rFonts w:hint="eastAsia"/>
        </w:rPr>
        <w:t>64</w:t>
      </w:r>
      <w:r w:rsidR="00341485">
        <w:t>K</w:t>
      </w:r>
      <w:r w:rsidR="00341485">
        <w:rPr>
          <w:rFonts w:hint="eastAsia"/>
        </w:rPr>
        <w:t>)</w:t>
      </w:r>
      <w:r w:rsidR="00341485">
        <w:rPr>
          <w:rFonts w:hint="eastAsia"/>
        </w:rPr>
        <w:t>或者是</w:t>
      </w:r>
      <w:proofErr w:type="spellStart"/>
      <w:r w:rsidR="00341485">
        <w:t>MediumBlob</w:t>
      </w:r>
      <w:proofErr w:type="spellEnd"/>
      <w:r w:rsidR="00341485">
        <w:t>(</w:t>
      </w:r>
      <w:r w:rsidR="00341485">
        <w:t>最大</w:t>
      </w:r>
      <w:r w:rsidR="00341485">
        <w:t>16M)</w:t>
      </w:r>
      <w:r w:rsidR="00341485">
        <w:rPr>
          <w:rFonts w:hint="eastAsia"/>
        </w:rPr>
        <w:t>是比较合理的。</w:t>
      </w:r>
    </w:p>
    <w:p w14:paraId="5D779991" w14:textId="0312AA3F" w:rsidR="00341485" w:rsidRDefault="00341485" w:rsidP="00341485">
      <w:pPr>
        <w:ind w:firstLine="480"/>
      </w:pPr>
      <w:r>
        <w:rPr>
          <w:rFonts w:hint="eastAsia"/>
        </w:rPr>
        <w:t>表的设计</w:t>
      </w:r>
      <w:r>
        <w:rPr>
          <w:rFonts w:hint="eastAsia"/>
        </w:rPr>
        <w:t>,</w:t>
      </w:r>
      <w:r>
        <w:rPr>
          <w:rFonts w:hint="eastAsia"/>
        </w:rPr>
        <w:t>根据数据的来源</w:t>
      </w:r>
      <w:r>
        <w:rPr>
          <w:rFonts w:hint="eastAsia"/>
        </w:rPr>
        <w:t>,</w:t>
      </w:r>
      <w:r>
        <w:rPr>
          <w:rFonts w:hint="eastAsia"/>
        </w:rPr>
        <w:t>本实验可以把数据的字段分成下面的几个方面</w:t>
      </w:r>
      <w:r>
        <w:rPr>
          <w:rFonts w:hint="eastAsia"/>
        </w:rPr>
        <w:t>:</w:t>
      </w:r>
    </w:p>
    <w:tbl>
      <w:tblPr>
        <w:tblW w:w="8166" w:type="dxa"/>
        <w:tblLook w:val="04A0" w:firstRow="1" w:lastRow="0" w:firstColumn="1" w:lastColumn="0" w:noHBand="0" w:noVBand="1"/>
      </w:tblPr>
      <w:tblGrid>
        <w:gridCol w:w="1927"/>
        <w:gridCol w:w="2653"/>
        <w:gridCol w:w="1793"/>
        <w:gridCol w:w="1793"/>
      </w:tblGrid>
      <w:tr w:rsidR="00210E05" w:rsidRPr="00210E05" w14:paraId="2372E5EC" w14:textId="77777777" w:rsidTr="00210E05">
        <w:trPr>
          <w:trHeight w:val="315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C892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7BFA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1815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索引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DDE8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含义</w:t>
            </w:r>
          </w:p>
        </w:tc>
      </w:tr>
      <w:tr w:rsidR="00210E05" w:rsidRPr="00210E05" w14:paraId="00248234" w14:textId="77777777" w:rsidTr="00210E05">
        <w:trPr>
          <w:trHeight w:val="31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6402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48F7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210E05">
              <w:rPr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210E05">
              <w:rPr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F3F7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PRI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021A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主键自增</w:t>
            </w:r>
          </w:p>
        </w:tc>
      </w:tr>
      <w:tr w:rsidR="00210E05" w:rsidRPr="00210E05" w14:paraId="0196C403" w14:textId="77777777" w:rsidTr="00210E05">
        <w:trPr>
          <w:trHeight w:val="31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C7CE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source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E52F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F886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FE69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数据来源</w:t>
            </w:r>
          </w:p>
        </w:tc>
      </w:tr>
      <w:tr w:rsidR="00210E05" w:rsidRPr="00210E05" w14:paraId="403F897F" w14:textId="77777777" w:rsidTr="00210E05">
        <w:trPr>
          <w:trHeight w:val="31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4D9B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drugs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F4B9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3224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5180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药品名称</w:t>
            </w:r>
          </w:p>
        </w:tc>
      </w:tr>
      <w:tr w:rsidR="00210E05" w:rsidRPr="00210E05" w14:paraId="5DDDC861" w14:textId="77777777" w:rsidTr="00210E05">
        <w:trPr>
          <w:trHeight w:val="31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997D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 xml:space="preserve">chemical 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2DC5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varchar(256)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C4D7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69FD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化学成分</w:t>
            </w:r>
          </w:p>
        </w:tc>
      </w:tr>
      <w:tr w:rsidR="00210E05" w:rsidRPr="00210E05" w14:paraId="00A8872D" w14:textId="77777777" w:rsidTr="00210E05">
        <w:trPr>
          <w:trHeight w:val="315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174B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photo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5ADC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210E05">
              <w:rPr>
                <w:color w:val="000000"/>
                <w:kern w:val="0"/>
                <w:sz w:val="22"/>
                <w:szCs w:val="22"/>
              </w:rPr>
              <w:t>MediumBlob</w:t>
            </w:r>
            <w:proofErr w:type="spellEnd"/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6FC1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240A" w14:textId="77777777" w:rsidR="00210E05" w:rsidRPr="00210E05" w:rsidRDefault="00210E05" w:rsidP="00210E0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210E05">
              <w:rPr>
                <w:color w:val="000000"/>
                <w:kern w:val="0"/>
                <w:sz w:val="22"/>
                <w:szCs w:val="22"/>
              </w:rPr>
              <w:t>图片数据</w:t>
            </w:r>
          </w:p>
        </w:tc>
      </w:tr>
    </w:tbl>
    <w:p w14:paraId="3D7808D3" w14:textId="106262BE" w:rsidR="00297776" w:rsidRDefault="00210E05" w:rsidP="00210E05">
      <w:r>
        <w:rPr>
          <w:rFonts w:hint="eastAsia"/>
        </w:rPr>
        <w:t>根据上面的数据库设计完成数据库的初步设计</w:t>
      </w:r>
      <w:r>
        <w:rPr>
          <w:rFonts w:hint="eastAsia"/>
        </w:rPr>
        <w:t>,</w:t>
      </w:r>
      <w:r>
        <w:rPr>
          <w:rFonts w:hint="eastAsia"/>
        </w:rPr>
        <w:t>然后做的是</w:t>
      </w:r>
      <w:r w:rsidR="00297776">
        <w:rPr>
          <w:rFonts w:hint="eastAsia"/>
        </w:rPr>
        <w:t>进行数据的读写操作。</w:t>
      </w:r>
    </w:p>
    <w:p w14:paraId="2972DF9B" w14:textId="4DD401C3" w:rsidR="00297776" w:rsidRDefault="00297776" w:rsidP="00297776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数据写入读取</w:t>
      </w:r>
    </w:p>
    <w:p w14:paraId="5954682F" w14:textId="7FEF4C49" w:rsidR="00297776" w:rsidRPr="00297776" w:rsidRDefault="00297776" w:rsidP="00297776">
      <w:r>
        <w:rPr>
          <w:rFonts w:hint="eastAsia"/>
        </w:rPr>
        <w:t xml:space="preserve">    </w:t>
      </w:r>
      <w:r>
        <w:rPr>
          <w:rFonts w:hint="eastAsia"/>
        </w:rPr>
        <w:t>使用函数写入数据和读取数据的操作，</w:t>
      </w:r>
      <w:proofErr w:type="gramStart"/>
      <w:r>
        <w:rPr>
          <w:rFonts w:hint="eastAsia"/>
        </w:rPr>
        <w:t>前者很</w:t>
      </w:r>
      <w:proofErr w:type="gramEnd"/>
      <w:r>
        <w:rPr>
          <w:rFonts w:hint="eastAsia"/>
        </w:rPr>
        <w:t>简单，后者却是比较容易处理的，后者实际上是将数据从数据库中读取出来</w:t>
      </w:r>
      <w:r>
        <w:rPr>
          <w:rFonts w:hint="eastAsia"/>
        </w:rPr>
        <w:t>,</w:t>
      </w:r>
      <w:r>
        <w:rPr>
          <w:rFonts w:hint="eastAsia"/>
        </w:rPr>
        <w:t>然后写入到相应的文件夹中。</w:t>
      </w:r>
    </w:p>
    <w:p w14:paraId="6E83D76E" w14:textId="5EE7F4A4" w:rsidR="00CE275F" w:rsidRDefault="00CE275F" w:rsidP="00210E05">
      <w:r>
        <w:rPr>
          <w:rFonts w:hint="eastAsia"/>
        </w:rPr>
        <w:t>这个使用</w:t>
      </w:r>
      <w:r>
        <w:rPr>
          <w:rFonts w:hint="eastAsia"/>
        </w:rPr>
        <w:t>java</w:t>
      </w:r>
      <w:r>
        <w:rPr>
          <w:rFonts w:hint="eastAsia"/>
        </w:rPr>
        <w:t>进行相关操作就能完成，下面我们需要做的是进行文件夹中的数据的读取。</w:t>
      </w:r>
    </w:p>
    <w:p w14:paraId="03A11E02" w14:textId="0EDE3E23" w:rsidR="00446F81" w:rsidRDefault="00446F81" w:rsidP="00446F81">
      <w:pPr>
        <w:pStyle w:val="3"/>
      </w:pPr>
      <w:r>
        <w:rPr>
          <w:rFonts w:hint="eastAsia"/>
        </w:rPr>
        <w:t>文件夹数据的读取</w:t>
      </w:r>
    </w:p>
    <w:p w14:paraId="6F10D256" w14:textId="48C2E9AB" w:rsidR="00446F81" w:rsidRDefault="00375836" w:rsidP="00210E05">
      <w:r>
        <w:rPr>
          <w:rFonts w:hint="eastAsia"/>
        </w:rPr>
        <w:t xml:space="preserve">  </w:t>
      </w:r>
      <w:r>
        <w:rPr>
          <w:rFonts w:hint="eastAsia"/>
        </w:rPr>
        <w:t>文件夹数据的读取与前者是类似的</w:t>
      </w:r>
      <w:r>
        <w:rPr>
          <w:rFonts w:hint="eastAsia"/>
        </w:rPr>
        <w:t>,</w:t>
      </w:r>
      <w:r>
        <w:rPr>
          <w:rFonts w:hint="eastAsia"/>
        </w:rPr>
        <w:t>经过相关的设计同样是可以满足数据的读取需求的。</w:t>
      </w:r>
    </w:p>
    <w:p w14:paraId="55445FDC" w14:textId="77777777" w:rsidR="004E1360" w:rsidRPr="00F1107F" w:rsidRDefault="004E1360" w:rsidP="00210E05"/>
    <w:p w14:paraId="01C11E36" w14:textId="69C0FC50" w:rsidR="00E114C4" w:rsidRDefault="00E114C4" w:rsidP="002B7ADE">
      <w:pPr>
        <w:pStyle w:val="2"/>
        <w:numPr>
          <w:ilvl w:val="0"/>
          <w:numId w:val="0"/>
        </w:numPr>
        <w:ind w:left="576" w:hanging="576"/>
      </w:pPr>
      <w:r w:rsidRPr="00C64919">
        <w:rPr>
          <w:rFonts w:hint="eastAsia"/>
        </w:rPr>
        <w:lastRenderedPageBreak/>
        <w:t>数据确定</w:t>
      </w:r>
      <w:r w:rsidRPr="00C64919">
        <w:rPr>
          <w:rFonts w:hint="eastAsia"/>
        </w:rPr>
        <w:t>,</w:t>
      </w:r>
      <w:r w:rsidRPr="00C64919">
        <w:rPr>
          <w:rFonts w:hint="eastAsia"/>
        </w:rPr>
        <w:t>数据清洗</w:t>
      </w:r>
    </w:p>
    <w:p w14:paraId="2B9C6740" w14:textId="56CDF269" w:rsidR="00676EAD" w:rsidRDefault="00676EAD" w:rsidP="00676EAD"/>
    <w:p w14:paraId="35D98DD9" w14:textId="42A233BE" w:rsidR="00676EAD" w:rsidRDefault="00676EAD" w:rsidP="00676EAD"/>
    <w:p w14:paraId="63A7E4F3" w14:textId="77777777" w:rsidR="00676EAD" w:rsidRPr="00676EAD" w:rsidRDefault="00676EAD" w:rsidP="00676EAD"/>
    <w:p w14:paraId="292AB53B" w14:textId="77777777" w:rsidR="007B44CA" w:rsidRPr="007B44CA" w:rsidRDefault="007B44CA" w:rsidP="007B44CA"/>
    <w:p w14:paraId="20391905" w14:textId="5AAECF1C" w:rsidR="00E114C4" w:rsidRDefault="00E114C4" w:rsidP="002B7ADE">
      <w:pPr>
        <w:pStyle w:val="2"/>
        <w:numPr>
          <w:ilvl w:val="0"/>
          <w:numId w:val="0"/>
        </w:numPr>
        <w:ind w:left="576" w:hanging="576"/>
      </w:pPr>
      <w:r w:rsidRPr="00C64919">
        <w:t>分析路线的</w:t>
      </w:r>
      <w:r w:rsidRPr="00C64919">
        <w:rPr>
          <w:rFonts w:hint="eastAsia"/>
        </w:rPr>
        <w:t>确定</w:t>
      </w:r>
      <w:r w:rsidRPr="00C64919">
        <w:rPr>
          <w:rFonts w:hint="eastAsia"/>
        </w:rPr>
        <w:t>(</w:t>
      </w:r>
      <w:r w:rsidRPr="00C64919">
        <w:rPr>
          <w:rFonts w:hint="eastAsia"/>
        </w:rPr>
        <w:t>基于小数据的分析</w:t>
      </w:r>
      <w:r w:rsidRPr="00C64919">
        <w:rPr>
          <w:rFonts w:hint="eastAsia"/>
        </w:rPr>
        <w:t>)</w:t>
      </w:r>
    </w:p>
    <w:p w14:paraId="7F4C557C" w14:textId="36220799" w:rsidR="00F1107F" w:rsidRDefault="00F1107F" w:rsidP="00F1107F"/>
    <w:p w14:paraId="528A4ED3" w14:textId="0AA0A33B" w:rsidR="00081DF0" w:rsidRDefault="00081DF0" w:rsidP="00F1107F"/>
    <w:p w14:paraId="4FA2C249" w14:textId="14CAF4CA" w:rsidR="00081DF0" w:rsidRDefault="00081DF0" w:rsidP="00F1107F"/>
    <w:p w14:paraId="491D9AC3" w14:textId="241E5870" w:rsidR="00081DF0" w:rsidRDefault="00081DF0" w:rsidP="00F1107F"/>
    <w:p w14:paraId="3B3392A9" w14:textId="671C8E1A" w:rsidR="00081DF0" w:rsidRDefault="00081DF0" w:rsidP="00081DF0">
      <w:pPr>
        <w:pStyle w:val="1"/>
      </w:pPr>
      <w:r>
        <w:rPr>
          <w:rFonts w:hint="eastAsia"/>
        </w:rPr>
        <w:t>数据分析工具</w:t>
      </w:r>
    </w:p>
    <w:p w14:paraId="63D6690D" w14:textId="77777777" w:rsidR="00081DF0" w:rsidRPr="00081DF0" w:rsidRDefault="00081DF0" w:rsidP="00081DF0"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proofErr w:type="spellStart"/>
      <w:r w:rsidRPr="00081DF0">
        <w:rPr>
          <w:rFonts w:ascii="宋体" w:hAnsi="宋体" w:cs="宋体"/>
          <w:kern w:val="0"/>
        </w:rPr>
        <w:t>systemsdock</w:t>
      </w:r>
      <w:proofErr w:type="spellEnd"/>
      <w:r w:rsidRPr="00081DF0">
        <w:rPr>
          <w:rFonts w:ascii="宋体" w:hAnsi="宋体" w:cs="宋体"/>
          <w:kern w:val="0"/>
        </w:rPr>
        <w:br/>
        <w:t>在线分子对接工具</w:t>
      </w:r>
      <w:r w:rsidRPr="00081DF0">
        <w:rPr>
          <w:rFonts w:ascii="宋体" w:hAnsi="宋体" w:cs="宋体"/>
          <w:kern w:val="0"/>
        </w:rPr>
        <w:br/>
        <w:t xml:space="preserve">3D结构，基因名PDB ID </w:t>
      </w:r>
    </w:p>
    <w:p w14:paraId="42F055BE" w14:textId="77777777" w:rsidR="00081DF0" w:rsidRPr="00081DF0" w:rsidRDefault="00081DF0" w:rsidP="00F1107F">
      <w:pPr>
        <w:rPr>
          <w:rFonts w:hint="eastAsia"/>
        </w:rPr>
      </w:pPr>
      <w:bookmarkStart w:id="6" w:name="_GoBack"/>
      <w:bookmarkEnd w:id="6"/>
    </w:p>
    <w:sectPr w:rsidR="00081DF0" w:rsidRPr="00081DF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FDACA" w14:textId="77777777" w:rsidR="00F41B9D" w:rsidRDefault="00F41B9D" w:rsidP="00137B33">
      <w:pPr>
        <w:spacing w:line="240" w:lineRule="auto"/>
      </w:pPr>
      <w:r>
        <w:separator/>
      </w:r>
    </w:p>
  </w:endnote>
  <w:endnote w:type="continuationSeparator" w:id="0">
    <w:p w14:paraId="1A38DB24" w14:textId="77777777" w:rsidR="00F41B9D" w:rsidRDefault="00F41B9D" w:rsidP="00137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338235"/>
      <w:docPartObj>
        <w:docPartGallery w:val="Page Numbers (Bottom of Page)"/>
        <w:docPartUnique/>
      </w:docPartObj>
    </w:sdtPr>
    <w:sdtEndPr/>
    <w:sdtContent>
      <w:p w14:paraId="43C62468" w14:textId="080E1E20" w:rsidR="00E114C4" w:rsidRDefault="00E114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DF0" w:rsidRPr="00081DF0">
          <w:rPr>
            <w:noProof/>
            <w:lang w:val="zh-CN"/>
          </w:rPr>
          <w:t>4</w:t>
        </w:r>
        <w:r>
          <w:fldChar w:fldCharType="end"/>
        </w:r>
      </w:p>
    </w:sdtContent>
  </w:sdt>
  <w:p w14:paraId="0477AF1F" w14:textId="77777777" w:rsidR="00E114C4" w:rsidRDefault="00E11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A53CF" w14:textId="77777777" w:rsidR="00F41B9D" w:rsidRDefault="00F41B9D" w:rsidP="00137B33">
      <w:pPr>
        <w:spacing w:line="240" w:lineRule="auto"/>
      </w:pPr>
      <w:r>
        <w:separator/>
      </w:r>
    </w:p>
  </w:footnote>
  <w:footnote w:type="continuationSeparator" w:id="0">
    <w:p w14:paraId="36DB829E" w14:textId="77777777" w:rsidR="00F41B9D" w:rsidRDefault="00F41B9D" w:rsidP="00137B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02C4AAF"/>
    <w:multiLevelType w:val="hybridMultilevel"/>
    <w:tmpl w:val="2BAA6D74"/>
    <w:lvl w:ilvl="0" w:tplc="A61629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83557"/>
    <w:multiLevelType w:val="multilevel"/>
    <w:tmpl w:val="2D161D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5E1417"/>
    <w:multiLevelType w:val="multilevel"/>
    <w:tmpl w:val="50D0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D12E76B-1B15-4183-95A3-C8B022AD4E95}" w:val=" ADDIN NE.Ref.{0D12E76B-1B15-4183-95A3-C8B022AD4E95} ADDIN NE.Ref.{0D12E76B-1B15-4183-95A3-C8B022AD4E95}&lt;Citation&gt;&lt;Group&gt;&lt;References&gt;&lt;Item&gt;&lt;ID&gt;513&lt;/ID&gt;&lt;UID&gt;{220DB0EF-449D-4E10-B3BE-9D220D593062}&lt;/UID&gt;&lt;Title&gt;茵陈蒿汤网络药理学与药效物质基础研究&lt;/Title&gt;&lt;Template&gt;Thesis&lt;/Template&gt;&lt;Star&gt;0&lt;/Star&gt;&lt;Tag&gt;5&lt;/Tag&gt;&lt;Author&gt;王韵&lt;/Author&gt;&lt;Year&gt;2017&lt;/Year&gt;&lt;Details&gt;&lt;_created&gt;62198471&lt;/_created&gt;&lt;_modified&gt;62198568&lt;/_modified&gt;&lt;_url&gt;http://kns.cnki.net/KCMS/detail/detail.aspx?FileName=1017208263.nh&amp;amp;DbName=CMFD2018&lt;/_url&gt;&lt;_publisher&gt;第二军医大学&lt;/_publisher&gt;&lt;_volume&gt;硕士&lt;/_volume&gt;&lt;_pages&gt;109&lt;/_pages&gt;&lt;_tertiary_author&gt;朱臻宇&lt;/_tertiary_author&gt;&lt;_keywords&gt;茵陈蒿汤;成分鉴别;网络药理学;含量测定;疾病状态;药代动力学&lt;/_keywords&gt;&lt;_db_provider&gt;CNKI: 硕士&lt;/_db_provider&gt;&lt;_accessed&gt;62198471&lt;/_accessed&gt;&lt;_db_updated&gt;CNKI - Reference&lt;/_db_updated&gt;&lt;_translated_author&gt;Wang, Yun&lt;/_translated_author&gt;&lt;_translated_tertiary_author&gt;Zhu, Zhenyu&lt;/_translated_tertiary_author&gt;&lt;/Details&gt;&lt;Extra&gt;&lt;DBUID&gt;{A35C1DDF-D9CD-453D-A2E6-C03C7C5BF12C}&lt;/DBUID&gt;&lt;/Extra&gt;&lt;/Item&gt;&lt;/References&gt;&lt;/Group&gt;&lt;/Citation&gt;_x000a_"/>
  </w:docVars>
  <w:rsids>
    <w:rsidRoot w:val="0013780A"/>
    <w:rsid w:val="00071E14"/>
    <w:rsid w:val="00081DF0"/>
    <w:rsid w:val="001150F1"/>
    <w:rsid w:val="00126612"/>
    <w:rsid w:val="0013780A"/>
    <w:rsid w:val="00137B33"/>
    <w:rsid w:val="0016749E"/>
    <w:rsid w:val="001C3E18"/>
    <w:rsid w:val="001C44A9"/>
    <w:rsid w:val="001D489E"/>
    <w:rsid w:val="00201DA6"/>
    <w:rsid w:val="00210E05"/>
    <w:rsid w:val="002409D8"/>
    <w:rsid w:val="00243BEF"/>
    <w:rsid w:val="00244020"/>
    <w:rsid w:val="00297776"/>
    <w:rsid w:val="002B7ADE"/>
    <w:rsid w:val="002D3256"/>
    <w:rsid w:val="00341485"/>
    <w:rsid w:val="003425A7"/>
    <w:rsid w:val="00356188"/>
    <w:rsid w:val="003677C0"/>
    <w:rsid w:val="00375836"/>
    <w:rsid w:val="00391E3E"/>
    <w:rsid w:val="00432D10"/>
    <w:rsid w:val="00435643"/>
    <w:rsid w:val="00446F81"/>
    <w:rsid w:val="004E1360"/>
    <w:rsid w:val="00534DE3"/>
    <w:rsid w:val="00551A92"/>
    <w:rsid w:val="006147D0"/>
    <w:rsid w:val="00636B8F"/>
    <w:rsid w:val="0066781C"/>
    <w:rsid w:val="00676EAD"/>
    <w:rsid w:val="00693382"/>
    <w:rsid w:val="006B6E58"/>
    <w:rsid w:val="007B2F54"/>
    <w:rsid w:val="007B44CA"/>
    <w:rsid w:val="0083662B"/>
    <w:rsid w:val="008430DB"/>
    <w:rsid w:val="0089184B"/>
    <w:rsid w:val="008F1AAC"/>
    <w:rsid w:val="009D1361"/>
    <w:rsid w:val="009F4BCA"/>
    <w:rsid w:val="00A0203D"/>
    <w:rsid w:val="00A86A65"/>
    <w:rsid w:val="00A91B93"/>
    <w:rsid w:val="00A94394"/>
    <w:rsid w:val="00B65F51"/>
    <w:rsid w:val="00B76A82"/>
    <w:rsid w:val="00C51173"/>
    <w:rsid w:val="00C64919"/>
    <w:rsid w:val="00C85FF8"/>
    <w:rsid w:val="00CE275F"/>
    <w:rsid w:val="00D90FC9"/>
    <w:rsid w:val="00DB4A64"/>
    <w:rsid w:val="00DB5298"/>
    <w:rsid w:val="00DD0747"/>
    <w:rsid w:val="00E114C4"/>
    <w:rsid w:val="00E26E49"/>
    <w:rsid w:val="00E44FCD"/>
    <w:rsid w:val="00E6534A"/>
    <w:rsid w:val="00E76CE5"/>
    <w:rsid w:val="00F1107F"/>
    <w:rsid w:val="00F14167"/>
    <w:rsid w:val="00F311EC"/>
    <w:rsid w:val="00F4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54A2"/>
  <w15:chartTrackingRefBased/>
  <w15:docId w15:val="{EFCA4ADC-8D3C-4608-8F69-DE9B1273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80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1A92"/>
    <w:pPr>
      <w:keepNext/>
      <w:keepLines/>
      <w:spacing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4919"/>
    <w:pPr>
      <w:keepNext/>
      <w:keepLines/>
      <w:numPr>
        <w:ilvl w:val="1"/>
        <w:numId w:val="4"/>
      </w:numPr>
      <w:spacing w:line="240" w:lineRule="auto"/>
      <w:ind w:left="576" w:hanging="576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7776"/>
    <w:pPr>
      <w:keepNext/>
      <w:keepLines/>
      <w:spacing w:line="24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64919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13780A"/>
    <w:pPr>
      <w:ind w:firstLineChars="200" w:firstLine="420"/>
    </w:pPr>
  </w:style>
  <w:style w:type="character" w:customStyle="1" w:styleId="00000000-0000-0000-0000-0000000000011">
    <w:name w:val="_00000000-0000-0000-0000-000000000001_1"/>
    <w:uiPriority w:val="99"/>
    <w:rsid w:val="00435643"/>
    <w:rPr>
      <w:rFonts w:cs="Verdana"/>
      <w:sz w:val="21"/>
      <w:szCs w:val="21"/>
    </w:rPr>
  </w:style>
  <w:style w:type="paragraph" w:customStyle="1" w:styleId="00000000-0000-0000-0000-000000000001">
    <w:name w:val="_00000000-0000-0000-0000-000000000001_"/>
    <w:rsid w:val="00435643"/>
    <w:pPr>
      <w:widowControl w:val="0"/>
      <w:autoSpaceDE w:val="0"/>
      <w:autoSpaceDN w:val="0"/>
      <w:adjustRightInd w:val="0"/>
      <w:spacing w:line="360" w:lineRule="auto"/>
    </w:pPr>
    <w:rPr>
      <w:rFonts w:ascii="Verdana" w:hAnsi="Verdana"/>
      <w:kern w:val="0"/>
      <w:sz w:val="24"/>
      <w:szCs w:val="24"/>
      <w:lang w:val="x-none"/>
    </w:rPr>
  </w:style>
  <w:style w:type="paragraph" w:styleId="a4">
    <w:name w:val="header"/>
    <w:basedOn w:val="a"/>
    <w:link w:val="a5"/>
    <w:uiPriority w:val="99"/>
    <w:unhideWhenUsed/>
    <w:rsid w:val="00137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B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B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B33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432D10"/>
    <w:pPr>
      <w:spacing w:line="240" w:lineRule="auto"/>
    </w:pPr>
  </w:style>
  <w:style w:type="character" w:customStyle="1" w:styleId="a9">
    <w:name w:val="文档结构图 字符"/>
    <w:basedOn w:val="a0"/>
    <w:link w:val="a8"/>
    <w:uiPriority w:val="99"/>
    <w:semiHidden/>
    <w:rsid w:val="00432D10"/>
    <w:rPr>
      <w:rFonts w:ascii="Times New Roman" w:eastAsia="宋体" w:hAnsi="Times New Roman" w:cs="Times New Roman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DB5298"/>
    <w:pPr>
      <w:spacing w:line="240" w:lineRule="auto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B5298"/>
    <w:rPr>
      <w:rFonts w:ascii="Times New Roman" w:eastAsia="宋体" w:hAnsi="Times New Roman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35618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51A92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297776"/>
    <w:rPr>
      <w:rFonts w:ascii="Times New Roman" w:eastAsia="宋体" w:hAnsi="Times New Roman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sp.nwu.edu.cn/tcmsp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gabionet.org/tcm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nlm.nih.gov/pubs/factsheets/pubm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nki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5609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26</cp:revision>
  <dcterms:created xsi:type="dcterms:W3CDTF">2018-06-13T08:32:00Z</dcterms:created>
  <dcterms:modified xsi:type="dcterms:W3CDTF">2018-07-16T10:44:00Z</dcterms:modified>
</cp:coreProperties>
</file>