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E1ACE" w14:textId="289B7D66" w:rsidR="00085A4A" w:rsidRDefault="00EE7950">
      <w:r w:rsidRPr="00174D4F">
        <w:rPr>
          <w:b/>
        </w:rPr>
        <w:t>Goal:</w:t>
      </w:r>
      <w:r>
        <w:t xml:space="preserve"> to understand how trade-</w:t>
      </w:r>
      <w:r w:rsidR="00085A4A">
        <w:t>offs in WUE/RGR</w:t>
      </w:r>
      <w:r>
        <w:t xml:space="preserve"> that </w:t>
      </w:r>
      <w:r w:rsidR="00085A4A">
        <w:t xml:space="preserve">affect indirect and direct responses of climate and grass competition </w:t>
      </w:r>
    </w:p>
    <w:p w14:paraId="70267BB5" w14:textId="77777777" w:rsidR="00A507DC" w:rsidRDefault="00A507DC"/>
    <w:p w14:paraId="509566BE" w14:textId="1D25C73F" w:rsidR="00B66A3F" w:rsidRDefault="00174D4F">
      <w:r w:rsidRPr="00174D4F">
        <w:rPr>
          <w:b/>
        </w:rPr>
        <w:t>Overview:</w:t>
      </w:r>
      <w:r>
        <w:t xml:space="preserve"> </w:t>
      </w:r>
      <w:r w:rsidR="00F04AA6">
        <w:t>Most measurements will be taken on individuals grown in the greenhouse under optimal conditions</w:t>
      </w:r>
      <w:r w:rsidR="000C2ABD">
        <w:t xml:space="preserve"> </w:t>
      </w:r>
      <w:r w:rsidR="00F04AA6">
        <w:t>but, in order to ground these measurements in reality and to ensure that the ranking of these measurements is consistent in my study species, each trait will be taken on a smaller subset of individuals in the field from natura</w:t>
      </w:r>
      <w:r w:rsidR="00CC15B4">
        <w:t>l</w:t>
      </w:r>
      <w:r w:rsidR="00F04AA6">
        <w:t>l</w:t>
      </w:r>
      <w:r w:rsidR="00CC15B4">
        <w:t>y occur</w:t>
      </w:r>
      <w:r w:rsidR="00E53C91">
        <w:t>r</w:t>
      </w:r>
      <w:r w:rsidR="00CC15B4">
        <w:t>ing</w:t>
      </w:r>
      <w:r w:rsidR="00F04AA6">
        <w:t xml:space="preserve"> plants across the landscape chosen at random </w:t>
      </w:r>
      <w:r w:rsidR="000A711C">
        <w:t>on my next visit to the field station</w:t>
      </w:r>
      <w:r w:rsidR="00B02E29">
        <w:t xml:space="preserve"> by placing transects</w:t>
      </w:r>
      <w:r w:rsidR="00377CEF">
        <w:t xml:space="preserve"> through natural population</w:t>
      </w:r>
      <w:r w:rsidR="005478A1">
        <w:t>s of each species, and tagging 1</w:t>
      </w:r>
      <w:r w:rsidR="00377CEF">
        <w:t>0 random individuals</w:t>
      </w:r>
      <w:r w:rsidR="00CB24DC">
        <w:t>.</w:t>
      </w:r>
      <w:r w:rsidR="00995ED0">
        <w:t xml:space="preserve"> I will do</w:t>
      </w:r>
      <w:r w:rsidR="007636FC">
        <w:t xml:space="preserve"> sequential leaf area estimates</w:t>
      </w:r>
      <w:r w:rsidR="00995ED0">
        <w:t xml:space="preserve"> </w:t>
      </w:r>
      <w:r w:rsidR="005478A1">
        <w:t>on 5</w:t>
      </w:r>
      <w:r w:rsidR="00995ED0">
        <w:t xml:space="preserve"> of them </w:t>
      </w:r>
      <w:r w:rsidR="007636FC">
        <w:t xml:space="preserve">during each </w:t>
      </w:r>
      <w:r w:rsidR="000E42F7">
        <w:t xml:space="preserve">census (once a month) </w:t>
      </w:r>
      <w:r w:rsidR="007636FC">
        <w:t>for RGR</w:t>
      </w:r>
      <w:r w:rsidR="005478A1">
        <w:t xml:space="preserve"> (though having ten tagged of similarly sized individuals from the beginning for </w:t>
      </w:r>
      <w:r w:rsidR="004B0D1D">
        <w:t>insurance in case of mortality)</w:t>
      </w:r>
      <w:r w:rsidR="007636FC">
        <w:t xml:space="preserve">, then </w:t>
      </w:r>
      <w:r w:rsidR="0037091C">
        <w:t>I will</w:t>
      </w:r>
      <w:bookmarkStart w:id="0" w:name="_GoBack"/>
      <w:bookmarkEnd w:id="0"/>
      <w:r w:rsidR="00CB24DC">
        <w:t xml:space="preserve"> collect these specimens for SLA/WUE/%N</w:t>
      </w:r>
    </w:p>
    <w:p w14:paraId="0E93624A" w14:textId="77777777" w:rsidR="00B66A3F" w:rsidRDefault="00B66A3F"/>
    <w:p w14:paraId="2CDE94FF" w14:textId="0B90984E" w:rsidR="00E53D69" w:rsidRPr="00E53D69" w:rsidRDefault="00E53D69">
      <w:pPr>
        <w:rPr>
          <w:b/>
        </w:rPr>
      </w:pPr>
      <w:r w:rsidRPr="00E53D69">
        <w:rPr>
          <w:b/>
        </w:rPr>
        <w:t>Tools:</w:t>
      </w:r>
    </w:p>
    <w:p w14:paraId="7206D7C5" w14:textId="35D2E029" w:rsidR="00E53D69" w:rsidRPr="00CF10DA" w:rsidRDefault="00CF10DA" w:rsidP="00E53D69">
      <w:pPr>
        <w:pStyle w:val="ListParagraph"/>
        <w:numPr>
          <w:ilvl w:val="0"/>
          <w:numId w:val="5"/>
        </w:numPr>
        <w:rPr>
          <w:b/>
        </w:rPr>
      </w:pPr>
      <w:r>
        <w:t>Toothpicks</w:t>
      </w:r>
    </w:p>
    <w:p w14:paraId="33938878" w14:textId="0F9DD32C" w:rsidR="00CF10DA" w:rsidRPr="00CF10DA" w:rsidRDefault="00CF10DA" w:rsidP="00E53D69">
      <w:pPr>
        <w:pStyle w:val="ListParagraph"/>
        <w:numPr>
          <w:ilvl w:val="0"/>
          <w:numId w:val="5"/>
        </w:numPr>
        <w:rPr>
          <w:b/>
        </w:rPr>
      </w:pPr>
      <w:r>
        <w:t>String</w:t>
      </w:r>
    </w:p>
    <w:p w14:paraId="75EE464E" w14:textId="65F25691" w:rsidR="00CF10DA" w:rsidRPr="00CF10DA" w:rsidRDefault="00CF10DA" w:rsidP="00E53D69">
      <w:pPr>
        <w:pStyle w:val="ListParagraph"/>
        <w:numPr>
          <w:ilvl w:val="0"/>
          <w:numId w:val="5"/>
        </w:numPr>
        <w:rPr>
          <w:b/>
        </w:rPr>
      </w:pPr>
      <w:r>
        <w:t>Twisty ties</w:t>
      </w:r>
    </w:p>
    <w:p w14:paraId="79C3C1E5" w14:textId="7CE7ADC8" w:rsidR="00CF10DA" w:rsidRDefault="004B0D1D" w:rsidP="00E53D69">
      <w:pPr>
        <w:pStyle w:val="ListParagraph"/>
        <w:numPr>
          <w:ilvl w:val="0"/>
          <w:numId w:val="5"/>
        </w:numPr>
      </w:pPr>
      <w:r>
        <w:t>F</w:t>
      </w:r>
      <w:r w:rsidRPr="004B0D1D">
        <w:t>lagging</w:t>
      </w:r>
    </w:p>
    <w:p w14:paraId="51ADEB08" w14:textId="4B7B0389" w:rsidR="00B578A6" w:rsidRDefault="00B578A6" w:rsidP="00E53D69">
      <w:pPr>
        <w:pStyle w:val="ListParagraph"/>
        <w:numPr>
          <w:ilvl w:val="0"/>
          <w:numId w:val="5"/>
        </w:numPr>
      </w:pPr>
      <w:r>
        <w:t xml:space="preserve">Drill </w:t>
      </w:r>
    </w:p>
    <w:p w14:paraId="5BBD415D" w14:textId="3CB6D0CF" w:rsidR="004A4297" w:rsidRDefault="004A4297" w:rsidP="00E53D69">
      <w:pPr>
        <w:pStyle w:val="ListParagraph"/>
        <w:numPr>
          <w:ilvl w:val="0"/>
          <w:numId w:val="5"/>
        </w:numPr>
      </w:pPr>
      <w:r>
        <w:t>Measuring stick</w:t>
      </w:r>
    </w:p>
    <w:p w14:paraId="709C7163" w14:textId="789494CD" w:rsidR="004A4297" w:rsidRPr="004B0D1D" w:rsidRDefault="004A4297" w:rsidP="00E53D69">
      <w:pPr>
        <w:pStyle w:val="ListParagraph"/>
        <w:numPr>
          <w:ilvl w:val="0"/>
          <w:numId w:val="5"/>
        </w:numPr>
      </w:pPr>
      <w:r>
        <w:t>Data sheet</w:t>
      </w:r>
    </w:p>
    <w:p w14:paraId="7A0A077E" w14:textId="57160421" w:rsidR="004B0D1B" w:rsidRPr="000443DD" w:rsidRDefault="00174D4F">
      <w:pPr>
        <w:rPr>
          <w:b/>
        </w:rPr>
      </w:pPr>
      <w:r w:rsidRPr="000443DD">
        <w:rPr>
          <w:b/>
        </w:rPr>
        <w:t>Traits</w:t>
      </w:r>
    </w:p>
    <w:p w14:paraId="6DCE579E" w14:textId="5FD42EB3" w:rsidR="004B0D1B" w:rsidRDefault="004B0D1B" w:rsidP="004B0D1B">
      <w:pPr>
        <w:pStyle w:val="ListParagraph"/>
        <w:numPr>
          <w:ilvl w:val="0"/>
          <w:numId w:val="1"/>
        </w:numPr>
      </w:pPr>
      <w:r w:rsidRPr="002E22FB">
        <w:t>Water use efficiency</w:t>
      </w:r>
      <w:r w:rsidR="004923A9">
        <w:t xml:space="preserve"> </w:t>
      </w:r>
    </w:p>
    <w:p w14:paraId="7B011658" w14:textId="287F954D" w:rsidR="004B0D1B" w:rsidRPr="002E22FB" w:rsidRDefault="004B0D1B" w:rsidP="004B0D1B">
      <w:pPr>
        <w:pStyle w:val="ListParagraph"/>
        <w:numPr>
          <w:ilvl w:val="0"/>
          <w:numId w:val="1"/>
        </w:numPr>
      </w:pPr>
      <w:r w:rsidRPr="002E22FB">
        <w:t xml:space="preserve">Relative growth </w:t>
      </w:r>
      <w:r w:rsidR="00F04AA6" w:rsidRPr="002E22FB">
        <w:t>rate</w:t>
      </w:r>
    </w:p>
    <w:p w14:paraId="418F7574" w14:textId="592F2422" w:rsidR="00F04AA6" w:rsidRDefault="00F04AA6" w:rsidP="004B0D1B">
      <w:pPr>
        <w:pStyle w:val="ListParagraph"/>
        <w:numPr>
          <w:ilvl w:val="1"/>
          <w:numId w:val="1"/>
        </w:numPr>
      </w:pPr>
      <w:r>
        <w:t>Greenhouse based</w:t>
      </w:r>
      <w:r w:rsidR="00EA1FFE">
        <w:t>: destructive sampling AND nondestructive sampling</w:t>
      </w:r>
      <w:r w:rsidR="00D85941">
        <w:t xml:space="preserve"> </w:t>
      </w:r>
    </w:p>
    <w:p w14:paraId="04BF1DC5" w14:textId="41EBE074" w:rsidR="004B0D1B" w:rsidRDefault="00F04AA6" w:rsidP="00F04AA6">
      <w:pPr>
        <w:pStyle w:val="ListParagraph"/>
        <w:numPr>
          <w:ilvl w:val="1"/>
          <w:numId w:val="1"/>
        </w:numPr>
      </w:pPr>
      <w:r>
        <w:t xml:space="preserve">Field based: </w:t>
      </w:r>
      <w:r w:rsidR="00D85941">
        <w:t>nondestructive sampl</w:t>
      </w:r>
      <w:r w:rsidR="00120AD0">
        <w:t xml:space="preserve">ing, which </w:t>
      </w:r>
      <w:r w:rsidR="00633E12">
        <w:t xml:space="preserve">may </w:t>
      </w:r>
      <w:r w:rsidR="00120AD0">
        <w:t>vary by species</w:t>
      </w:r>
      <w:r w:rsidR="00633E12">
        <w:t xml:space="preserve"> and include height and or canopy</w:t>
      </w:r>
      <w:r w:rsidR="00A763D0">
        <w:t xml:space="preserve"> but always include</w:t>
      </w:r>
      <w:r w:rsidR="00633E12">
        <w:t>s</w:t>
      </w:r>
      <w:r w:rsidR="00A763D0">
        <w:t xml:space="preserve"> total leaf area</w:t>
      </w:r>
    </w:p>
    <w:p w14:paraId="4743B283" w14:textId="1615F6B1" w:rsidR="008F3534" w:rsidRDefault="008F3534" w:rsidP="008F3534">
      <w:pPr>
        <w:pStyle w:val="ListParagraph"/>
        <w:numPr>
          <w:ilvl w:val="2"/>
          <w:numId w:val="1"/>
        </w:numPr>
      </w:pPr>
      <w:r>
        <w:t>Counted total leaf number and estimated total leaf area on each plant. We estimated total leaf area by measuring the length and width of representative small and large leaves on each plant and then counting the total number of leaves in each size class.</w:t>
      </w:r>
    </w:p>
    <w:p w14:paraId="6BA4B52A" w14:textId="63A58E8F" w:rsidR="008F3534" w:rsidRDefault="008F3534" w:rsidP="008F3534">
      <w:pPr>
        <w:pStyle w:val="ListParagraph"/>
        <w:numPr>
          <w:ilvl w:val="3"/>
          <w:numId w:val="1"/>
        </w:numPr>
      </w:pPr>
      <w:r>
        <w:t>So, take picture of representative small and large leaves!</w:t>
      </w:r>
    </w:p>
    <w:p w14:paraId="32A0368C" w14:textId="49F19879" w:rsidR="00120AD0" w:rsidRDefault="00120AD0" w:rsidP="00F04AA6">
      <w:pPr>
        <w:pStyle w:val="ListParagraph"/>
        <w:numPr>
          <w:ilvl w:val="1"/>
          <w:numId w:val="1"/>
        </w:numPr>
      </w:pPr>
      <w:r>
        <w:t>Species based measurements for nondestructive sampling:</w:t>
      </w:r>
    </w:p>
    <w:p w14:paraId="2B3DCA28" w14:textId="02367C61" w:rsidR="007636FC" w:rsidRDefault="007636FC" w:rsidP="007636FC">
      <w:pPr>
        <w:pStyle w:val="ListParagraph"/>
        <w:numPr>
          <w:ilvl w:val="2"/>
          <w:numId w:val="1"/>
        </w:numPr>
      </w:pPr>
      <w:r>
        <w:t>PLER</w:t>
      </w:r>
    </w:p>
    <w:p w14:paraId="60BEC1CA" w14:textId="6A65232B" w:rsidR="007636FC" w:rsidRDefault="007636FC" w:rsidP="007636FC">
      <w:pPr>
        <w:pStyle w:val="ListParagraph"/>
        <w:numPr>
          <w:ilvl w:val="3"/>
          <w:numId w:val="1"/>
        </w:numPr>
      </w:pPr>
      <w:r>
        <w:t>Total leaf area</w:t>
      </w:r>
    </w:p>
    <w:p w14:paraId="7C812A08" w14:textId="7B9E4B40" w:rsidR="007636FC" w:rsidRDefault="007636FC" w:rsidP="007636FC">
      <w:pPr>
        <w:pStyle w:val="ListParagraph"/>
        <w:numPr>
          <w:ilvl w:val="2"/>
          <w:numId w:val="1"/>
        </w:numPr>
      </w:pPr>
      <w:r>
        <w:t>CLGR</w:t>
      </w:r>
    </w:p>
    <w:p w14:paraId="4503133E" w14:textId="5C97283D" w:rsidR="007636FC" w:rsidRDefault="007636FC" w:rsidP="007636FC">
      <w:pPr>
        <w:pStyle w:val="ListParagraph"/>
        <w:numPr>
          <w:ilvl w:val="3"/>
          <w:numId w:val="1"/>
        </w:numPr>
      </w:pPr>
      <w:r>
        <w:t>Height and total leaf area</w:t>
      </w:r>
    </w:p>
    <w:p w14:paraId="7F4E584C" w14:textId="2FCF2198" w:rsidR="007636FC" w:rsidRDefault="007636FC" w:rsidP="007636FC">
      <w:pPr>
        <w:pStyle w:val="ListParagraph"/>
        <w:numPr>
          <w:ilvl w:val="2"/>
          <w:numId w:val="1"/>
        </w:numPr>
      </w:pPr>
      <w:r>
        <w:t>HECO</w:t>
      </w:r>
    </w:p>
    <w:p w14:paraId="2DEF83E7" w14:textId="7353B1B2" w:rsidR="007636FC" w:rsidRDefault="007636FC" w:rsidP="007636FC">
      <w:pPr>
        <w:pStyle w:val="ListParagraph"/>
        <w:numPr>
          <w:ilvl w:val="3"/>
          <w:numId w:val="1"/>
        </w:numPr>
      </w:pPr>
      <w:r>
        <w:t>Height, canopy, and total leaf area</w:t>
      </w:r>
    </w:p>
    <w:p w14:paraId="02B9DFE6" w14:textId="52CB064F" w:rsidR="007636FC" w:rsidRDefault="007636FC" w:rsidP="007636FC">
      <w:pPr>
        <w:pStyle w:val="ListParagraph"/>
        <w:numPr>
          <w:ilvl w:val="2"/>
          <w:numId w:val="1"/>
        </w:numPr>
      </w:pPr>
      <w:r>
        <w:t>CETR</w:t>
      </w:r>
    </w:p>
    <w:p w14:paraId="6CD4F9CA" w14:textId="3CE2510B" w:rsidR="007636FC" w:rsidRDefault="007636FC" w:rsidP="007636FC">
      <w:pPr>
        <w:pStyle w:val="ListParagraph"/>
        <w:numPr>
          <w:ilvl w:val="3"/>
          <w:numId w:val="1"/>
        </w:numPr>
      </w:pPr>
      <w:r>
        <w:t>Height, total leaf area</w:t>
      </w:r>
    </w:p>
    <w:p w14:paraId="3848900D" w14:textId="7B237068" w:rsidR="007636FC" w:rsidRDefault="007636FC" w:rsidP="007636FC">
      <w:pPr>
        <w:pStyle w:val="ListParagraph"/>
        <w:numPr>
          <w:ilvl w:val="2"/>
          <w:numId w:val="1"/>
        </w:numPr>
      </w:pPr>
      <w:r>
        <w:t>CAPA</w:t>
      </w:r>
    </w:p>
    <w:p w14:paraId="710444E8" w14:textId="5E9D2D91" w:rsidR="007636FC" w:rsidRDefault="007636FC" w:rsidP="007636FC">
      <w:pPr>
        <w:pStyle w:val="ListParagraph"/>
        <w:numPr>
          <w:ilvl w:val="3"/>
          <w:numId w:val="1"/>
        </w:numPr>
      </w:pPr>
      <w:r>
        <w:t>Height, canopy, total leaf area</w:t>
      </w:r>
    </w:p>
    <w:p w14:paraId="51BDD865" w14:textId="199C3E32" w:rsidR="007636FC" w:rsidRDefault="007636FC" w:rsidP="007636FC">
      <w:pPr>
        <w:pStyle w:val="ListParagraph"/>
        <w:numPr>
          <w:ilvl w:val="2"/>
          <w:numId w:val="1"/>
        </w:numPr>
      </w:pPr>
      <w:r>
        <w:t>LACA</w:t>
      </w:r>
    </w:p>
    <w:p w14:paraId="417FAB9A" w14:textId="2C526BF4" w:rsidR="007636FC" w:rsidRDefault="007636FC" w:rsidP="007636FC">
      <w:pPr>
        <w:pStyle w:val="ListParagraph"/>
        <w:numPr>
          <w:ilvl w:val="3"/>
          <w:numId w:val="1"/>
        </w:numPr>
      </w:pPr>
      <w:r>
        <w:lastRenderedPageBreak/>
        <w:t>Height and total leaf area</w:t>
      </w:r>
    </w:p>
    <w:p w14:paraId="1A0AB3BF" w14:textId="02E14E54" w:rsidR="007636FC" w:rsidRDefault="007636FC" w:rsidP="007636FC">
      <w:pPr>
        <w:pStyle w:val="ListParagraph"/>
        <w:numPr>
          <w:ilvl w:val="2"/>
          <w:numId w:val="1"/>
        </w:numPr>
      </w:pPr>
      <w:r>
        <w:t>AGHE</w:t>
      </w:r>
    </w:p>
    <w:p w14:paraId="279E66FA" w14:textId="0783A788" w:rsidR="007636FC" w:rsidRDefault="007636FC" w:rsidP="007636FC">
      <w:pPr>
        <w:pStyle w:val="ListParagraph"/>
        <w:numPr>
          <w:ilvl w:val="3"/>
          <w:numId w:val="1"/>
        </w:numPr>
      </w:pPr>
      <w:r>
        <w:t>Total leaf area</w:t>
      </w:r>
    </w:p>
    <w:p w14:paraId="7E7E3B9B" w14:textId="65A0A4DB" w:rsidR="004B0D1B" w:rsidRPr="002E22FB" w:rsidRDefault="004B0D1B" w:rsidP="005C0348">
      <w:pPr>
        <w:pStyle w:val="ListParagraph"/>
        <w:numPr>
          <w:ilvl w:val="0"/>
          <w:numId w:val="1"/>
        </w:numPr>
      </w:pPr>
      <w:r w:rsidRPr="002E22FB">
        <w:t>Seed mass</w:t>
      </w:r>
      <w:r w:rsidR="002E22FB" w:rsidRPr="002E22FB">
        <w:t xml:space="preserve"> and seed shape </w:t>
      </w:r>
      <w:r w:rsidR="002E22FB">
        <w:t xml:space="preserve">(these two traits together are better predictors of seed longevity than seed mass alone – Thompson </w:t>
      </w:r>
      <w:r w:rsidR="00BC75E9">
        <w:t>1993</w:t>
      </w:r>
      <w:r w:rsidR="002E22FB">
        <w:t xml:space="preserve">, </w:t>
      </w:r>
      <w:proofErr w:type="spellStart"/>
      <w:r w:rsidR="005478A1">
        <w:t>Funes</w:t>
      </w:r>
      <w:proofErr w:type="spellEnd"/>
      <w:r w:rsidR="005478A1">
        <w:t xml:space="preserve"> et al. 1999)</w:t>
      </w:r>
    </w:p>
    <w:p w14:paraId="1C9B8B47" w14:textId="48278B1F" w:rsidR="00F04AA6" w:rsidRDefault="00F04AA6" w:rsidP="00F04AA6">
      <w:pPr>
        <w:pStyle w:val="ListParagraph"/>
        <w:numPr>
          <w:ilvl w:val="1"/>
          <w:numId w:val="1"/>
        </w:numPr>
      </w:pPr>
      <w:r>
        <w:t xml:space="preserve">Count out 100 seeds and weigh, </w:t>
      </w:r>
      <w:r w:rsidR="00903C37">
        <w:t>for 10 replicates per species</w:t>
      </w:r>
      <w:r w:rsidR="004923A9">
        <w:t xml:space="preserve"> (already done)</w:t>
      </w:r>
    </w:p>
    <w:p w14:paraId="6411BE7E" w14:textId="21965BAF" w:rsidR="002E22FB" w:rsidRDefault="002E22FB" w:rsidP="00F04AA6">
      <w:pPr>
        <w:pStyle w:val="ListParagraph"/>
        <w:numPr>
          <w:ilvl w:val="1"/>
          <w:numId w:val="1"/>
        </w:numPr>
      </w:pPr>
      <w:r>
        <w:t xml:space="preserve">Seed </w:t>
      </w:r>
      <w:r w:rsidR="00BC75E9">
        <w:t xml:space="preserve">shape: see Thompson et al. 1993 and </w:t>
      </w:r>
      <w:proofErr w:type="spellStart"/>
      <w:r w:rsidR="00BC75E9">
        <w:t>Funes</w:t>
      </w:r>
      <w:proofErr w:type="spellEnd"/>
      <w:r w:rsidR="00BC75E9">
        <w:t xml:space="preserve"> et al. 1999)</w:t>
      </w:r>
    </w:p>
    <w:p w14:paraId="5D5426F1" w14:textId="29424E73" w:rsidR="00732AA9" w:rsidRPr="002E22FB" w:rsidRDefault="00732AA9" w:rsidP="005C0348">
      <w:pPr>
        <w:pStyle w:val="ListParagraph"/>
        <w:numPr>
          <w:ilvl w:val="0"/>
          <w:numId w:val="1"/>
        </w:numPr>
      </w:pPr>
      <w:r w:rsidRPr="002E22FB">
        <w:t>Leaf nitrogen content</w:t>
      </w:r>
    </w:p>
    <w:p w14:paraId="504CB180" w14:textId="2519D193" w:rsidR="00732AA9" w:rsidRDefault="00732AA9" w:rsidP="005C0348">
      <w:pPr>
        <w:pStyle w:val="ListParagraph"/>
        <w:numPr>
          <w:ilvl w:val="0"/>
          <w:numId w:val="1"/>
        </w:numPr>
      </w:pPr>
      <w:r>
        <w:t>Ratio of maximum electron transport</w:t>
      </w:r>
      <w:r w:rsidR="00951EEC">
        <w:t xml:space="preserve"> (</w:t>
      </w:r>
      <w:proofErr w:type="spellStart"/>
      <w:r w:rsidR="00951EEC">
        <w:t>J</w:t>
      </w:r>
      <w:r w:rsidR="00951EEC">
        <w:rPr>
          <w:vertAlign w:val="subscript"/>
        </w:rPr>
        <w:t>max</w:t>
      </w:r>
      <w:proofErr w:type="spellEnd"/>
      <w:r w:rsidR="00951EEC">
        <w:t>)</w:t>
      </w:r>
      <w:r>
        <w:t xml:space="preserve"> to maximum carboxylation</w:t>
      </w:r>
      <w:r w:rsidR="00951EEC">
        <w:t xml:space="preserve"> (</w:t>
      </w:r>
      <w:proofErr w:type="spellStart"/>
      <w:r w:rsidR="00951EEC">
        <w:t>V</w:t>
      </w:r>
      <w:r w:rsidR="00951EEC">
        <w:rPr>
          <w:vertAlign w:val="subscript"/>
        </w:rPr>
        <w:t>Cmax</w:t>
      </w:r>
      <w:proofErr w:type="spellEnd"/>
      <w:r w:rsidR="00951EEC">
        <w:t>)</w:t>
      </w:r>
      <w:r>
        <w:t xml:space="preserve"> </w:t>
      </w:r>
      <w:r w:rsidR="00951EEC">
        <w:t>calculated from assimilation (A) vs. internal CO</w:t>
      </w:r>
      <w:r w:rsidR="00951EEC">
        <w:rPr>
          <w:vertAlign w:val="subscript"/>
        </w:rPr>
        <w:t>2</w:t>
      </w:r>
      <w:r w:rsidR="00951EEC">
        <w:t xml:space="preserve"> concentration (C</w:t>
      </w:r>
      <w:r w:rsidR="00951EEC">
        <w:rPr>
          <w:vertAlign w:val="subscript"/>
        </w:rPr>
        <w:t>i</w:t>
      </w:r>
      <w:r w:rsidR="00951EEC">
        <w:t xml:space="preserve">) </w:t>
      </w:r>
      <w:r w:rsidR="00F37528">
        <w:t xml:space="preserve">(see </w:t>
      </w:r>
      <w:proofErr w:type="spellStart"/>
      <w:r w:rsidR="00F37528">
        <w:t>Huxman</w:t>
      </w:r>
      <w:proofErr w:type="spellEnd"/>
      <w:r w:rsidR="00F37528">
        <w:t xml:space="preserve"> 2008)</w:t>
      </w:r>
    </w:p>
    <w:p w14:paraId="159DCC61" w14:textId="1FA93490" w:rsidR="004923A9" w:rsidRDefault="004923A9" w:rsidP="004923A9">
      <w:pPr>
        <w:pStyle w:val="ListParagraph"/>
        <w:numPr>
          <w:ilvl w:val="1"/>
          <w:numId w:val="1"/>
        </w:numPr>
      </w:pPr>
      <w:r>
        <w:t xml:space="preserve">Will accompany Jenny in the greenhouse for </w:t>
      </w:r>
      <w:proofErr w:type="spellStart"/>
      <w:r>
        <w:t>LiCor</w:t>
      </w:r>
      <w:proofErr w:type="spellEnd"/>
      <w:r>
        <w:t xml:space="preserve"> training</w:t>
      </w:r>
    </w:p>
    <w:p w14:paraId="2D063208" w14:textId="5EE163A9" w:rsidR="00F04AA6" w:rsidRDefault="00F04AA6" w:rsidP="00F04AA6">
      <w:pPr>
        <w:pStyle w:val="ListParagraph"/>
        <w:numPr>
          <w:ilvl w:val="1"/>
          <w:numId w:val="1"/>
        </w:numPr>
      </w:pPr>
      <w:r>
        <w:t xml:space="preserve">Will borrow Jenny’s </w:t>
      </w:r>
      <w:proofErr w:type="spellStart"/>
      <w:r>
        <w:t>LiCor</w:t>
      </w:r>
      <w:proofErr w:type="spellEnd"/>
      <w:r>
        <w:t xml:space="preserve"> (or, alternatively, contact Matt Gilbert about different sized chambers, and/or Annie Schmidt if need a </w:t>
      </w:r>
      <w:proofErr w:type="spellStart"/>
      <w:r>
        <w:t>LiCor</w:t>
      </w:r>
      <w:proofErr w:type="spellEnd"/>
      <w:r w:rsidR="005478A1">
        <w:t>)</w:t>
      </w:r>
    </w:p>
    <w:p w14:paraId="33B77DB4" w14:textId="5BB478D2" w:rsidR="00F04AA6" w:rsidRDefault="00F04AA6" w:rsidP="00F04AA6">
      <w:pPr>
        <w:pStyle w:val="ListParagraph"/>
        <w:numPr>
          <w:ilvl w:val="1"/>
          <w:numId w:val="1"/>
        </w:numPr>
      </w:pPr>
      <w:r>
        <w:t>Easier to do on greenhouse plants, can manipulate potted plant to get as much of the plant in the chamber as possible</w:t>
      </w:r>
    </w:p>
    <w:p w14:paraId="288413C0" w14:textId="55E03818" w:rsidR="00E2090B" w:rsidRDefault="00E2090B" w:rsidP="00E2090B">
      <w:pPr>
        <w:pStyle w:val="ListParagraph"/>
        <w:numPr>
          <w:ilvl w:val="2"/>
          <w:numId w:val="1"/>
        </w:numPr>
      </w:pPr>
      <w:r>
        <w:t xml:space="preserve">Greenhouse pots can be small BUT in order to use the </w:t>
      </w:r>
      <w:proofErr w:type="spellStart"/>
      <w:r>
        <w:t>LiCor</w:t>
      </w:r>
      <w:proofErr w:type="spellEnd"/>
      <w:r>
        <w:t xml:space="preserve"> the size of the chamber needs to be smaller than the area of the pot, otherwise might need to cut away part of the pot in order to get enough of the plant into the chamber </w:t>
      </w:r>
    </w:p>
    <w:p w14:paraId="36F47836" w14:textId="6EC72282" w:rsidR="00F04AA6" w:rsidRDefault="00F04AA6" w:rsidP="00F04AA6">
      <w:pPr>
        <w:pStyle w:val="ListParagraph"/>
        <w:numPr>
          <w:ilvl w:val="1"/>
          <w:numId w:val="1"/>
        </w:numPr>
      </w:pPr>
      <w:r>
        <w:t>Most of this work will take place in the greenhous</w:t>
      </w:r>
      <w:r w:rsidR="000716A9">
        <w:t>e, however for each species, we will take a couple in field measurements on individuals outside of my experiment</w:t>
      </w:r>
    </w:p>
    <w:p w14:paraId="38421608" w14:textId="77777777" w:rsidR="005C0348" w:rsidRDefault="005C0348" w:rsidP="005C0348"/>
    <w:p w14:paraId="277D6043" w14:textId="247B0750" w:rsidR="005C0348" w:rsidRDefault="005C0348" w:rsidP="005C0348">
      <w:r w:rsidRPr="000443DD">
        <w:rPr>
          <w:b/>
        </w:rPr>
        <w:t>Methods</w:t>
      </w:r>
      <w:r>
        <w:t xml:space="preserve"> (</w:t>
      </w:r>
      <w:r w:rsidR="00BC6636">
        <w:t>adapted</w:t>
      </w:r>
      <w:r>
        <w:t xml:space="preserve"> from </w:t>
      </w:r>
      <w:proofErr w:type="spellStart"/>
      <w:r>
        <w:t>Angert</w:t>
      </w:r>
      <w:proofErr w:type="spellEnd"/>
      <w:r>
        <w:t xml:space="preserve"> et al. 2007</w:t>
      </w:r>
      <w:r w:rsidR="00953A4F">
        <w:t xml:space="preserve">, </w:t>
      </w:r>
      <w:proofErr w:type="spellStart"/>
      <w:r w:rsidR="00953A4F">
        <w:t>Angert</w:t>
      </w:r>
      <w:proofErr w:type="spellEnd"/>
      <w:r w:rsidR="00953A4F">
        <w:t xml:space="preserve"> et al. 2009</w:t>
      </w:r>
      <w:r w:rsidR="00174D4F">
        <w:t xml:space="preserve">, </w:t>
      </w:r>
      <w:proofErr w:type="spellStart"/>
      <w:r w:rsidR="00174D4F">
        <w:t>Huxman</w:t>
      </w:r>
      <w:proofErr w:type="spellEnd"/>
      <w:r w:rsidR="00174D4F">
        <w:t xml:space="preserve"> et al. 2008, and </w:t>
      </w:r>
      <w:proofErr w:type="spellStart"/>
      <w:r w:rsidR="00174D4F">
        <w:t>Angert</w:t>
      </w:r>
      <w:proofErr w:type="spellEnd"/>
      <w:r w:rsidR="00174D4F">
        <w:t xml:space="preserve"> et al. 2014</w:t>
      </w:r>
      <w:r>
        <w:t>)</w:t>
      </w:r>
    </w:p>
    <w:p w14:paraId="2F7C15F0" w14:textId="7AD28483" w:rsidR="002A45EC" w:rsidRDefault="002A45EC" w:rsidP="002A45EC">
      <w:pPr>
        <w:pStyle w:val="ListParagraph"/>
        <w:numPr>
          <w:ilvl w:val="0"/>
          <w:numId w:val="3"/>
        </w:numPr>
      </w:pPr>
      <w:r w:rsidRPr="000443DD">
        <w:rPr>
          <w:b/>
        </w:rPr>
        <w:t>Greenhouse initiation</w:t>
      </w:r>
      <w:r>
        <w:t xml:space="preserve"> (Dec 2016 - Jan 2017)</w:t>
      </w:r>
    </w:p>
    <w:p w14:paraId="793286A7" w14:textId="149F7741" w:rsidR="002A45EC" w:rsidRDefault="002A45EC" w:rsidP="002A45EC">
      <w:pPr>
        <w:pStyle w:val="ListParagraph"/>
        <w:numPr>
          <w:ilvl w:val="1"/>
          <w:numId w:val="3"/>
        </w:numPr>
      </w:pPr>
      <w:r>
        <w:t>Germinate seeds on 1.5% agar in Petri dishes OR in vermiculite in growth chamber</w:t>
      </w:r>
    </w:p>
    <w:p w14:paraId="2264B89E" w14:textId="5615926E" w:rsidR="002A45EC" w:rsidRDefault="002A45EC" w:rsidP="002A45EC">
      <w:pPr>
        <w:pStyle w:val="ListParagraph"/>
        <w:numPr>
          <w:ilvl w:val="2"/>
          <w:numId w:val="3"/>
        </w:numPr>
      </w:pPr>
      <w:commentRangeStart w:id="1"/>
      <w:r>
        <w:t>Just to be safe sow 200 seeds per species, looking for ~100 individuals per 7 species</w:t>
      </w:r>
      <w:commentRangeEnd w:id="1"/>
      <w:r w:rsidR="00FF4A6F">
        <w:rPr>
          <w:rStyle w:val="CommentReference"/>
        </w:rPr>
        <w:commentReference w:id="1"/>
      </w:r>
    </w:p>
    <w:p w14:paraId="6F85BFFE" w14:textId="57E91ACD" w:rsidR="002A45EC" w:rsidRDefault="002A45EC" w:rsidP="002A45EC">
      <w:pPr>
        <w:pStyle w:val="ListParagraph"/>
        <w:numPr>
          <w:ilvl w:val="2"/>
          <w:numId w:val="3"/>
        </w:numPr>
      </w:pPr>
      <w:r>
        <w:t>Note: because species germinate after different lengths of time, sow species in reverse order</w:t>
      </w:r>
    </w:p>
    <w:p w14:paraId="2F8D2D74" w14:textId="1D84177C" w:rsidR="002A45EC" w:rsidRDefault="002A45EC" w:rsidP="002A45EC">
      <w:pPr>
        <w:pStyle w:val="ListParagraph"/>
        <w:numPr>
          <w:ilvl w:val="1"/>
          <w:numId w:val="3"/>
        </w:numPr>
      </w:pPr>
      <w:r>
        <w:t>Transplant seedlings to conical pots containing mixture of 55% potting soil, 30% sand, 15% vermiculite and transfer to greenhouse</w:t>
      </w:r>
    </w:p>
    <w:p w14:paraId="24ED188B" w14:textId="5FE1B550" w:rsidR="0019482F" w:rsidRDefault="0019482F" w:rsidP="0019482F">
      <w:pPr>
        <w:pStyle w:val="ListParagraph"/>
        <w:numPr>
          <w:ilvl w:val="1"/>
          <w:numId w:val="3"/>
        </w:numPr>
      </w:pPr>
      <w:commentRangeStart w:id="2"/>
      <w:r>
        <w:t>Pots should be watered daily</w:t>
      </w:r>
      <w:commentRangeEnd w:id="2"/>
      <w:r w:rsidR="00A763D0">
        <w:rPr>
          <w:rStyle w:val="CommentReference"/>
        </w:rPr>
        <w:commentReference w:id="2"/>
      </w:r>
    </w:p>
    <w:p w14:paraId="040E1524" w14:textId="6D6388DF" w:rsidR="0019482F" w:rsidRDefault="000443DD" w:rsidP="0019482F">
      <w:pPr>
        <w:pStyle w:val="ListParagraph"/>
        <w:numPr>
          <w:ilvl w:val="0"/>
          <w:numId w:val="3"/>
        </w:numPr>
      </w:pPr>
      <w:r w:rsidRPr="000443DD">
        <w:rPr>
          <w:b/>
        </w:rPr>
        <w:t>Throughout growing season</w:t>
      </w:r>
      <w:r>
        <w:t>: e</w:t>
      </w:r>
      <w:r w:rsidR="0019482F">
        <w:t>very two weeks, 2 randomly chosen individuals will be chosen for RGR measurements</w:t>
      </w:r>
    </w:p>
    <w:p w14:paraId="7DE95932" w14:textId="7C0FBEE8" w:rsidR="00917D1C" w:rsidRPr="00917D1C" w:rsidRDefault="00917D1C" w:rsidP="00917D1C">
      <w:pPr>
        <w:pStyle w:val="ListParagraph"/>
        <w:numPr>
          <w:ilvl w:val="1"/>
          <w:numId w:val="3"/>
        </w:numPr>
      </w:pPr>
      <w:r w:rsidRPr="00917D1C">
        <w:t>Greenhouse</w:t>
      </w:r>
    </w:p>
    <w:p w14:paraId="200F5667" w14:textId="48855518" w:rsidR="00777FD7" w:rsidRDefault="0019482F" w:rsidP="00917D1C">
      <w:pPr>
        <w:pStyle w:val="ListParagraph"/>
        <w:numPr>
          <w:ilvl w:val="2"/>
          <w:numId w:val="3"/>
        </w:numPr>
      </w:pPr>
      <w:r>
        <w:t>Non-destructive: total leaf area of the plant will be calculated by taking photos an</w:t>
      </w:r>
      <w:r w:rsidR="00F42ED4">
        <w:t>d</w:t>
      </w:r>
      <w:r>
        <w:t xml:space="preserve"> analyzing them in ImageJ, this will be to link RGR measurements in the greenhouse with nondestructive </w:t>
      </w:r>
      <w:proofErr w:type="gramStart"/>
      <w:r>
        <w:t>field based</w:t>
      </w:r>
      <w:proofErr w:type="gramEnd"/>
      <w:r>
        <w:t xml:space="preserve"> measurements</w:t>
      </w:r>
    </w:p>
    <w:p w14:paraId="142BCF20" w14:textId="786F427B" w:rsidR="00917D1C" w:rsidRDefault="00917D1C" w:rsidP="00917D1C">
      <w:pPr>
        <w:pStyle w:val="ListParagraph"/>
        <w:numPr>
          <w:ilvl w:val="2"/>
          <w:numId w:val="3"/>
        </w:numPr>
      </w:pPr>
      <w:r>
        <w:lastRenderedPageBreak/>
        <w:t xml:space="preserve">Destructive: the 2 individuals chosen in the greenhouse will be harvested, cut at the soil level and separated into root, leaf, stem, and reproductive (flower, bud, fruit) biomass </w:t>
      </w:r>
    </w:p>
    <w:p w14:paraId="7F63010A" w14:textId="403CD2C9" w:rsidR="00917D1C" w:rsidRDefault="00917D1C" w:rsidP="00917D1C">
      <w:pPr>
        <w:pStyle w:val="ListParagraph"/>
        <w:numPr>
          <w:ilvl w:val="3"/>
          <w:numId w:val="3"/>
        </w:numPr>
      </w:pPr>
      <w:r>
        <w:t>Biomass will be dried and weighed</w:t>
      </w:r>
    </w:p>
    <w:p w14:paraId="6DB29D5A" w14:textId="784B6C6B" w:rsidR="00917D1C" w:rsidRDefault="00917D1C" w:rsidP="00917D1C">
      <w:pPr>
        <w:pStyle w:val="ListParagraph"/>
        <w:numPr>
          <w:ilvl w:val="1"/>
          <w:numId w:val="3"/>
        </w:numPr>
      </w:pPr>
      <w:r>
        <w:t>Field</w:t>
      </w:r>
    </w:p>
    <w:p w14:paraId="1050663C" w14:textId="33F5F5F4" w:rsidR="00917D1C" w:rsidRDefault="00917D1C" w:rsidP="00917D1C">
      <w:pPr>
        <w:pStyle w:val="ListParagraph"/>
        <w:numPr>
          <w:ilvl w:val="2"/>
          <w:numId w:val="3"/>
        </w:numPr>
      </w:pPr>
      <w:r>
        <w:t xml:space="preserve">Nondestructive: In field during every census visit, (~ once a month) total leaf area/height of 2 individuals per species on previously chosen individuals will be taken by taking photos and analyzing them in </w:t>
      </w:r>
      <w:proofErr w:type="spellStart"/>
      <w:r>
        <w:t>imageJ</w:t>
      </w:r>
      <w:proofErr w:type="spellEnd"/>
    </w:p>
    <w:p w14:paraId="5D144C9C" w14:textId="0A17EF0B" w:rsidR="00951EEC" w:rsidRDefault="00951EEC" w:rsidP="00951EEC">
      <w:pPr>
        <w:pStyle w:val="ListParagraph"/>
        <w:numPr>
          <w:ilvl w:val="0"/>
          <w:numId w:val="3"/>
        </w:numPr>
      </w:pPr>
      <w:commentRangeStart w:id="3"/>
      <w:r>
        <w:t>Prior to reproduction</w:t>
      </w:r>
      <w:r w:rsidR="00730E51">
        <w:t>,</w:t>
      </w:r>
      <w:r>
        <w:t xml:space="preserve"> </w:t>
      </w:r>
      <w:commentRangeEnd w:id="3"/>
      <w:r w:rsidR="00730E51">
        <w:rPr>
          <w:rStyle w:val="CommentReference"/>
        </w:rPr>
        <w:commentReference w:id="3"/>
      </w:r>
      <w:r w:rsidR="00F42ED4">
        <w:t>10 greenhouse individuals and 2 field individuals per species:</w:t>
      </w:r>
    </w:p>
    <w:p w14:paraId="6ECBD28A" w14:textId="1767C49A" w:rsidR="00951EEC" w:rsidRPr="000443DD" w:rsidRDefault="00951EEC" w:rsidP="00951EEC">
      <w:pPr>
        <w:pStyle w:val="ListParagraph"/>
        <w:numPr>
          <w:ilvl w:val="1"/>
          <w:numId w:val="3"/>
        </w:numPr>
        <w:rPr>
          <w:b/>
        </w:rPr>
      </w:pPr>
      <w:proofErr w:type="spellStart"/>
      <w:r w:rsidRPr="000443DD">
        <w:rPr>
          <w:b/>
        </w:rPr>
        <w:t>LiCor</w:t>
      </w:r>
      <w:proofErr w:type="spellEnd"/>
    </w:p>
    <w:p w14:paraId="02EE0949" w14:textId="7560BD4A" w:rsidR="00951EEC" w:rsidRDefault="00951EEC" w:rsidP="00951EEC">
      <w:pPr>
        <w:pStyle w:val="ListParagraph"/>
        <w:numPr>
          <w:ilvl w:val="2"/>
          <w:numId w:val="3"/>
        </w:numPr>
      </w:pPr>
      <w:r>
        <w:t>Near midday on a consistently sunny day, under standard conditions, the</w:t>
      </w:r>
      <w:r w:rsidR="00F42ED4">
        <w:t xml:space="preserve"> </w:t>
      </w:r>
      <w:proofErr w:type="spellStart"/>
      <w:r w:rsidR="00F42ED4">
        <w:t>LiCor</w:t>
      </w:r>
      <w:proofErr w:type="spellEnd"/>
      <w:r w:rsidR="00F42ED4">
        <w:t xml:space="preserve"> will be used to measure A and Ci</w:t>
      </w:r>
    </w:p>
    <w:p w14:paraId="7F1298DD" w14:textId="3A20BE82" w:rsidR="00F42ED4" w:rsidRPr="000443DD" w:rsidRDefault="00F42ED4" w:rsidP="00F42ED4">
      <w:pPr>
        <w:pStyle w:val="ListParagraph"/>
        <w:numPr>
          <w:ilvl w:val="1"/>
          <w:numId w:val="3"/>
        </w:numPr>
        <w:rPr>
          <w:b/>
        </w:rPr>
      </w:pPr>
      <w:r w:rsidRPr="000443DD">
        <w:rPr>
          <w:b/>
        </w:rPr>
        <w:t>SLA</w:t>
      </w:r>
    </w:p>
    <w:p w14:paraId="3970DED1" w14:textId="1B4AA6FD" w:rsidR="00F42ED4" w:rsidRDefault="00F42ED4" w:rsidP="00581E75">
      <w:pPr>
        <w:pStyle w:val="ListParagraph"/>
        <w:numPr>
          <w:ilvl w:val="2"/>
          <w:numId w:val="3"/>
        </w:numPr>
      </w:pPr>
      <w:r>
        <w:t>The in</w:t>
      </w:r>
      <w:r w:rsidR="00581E75">
        <w:t>dividual will then be harvested, total leaf area will be measured by</w:t>
      </w:r>
      <w:r w:rsidR="00581E75" w:rsidRPr="00581E75">
        <w:t xml:space="preserve"> </w:t>
      </w:r>
      <w:r w:rsidR="00581E75">
        <w:t>taking an image of</w:t>
      </w:r>
      <w:r w:rsidR="00581E75" w:rsidRPr="00581E75">
        <w:t xml:space="preserve"> each plant on a flatbed scanner and process image to estimate leaf area</w:t>
      </w:r>
      <w:r w:rsidR="00581E75">
        <w:t xml:space="preserve"> then drying leaves to 60C and weighing biomass</w:t>
      </w:r>
    </w:p>
    <w:p w14:paraId="0774DB34" w14:textId="609F53B7" w:rsidR="00581E75" w:rsidRPr="000443DD" w:rsidRDefault="00581E75" w:rsidP="00581E75">
      <w:pPr>
        <w:pStyle w:val="ListParagraph"/>
        <w:numPr>
          <w:ilvl w:val="1"/>
          <w:numId w:val="3"/>
        </w:numPr>
        <w:rPr>
          <w:b/>
        </w:rPr>
      </w:pPr>
      <w:r w:rsidRPr="000443DD">
        <w:rPr>
          <w:b/>
        </w:rPr>
        <w:t>WUE</w:t>
      </w:r>
      <w:r>
        <w:t xml:space="preserve"> &amp; </w:t>
      </w:r>
      <w:r w:rsidRPr="000443DD">
        <w:rPr>
          <w:b/>
        </w:rPr>
        <w:t>%N</w:t>
      </w:r>
    </w:p>
    <w:p w14:paraId="73EDC280" w14:textId="4073C2F1" w:rsidR="001D7747" w:rsidRDefault="00BC6636" w:rsidP="00BC7EB1">
      <w:pPr>
        <w:pStyle w:val="ListParagraph"/>
        <w:numPr>
          <w:ilvl w:val="2"/>
          <w:numId w:val="3"/>
        </w:numPr>
      </w:pPr>
      <w:r>
        <w:t>B</w:t>
      </w:r>
      <w:r w:rsidR="00581E75">
        <w:t>iomass from SLA will be ground and analyzed for both carbon isotope discrimination and %N</w:t>
      </w:r>
      <w:r w:rsidR="001D7747">
        <w:tab/>
      </w:r>
    </w:p>
    <w:sectPr w:rsidR="001D7747" w:rsidSect="00F52D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ina Louisa LaForgia" w:date="2016-12-08T14:23:00Z" w:initials="MLL">
    <w:p w14:paraId="5C82CBBF" w14:textId="05A80C87" w:rsidR="00FF4A6F" w:rsidRDefault="00FF4A6F">
      <w:pPr>
        <w:pStyle w:val="CommentText"/>
      </w:pPr>
      <w:r>
        <w:rPr>
          <w:rStyle w:val="CommentReference"/>
        </w:rPr>
        <w:annotationRef/>
      </w:r>
      <w:r>
        <w:t>Even 10 for each trait is overkill</w:t>
      </w:r>
      <w:r w:rsidR="003746C6">
        <w:t xml:space="preserve">; </w:t>
      </w:r>
      <w:proofErr w:type="spellStart"/>
      <w:proofErr w:type="gramStart"/>
      <w:r w:rsidR="003746C6">
        <w:t>lets</w:t>
      </w:r>
      <w:proofErr w:type="spellEnd"/>
      <w:proofErr w:type="gramEnd"/>
      <w:r w:rsidR="003746C6">
        <w:t xml:space="preserve"> say 5 </w:t>
      </w:r>
    </w:p>
  </w:comment>
  <w:comment w:id="2" w:author="Marina Louisa LaForgia" w:date="2016-12-08T13:14:00Z" w:initials="MLL">
    <w:p w14:paraId="73AEEBE4" w14:textId="48C76AC5" w:rsidR="00A763D0" w:rsidRDefault="00A763D0">
      <w:pPr>
        <w:pStyle w:val="CommentText"/>
      </w:pPr>
      <w:r>
        <w:rPr>
          <w:rStyle w:val="CommentReference"/>
        </w:rPr>
        <w:annotationRef/>
      </w:r>
      <w:proofErr w:type="spellStart"/>
      <w:r>
        <w:t>Angert</w:t>
      </w:r>
      <w:proofErr w:type="spellEnd"/>
      <w:r>
        <w:t xml:space="preserve"> et al. 2014 fertilized them weekly but I’m not sure this is necessary</w:t>
      </w:r>
    </w:p>
  </w:comment>
  <w:comment w:id="3" w:author="Marina Louisa LaForgia" w:date="2016-12-08T13:19:00Z" w:initials="MLL">
    <w:p w14:paraId="0D0CC7A0" w14:textId="02FFBC0E" w:rsidR="00730E51" w:rsidRDefault="00730E51">
      <w:pPr>
        <w:pStyle w:val="CommentText"/>
      </w:pPr>
      <w:r>
        <w:rPr>
          <w:rStyle w:val="CommentReference"/>
        </w:rPr>
        <w:annotationRef/>
      </w:r>
      <w:r>
        <w:t>Though other papers say prior to peak reproduction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82CBBF" w15:done="0"/>
  <w15:commentEx w15:paraId="73AEEBE4" w15:done="0"/>
  <w15:commentEx w15:paraId="0D0CC7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82CBBF" w16cid:durableId="203B3825"/>
  <w16cid:commentId w16cid:paraId="73AEEBE4" w16cid:durableId="203B3826"/>
  <w16cid:commentId w16cid:paraId="0D0CC7A0" w16cid:durableId="203B38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61951"/>
    <w:multiLevelType w:val="hybridMultilevel"/>
    <w:tmpl w:val="61CC4DCC"/>
    <w:lvl w:ilvl="0" w:tplc="14CC209C">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64ECF"/>
    <w:multiLevelType w:val="hybridMultilevel"/>
    <w:tmpl w:val="D2384B2A"/>
    <w:lvl w:ilvl="0" w:tplc="644EA0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293499"/>
    <w:multiLevelType w:val="hybridMultilevel"/>
    <w:tmpl w:val="41DCF5F4"/>
    <w:lvl w:ilvl="0" w:tplc="58C853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9D76AB"/>
    <w:multiLevelType w:val="hybridMultilevel"/>
    <w:tmpl w:val="2D58F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A3DA5"/>
    <w:multiLevelType w:val="hybridMultilevel"/>
    <w:tmpl w:val="981AB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na Louisa LaForgia">
    <w15:presenceInfo w15:providerId="None" w15:userId="Marina Louisa LaForg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D1B"/>
    <w:rsid w:val="000443DD"/>
    <w:rsid w:val="000608B6"/>
    <w:rsid w:val="000716A9"/>
    <w:rsid w:val="00085A4A"/>
    <w:rsid w:val="000A711C"/>
    <w:rsid w:val="000C2ABD"/>
    <w:rsid w:val="000E42F7"/>
    <w:rsid w:val="00120AD0"/>
    <w:rsid w:val="001525CE"/>
    <w:rsid w:val="0016558D"/>
    <w:rsid w:val="00174D4F"/>
    <w:rsid w:val="00192E8A"/>
    <w:rsid w:val="0019482F"/>
    <w:rsid w:val="001D7747"/>
    <w:rsid w:val="00213A24"/>
    <w:rsid w:val="002569FF"/>
    <w:rsid w:val="002A45EC"/>
    <w:rsid w:val="002B5E49"/>
    <w:rsid w:val="002E22FB"/>
    <w:rsid w:val="002F7156"/>
    <w:rsid w:val="0037091C"/>
    <w:rsid w:val="003746C6"/>
    <w:rsid w:val="00377CEF"/>
    <w:rsid w:val="003971AD"/>
    <w:rsid w:val="004923A9"/>
    <w:rsid w:val="004A4297"/>
    <w:rsid w:val="004B0D1B"/>
    <w:rsid w:val="004B0D1D"/>
    <w:rsid w:val="004F0347"/>
    <w:rsid w:val="005478A1"/>
    <w:rsid w:val="00581E75"/>
    <w:rsid w:val="005C0348"/>
    <w:rsid w:val="005C7A63"/>
    <w:rsid w:val="005D0545"/>
    <w:rsid w:val="00633E12"/>
    <w:rsid w:val="006657BE"/>
    <w:rsid w:val="00730E51"/>
    <w:rsid w:val="00732AA9"/>
    <w:rsid w:val="007636FC"/>
    <w:rsid w:val="00777FD7"/>
    <w:rsid w:val="0083228C"/>
    <w:rsid w:val="008F3534"/>
    <w:rsid w:val="00901E67"/>
    <w:rsid w:val="00902923"/>
    <w:rsid w:val="00903C37"/>
    <w:rsid w:val="00907BC6"/>
    <w:rsid w:val="00911664"/>
    <w:rsid w:val="00917D1C"/>
    <w:rsid w:val="00951EEC"/>
    <w:rsid w:val="00953A4F"/>
    <w:rsid w:val="00995ED0"/>
    <w:rsid w:val="009A364C"/>
    <w:rsid w:val="00A507DC"/>
    <w:rsid w:val="00A557BA"/>
    <w:rsid w:val="00A7570A"/>
    <w:rsid w:val="00A763D0"/>
    <w:rsid w:val="00B02E29"/>
    <w:rsid w:val="00B25386"/>
    <w:rsid w:val="00B578A6"/>
    <w:rsid w:val="00B66A3F"/>
    <w:rsid w:val="00B948CE"/>
    <w:rsid w:val="00BC6636"/>
    <w:rsid w:val="00BC75E9"/>
    <w:rsid w:val="00BC7EB1"/>
    <w:rsid w:val="00C01BCD"/>
    <w:rsid w:val="00C60209"/>
    <w:rsid w:val="00CB24DC"/>
    <w:rsid w:val="00CC15B4"/>
    <w:rsid w:val="00CD3855"/>
    <w:rsid w:val="00CF10DA"/>
    <w:rsid w:val="00D31A57"/>
    <w:rsid w:val="00D613FE"/>
    <w:rsid w:val="00D83C80"/>
    <w:rsid w:val="00D85941"/>
    <w:rsid w:val="00DC4EFF"/>
    <w:rsid w:val="00E2090B"/>
    <w:rsid w:val="00E35F17"/>
    <w:rsid w:val="00E508F0"/>
    <w:rsid w:val="00E53C91"/>
    <w:rsid w:val="00E53D69"/>
    <w:rsid w:val="00E7435B"/>
    <w:rsid w:val="00EA1FFE"/>
    <w:rsid w:val="00EE67C9"/>
    <w:rsid w:val="00EE7950"/>
    <w:rsid w:val="00F04AA6"/>
    <w:rsid w:val="00F37528"/>
    <w:rsid w:val="00F42ED4"/>
    <w:rsid w:val="00F52DD3"/>
    <w:rsid w:val="00F90A25"/>
    <w:rsid w:val="00F973F3"/>
    <w:rsid w:val="00FF40DF"/>
    <w:rsid w:val="00FF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78A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D1B"/>
    <w:pPr>
      <w:ind w:left="720"/>
      <w:contextualSpacing/>
    </w:pPr>
  </w:style>
  <w:style w:type="character" w:styleId="CommentReference">
    <w:name w:val="annotation reference"/>
    <w:basedOn w:val="DefaultParagraphFont"/>
    <w:uiPriority w:val="99"/>
    <w:semiHidden/>
    <w:unhideWhenUsed/>
    <w:rsid w:val="00A763D0"/>
    <w:rPr>
      <w:sz w:val="18"/>
      <w:szCs w:val="18"/>
    </w:rPr>
  </w:style>
  <w:style w:type="paragraph" w:styleId="CommentText">
    <w:name w:val="annotation text"/>
    <w:basedOn w:val="Normal"/>
    <w:link w:val="CommentTextChar"/>
    <w:uiPriority w:val="99"/>
    <w:semiHidden/>
    <w:unhideWhenUsed/>
    <w:rsid w:val="00A763D0"/>
  </w:style>
  <w:style w:type="character" w:customStyle="1" w:styleId="CommentTextChar">
    <w:name w:val="Comment Text Char"/>
    <w:basedOn w:val="DefaultParagraphFont"/>
    <w:link w:val="CommentText"/>
    <w:uiPriority w:val="99"/>
    <w:semiHidden/>
    <w:rsid w:val="00A763D0"/>
  </w:style>
  <w:style w:type="paragraph" w:styleId="CommentSubject">
    <w:name w:val="annotation subject"/>
    <w:basedOn w:val="CommentText"/>
    <w:next w:val="CommentText"/>
    <w:link w:val="CommentSubjectChar"/>
    <w:uiPriority w:val="99"/>
    <w:semiHidden/>
    <w:unhideWhenUsed/>
    <w:rsid w:val="00A763D0"/>
    <w:rPr>
      <w:b/>
      <w:bCs/>
      <w:sz w:val="20"/>
      <w:szCs w:val="20"/>
    </w:rPr>
  </w:style>
  <w:style w:type="character" w:customStyle="1" w:styleId="CommentSubjectChar">
    <w:name w:val="Comment Subject Char"/>
    <w:basedOn w:val="CommentTextChar"/>
    <w:link w:val="CommentSubject"/>
    <w:uiPriority w:val="99"/>
    <w:semiHidden/>
    <w:rsid w:val="00A763D0"/>
    <w:rPr>
      <w:b/>
      <w:bCs/>
      <w:sz w:val="20"/>
      <w:szCs w:val="20"/>
    </w:rPr>
  </w:style>
  <w:style w:type="paragraph" w:styleId="BalloonText">
    <w:name w:val="Balloon Text"/>
    <w:basedOn w:val="Normal"/>
    <w:link w:val="BalloonTextChar"/>
    <w:uiPriority w:val="99"/>
    <w:semiHidden/>
    <w:unhideWhenUsed/>
    <w:rsid w:val="00A763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63D0"/>
    <w:rPr>
      <w:rFonts w:ascii="Times New Roman" w:hAnsi="Times New Roman" w:cs="Times New Roman"/>
      <w:sz w:val="18"/>
      <w:szCs w:val="18"/>
    </w:rPr>
  </w:style>
  <w:style w:type="paragraph" w:customStyle="1" w:styleId="p1">
    <w:name w:val="p1"/>
    <w:basedOn w:val="Normal"/>
    <w:rsid w:val="008F3534"/>
    <w:rPr>
      <w:rFonts w:ascii="Times" w:hAnsi="Times"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049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Louisa LaForgia</dc:creator>
  <cp:keywords/>
  <dc:description/>
  <cp:lastModifiedBy>Marina LaForgia</cp:lastModifiedBy>
  <cp:revision>30</cp:revision>
  <dcterms:created xsi:type="dcterms:W3CDTF">2016-11-29T18:12:00Z</dcterms:created>
  <dcterms:modified xsi:type="dcterms:W3CDTF">2019-03-19T16:44:00Z</dcterms:modified>
</cp:coreProperties>
</file>