
<file path=[Content_Types].xml><?xml version="1.0" encoding="utf-8"?>
<Types xmlns="http://schemas.openxmlformats.org/package/2006/content-types">
  <Default Extension="xml" ContentType="application/xml"/>
  <Default Extension="tmp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EE8" w:rsidRDefault="00516EE8" w:rsidP="00516EE8">
      <w:pPr>
        <w:spacing w:after="0" w:line="240" w:lineRule="auto"/>
      </w:pPr>
      <w:bookmarkStart w:id="0" w:name="_GoBack"/>
      <w:bookmarkEnd w:id="0"/>
    </w:p>
    <w:p w:rsidR="00516EE8" w:rsidRDefault="00516EE8" w:rsidP="00516EE8">
      <w:pPr>
        <w:spacing w:after="0" w:line="240" w:lineRule="auto"/>
        <w:jc w:val="center"/>
      </w:pPr>
      <w:r>
        <w:t>IDE Infrastructure Design</w:t>
      </w:r>
    </w:p>
    <w:p w:rsidR="00516EE8" w:rsidRDefault="00516EE8" w:rsidP="00516EE8">
      <w:pPr>
        <w:spacing w:after="0" w:line="240" w:lineRule="auto"/>
        <w:jc w:val="center"/>
      </w:pPr>
      <w:r>
        <w:t>6 January 2015</w:t>
      </w:r>
    </w:p>
    <w:p w:rsidR="00516EE8" w:rsidRDefault="00516EE8" w:rsidP="00516EE8">
      <w:pPr>
        <w:spacing w:after="0" w:line="240" w:lineRule="auto"/>
      </w:pPr>
    </w:p>
    <w:p w:rsidR="00516EE8" w:rsidRDefault="00516EE8" w:rsidP="00516EE8">
      <w:pPr>
        <w:spacing w:after="0" w:line="240" w:lineRule="auto"/>
      </w:pPr>
      <w:r>
        <w:t xml:space="preserve">Below are examples of rainfall exclusion shelter designs for use in short-stature systems. </w:t>
      </w:r>
    </w:p>
    <w:p w:rsidR="00516EE8" w:rsidRDefault="00516EE8" w:rsidP="00516EE8">
      <w:pPr>
        <w:spacing w:after="0" w:line="240" w:lineRule="auto"/>
      </w:pPr>
    </w:p>
    <w:p w:rsidR="00516EE8" w:rsidRDefault="00516EE8" w:rsidP="00516EE8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Example from </w:t>
      </w:r>
      <w:proofErr w:type="spellStart"/>
      <w:r>
        <w:t>Chihuahuan</w:t>
      </w:r>
      <w:proofErr w:type="spellEnd"/>
      <w:r>
        <w:t xml:space="preserve"> desert: 6.25 m² plot</w:t>
      </w:r>
    </w:p>
    <w:p w:rsidR="00516EE8" w:rsidRDefault="00516EE8" w:rsidP="00516EE8">
      <w:pPr>
        <w:pStyle w:val="ListParagraph"/>
        <w:numPr>
          <w:ilvl w:val="1"/>
          <w:numId w:val="1"/>
        </w:numPr>
        <w:spacing w:after="0" w:line="240" w:lineRule="auto"/>
      </w:pPr>
      <w:r>
        <w:t>Rainout shelters consist of a metal frame supporting V-shaped clear acrylic shingles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For stability, 150 cm rebar is buried 75 cm into the soil at four corners where the shelter will rest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Shelter frame is constructed using electrical metal conduit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mean height of shelter was determined by taking into account the mean height of the shrubs which were going to be covered </w:t>
      </w:r>
    </w:p>
    <w:p w:rsidR="00516EE8" w:rsidRDefault="00516EE8" w:rsidP="00516EE8">
      <w:pPr>
        <w:pStyle w:val="ListParagraph"/>
        <w:numPr>
          <w:ilvl w:val="4"/>
          <w:numId w:val="1"/>
        </w:numPr>
        <w:spacing w:after="0" w:line="240" w:lineRule="auto"/>
      </w:pPr>
      <w:r>
        <w:t>in this case, 50 cm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two sets of uneven bars on opposite sides of the plot</w:t>
      </w:r>
    </w:p>
    <w:p w:rsidR="00516EE8" w:rsidRDefault="00516EE8" w:rsidP="00516EE8">
      <w:pPr>
        <w:pStyle w:val="ListParagraph"/>
        <w:numPr>
          <w:ilvl w:val="4"/>
          <w:numId w:val="1"/>
        </w:numPr>
        <w:spacing w:after="0" w:line="240" w:lineRule="auto"/>
      </w:pPr>
      <w:r>
        <w:t>higher end of frame 113 cm tall</w:t>
      </w:r>
    </w:p>
    <w:p w:rsidR="00516EE8" w:rsidRDefault="00516EE8" w:rsidP="00516EE8">
      <w:pPr>
        <w:pStyle w:val="ListParagraph"/>
        <w:numPr>
          <w:ilvl w:val="4"/>
          <w:numId w:val="1"/>
        </w:numPr>
        <w:spacing w:after="0" w:line="240" w:lineRule="auto"/>
      </w:pPr>
      <w:r>
        <w:t>lower end of frame 45 cm tall</w:t>
      </w:r>
    </w:p>
    <w:p w:rsidR="00516EE8" w:rsidRDefault="00516EE8" w:rsidP="00516EE8">
      <w:pPr>
        <w:spacing w:after="0" w:line="240" w:lineRule="auto"/>
      </w:pPr>
    </w:p>
    <w:p w:rsidR="00516EE8" w:rsidRDefault="00516EE8" w:rsidP="00516EE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01C6FFA" wp14:editId="7E008D07">
            <wp:extent cx="3226004" cy="207342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C32C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51" cy="20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E8" w:rsidRDefault="00516EE8" w:rsidP="00516EE8">
      <w:pPr>
        <w:spacing w:after="0" w:line="240" w:lineRule="auto"/>
      </w:pP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angle of roof inclination will be 20°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higher end of frame should be oriented toward the equator to maximize the amount of direct sunlight able to reach plot 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Conduit bars of the frame slide over the exposed rebar in the ground and are tied down with wire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Shingles are constructed by purchasing acrylic from Regal Piedmont Plastics, LLC, El Paso, TX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order pre-cut into strips 254 cm long and 12.7 cm wide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using a Straight Line Bender, heat the plastic strips and place them into a wooden 120° angle mold to cool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shingles are then hand-tightened onto the frame with nuts and bolts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A gutter is attached to the lower end of the shelter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4” diameter 10-foot PVC pipe cut nearly in half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an un-cut span is left on one end of the gutter as a splash guard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design allows for two gutters per PVC pipe</w:t>
      </w:r>
    </w:p>
    <w:p w:rsidR="00516EE8" w:rsidRDefault="00516EE8" w:rsidP="00516EE8">
      <w:pPr>
        <w:spacing w:after="0" w:line="240" w:lineRule="auto"/>
      </w:pPr>
    </w:p>
    <w:p w:rsidR="00516EE8" w:rsidRDefault="00516EE8" w:rsidP="00516EE8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938A384" wp14:editId="3CE5EE39">
            <wp:extent cx="4059936" cy="204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C10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98" cy="204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E8" w:rsidRDefault="00516EE8" w:rsidP="00516EE8">
      <w:pPr>
        <w:spacing w:after="0" w:line="240" w:lineRule="auto"/>
      </w:pP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gutter installed onto frame at a slight angle to facilitate draining 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Draining end of gutter 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4” PVC cap drilled with a hole on one side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plastic barb fitting is glued into the hole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braided PVC hose is clamped onto the barb</w:t>
      </w:r>
    </w:p>
    <w:p w:rsidR="00516EE8" w:rsidRDefault="00516EE8" w:rsidP="00516EE8">
      <w:pPr>
        <w:pStyle w:val="ListParagraph"/>
        <w:numPr>
          <w:ilvl w:val="3"/>
          <w:numId w:val="1"/>
        </w:numPr>
        <w:spacing w:after="0" w:line="240" w:lineRule="auto"/>
      </w:pPr>
      <w:r>
        <w:t>hose end is deposited into collection tank or away from the plot for drainage</w:t>
      </w:r>
    </w:p>
    <w:p w:rsidR="00516EE8" w:rsidRDefault="00516EE8" w:rsidP="00516EE8">
      <w:pPr>
        <w:spacing w:after="0" w:line="240" w:lineRule="auto"/>
      </w:pPr>
    </w:p>
    <w:p w:rsidR="00516EE8" w:rsidRDefault="00516EE8" w:rsidP="00516EE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D035980" wp14:editId="348D765E">
            <wp:extent cx="4169664" cy="2396545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C684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760" cy="23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E8" w:rsidRDefault="00516EE8" w:rsidP="00516EE8">
      <w:pPr>
        <w:spacing w:after="0" w:line="240" w:lineRule="auto"/>
      </w:pPr>
    </w:p>
    <w:p w:rsidR="00516EE8" w:rsidRDefault="00516EE8" w:rsidP="00516EE8">
      <w:pPr>
        <w:pStyle w:val="ListParagraph"/>
        <w:numPr>
          <w:ilvl w:val="0"/>
          <w:numId w:val="1"/>
        </w:numPr>
        <w:spacing w:after="0" w:line="240" w:lineRule="auto"/>
      </w:pPr>
      <w:r>
        <w:t>Cost breakdown in 2011 USD</w:t>
      </w:r>
    </w:p>
    <w:p w:rsidR="00516EE8" w:rsidRDefault="00516EE8" w:rsidP="00516EE8">
      <w:pPr>
        <w:pStyle w:val="ListParagraph"/>
        <w:numPr>
          <w:ilvl w:val="1"/>
          <w:numId w:val="1"/>
        </w:numPr>
        <w:spacing w:after="0" w:line="240" w:lineRule="auto"/>
      </w:pPr>
      <w:r>
        <w:t>Frame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rebar: $12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electrical metal conduit: $18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elbows: $18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gutter: $20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bolts and nuts: $10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wire (2.5 m per shelter): $2</w:t>
      </w:r>
    </w:p>
    <w:p w:rsidR="00516EE8" w:rsidRDefault="00516EE8" w:rsidP="00516EE8">
      <w:pPr>
        <w:pStyle w:val="ListParagraph"/>
        <w:numPr>
          <w:ilvl w:val="1"/>
          <w:numId w:val="1"/>
        </w:numPr>
        <w:spacing w:after="0" w:line="240" w:lineRule="auto"/>
      </w:pPr>
      <w:r>
        <w:t>Shingles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for 50% interception (11 acrylic strips): $83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for 80% interception (18 acrylic strips): $135</w:t>
      </w:r>
    </w:p>
    <w:p w:rsidR="00516EE8" w:rsidRDefault="00516EE8" w:rsidP="00516EE8">
      <w:pPr>
        <w:pStyle w:val="ListParagraph"/>
        <w:numPr>
          <w:ilvl w:val="1"/>
          <w:numId w:val="1"/>
        </w:numPr>
        <w:spacing w:after="0" w:line="240" w:lineRule="auto"/>
      </w:pPr>
      <w:r>
        <w:t>Total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lastRenderedPageBreak/>
        <w:t>for 50% interception: $213</w:t>
      </w:r>
    </w:p>
    <w:p w:rsidR="00516EE8" w:rsidRDefault="00516EE8" w:rsidP="00516EE8">
      <w:pPr>
        <w:pStyle w:val="ListParagraph"/>
        <w:numPr>
          <w:ilvl w:val="2"/>
          <w:numId w:val="1"/>
        </w:numPr>
        <w:spacing w:after="0" w:line="240" w:lineRule="auto"/>
      </w:pPr>
      <w:r>
        <w:t>for 80% interception: $265</w:t>
      </w:r>
    </w:p>
    <w:p w:rsidR="00516EE8" w:rsidRDefault="00516EE8" w:rsidP="00516EE8">
      <w:pPr>
        <w:pStyle w:val="ListParagraph"/>
        <w:numPr>
          <w:ilvl w:val="0"/>
          <w:numId w:val="1"/>
        </w:numPr>
        <w:spacing w:after="0" w:line="240" w:lineRule="auto"/>
      </w:pPr>
      <w:r>
        <w:t>Larger shelters can be constructed by assembling small shelters as above and using them as modules</w:t>
      </w:r>
    </w:p>
    <w:p w:rsidR="00516EE8" w:rsidRDefault="00516EE8" w:rsidP="00516EE8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A 6 m by 5 m shelter can be built using 4 modules </w:t>
      </w:r>
    </w:p>
    <w:p w:rsidR="00516EE8" w:rsidRDefault="00516EE8" w:rsidP="00516EE8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A removable 1 m “gate” section in the middle of the large shelter allows walk-in access </w:t>
      </w:r>
    </w:p>
    <w:p w:rsidR="00516EE8" w:rsidRDefault="00516EE8" w:rsidP="00516EE8">
      <w:pPr>
        <w:pStyle w:val="ListParagraph"/>
        <w:numPr>
          <w:ilvl w:val="1"/>
          <w:numId w:val="1"/>
        </w:numPr>
        <w:spacing w:after="0" w:line="240" w:lineRule="auto"/>
      </w:pPr>
      <w:r>
        <w:t>Hinges are used for easy opening and closing of the gate</w:t>
      </w:r>
    </w:p>
    <w:p w:rsidR="00516EE8" w:rsidRDefault="00516EE8" w:rsidP="00516EE8">
      <w:pPr>
        <w:spacing w:after="0" w:line="240" w:lineRule="auto"/>
      </w:pPr>
    </w:p>
    <w:p w:rsidR="00516EE8" w:rsidRDefault="00516EE8" w:rsidP="00516EE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A31E642" wp14:editId="775B466B">
            <wp:extent cx="4008730" cy="218972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C99BA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/>
                    <a:stretch/>
                  </pic:blipFill>
                  <pic:spPr bwMode="auto">
                    <a:xfrm>
                      <a:off x="0" y="0"/>
                      <a:ext cx="4018607" cy="219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EE8" w:rsidRDefault="00516EE8" w:rsidP="00516EE8">
      <w:pPr>
        <w:spacing w:after="0" w:line="240" w:lineRule="auto"/>
      </w:pPr>
    </w:p>
    <w:p w:rsidR="004C3852" w:rsidRPr="0028617A" w:rsidRDefault="004C3852" w:rsidP="004C3852">
      <w:pPr>
        <w:rPr>
          <w:rFonts w:ascii="Times New Roman" w:hAnsi="Times New Roman"/>
          <w:sz w:val="18"/>
          <w:szCs w:val="18"/>
        </w:rPr>
      </w:pPr>
      <w:r w:rsidRPr="002D632F">
        <w:rPr>
          <w:noProof/>
        </w:rPr>
        <w:drawing>
          <wp:inline distT="0" distB="0" distL="0" distR="0" wp14:anchorId="02D875F5" wp14:editId="4531EF9A">
            <wp:extent cx="3306470" cy="2436620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694" cy="24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852">
        <w:rPr>
          <w:rFonts w:ascii="Times New Roman" w:hAnsi="Times New Roman"/>
          <w:b/>
          <w:sz w:val="18"/>
          <w:szCs w:val="18"/>
        </w:rPr>
        <w:t xml:space="preserve"> </w:t>
      </w:r>
      <w:r w:rsidRPr="0028617A">
        <w:rPr>
          <w:rFonts w:ascii="Times New Roman" w:hAnsi="Times New Roman"/>
          <w:b/>
          <w:sz w:val="18"/>
          <w:szCs w:val="18"/>
        </w:rPr>
        <w:t>Fig. 2</w:t>
      </w:r>
      <w:r w:rsidRPr="0028617A">
        <w:rPr>
          <w:rFonts w:ascii="Times New Roman" w:hAnsi="Times New Roman"/>
          <w:sz w:val="18"/>
          <w:szCs w:val="18"/>
        </w:rPr>
        <w:t xml:space="preserve">. </w:t>
      </w:r>
      <w:proofErr w:type="gramStart"/>
      <w:r w:rsidRPr="0028617A">
        <w:rPr>
          <w:rFonts w:ascii="Times New Roman" w:hAnsi="Times New Roman"/>
          <w:sz w:val="18"/>
          <w:szCs w:val="18"/>
        </w:rPr>
        <w:t xml:space="preserve">Example of a simple, passive precipitation reduction shelter that removes a fixed proportion of each </w:t>
      </w:r>
      <w:r>
        <w:rPr>
          <w:rFonts w:ascii="Times New Roman" w:hAnsi="Times New Roman"/>
          <w:sz w:val="18"/>
          <w:szCs w:val="18"/>
        </w:rPr>
        <w:t xml:space="preserve">rain </w:t>
      </w:r>
      <w:r w:rsidRPr="0028617A">
        <w:rPr>
          <w:rFonts w:ascii="Times New Roman" w:hAnsi="Times New Roman"/>
          <w:sz w:val="18"/>
          <w:szCs w:val="18"/>
        </w:rPr>
        <w:t xml:space="preserve">event (blue dotted lines represent rainfall) </w:t>
      </w:r>
      <w:r w:rsidRPr="0067008C">
        <w:rPr>
          <w:rFonts w:ascii="Times New Roman" w:hAnsi="Times New Roman"/>
          <w:sz w:val="18"/>
          <w:szCs w:val="18"/>
        </w:rPr>
        <w:t xml:space="preserve">from reaching </w:t>
      </w:r>
      <w:r w:rsidRPr="0028617A">
        <w:rPr>
          <w:rFonts w:ascii="Times New Roman" w:hAnsi="Times New Roman"/>
          <w:sz w:val="18"/>
          <w:szCs w:val="18"/>
        </w:rPr>
        <w:t>experimental plot</w:t>
      </w:r>
      <w:r>
        <w:rPr>
          <w:rFonts w:ascii="Times New Roman" w:hAnsi="Times New Roman"/>
          <w:sz w:val="18"/>
          <w:szCs w:val="18"/>
        </w:rPr>
        <w:t>s</w:t>
      </w:r>
      <w:r w:rsidRPr="0028617A">
        <w:rPr>
          <w:rFonts w:ascii="Times New Roman" w:hAnsi="Times New Roman"/>
          <w:sz w:val="18"/>
          <w:szCs w:val="18"/>
        </w:rPr>
        <w:t>.</w:t>
      </w:r>
      <w:proofErr w:type="gramEnd"/>
      <w:r w:rsidRPr="0028617A">
        <w:rPr>
          <w:rFonts w:ascii="Times New Roman" w:hAnsi="Times New Roman"/>
          <w:sz w:val="18"/>
          <w:szCs w:val="18"/>
        </w:rPr>
        <w:t xml:space="preserve"> This basic design, modified in scale and placement (</w:t>
      </w:r>
      <w:r>
        <w:rPr>
          <w:rFonts w:ascii="Times New Roman" w:hAnsi="Times New Roman"/>
          <w:sz w:val="18"/>
          <w:szCs w:val="18"/>
        </w:rPr>
        <w:t xml:space="preserve">i.e., </w:t>
      </w:r>
      <w:r w:rsidRPr="0028617A">
        <w:rPr>
          <w:rFonts w:ascii="Times New Roman" w:hAnsi="Times New Roman"/>
          <w:sz w:val="18"/>
          <w:szCs w:val="18"/>
        </w:rPr>
        <w:t>below the canopy in forests), has been used successfully in a wide range of ecosystems.</w:t>
      </w:r>
    </w:p>
    <w:p w:rsidR="004C3852" w:rsidRDefault="004C3852" w:rsidP="00516EE8">
      <w:pPr>
        <w:spacing w:after="0" w:line="240" w:lineRule="auto"/>
      </w:pPr>
    </w:p>
    <w:sectPr w:rsidR="004C3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835C77"/>
    <w:multiLevelType w:val="hybridMultilevel"/>
    <w:tmpl w:val="ED58D6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EE8"/>
    <w:rsid w:val="002B6BBD"/>
    <w:rsid w:val="002E2E02"/>
    <w:rsid w:val="004C3852"/>
    <w:rsid w:val="0051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E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E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6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E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E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E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6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E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mp"/><Relationship Id="rId7" Type="http://schemas.openxmlformats.org/officeDocument/2006/relationships/image" Target="media/image2.tmp"/><Relationship Id="rId8" Type="http://schemas.openxmlformats.org/officeDocument/2006/relationships/image" Target="media/image3.tmp"/><Relationship Id="rId9" Type="http://schemas.openxmlformats.org/officeDocument/2006/relationships/image" Target="media/image4.tmp"/><Relationship Id="rId10" Type="http://schemas.openxmlformats.org/officeDocument/2006/relationships/image" Target="media/image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408</Words>
  <Characters>2332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smithmd</dc:creator>
  <cp:lastModifiedBy>Marina LaForgia</cp:lastModifiedBy>
  <cp:revision>2</cp:revision>
  <dcterms:created xsi:type="dcterms:W3CDTF">2015-09-11T19:41:00Z</dcterms:created>
  <dcterms:modified xsi:type="dcterms:W3CDTF">2015-09-11T19:41:00Z</dcterms:modified>
</cp:coreProperties>
</file>