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79034981"/>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220CAD80" w14:textId="1E393F1F" w:rsidR="00F87A18" w:rsidRDefault="00F87A18" w:rsidP="00F87A18">
          <w:pPr>
            <w:pStyle w:val="TtuloTDC"/>
            <w:jc w:val="center"/>
          </w:pPr>
          <w:r>
            <w:t>ÍNDICE</w:t>
          </w:r>
        </w:p>
        <w:p w14:paraId="76ABB3A2" w14:textId="23390273" w:rsidR="00D55DA1" w:rsidRDefault="00F87A18">
          <w:pPr>
            <w:pStyle w:val="TDC1"/>
            <w:tabs>
              <w:tab w:val="left" w:pos="44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194492975" w:history="1">
            <w:r w:rsidR="00D55DA1" w:rsidRPr="00E028A3">
              <w:rPr>
                <w:rStyle w:val="Hipervnculo"/>
                <w:noProof/>
              </w:rPr>
              <w:t>1.</w:t>
            </w:r>
            <w:r w:rsidR="00D55DA1">
              <w:rPr>
                <w:rFonts w:eastAsiaTheme="minorEastAsia"/>
                <w:noProof/>
                <w:sz w:val="24"/>
                <w:szCs w:val="24"/>
                <w:lang w:eastAsia="es-ES"/>
              </w:rPr>
              <w:tab/>
            </w:r>
            <w:r w:rsidR="00D55DA1" w:rsidRPr="00E028A3">
              <w:rPr>
                <w:rStyle w:val="Hipervnculo"/>
                <w:noProof/>
              </w:rPr>
              <w:t>Introducción</w:t>
            </w:r>
            <w:r w:rsidR="00D55DA1">
              <w:rPr>
                <w:noProof/>
                <w:webHidden/>
              </w:rPr>
              <w:tab/>
            </w:r>
            <w:r w:rsidR="00D55DA1">
              <w:rPr>
                <w:noProof/>
                <w:webHidden/>
              </w:rPr>
              <w:fldChar w:fldCharType="begin"/>
            </w:r>
            <w:r w:rsidR="00D55DA1">
              <w:rPr>
                <w:noProof/>
                <w:webHidden/>
              </w:rPr>
              <w:instrText xml:space="preserve"> PAGEREF _Toc194492975 \h </w:instrText>
            </w:r>
            <w:r w:rsidR="00D55DA1">
              <w:rPr>
                <w:noProof/>
                <w:webHidden/>
              </w:rPr>
            </w:r>
            <w:r w:rsidR="00D55DA1">
              <w:rPr>
                <w:noProof/>
                <w:webHidden/>
              </w:rPr>
              <w:fldChar w:fldCharType="separate"/>
            </w:r>
            <w:r w:rsidR="00D55DA1">
              <w:rPr>
                <w:noProof/>
                <w:webHidden/>
              </w:rPr>
              <w:t>3</w:t>
            </w:r>
            <w:r w:rsidR="00D55DA1">
              <w:rPr>
                <w:noProof/>
                <w:webHidden/>
              </w:rPr>
              <w:fldChar w:fldCharType="end"/>
            </w:r>
          </w:hyperlink>
        </w:p>
        <w:p w14:paraId="3417357A" w14:textId="71DE0404" w:rsidR="00D55DA1" w:rsidRDefault="00D55DA1">
          <w:pPr>
            <w:pStyle w:val="TDC1"/>
            <w:tabs>
              <w:tab w:val="left" w:pos="440"/>
              <w:tab w:val="right" w:leader="dot" w:pos="8494"/>
            </w:tabs>
            <w:rPr>
              <w:rFonts w:eastAsiaTheme="minorEastAsia"/>
              <w:noProof/>
              <w:sz w:val="24"/>
              <w:szCs w:val="24"/>
              <w:lang w:eastAsia="es-ES"/>
            </w:rPr>
          </w:pPr>
          <w:hyperlink w:anchor="_Toc194492976" w:history="1">
            <w:r w:rsidRPr="00E028A3">
              <w:rPr>
                <w:rStyle w:val="Hipervnculo"/>
                <w:noProof/>
              </w:rPr>
              <w:t>2.</w:t>
            </w:r>
            <w:r>
              <w:rPr>
                <w:rFonts w:eastAsiaTheme="minorEastAsia"/>
                <w:noProof/>
                <w:sz w:val="24"/>
                <w:szCs w:val="24"/>
                <w:lang w:eastAsia="es-ES"/>
              </w:rPr>
              <w:tab/>
            </w:r>
            <w:r w:rsidRPr="00E028A3">
              <w:rPr>
                <w:rStyle w:val="Hipervnculo"/>
                <w:noProof/>
              </w:rPr>
              <w:t>Objetivos</w:t>
            </w:r>
            <w:r>
              <w:rPr>
                <w:noProof/>
                <w:webHidden/>
              </w:rPr>
              <w:tab/>
            </w:r>
            <w:r>
              <w:rPr>
                <w:noProof/>
                <w:webHidden/>
              </w:rPr>
              <w:fldChar w:fldCharType="begin"/>
            </w:r>
            <w:r>
              <w:rPr>
                <w:noProof/>
                <w:webHidden/>
              </w:rPr>
              <w:instrText xml:space="preserve"> PAGEREF _Toc194492976 \h </w:instrText>
            </w:r>
            <w:r>
              <w:rPr>
                <w:noProof/>
                <w:webHidden/>
              </w:rPr>
            </w:r>
            <w:r>
              <w:rPr>
                <w:noProof/>
                <w:webHidden/>
              </w:rPr>
              <w:fldChar w:fldCharType="separate"/>
            </w:r>
            <w:r>
              <w:rPr>
                <w:noProof/>
                <w:webHidden/>
              </w:rPr>
              <w:t>3</w:t>
            </w:r>
            <w:r>
              <w:rPr>
                <w:noProof/>
                <w:webHidden/>
              </w:rPr>
              <w:fldChar w:fldCharType="end"/>
            </w:r>
          </w:hyperlink>
        </w:p>
        <w:p w14:paraId="796B6B40" w14:textId="16C1FF39" w:rsidR="00D55DA1" w:rsidRDefault="00D55DA1">
          <w:pPr>
            <w:pStyle w:val="TDC1"/>
            <w:tabs>
              <w:tab w:val="left" w:pos="440"/>
              <w:tab w:val="right" w:leader="dot" w:pos="8494"/>
            </w:tabs>
            <w:rPr>
              <w:rFonts w:eastAsiaTheme="minorEastAsia"/>
              <w:noProof/>
              <w:sz w:val="24"/>
              <w:szCs w:val="24"/>
              <w:lang w:eastAsia="es-ES"/>
            </w:rPr>
          </w:pPr>
          <w:hyperlink w:anchor="_Toc194492977" w:history="1">
            <w:r w:rsidRPr="00E028A3">
              <w:rPr>
                <w:rStyle w:val="Hipervnculo"/>
                <w:noProof/>
              </w:rPr>
              <w:t>3.</w:t>
            </w:r>
            <w:r>
              <w:rPr>
                <w:rFonts w:eastAsiaTheme="minorEastAsia"/>
                <w:noProof/>
                <w:sz w:val="24"/>
                <w:szCs w:val="24"/>
                <w:lang w:eastAsia="es-ES"/>
              </w:rPr>
              <w:tab/>
            </w:r>
            <w:r w:rsidRPr="00E028A3">
              <w:rPr>
                <w:rStyle w:val="Hipervnculo"/>
                <w:noProof/>
              </w:rPr>
              <w:t>Conceptos teóricos</w:t>
            </w:r>
            <w:r>
              <w:rPr>
                <w:noProof/>
                <w:webHidden/>
              </w:rPr>
              <w:tab/>
            </w:r>
            <w:r>
              <w:rPr>
                <w:noProof/>
                <w:webHidden/>
              </w:rPr>
              <w:fldChar w:fldCharType="begin"/>
            </w:r>
            <w:r>
              <w:rPr>
                <w:noProof/>
                <w:webHidden/>
              </w:rPr>
              <w:instrText xml:space="preserve"> PAGEREF _Toc194492977 \h </w:instrText>
            </w:r>
            <w:r>
              <w:rPr>
                <w:noProof/>
                <w:webHidden/>
              </w:rPr>
            </w:r>
            <w:r>
              <w:rPr>
                <w:noProof/>
                <w:webHidden/>
              </w:rPr>
              <w:fldChar w:fldCharType="separate"/>
            </w:r>
            <w:r>
              <w:rPr>
                <w:noProof/>
                <w:webHidden/>
              </w:rPr>
              <w:t>3</w:t>
            </w:r>
            <w:r>
              <w:rPr>
                <w:noProof/>
                <w:webHidden/>
              </w:rPr>
              <w:fldChar w:fldCharType="end"/>
            </w:r>
          </w:hyperlink>
        </w:p>
        <w:p w14:paraId="28FE5F9A" w14:textId="5DEC5013" w:rsidR="00D55DA1" w:rsidRDefault="00D55DA1">
          <w:pPr>
            <w:pStyle w:val="TDC2"/>
            <w:tabs>
              <w:tab w:val="right" w:leader="dot" w:pos="8494"/>
            </w:tabs>
            <w:rPr>
              <w:rFonts w:eastAsiaTheme="minorEastAsia"/>
              <w:noProof/>
              <w:sz w:val="24"/>
              <w:szCs w:val="24"/>
              <w:lang w:eastAsia="es-ES"/>
            </w:rPr>
          </w:pPr>
          <w:hyperlink w:anchor="_Toc194492978" w:history="1">
            <w:r w:rsidRPr="00E028A3">
              <w:rPr>
                <w:rStyle w:val="Hipervnculo"/>
                <w:noProof/>
              </w:rPr>
              <w:t>3.1 Importancia de la calidad del sueño</w:t>
            </w:r>
            <w:r>
              <w:rPr>
                <w:noProof/>
                <w:webHidden/>
              </w:rPr>
              <w:tab/>
            </w:r>
            <w:r>
              <w:rPr>
                <w:noProof/>
                <w:webHidden/>
              </w:rPr>
              <w:fldChar w:fldCharType="begin"/>
            </w:r>
            <w:r>
              <w:rPr>
                <w:noProof/>
                <w:webHidden/>
              </w:rPr>
              <w:instrText xml:space="preserve"> PAGEREF _Toc194492978 \h </w:instrText>
            </w:r>
            <w:r>
              <w:rPr>
                <w:noProof/>
                <w:webHidden/>
              </w:rPr>
            </w:r>
            <w:r>
              <w:rPr>
                <w:noProof/>
                <w:webHidden/>
              </w:rPr>
              <w:fldChar w:fldCharType="separate"/>
            </w:r>
            <w:r>
              <w:rPr>
                <w:noProof/>
                <w:webHidden/>
              </w:rPr>
              <w:t>3</w:t>
            </w:r>
            <w:r>
              <w:rPr>
                <w:noProof/>
                <w:webHidden/>
              </w:rPr>
              <w:fldChar w:fldCharType="end"/>
            </w:r>
          </w:hyperlink>
        </w:p>
        <w:p w14:paraId="41A65968" w14:textId="5282E881" w:rsidR="00D55DA1" w:rsidRDefault="00D55DA1">
          <w:pPr>
            <w:pStyle w:val="TDC2"/>
            <w:tabs>
              <w:tab w:val="right" w:leader="dot" w:pos="8494"/>
            </w:tabs>
            <w:rPr>
              <w:rFonts w:eastAsiaTheme="minorEastAsia"/>
              <w:noProof/>
              <w:sz w:val="24"/>
              <w:szCs w:val="24"/>
              <w:lang w:eastAsia="es-ES"/>
            </w:rPr>
          </w:pPr>
          <w:hyperlink w:anchor="_Toc194492979" w:history="1">
            <w:r w:rsidRPr="00E028A3">
              <w:rPr>
                <w:rStyle w:val="Hipervnculo"/>
                <w:noProof/>
              </w:rPr>
              <w:t>3.2 Trastornos del sueño</w:t>
            </w:r>
            <w:r>
              <w:rPr>
                <w:noProof/>
                <w:webHidden/>
              </w:rPr>
              <w:tab/>
            </w:r>
            <w:r>
              <w:rPr>
                <w:noProof/>
                <w:webHidden/>
              </w:rPr>
              <w:fldChar w:fldCharType="begin"/>
            </w:r>
            <w:r>
              <w:rPr>
                <w:noProof/>
                <w:webHidden/>
              </w:rPr>
              <w:instrText xml:space="preserve"> PAGEREF _Toc194492979 \h </w:instrText>
            </w:r>
            <w:r>
              <w:rPr>
                <w:noProof/>
                <w:webHidden/>
              </w:rPr>
            </w:r>
            <w:r>
              <w:rPr>
                <w:noProof/>
                <w:webHidden/>
              </w:rPr>
              <w:fldChar w:fldCharType="separate"/>
            </w:r>
            <w:r>
              <w:rPr>
                <w:noProof/>
                <w:webHidden/>
              </w:rPr>
              <w:t>3</w:t>
            </w:r>
            <w:r>
              <w:rPr>
                <w:noProof/>
                <w:webHidden/>
              </w:rPr>
              <w:fldChar w:fldCharType="end"/>
            </w:r>
          </w:hyperlink>
        </w:p>
        <w:p w14:paraId="25C0C90B" w14:textId="622B175A" w:rsidR="00D55DA1" w:rsidRDefault="00D55DA1">
          <w:pPr>
            <w:pStyle w:val="TDC3"/>
            <w:tabs>
              <w:tab w:val="right" w:leader="dot" w:pos="8494"/>
            </w:tabs>
            <w:rPr>
              <w:rFonts w:eastAsiaTheme="minorEastAsia"/>
              <w:noProof/>
              <w:sz w:val="24"/>
              <w:szCs w:val="24"/>
              <w:lang w:eastAsia="es-ES"/>
            </w:rPr>
          </w:pPr>
          <w:hyperlink w:anchor="_Toc194492980" w:history="1">
            <w:r w:rsidRPr="00E028A3">
              <w:rPr>
                <w:rStyle w:val="Hipervnculo"/>
                <w:noProof/>
              </w:rPr>
              <w:t>Apnea del Sueño</w:t>
            </w:r>
            <w:r>
              <w:rPr>
                <w:noProof/>
                <w:webHidden/>
              </w:rPr>
              <w:tab/>
            </w:r>
            <w:r>
              <w:rPr>
                <w:noProof/>
                <w:webHidden/>
              </w:rPr>
              <w:fldChar w:fldCharType="begin"/>
            </w:r>
            <w:r>
              <w:rPr>
                <w:noProof/>
                <w:webHidden/>
              </w:rPr>
              <w:instrText xml:space="preserve"> PAGEREF _Toc194492980 \h </w:instrText>
            </w:r>
            <w:r>
              <w:rPr>
                <w:noProof/>
                <w:webHidden/>
              </w:rPr>
            </w:r>
            <w:r>
              <w:rPr>
                <w:noProof/>
                <w:webHidden/>
              </w:rPr>
              <w:fldChar w:fldCharType="separate"/>
            </w:r>
            <w:r>
              <w:rPr>
                <w:noProof/>
                <w:webHidden/>
              </w:rPr>
              <w:t>3</w:t>
            </w:r>
            <w:r>
              <w:rPr>
                <w:noProof/>
                <w:webHidden/>
              </w:rPr>
              <w:fldChar w:fldCharType="end"/>
            </w:r>
          </w:hyperlink>
        </w:p>
        <w:p w14:paraId="6FED71CD" w14:textId="5C01A586" w:rsidR="00D55DA1" w:rsidRDefault="00D55DA1">
          <w:pPr>
            <w:pStyle w:val="TDC3"/>
            <w:tabs>
              <w:tab w:val="right" w:leader="dot" w:pos="8494"/>
            </w:tabs>
            <w:rPr>
              <w:rFonts w:eastAsiaTheme="minorEastAsia"/>
              <w:noProof/>
              <w:sz w:val="24"/>
              <w:szCs w:val="24"/>
              <w:lang w:eastAsia="es-ES"/>
            </w:rPr>
          </w:pPr>
          <w:hyperlink w:anchor="_Toc194492981" w:history="1">
            <w:r w:rsidRPr="00E028A3">
              <w:rPr>
                <w:rStyle w:val="Hipervnculo"/>
                <w:noProof/>
              </w:rPr>
              <w:t>Insomnio</w:t>
            </w:r>
            <w:r>
              <w:rPr>
                <w:noProof/>
                <w:webHidden/>
              </w:rPr>
              <w:tab/>
            </w:r>
            <w:r>
              <w:rPr>
                <w:noProof/>
                <w:webHidden/>
              </w:rPr>
              <w:fldChar w:fldCharType="begin"/>
            </w:r>
            <w:r>
              <w:rPr>
                <w:noProof/>
                <w:webHidden/>
              </w:rPr>
              <w:instrText xml:space="preserve"> PAGEREF _Toc194492981 \h </w:instrText>
            </w:r>
            <w:r>
              <w:rPr>
                <w:noProof/>
                <w:webHidden/>
              </w:rPr>
            </w:r>
            <w:r>
              <w:rPr>
                <w:noProof/>
                <w:webHidden/>
              </w:rPr>
              <w:fldChar w:fldCharType="separate"/>
            </w:r>
            <w:r>
              <w:rPr>
                <w:noProof/>
                <w:webHidden/>
              </w:rPr>
              <w:t>4</w:t>
            </w:r>
            <w:r>
              <w:rPr>
                <w:noProof/>
                <w:webHidden/>
              </w:rPr>
              <w:fldChar w:fldCharType="end"/>
            </w:r>
          </w:hyperlink>
        </w:p>
        <w:p w14:paraId="0333B844" w14:textId="3BF5F76F" w:rsidR="00D55DA1" w:rsidRDefault="00D55DA1">
          <w:pPr>
            <w:pStyle w:val="TDC3"/>
            <w:tabs>
              <w:tab w:val="right" w:leader="dot" w:pos="8494"/>
            </w:tabs>
            <w:rPr>
              <w:rFonts w:eastAsiaTheme="minorEastAsia"/>
              <w:noProof/>
              <w:sz w:val="24"/>
              <w:szCs w:val="24"/>
              <w:lang w:eastAsia="es-ES"/>
            </w:rPr>
          </w:pPr>
          <w:hyperlink w:anchor="_Toc194492982" w:history="1">
            <w:r w:rsidRPr="00E028A3">
              <w:rPr>
                <w:rStyle w:val="Hipervnculo"/>
                <w:noProof/>
              </w:rPr>
              <w:t>Narcolepsia</w:t>
            </w:r>
            <w:r>
              <w:rPr>
                <w:noProof/>
                <w:webHidden/>
              </w:rPr>
              <w:tab/>
            </w:r>
            <w:r>
              <w:rPr>
                <w:noProof/>
                <w:webHidden/>
              </w:rPr>
              <w:fldChar w:fldCharType="begin"/>
            </w:r>
            <w:r>
              <w:rPr>
                <w:noProof/>
                <w:webHidden/>
              </w:rPr>
              <w:instrText xml:space="preserve"> PAGEREF _Toc194492982 \h </w:instrText>
            </w:r>
            <w:r>
              <w:rPr>
                <w:noProof/>
                <w:webHidden/>
              </w:rPr>
            </w:r>
            <w:r>
              <w:rPr>
                <w:noProof/>
                <w:webHidden/>
              </w:rPr>
              <w:fldChar w:fldCharType="separate"/>
            </w:r>
            <w:r>
              <w:rPr>
                <w:noProof/>
                <w:webHidden/>
              </w:rPr>
              <w:t>4</w:t>
            </w:r>
            <w:r>
              <w:rPr>
                <w:noProof/>
                <w:webHidden/>
              </w:rPr>
              <w:fldChar w:fldCharType="end"/>
            </w:r>
          </w:hyperlink>
        </w:p>
        <w:p w14:paraId="7230C6AB" w14:textId="16CC3E51" w:rsidR="00D55DA1" w:rsidRDefault="00D55DA1">
          <w:pPr>
            <w:pStyle w:val="TDC3"/>
            <w:tabs>
              <w:tab w:val="right" w:leader="dot" w:pos="8494"/>
            </w:tabs>
            <w:rPr>
              <w:rFonts w:eastAsiaTheme="minorEastAsia"/>
              <w:noProof/>
              <w:sz w:val="24"/>
              <w:szCs w:val="24"/>
              <w:lang w:eastAsia="es-ES"/>
            </w:rPr>
          </w:pPr>
          <w:hyperlink w:anchor="_Toc194492983" w:history="1">
            <w:r w:rsidRPr="00E028A3">
              <w:rPr>
                <w:rStyle w:val="Hipervnculo"/>
                <w:noProof/>
              </w:rPr>
              <w:t>Parasomnias</w:t>
            </w:r>
            <w:r>
              <w:rPr>
                <w:noProof/>
                <w:webHidden/>
              </w:rPr>
              <w:tab/>
            </w:r>
            <w:r>
              <w:rPr>
                <w:noProof/>
                <w:webHidden/>
              </w:rPr>
              <w:fldChar w:fldCharType="begin"/>
            </w:r>
            <w:r>
              <w:rPr>
                <w:noProof/>
                <w:webHidden/>
              </w:rPr>
              <w:instrText xml:space="preserve"> PAGEREF _Toc194492983 \h </w:instrText>
            </w:r>
            <w:r>
              <w:rPr>
                <w:noProof/>
                <w:webHidden/>
              </w:rPr>
            </w:r>
            <w:r>
              <w:rPr>
                <w:noProof/>
                <w:webHidden/>
              </w:rPr>
              <w:fldChar w:fldCharType="separate"/>
            </w:r>
            <w:r>
              <w:rPr>
                <w:noProof/>
                <w:webHidden/>
              </w:rPr>
              <w:t>4</w:t>
            </w:r>
            <w:r>
              <w:rPr>
                <w:noProof/>
                <w:webHidden/>
              </w:rPr>
              <w:fldChar w:fldCharType="end"/>
            </w:r>
          </w:hyperlink>
        </w:p>
        <w:p w14:paraId="54427047" w14:textId="5CFD598A" w:rsidR="00D55DA1" w:rsidRDefault="00D55DA1">
          <w:pPr>
            <w:pStyle w:val="TDC3"/>
            <w:tabs>
              <w:tab w:val="right" w:leader="dot" w:pos="8494"/>
            </w:tabs>
            <w:rPr>
              <w:rFonts w:eastAsiaTheme="minorEastAsia"/>
              <w:noProof/>
              <w:sz w:val="24"/>
              <w:szCs w:val="24"/>
              <w:lang w:eastAsia="es-ES"/>
            </w:rPr>
          </w:pPr>
          <w:hyperlink w:anchor="_Toc194492984" w:history="1">
            <w:r w:rsidRPr="00E028A3">
              <w:rPr>
                <w:rStyle w:val="Hipervnculo"/>
                <w:noProof/>
              </w:rPr>
              <w:t>Síndrome de Piernas Inquietas (SPI)</w:t>
            </w:r>
            <w:r>
              <w:rPr>
                <w:noProof/>
                <w:webHidden/>
              </w:rPr>
              <w:tab/>
            </w:r>
            <w:r>
              <w:rPr>
                <w:noProof/>
                <w:webHidden/>
              </w:rPr>
              <w:fldChar w:fldCharType="begin"/>
            </w:r>
            <w:r>
              <w:rPr>
                <w:noProof/>
                <w:webHidden/>
              </w:rPr>
              <w:instrText xml:space="preserve"> PAGEREF _Toc194492984 \h </w:instrText>
            </w:r>
            <w:r>
              <w:rPr>
                <w:noProof/>
                <w:webHidden/>
              </w:rPr>
            </w:r>
            <w:r>
              <w:rPr>
                <w:noProof/>
                <w:webHidden/>
              </w:rPr>
              <w:fldChar w:fldCharType="separate"/>
            </w:r>
            <w:r>
              <w:rPr>
                <w:noProof/>
                <w:webHidden/>
              </w:rPr>
              <w:t>4</w:t>
            </w:r>
            <w:r>
              <w:rPr>
                <w:noProof/>
                <w:webHidden/>
              </w:rPr>
              <w:fldChar w:fldCharType="end"/>
            </w:r>
          </w:hyperlink>
        </w:p>
        <w:p w14:paraId="13DA42C4" w14:textId="5B1D1DF9" w:rsidR="00D55DA1" w:rsidRDefault="00D55DA1">
          <w:pPr>
            <w:pStyle w:val="TDC2"/>
            <w:tabs>
              <w:tab w:val="right" w:leader="dot" w:pos="8494"/>
            </w:tabs>
            <w:rPr>
              <w:rFonts w:eastAsiaTheme="minorEastAsia"/>
              <w:noProof/>
              <w:sz w:val="24"/>
              <w:szCs w:val="24"/>
              <w:lang w:eastAsia="es-ES"/>
            </w:rPr>
          </w:pPr>
          <w:hyperlink w:anchor="_Toc194492985" w:history="1">
            <w:r w:rsidRPr="00E028A3">
              <w:rPr>
                <w:rStyle w:val="Hipervnculo"/>
                <w:noProof/>
              </w:rPr>
              <w:t>3.3 Métodos de evaluación del sueño</w:t>
            </w:r>
            <w:r>
              <w:rPr>
                <w:noProof/>
                <w:webHidden/>
              </w:rPr>
              <w:tab/>
            </w:r>
            <w:r>
              <w:rPr>
                <w:noProof/>
                <w:webHidden/>
              </w:rPr>
              <w:fldChar w:fldCharType="begin"/>
            </w:r>
            <w:r>
              <w:rPr>
                <w:noProof/>
                <w:webHidden/>
              </w:rPr>
              <w:instrText xml:space="preserve"> PAGEREF _Toc194492985 \h </w:instrText>
            </w:r>
            <w:r>
              <w:rPr>
                <w:noProof/>
                <w:webHidden/>
              </w:rPr>
            </w:r>
            <w:r>
              <w:rPr>
                <w:noProof/>
                <w:webHidden/>
              </w:rPr>
              <w:fldChar w:fldCharType="separate"/>
            </w:r>
            <w:r>
              <w:rPr>
                <w:noProof/>
                <w:webHidden/>
              </w:rPr>
              <w:t>4</w:t>
            </w:r>
            <w:r>
              <w:rPr>
                <w:noProof/>
                <w:webHidden/>
              </w:rPr>
              <w:fldChar w:fldCharType="end"/>
            </w:r>
          </w:hyperlink>
        </w:p>
        <w:p w14:paraId="37400D0E" w14:textId="34CFE05B" w:rsidR="00D55DA1" w:rsidRDefault="00D55DA1">
          <w:pPr>
            <w:pStyle w:val="TDC2"/>
            <w:tabs>
              <w:tab w:val="right" w:leader="dot" w:pos="8494"/>
            </w:tabs>
            <w:rPr>
              <w:rFonts w:eastAsiaTheme="minorEastAsia"/>
              <w:noProof/>
              <w:sz w:val="24"/>
              <w:szCs w:val="24"/>
              <w:lang w:eastAsia="es-ES"/>
            </w:rPr>
          </w:pPr>
          <w:hyperlink w:anchor="_Toc194492986" w:history="1">
            <w:r w:rsidRPr="00E028A3">
              <w:rPr>
                <w:rStyle w:val="Hipervnculo"/>
                <w:noProof/>
              </w:rPr>
              <w:t>3.4 Modelos predictivos básicos</w:t>
            </w:r>
            <w:r>
              <w:rPr>
                <w:noProof/>
                <w:webHidden/>
              </w:rPr>
              <w:tab/>
            </w:r>
            <w:r>
              <w:rPr>
                <w:noProof/>
                <w:webHidden/>
              </w:rPr>
              <w:fldChar w:fldCharType="begin"/>
            </w:r>
            <w:r>
              <w:rPr>
                <w:noProof/>
                <w:webHidden/>
              </w:rPr>
              <w:instrText xml:space="preserve"> PAGEREF _Toc194492986 \h </w:instrText>
            </w:r>
            <w:r>
              <w:rPr>
                <w:noProof/>
                <w:webHidden/>
              </w:rPr>
            </w:r>
            <w:r>
              <w:rPr>
                <w:noProof/>
                <w:webHidden/>
              </w:rPr>
              <w:fldChar w:fldCharType="separate"/>
            </w:r>
            <w:r>
              <w:rPr>
                <w:noProof/>
                <w:webHidden/>
              </w:rPr>
              <w:t>4</w:t>
            </w:r>
            <w:r>
              <w:rPr>
                <w:noProof/>
                <w:webHidden/>
              </w:rPr>
              <w:fldChar w:fldCharType="end"/>
            </w:r>
          </w:hyperlink>
        </w:p>
        <w:p w14:paraId="2F41A03D" w14:textId="0E948A63" w:rsidR="00D55DA1" w:rsidRDefault="00D55DA1">
          <w:pPr>
            <w:pStyle w:val="TDC3"/>
            <w:tabs>
              <w:tab w:val="right" w:leader="dot" w:pos="8494"/>
            </w:tabs>
            <w:rPr>
              <w:rFonts w:eastAsiaTheme="minorEastAsia"/>
              <w:noProof/>
              <w:sz w:val="24"/>
              <w:szCs w:val="24"/>
              <w:lang w:eastAsia="es-ES"/>
            </w:rPr>
          </w:pPr>
          <w:hyperlink w:anchor="_Toc194492987" w:history="1">
            <w:r w:rsidRPr="00E028A3">
              <w:rPr>
                <w:rStyle w:val="Hipervnculo"/>
                <w:noProof/>
              </w:rPr>
              <w:t>Regresión Logística</w:t>
            </w:r>
            <w:r>
              <w:rPr>
                <w:noProof/>
                <w:webHidden/>
              </w:rPr>
              <w:tab/>
            </w:r>
            <w:r>
              <w:rPr>
                <w:noProof/>
                <w:webHidden/>
              </w:rPr>
              <w:fldChar w:fldCharType="begin"/>
            </w:r>
            <w:r>
              <w:rPr>
                <w:noProof/>
                <w:webHidden/>
              </w:rPr>
              <w:instrText xml:space="preserve"> PAGEREF _Toc194492987 \h </w:instrText>
            </w:r>
            <w:r>
              <w:rPr>
                <w:noProof/>
                <w:webHidden/>
              </w:rPr>
            </w:r>
            <w:r>
              <w:rPr>
                <w:noProof/>
                <w:webHidden/>
              </w:rPr>
              <w:fldChar w:fldCharType="separate"/>
            </w:r>
            <w:r>
              <w:rPr>
                <w:noProof/>
                <w:webHidden/>
              </w:rPr>
              <w:t>4</w:t>
            </w:r>
            <w:r>
              <w:rPr>
                <w:noProof/>
                <w:webHidden/>
              </w:rPr>
              <w:fldChar w:fldCharType="end"/>
            </w:r>
          </w:hyperlink>
        </w:p>
        <w:p w14:paraId="03AD08F3" w14:textId="614CBD21" w:rsidR="00D55DA1" w:rsidRDefault="00D55DA1">
          <w:pPr>
            <w:pStyle w:val="TDC3"/>
            <w:tabs>
              <w:tab w:val="right" w:leader="dot" w:pos="8494"/>
            </w:tabs>
            <w:rPr>
              <w:rFonts w:eastAsiaTheme="minorEastAsia"/>
              <w:noProof/>
              <w:sz w:val="24"/>
              <w:szCs w:val="24"/>
              <w:lang w:eastAsia="es-ES"/>
            </w:rPr>
          </w:pPr>
          <w:hyperlink w:anchor="_Toc194492988" w:history="1">
            <w:r w:rsidRPr="00E028A3">
              <w:rPr>
                <w:rStyle w:val="Hipervnculo"/>
                <w:noProof/>
                <w:lang w:val="pt-PT"/>
              </w:rPr>
              <w:t>Árboles de decisión</w:t>
            </w:r>
            <w:r>
              <w:rPr>
                <w:noProof/>
                <w:webHidden/>
              </w:rPr>
              <w:tab/>
            </w:r>
            <w:r>
              <w:rPr>
                <w:noProof/>
                <w:webHidden/>
              </w:rPr>
              <w:fldChar w:fldCharType="begin"/>
            </w:r>
            <w:r>
              <w:rPr>
                <w:noProof/>
                <w:webHidden/>
              </w:rPr>
              <w:instrText xml:space="preserve"> PAGEREF _Toc194492988 \h </w:instrText>
            </w:r>
            <w:r>
              <w:rPr>
                <w:noProof/>
                <w:webHidden/>
              </w:rPr>
            </w:r>
            <w:r>
              <w:rPr>
                <w:noProof/>
                <w:webHidden/>
              </w:rPr>
              <w:fldChar w:fldCharType="separate"/>
            </w:r>
            <w:r>
              <w:rPr>
                <w:noProof/>
                <w:webHidden/>
              </w:rPr>
              <w:t>5</w:t>
            </w:r>
            <w:r>
              <w:rPr>
                <w:noProof/>
                <w:webHidden/>
              </w:rPr>
              <w:fldChar w:fldCharType="end"/>
            </w:r>
          </w:hyperlink>
        </w:p>
        <w:p w14:paraId="203CFC04" w14:textId="56C273F3" w:rsidR="00D55DA1" w:rsidRDefault="00D55DA1">
          <w:pPr>
            <w:pStyle w:val="TDC3"/>
            <w:tabs>
              <w:tab w:val="right" w:leader="dot" w:pos="8494"/>
            </w:tabs>
            <w:rPr>
              <w:rFonts w:eastAsiaTheme="minorEastAsia"/>
              <w:noProof/>
              <w:sz w:val="24"/>
              <w:szCs w:val="24"/>
              <w:lang w:eastAsia="es-ES"/>
            </w:rPr>
          </w:pPr>
          <w:hyperlink w:anchor="_Toc194492989" w:history="1">
            <w:r w:rsidRPr="00E028A3">
              <w:rPr>
                <w:rStyle w:val="Hipervnculo"/>
                <w:noProof/>
                <w:lang w:val="pt-PT"/>
              </w:rPr>
              <w:t>Máquinas de Vectores de Soporte</w:t>
            </w:r>
            <w:r>
              <w:rPr>
                <w:noProof/>
                <w:webHidden/>
              </w:rPr>
              <w:tab/>
            </w:r>
            <w:r>
              <w:rPr>
                <w:noProof/>
                <w:webHidden/>
              </w:rPr>
              <w:fldChar w:fldCharType="begin"/>
            </w:r>
            <w:r>
              <w:rPr>
                <w:noProof/>
                <w:webHidden/>
              </w:rPr>
              <w:instrText xml:space="preserve"> PAGEREF _Toc194492989 \h </w:instrText>
            </w:r>
            <w:r>
              <w:rPr>
                <w:noProof/>
                <w:webHidden/>
              </w:rPr>
            </w:r>
            <w:r>
              <w:rPr>
                <w:noProof/>
                <w:webHidden/>
              </w:rPr>
              <w:fldChar w:fldCharType="separate"/>
            </w:r>
            <w:r>
              <w:rPr>
                <w:noProof/>
                <w:webHidden/>
              </w:rPr>
              <w:t>5</w:t>
            </w:r>
            <w:r>
              <w:rPr>
                <w:noProof/>
                <w:webHidden/>
              </w:rPr>
              <w:fldChar w:fldCharType="end"/>
            </w:r>
          </w:hyperlink>
        </w:p>
        <w:p w14:paraId="5E9CDF99" w14:textId="45724398" w:rsidR="00D55DA1" w:rsidRDefault="00D55DA1">
          <w:pPr>
            <w:pStyle w:val="TDC3"/>
            <w:tabs>
              <w:tab w:val="right" w:leader="dot" w:pos="8494"/>
            </w:tabs>
            <w:rPr>
              <w:rFonts w:eastAsiaTheme="minorEastAsia"/>
              <w:noProof/>
              <w:sz w:val="24"/>
              <w:szCs w:val="24"/>
              <w:lang w:eastAsia="es-ES"/>
            </w:rPr>
          </w:pPr>
          <w:hyperlink w:anchor="_Toc194492990" w:history="1">
            <w:r w:rsidRPr="00E028A3">
              <w:rPr>
                <w:rStyle w:val="Hipervnculo"/>
                <w:noProof/>
                <w:lang w:val="pt-PT"/>
              </w:rPr>
              <w:t>MLP</w:t>
            </w:r>
            <w:r>
              <w:rPr>
                <w:noProof/>
                <w:webHidden/>
              </w:rPr>
              <w:tab/>
            </w:r>
            <w:r>
              <w:rPr>
                <w:noProof/>
                <w:webHidden/>
              </w:rPr>
              <w:fldChar w:fldCharType="begin"/>
            </w:r>
            <w:r>
              <w:rPr>
                <w:noProof/>
                <w:webHidden/>
              </w:rPr>
              <w:instrText xml:space="preserve"> PAGEREF _Toc194492990 \h </w:instrText>
            </w:r>
            <w:r>
              <w:rPr>
                <w:noProof/>
                <w:webHidden/>
              </w:rPr>
            </w:r>
            <w:r>
              <w:rPr>
                <w:noProof/>
                <w:webHidden/>
              </w:rPr>
              <w:fldChar w:fldCharType="separate"/>
            </w:r>
            <w:r>
              <w:rPr>
                <w:noProof/>
                <w:webHidden/>
              </w:rPr>
              <w:t>5</w:t>
            </w:r>
            <w:r>
              <w:rPr>
                <w:noProof/>
                <w:webHidden/>
              </w:rPr>
              <w:fldChar w:fldCharType="end"/>
            </w:r>
          </w:hyperlink>
        </w:p>
        <w:p w14:paraId="433AC89F" w14:textId="77CC4441" w:rsidR="00D55DA1" w:rsidRDefault="00D55DA1">
          <w:pPr>
            <w:pStyle w:val="TDC3"/>
            <w:tabs>
              <w:tab w:val="right" w:leader="dot" w:pos="8494"/>
            </w:tabs>
            <w:rPr>
              <w:rFonts w:eastAsiaTheme="minorEastAsia"/>
              <w:noProof/>
              <w:sz w:val="24"/>
              <w:szCs w:val="24"/>
              <w:lang w:eastAsia="es-ES"/>
            </w:rPr>
          </w:pPr>
          <w:hyperlink w:anchor="_Toc194492991" w:history="1">
            <w:r w:rsidRPr="00E028A3">
              <w:rPr>
                <w:rStyle w:val="Hipervnculo"/>
                <w:noProof/>
                <w:lang w:val="pt-PT"/>
              </w:rPr>
              <w:t>Bosque Aleatorio</w:t>
            </w:r>
            <w:r>
              <w:rPr>
                <w:noProof/>
                <w:webHidden/>
              </w:rPr>
              <w:tab/>
            </w:r>
            <w:r>
              <w:rPr>
                <w:noProof/>
                <w:webHidden/>
              </w:rPr>
              <w:fldChar w:fldCharType="begin"/>
            </w:r>
            <w:r>
              <w:rPr>
                <w:noProof/>
                <w:webHidden/>
              </w:rPr>
              <w:instrText xml:space="preserve"> PAGEREF _Toc194492991 \h </w:instrText>
            </w:r>
            <w:r>
              <w:rPr>
                <w:noProof/>
                <w:webHidden/>
              </w:rPr>
            </w:r>
            <w:r>
              <w:rPr>
                <w:noProof/>
                <w:webHidden/>
              </w:rPr>
              <w:fldChar w:fldCharType="separate"/>
            </w:r>
            <w:r>
              <w:rPr>
                <w:noProof/>
                <w:webHidden/>
              </w:rPr>
              <w:t>5</w:t>
            </w:r>
            <w:r>
              <w:rPr>
                <w:noProof/>
                <w:webHidden/>
              </w:rPr>
              <w:fldChar w:fldCharType="end"/>
            </w:r>
          </w:hyperlink>
        </w:p>
        <w:p w14:paraId="412F6603" w14:textId="6DAD24E9" w:rsidR="00D55DA1" w:rsidRDefault="00D55DA1">
          <w:pPr>
            <w:pStyle w:val="TDC2"/>
            <w:tabs>
              <w:tab w:val="right" w:leader="dot" w:pos="8494"/>
            </w:tabs>
            <w:rPr>
              <w:rFonts w:eastAsiaTheme="minorEastAsia"/>
              <w:noProof/>
              <w:sz w:val="24"/>
              <w:szCs w:val="24"/>
              <w:lang w:eastAsia="es-ES"/>
            </w:rPr>
          </w:pPr>
          <w:hyperlink w:anchor="_Toc194492992" w:history="1">
            <w:r w:rsidRPr="00E028A3">
              <w:rPr>
                <w:rStyle w:val="Hipervnculo"/>
                <w:noProof/>
              </w:rPr>
              <w:t>3.5 Aplicación de modelos predictivos en la detección de trastornos del sueño</w:t>
            </w:r>
            <w:r>
              <w:rPr>
                <w:noProof/>
                <w:webHidden/>
              </w:rPr>
              <w:tab/>
            </w:r>
            <w:r>
              <w:rPr>
                <w:noProof/>
                <w:webHidden/>
              </w:rPr>
              <w:fldChar w:fldCharType="begin"/>
            </w:r>
            <w:r>
              <w:rPr>
                <w:noProof/>
                <w:webHidden/>
              </w:rPr>
              <w:instrText xml:space="preserve"> PAGEREF _Toc194492992 \h </w:instrText>
            </w:r>
            <w:r>
              <w:rPr>
                <w:noProof/>
                <w:webHidden/>
              </w:rPr>
            </w:r>
            <w:r>
              <w:rPr>
                <w:noProof/>
                <w:webHidden/>
              </w:rPr>
              <w:fldChar w:fldCharType="separate"/>
            </w:r>
            <w:r>
              <w:rPr>
                <w:noProof/>
                <w:webHidden/>
              </w:rPr>
              <w:t>5</w:t>
            </w:r>
            <w:r>
              <w:rPr>
                <w:noProof/>
                <w:webHidden/>
              </w:rPr>
              <w:fldChar w:fldCharType="end"/>
            </w:r>
          </w:hyperlink>
        </w:p>
        <w:p w14:paraId="52694A4B" w14:textId="0EE142C9" w:rsidR="00D55DA1" w:rsidRDefault="00D55DA1">
          <w:pPr>
            <w:pStyle w:val="TDC2"/>
            <w:tabs>
              <w:tab w:val="right" w:leader="dot" w:pos="8494"/>
            </w:tabs>
            <w:rPr>
              <w:rFonts w:eastAsiaTheme="minorEastAsia"/>
              <w:noProof/>
              <w:sz w:val="24"/>
              <w:szCs w:val="24"/>
              <w:lang w:eastAsia="es-ES"/>
            </w:rPr>
          </w:pPr>
          <w:hyperlink w:anchor="_Toc194492993" w:history="1">
            <w:r w:rsidRPr="00E028A3">
              <w:rPr>
                <w:rStyle w:val="Hipervnculo"/>
                <w:noProof/>
              </w:rPr>
              <w:t>3.6 Fiabilidad y validación de dispositivos portátiles como el O2Ring</w:t>
            </w:r>
            <w:r>
              <w:rPr>
                <w:noProof/>
                <w:webHidden/>
              </w:rPr>
              <w:tab/>
            </w:r>
            <w:r>
              <w:rPr>
                <w:noProof/>
                <w:webHidden/>
              </w:rPr>
              <w:fldChar w:fldCharType="begin"/>
            </w:r>
            <w:r>
              <w:rPr>
                <w:noProof/>
                <w:webHidden/>
              </w:rPr>
              <w:instrText xml:space="preserve"> PAGEREF _Toc194492993 \h </w:instrText>
            </w:r>
            <w:r>
              <w:rPr>
                <w:noProof/>
                <w:webHidden/>
              </w:rPr>
            </w:r>
            <w:r>
              <w:rPr>
                <w:noProof/>
                <w:webHidden/>
              </w:rPr>
              <w:fldChar w:fldCharType="separate"/>
            </w:r>
            <w:r>
              <w:rPr>
                <w:noProof/>
                <w:webHidden/>
              </w:rPr>
              <w:t>5</w:t>
            </w:r>
            <w:r>
              <w:rPr>
                <w:noProof/>
                <w:webHidden/>
              </w:rPr>
              <w:fldChar w:fldCharType="end"/>
            </w:r>
          </w:hyperlink>
        </w:p>
        <w:p w14:paraId="2C540AD8" w14:textId="4C39E68F" w:rsidR="00D55DA1" w:rsidRDefault="00D55DA1">
          <w:pPr>
            <w:pStyle w:val="TDC1"/>
            <w:tabs>
              <w:tab w:val="left" w:pos="440"/>
              <w:tab w:val="right" w:leader="dot" w:pos="8494"/>
            </w:tabs>
            <w:rPr>
              <w:rFonts w:eastAsiaTheme="minorEastAsia"/>
              <w:noProof/>
              <w:sz w:val="24"/>
              <w:szCs w:val="24"/>
              <w:lang w:eastAsia="es-ES"/>
            </w:rPr>
          </w:pPr>
          <w:hyperlink w:anchor="_Toc194492994" w:history="1">
            <w:r w:rsidRPr="00E028A3">
              <w:rPr>
                <w:rStyle w:val="Hipervnculo"/>
                <w:noProof/>
              </w:rPr>
              <w:t>4.</w:t>
            </w:r>
            <w:r>
              <w:rPr>
                <w:rFonts w:eastAsiaTheme="minorEastAsia"/>
                <w:noProof/>
                <w:sz w:val="24"/>
                <w:szCs w:val="24"/>
                <w:lang w:eastAsia="es-ES"/>
              </w:rPr>
              <w:tab/>
            </w:r>
            <w:r w:rsidRPr="00E028A3">
              <w:rPr>
                <w:rStyle w:val="Hipervnculo"/>
                <w:noProof/>
              </w:rPr>
              <w:t>Metodología</w:t>
            </w:r>
            <w:r>
              <w:rPr>
                <w:noProof/>
                <w:webHidden/>
              </w:rPr>
              <w:tab/>
            </w:r>
            <w:r>
              <w:rPr>
                <w:noProof/>
                <w:webHidden/>
              </w:rPr>
              <w:fldChar w:fldCharType="begin"/>
            </w:r>
            <w:r>
              <w:rPr>
                <w:noProof/>
                <w:webHidden/>
              </w:rPr>
              <w:instrText xml:space="preserve"> PAGEREF _Toc194492994 \h </w:instrText>
            </w:r>
            <w:r>
              <w:rPr>
                <w:noProof/>
                <w:webHidden/>
              </w:rPr>
            </w:r>
            <w:r>
              <w:rPr>
                <w:noProof/>
                <w:webHidden/>
              </w:rPr>
              <w:fldChar w:fldCharType="separate"/>
            </w:r>
            <w:r>
              <w:rPr>
                <w:noProof/>
                <w:webHidden/>
              </w:rPr>
              <w:t>5</w:t>
            </w:r>
            <w:r>
              <w:rPr>
                <w:noProof/>
                <w:webHidden/>
              </w:rPr>
              <w:fldChar w:fldCharType="end"/>
            </w:r>
          </w:hyperlink>
        </w:p>
        <w:p w14:paraId="2F30D404" w14:textId="0DE79047" w:rsidR="00D55DA1" w:rsidRDefault="00D55DA1">
          <w:pPr>
            <w:pStyle w:val="TDC2"/>
            <w:tabs>
              <w:tab w:val="left" w:pos="960"/>
              <w:tab w:val="right" w:leader="dot" w:pos="8494"/>
            </w:tabs>
            <w:rPr>
              <w:rFonts w:eastAsiaTheme="minorEastAsia"/>
              <w:noProof/>
              <w:sz w:val="24"/>
              <w:szCs w:val="24"/>
              <w:lang w:eastAsia="es-ES"/>
            </w:rPr>
          </w:pPr>
          <w:hyperlink w:anchor="_Toc194492995" w:history="1">
            <w:r w:rsidRPr="00E028A3">
              <w:rPr>
                <w:rStyle w:val="Hipervnculo"/>
                <w:noProof/>
              </w:rPr>
              <w:t>4.1</w:t>
            </w:r>
            <w:r>
              <w:rPr>
                <w:rFonts w:eastAsiaTheme="minorEastAsia"/>
                <w:noProof/>
                <w:sz w:val="24"/>
                <w:szCs w:val="24"/>
                <w:lang w:eastAsia="es-ES"/>
              </w:rPr>
              <w:tab/>
            </w:r>
            <w:r w:rsidRPr="00E028A3">
              <w:rPr>
                <w:rStyle w:val="Hipervnculo"/>
                <w:noProof/>
              </w:rPr>
              <w:t>Desarrollo del modelo predictivo</w:t>
            </w:r>
            <w:r>
              <w:rPr>
                <w:noProof/>
                <w:webHidden/>
              </w:rPr>
              <w:tab/>
            </w:r>
            <w:r>
              <w:rPr>
                <w:noProof/>
                <w:webHidden/>
              </w:rPr>
              <w:fldChar w:fldCharType="begin"/>
            </w:r>
            <w:r>
              <w:rPr>
                <w:noProof/>
                <w:webHidden/>
              </w:rPr>
              <w:instrText xml:space="preserve"> PAGEREF _Toc194492995 \h </w:instrText>
            </w:r>
            <w:r>
              <w:rPr>
                <w:noProof/>
                <w:webHidden/>
              </w:rPr>
            </w:r>
            <w:r>
              <w:rPr>
                <w:noProof/>
                <w:webHidden/>
              </w:rPr>
              <w:fldChar w:fldCharType="separate"/>
            </w:r>
            <w:r>
              <w:rPr>
                <w:noProof/>
                <w:webHidden/>
              </w:rPr>
              <w:t>5</w:t>
            </w:r>
            <w:r>
              <w:rPr>
                <w:noProof/>
                <w:webHidden/>
              </w:rPr>
              <w:fldChar w:fldCharType="end"/>
            </w:r>
          </w:hyperlink>
        </w:p>
        <w:p w14:paraId="7F42653B" w14:textId="6E99D2FE" w:rsidR="00D55DA1" w:rsidRDefault="00D55DA1">
          <w:pPr>
            <w:pStyle w:val="TDC2"/>
            <w:tabs>
              <w:tab w:val="right" w:leader="dot" w:pos="8494"/>
            </w:tabs>
            <w:rPr>
              <w:rFonts w:eastAsiaTheme="minorEastAsia"/>
              <w:noProof/>
              <w:sz w:val="24"/>
              <w:szCs w:val="24"/>
              <w:lang w:eastAsia="es-ES"/>
            </w:rPr>
          </w:pPr>
          <w:hyperlink w:anchor="_Toc194492996" w:history="1">
            <w:r w:rsidRPr="00E028A3">
              <w:rPr>
                <w:rStyle w:val="Hipervnculo"/>
                <w:noProof/>
              </w:rPr>
              <w:t>Técnicas y herramientas ???</w:t>
            </w:r>
            <w:r>
              <w:rPr>
                <w:noProof/>
                <w:webHidden/>
              </w:rPr>
              <w:tab/>
            </w:r>
            <w:r>
              <w:rPr>
                <w:noProof/>
                <w:webHidden/>
              </w:rPr>
              <w:fldChar w:fldCharType="begin"/>
            </w:r>
            <w:r>
              <w:rPr>
                <w:noProof/>
                <w:webHidden/>
              </w:rPr>
              <w:instrText xml:space="preserve"> PAGEREF _Toc194492996 \h </w:instrText>
            </w:r>
            <w:r>
              <w:rPr>
                <w:noProof/>
                <w:webHidden/>
              </w:rPr>
            </w:r>
            <w:r>
              <w:rPr>
                <w:noProof/>
                <w:webHidden/>
              </w:rPr>
              <w:fldChar w:fldCharType="separate"/>
            </w:r>
            <w:r>
              <w:rPr>
                <w:noProof/>
                <w:webHidden/>
              </w:rPr>
              <w:t>5</w:t>
            </w:r>
            <w:r>
              <w:rPr>
                <w:noProof/>
                <w:webHidden/>
              </w:rPr>
              <w:fldChar w:fldCharType="end"/>
            </w:r>
          </w:hyperlink>
        </w:p>
        <w:p w14:paraId="31328916" w14:textId="7472FB4C" w:rsidR="00D55DA1" w:rsidRDefault="00D55DA1">
          <w:pPr>
            <w:pStyle w:val="TDC3"/>
            <w:tabs>
              <w:tab w:val="right" w:leader="dot" w:pos="8494"/>
            </w:tabs>
            <w:rPr>
              <w:rFonts w:eastAsiaTheme="minorEastAsia"/>
              <w:noProof/>
              <w:sz w:val="24"/>
              <w:szCs w:val="24"/>
              <w:lang w:eastAsia="es-ES"/>
            </w:rPr>
          </w:pPr>
          <w:hyperlink w:anchor="_Toc194492997" w:history="1">
            <w:r w:rsidRPr="00E028A3">
              <w:rPr>
                <w:rStyle w:val="Hipervnculo"/>
                <w:noProof/>
              </w:rPr>
              <w:t>Descripción de los datos</w:t>
            </w:r>
            <w:r>
              <w:rPr>
                <w:noProof/>
                <w:webHidden/>
              </w:rPr>
              <w:tab/>
            </w:r>
            <w:r>
              <w:rPr>
                <w:noProof/>
                <w:webHidden/>
              </w:rPr>
              <w:fldChar w:fldCharType="begin"/>
            </w:r>
            <w:r>
              <w:rPr>
                <w:noProof/>
                <w:webHidden/>
              </w:rPr>
              <w:instrText xml:space="preserve"> PAGEREF _Toc194492997 \h </w:instrText>
            </w:r>
            <w:r>
              <w:rPr>
                <w:noProof/>
                <w:webHidden/>
              </w:rPr>
            </w:r>
            <w:r>
              <w:rPr>
                <w:noProof/>
                <w:webHidden/>
              </w:rPr>
              <w:fldChar w:fldCharType="separate"/>
            </w:r>
            <w:r>
              <w:rPr>
                <w:noProof/>
                <w:webHidden/>
              </w:rPr>
              <w:t>5</w:t>
            </w:r>
            <w:r>
              <w:rPr>
                <w:noProof/>
                <w:webHidden/>
              </w:rPr>
              <w:fldChar w:fldCharType="end"/>
            </w:r>
          </w:hyperlink>
        </w:p>
        <w:p w14:paraId="7AC1E62F" w14:textId="42C18A49" w:rsidR="00D55DA1" w:rsidRDefault="00D55DA1">
          <w:pPr>
            <w:pStyle w:val="TDC2"/>
            <w:tabs>
              <w:tab w:val="left" w:pos="960"/>
              <w:tab w:val="right" w:leader="dot" w:pos="8494"/>
            </w:tabs>
            <w:rPr>
              <w:rFonts w:eastAsiaTheme="minorEastAsia"/>
              <w:noProof/>
              <w:sz w:val="24"/>
              <w:szCs w:val="24"/>
              <w:lang w:eastAsia="es-ES"/>
            </w:rPr>
          </w:pPr>
          <w:hyperlink w:anchor="_Toc194492998" w:history="1">
            <w:r w:rsidRPr="00E028A3">
              <w:rPr>
                <w:rStyle w:val="Hipervnculo"/>
                <w:noProof/>
              </w:rPr>
              <w:t>4.2</w:t>
            </w:r>
            <w:r>
              <w:rPr>
                <w:rFonts w:eastAsiaTheme="minorEastAsia"/>
                <w:noProof/>
                <w:sz w:val="24"/>
                <w:szCs w:val="24"/>
                <w:lang w:eastAsia="es-ES"/>
              </w:rPr>
              <w:tab/>
            </w:r>
            <w:r w:rsidRPr="00E028A3">
              <w:rPr>
                <w:rStyle w:val="Hipervnculo"/>
                <w:noProof/>
              </w:rPr>
              <w:t>Diseño de la aplicación web</w:t>
            </w:r>
            <w:r>
              <w:rPr>
                <w:noProof/>
                <w:webHidden/>
              </w:rPr>
              <w:tab/>
            </w:r>
            <w:r>
              <w:rPr>
                <w:noProof/>
                <w:webHidden/>
              </w:rPr>
              <w:fldChar w:fldCharType="begin"/>
            </w:r>
            <w:r>
              <w:rPr>
                <w:noProof/>
                <w:webHidden/>
              </w:rPr>
              <w:instrText xml:space="preserve"> PAGEREF _Toc194492998 \h </w:instrText>
            </w:r>
            <w:r>
              <w:rPr>
                <w:noProof/>
                <w:webHidden/>
              </w:rPr>
            </w:r>
            <w:r>
              <w:rPr>
                <w:noProof/>
                <w:webHidden/>
              </w:rPr>
              <w:fldChar w:fldCharType="separate"/>
            </w:r>
            <w:r>
              <w:rPr>
                <w:noProof/>
                <w:webHidden/>
              </w:rPr>
              <w:t>5</w:t>
            </w:r>
            <w:r>
              <w:rPr>
                <w:noProof/>
                <w:webHidden/>
              </w:rPr>
              <w:fldChar w:fldCharType="end"/>
            </w:r>
          </w:hyperlink>
        </w:p>
        <w:p w14:paraId="7BA88711" w14:textId="0086D8B3" w:rsidR="00D55DA1" w:rsidRDefault="00D55DA1">
          <w:pPr>
            <w:pStyle w:val="TDC1"/>
            <w:tabs>
              <w:tab w:val="left" w:pos="440"/>
              <w:tab w:val="right" w:leader="dot" w:pos="8494"/>
            </w:tabs>
            <w:rPr>
              <w:rFonts w:eastAsiaTheme="minorEastAsia"/>
              <w:noProof/>
              <w:sz w:val="24"/>
              <w:szCs w:val="24"/>
              <w:lang w:eastAsia="es-ES"/>
            </w:rPr>
          </w:pPr>
          <w:hyperlink w:anchor="_Toc194492999" w:history="1">
            <w:r w:rsidRPr="00E028A3">
              <w:rPr>
                <w:rStyle w:val="Hipervnculo"/>
                <w:noProof/>
              </w:rPr>
              <w:t>5.</w:t>
            </w:r>
            <w:r>
              <w:rPr>
                <w:rFonts w:eastAsiaTheme="minorEastAsia"/>
                <w:noProof/>
                <w:sz w:val="24"/>
                <w:szCs w:val="24"/>
                <w:lang w:eastAsia="es-ES"/>
              </w:rPr>
              <w:tab/>
            </w:r>
            <w:r w:rsidRPr="00E028A3">
              <w:rPr>
                <w:rStyle w:val="Hipervnculo"/>
                <w:noProof/>
              </w:rPr>
              <w:t>Resultados</w:t>
            </w:r>
            <w:r>
              <w:rPr>
                <w:noProof/>
                <w:webHidden/>
              </w:rPr>
              <w:tab/>
            </w:r>
            <w:r>
              <w:rPr>
                <w:noProof/>
                <w:webHidden/>
              </w:rPr>
              <w:fldChar w:fldCharType="begin"/>
            </w:r>
            <w:r>
              <w:rPr>
                <w:noProof/>
                <w:webHidden/>
              </w:rPr>
              <w:instrText xml:space="preserve"> PAGEREF _Toc194492999 \h </w:instrText>
            </w:r>
            <w:r>
              <w:rPr>
                <w:noProof/>
                <w:webHidden/>
              </w:rPr>
            </w:r>
            <w:r>
              <w:rPr>
                <w:noProof/>
                <w:webHidden/>
              </w:rPr>
              <w:fldChar w:fldCharType="separate"/>
            </w:r>
            <w:r>
              <w:rPr>
                <w:noProof/>
                <w:webHidden/>
              </w:rPr>
              <w:t>5</w:t>
            </w:r>
            <w:r>
              <w:rPr>
                <w:noProof/>
                <w:webHidden/>
              </w:rPr>
              <w:fldChar w:fldCharType="end"/>
            </w:r>
          </w:hyperlink>
        </w:p>
        <w:p w14:paraId="0B5289E5" w14:textId="426FF576" w:rsidR="00D55DA1" w:rsidRDefault="00D55DA1">
          <w:pPr>
            <w:pStyle w:val="TDC1"/>
            <w:tabs>
              <w:tab w:val="left" w:pos="440"/>
              <w:tab w:val="right" w:leader="dot" w:pos="8494"/>
            </w:tabs>
            <w:rPr>
              <w:rFonts w:eastAsiaTheme="minorEastAsia"/>
              <w:noProof/>
              <w:sz w:val="24"/>
              <w:szCs w:val="24"/>
              <w:lang w:eastAsia="es-ES"/>
            </w:rPr>
          </w:pPr>
          <w:hyperlink w:anchor="_Toc194493000" w:history="1">
            <w:r w:rsidRPr="00E028A3">
              <w:rPr>
                <w:rStyle w:val="Hipervnculo"/>
                <w:noProof/>
              </w:rPr>
              <w:t>6.</w:t>
            </w:r>
            <w:r>
              <w:rPr>
                <w:rFonts w:eastAsiaTheme="minorEastAsia"/>
                <w:noProof/>
                <w:sz w:val="24"/>
                <w:szCs w:val="24"/>
                <w:lang w:eastAsia="es-ES"/>
              </w:rPr>
              <w:tab/>
            </w:r>
            <w:r w:rsidRPr="00E028A3">
              <w:rPr>
                <w:rStyle w:val="Hipervnculo"/>
                <w:noProof/>
              </w:rPr>
              <w:t>Conclusiones</w:t>
            </w:r>
            <w:r>
              <w:rPr>
                <w:noProof/>
                <w:webHidden/>
              </w:rPr>
              <w:tab/>
            </w:r>
            <w:r>
              <w:rPr>
                <w:noProof/>
                <w:webHidden/>
              </w:rPr>
              <w:fldChar w:fldCharType="begin"/>
            </w:r>
            <w:r>
              <w:rPr>
                <w:noProof/>
                <w:webHidden/>
              </w:rPr>
              <w:instrText xml:space="preserve"> PAGEREF _Toc194493000 \h </w:instrText>
            </w:r>
            <w:r>
              <w:rPr>
                <w:noProof/>
                <w:webHidden/>
              </w:rPr>
            </w:r>
            <w:r>
              <w:rPr>
                <w:noProof/>
                <w:webHidden/>
              </w:rPr>
              <w:fldChar w:fldCharType="separate"/>
            </w:r>
            <w:r>
              <w:rPr>
                <w:noProof/>
                <w:webHidden/>
              </w:rPr>
              <w:t>6</w:t>
            </w:r>
            <w:r>
              <w:rPr>
                <w:noProof/>
                <w:webHidden/>
              </w:rPr>
              <w:fldChar w:fldCharType="end"/>
            </w:r>
          </w:hyperlink>
        </w:p>
        <w:p w14:paraId="7880CD43" w14:textId="742AFDDC" w:rsidR="00D55DA1" w:rsidRDefault="00D55DA1">
          <w:pPr>
            <w:pStyle w:val="TDC1"/>
            <w:tabs>
              <w:tab w:val="left" w:pos="440"/>
              <w:tab w:val="right" w:leader="dot" w:pos="8494"/>
            </w:tabs>
            <w:rPr>
              <w:rFonts w:eastAsiaTheme="minorEastAsia"/>
              <w:noProof/>
              <w:sz w:val="24"/>
              <w:szCs w:val="24"/>
              <w:lang w:eastAsia="es-ES"/>
            </w:rPr>
          </w:pPr>
          <w:hyperlink w:anchor="_Toc194493001" w:history="1">
            <w:r w:rsidRPr="00E028A3">
              <w:rPr>
                <w:rStyle w:val="Hipervnculo"/>
                <w:noProof/>
              </w:rPr>
              <w:t>7.</w:t>
            </w:r>
            <w:r>
              <w:rPr>
                <w:rFonts w:eastAsiaTheme="minorEastAsia"/>
                <w:noProof/>
                <w:sz w:val="24"/>
                <w:szCs w:val="24"/>
                <w:lang w:eastAsia="es-ES"/>
              </w:rPr>
              <w:tab/>
            </w:r>
            <w:r w:rsidRPr="00E028A3">
              <w:rPr>
                <w:rStyle w:val="Hipervnculo"/>
                <w:noProof/>
              </w:rPr>
              <w:t>Líneas de trabajo futuras</w:t>
            </w:r>
            <w:r>
              <w:rPr>
                <w:noProof/>
                <w:webHidden/>
              </w:rPr>
              <w:tab/>
            </w:r>
            <w:r>
              <w:rPr>
                <w:noProof/>
                <w:webHidden/>
              </w:rPr>
              <w:fldChar w:fldCharType="begin"/>
            </w:r>
            <w:r>
              <w:rPr>
                <w:noProof/>
                <w:webHidden/>
              </w:rPr>
              <w:instrText xml:space="preserve"> PAGEREF _Toc194493001 \h </w:instrText>
            </w:r>
            <w:r>
              <w:rPr>
                <w:noProof/>
                <w:webHidden/>
              </w:rPr>
            </w:r>
            <w:r>
              <w:rPr>
                <w:noProof/>
                <w:webHidden/>
              </w:rPr>
              <w:fldChar w:fldCharType="separate"/>
            </w:r>
            <w:r>
              <w:rPr>
                <w:noProof/>
                <w:webHidden/>
              </w:rPr>
              <w:t>6</w:t>
            </w:r>
            <w:r>
              <w:rPr>
                <w:noProof/>
                <w:webHidden/>
              </w:rPr>
              <w:fldChar w:fldCharType="end"/>
            </w:r>
          </w:hyperlink>
        </w:p>
        <w:p w14:paraId="5B68C8FC" w14:textId="004F7097" w:rsidR="00F87A18" w:rsidRDefault="00F87A18">
          <w:r>
            <w:rPr>
              <w:b/>
              <w:bCs/>
            </w:rPr>
            <w:fldChar w:fldCharType="end"/>
          </w:r>
        </w:p>
      </w:sdtContent>
    </w:sdt>
    <w:p w14:paraId="0D374A4B" w14:textId="77777777" w:rsidR="00346891" w:rsidRDefault="00346891" w:rsidP="00D9727D">
      <w:pPr>
        <w:jc w:val="both"/>
        <w:rPr>
          <w:b/>
          <w:bCs/>
          <w:color w:val="FF0000"/>
        </w:rPr>
      </w:pPr>
    </w:p>
    <w:p w14:paraId="673D6E7F" w14:textId="50C769EB" w:rsidR="00D9727D" w:rsidRPr="00D9727D" w:rsidRDefault="00D9727D" w:rsidP="00D9727D">
      <w:pPr>
        <w:jc w:val="both"/>
        <w:rPr>
          <w:b/>
          <w:bCs/>
          <w:color w:val="FF0000"/>
        </w:rPr>
      </w:pPr>
      <w:r w:rsidRPr="00D9727D">
        <w:rPr>
          <w:b/>
          <w:bCs/>
          <w:color w:val="FF0000"/>
        </w:rPr>
        <w:t>Introducción</w:t>
      </w:r>
    </w:p>
    <w:p w14:paraId="3AC4DE9A" w14:textId="77777777" w:rsidR="00D9727D" w:rsidRPr="00D9727D" w:rsidRDefault="00D9727D" w:rsidP="00D9727D">
      <w:pPr>
        <w:jc w:val="both"/>
        <w:rPr>
          <w:color w:val="FF0000"/>
        </w:rPr>
      </w:pPr>
      <w:r w:rsidRPr="00D9727D">
        <w:rPr>
          <w:color w:val="FF0000"/>
        </w:rPr>
        <w:t xml:space="preserve">El sueño desempeña un papel esencial en la salud humana, afectando funciones cognitivas, metabólicas y cardiovasculares. Un sueño inadecuado puede aumentar el riesgo de enfermedades como hipertensión, obesidad y diabetes, además de impactar negativamente en el rendimiento diario y la calidad de vida. Actualmente, la evaluación de la calidad del sueño se realiza mediante cuestionarios subjetivos, como el Índice de </w:t>
      </w:r>
      <w:r w:rsidRPr="00D9727D">
        <w:rPr>
          <w:color w:val="FF0000"/>
        </w:rPr>
        <w:lastRenderedPageBreak/>
        <w:t xml:space="preserve">Calidad del Sueño de Pittsburgh (PSQI), y técnicas objetivas como la polisomnografía, </w:t>
      </w:r>
      <w:proofErr w:type="gramStart"/>
      <w:r w:rsidRPr="00D9727D">
        <w:rPr>
          <w:color w:val="FF0000"/>
        </w:rPr>
        <w:t>que</w:t>
      </w:r>
      <w:proofErr w:type="gramEnd"/>
      <w:r w:rsidRPr="00D9727D">
        <w:rPr>
          <w:color w:val="FF0000"/>
        </w:rPr>
        <w:t xml:space="preserve"> si bien es precisa, resulta costosa e invasiva.</w:t>
      </w:r>
    </w:p>
    <w:p w14:paraId="2D9C9A14" w14:textId="77777777" w:rsidR="00D9727D" w:rsidRPr="00D9727D" w:rsidRDefault="00D9727D" w:rsidP="00D9727D">
      <w:pPr>
        <w:jc w:val="both"/>
        <w:rPr>
          <w:color w:val="FF0000"/>
        </w:rPr>
      </w:pPr>
      <w:r w:rsidRPr="00D9727D">
        <w:rPr>
          <w:color w:val="FF0000"/>
        </w:rPr>
        <w:t xml:space="preserve">En este Trabajo de Fin de Grado (TFG), se propone un enfoque basado en inteligencia artificial para la predicción de trastornos del sueño, integrando datos clínicos y fisiológicos. Se utilizará un conjunto de datos de </w:t>
      </w:r>
      <w:proofErr w:type="spellStart"/>
      <w:r w:rsidRPr="00D9727D">
        <w:rPr>
          <w:color w:val="FF0000"/>
        </w:rPr>
        <w:t>Kaggle</w:t>
      </w:r>
      <w:proofErr w:type="spellEnd"/>
      <w:r w:rsidRPr="00D9727D">
        <w:rPr>
          <w:color w:val="FF0000"/>
        </w:rPr>
        <w:t xml:space="preserve"> para entrenar y evaluar distintos modelos de aprendizaje automático, con el fin de determinar cuál ofrece mejores métricas de precisión y generalización. Paralelamente, se desarrollará una aplicación que permitirá la recolección y procesamiento de datos obtenidos mediante el dispositivo O2Ring, un oxímetro portátil que mide variaciones en la saturación de oxígeno y frecuencia cardiaca durante el sueño. Esta herramienta combinará información subjetiva del usuario, como ocupación y nivel de estrés, con métricas fisiológicas, permitiendo generar predicciones personalizadas sobre la calidad del sueño y posibles trastornos asociados.</w:t>
      </w:r>
    </w:p>
    <w:p w14:paraId="6BCFCCD3" w14:textId="77777777" w:rsidR="00D9727D" w:rsidRPr="00D9727D" w:rsidRDefault="00D9727D" w:rsidP="00D9727D">
      <w:pPr>
        <w:jc w:val="both"/>
        <w:rPr>
          <w:color w:val="FF0000"/>
        </w:rPr>
      </w:pPr>
      <w:r w:rsidRPr="00D9727D">
        <w:rPr>
          <w:color w:val="FF0000"/>
        </w:rPr>
        <w:t>Este estudio no solo busca avanzar en la automatización y precisión del diagnóstico de los trastornos del sueño, sino también desarrollar una solución accesible que facilite la monitorización en entornos no clínicos. La implementación de esta tecnología puede representar un avance significativo en la prevención y tratamiento de alteraciones del sueño, mejorando la calidad de vida de los pacientes y optimizando los recursos sanitarios.</w:t>
      </w:r>
    </w:p>
    <w:p w14:paraId="1DF1B982" w14:textId="77777777" w:rsidR="00D9727D" w:rsidRPr="00D9727D" w:rsidRDefault="00D9727D" w:rsidP="00D9727D">
      <w:pPr>
        <w:jc w:val="both"/>
        <w:rPr>
          <w:b/>
          <w:bCs/>
          <w:color w:val="FF0000"/>
        </w:rPr>
      </w:pPr>
      <w:r w:rsidRPr="00D9727D">
        <w:rPr>
          <w:b/>
          <w:bCs/>
          <w:color w:val="FF0000"/>
        </w:rPr>
        <w:t>Objetivos</w:t>
      </w:r>
    </w:p>
    <w:p w14:paraId="5D6677A2" w14:textId="77777777" w:rsidR="00D9727D" w:rsidRPr="00D9727D" w:rsidRDefault="00D9727D" w:rsidP="00D9727D">
      <w:pPr>
        <w:jc w:val="both"/>
        <w:rPr>
          <w:b/>
          <w:bCs/>
          <w:color w:val="FF0000"/>
        </w:rPr>
      </w:pPr>
      <w:r w:rsidRPr="00D9727D">
        <w:rPr>
          <w:b/>
          <w:bCs/>
          <w:color w:val="FF0000"/>
        </w:rPr>
        <w:t>Objetivo general</w:t>
      </w:r>
    </w:p>
    <w:p w14:paraId="3F085FAA" w14:textId="77777777" w:rsidR="00D9727D" w:rsidRPr="00D9727D" w:rsidRDefault="00D9727D" w:rsidP="00D9727D">
      <w:pPr>
        <w:jc w:val="both"/>
        <w:rPr>
          <w:color w:val="FF0000"/>
        </w:rPr>
      </w:pPr>
      <w:r w:rsidRPr="00D9727D">
        <w:rPr>
          <w:color w:val="FF0000"/>
        </w:rPr>
        <w:t>Desarrollar un sistema basado en modelos de aprendizaje automático que permita la predicción de la calidad del sueño y posibles trastornos asociados, integrando datos clínicos y fisiológicos provenientes de un conjunto de datos público y del dispositivo O2Ring.</w:t>
      </w:r>
    </w:p>
    <w:p w14:paraId="3F4AC01E" w14:textId="77777777" w:rsidR="00D9727D" w:rsidRPr="00D9727D" w:rsidRDefault="00D9727D" w:rsidP="00D9727D">
      <w:pPr>
        <w:jc w:val="both"/>
        <w:rPr>
          <w:b/>
          <w:bCs/>
          <w:color w:val="FF0000"/>
        </w:rPr>
      </w:pPr>
      <w:r w:rsidRPr="00D9727D">
        <w:rPr>
          <w:b/>
          <w:bCs/>
          <w:color w:val="FF0000"/>
        </w:rPr>
        <w:t>Objetivos específicos</w:t>
      </w:r>
    </w:p>
    <w:p w14:paraId="31B9240E" w14:textId="77777777" w:rsidR="00D9727D" w:rsidRPr="00D9727D" w:rsidRDefault="00D9727D" w:rsidP="00D9727D">
      <w:pPr>
        <w:numPr>
          <w:ilvl w:val="0"/>
          <w:numId w:val="1"/>
        </w:numPr>
        <w:jc w:val="both"/>
        <w:rPr>
          <w:color w:val="FF0000"/>
        </w:rPr>
      </w:pPr>
      <w:r w:rsidRPr="00D9727D">
        <w:rPr>
          <w:color w:val="FF0000"/>
        </w:rPr>
        <w:t xml:space="preserve">Analizar y preprocesar un conjunto de datos de </w:t>
      </w:r>
      <w:proofErr w:type="spellStart"/>
      <w:r w:rsidRPr="00D9727D">
        <w:rPr>
          <w:color w:val="FF0000"/>
        </w:rPr>
        <w:t>Kaggle</w:t>
      </w:r>
      <w:proofErr w:type="spellEnd"/>
      <w:r w:rsidRPr="00D9727D">
        <w:rPr>
          <w:color w:val="FF0000"/>
        </w:rPr>
        <w:t xml:space="preserve"> sobre calidad del sueño, realizando técnicas de limpieza, imputación de valores y selección de características relevantes.</w:t>
      </w:r>
    </w:p>
    <w:p w14:paraId="26A8E8CE" w14:textId="77777777" w:rsidR="00D9727D" w:rsidRPr="00D9727D" w:rsidRDefault="00D9727D" w:rsidP="00D9727D">
      <w:pPr>
        <w:numPr>
          <w:ilvl w:val="0"/>
          <w:numId w:val="1"/>
        </w:numPr>
        <w:jc w:val="both"/>
        <w:rPr>
          <w:color w:val="FF0000"/>
        </w:rPr>
      </w:pPr>
      <w:r w:rsidRPr="00D9727D">
        <w:rPr>
          <w:color w:val="FF0000"/>
        </w:rPr>
        <w:t xml:space="preserve">Implementar y comparar distintos modelos de clasificación (Regresión Logística, </w:t>
      </w:r>
      <w:proofErr w:type="spellStart"/>
      <w:r w:rsidRPr="00D9727D">
        <w:rPr>
          <w:color w:val="FF0000"/>
        </w:rPr>
        <w:t>Random</w:t>
      </w:r>
      <w:proofErr w:type="spellEnd"/>
      <w:r w:rsidRPr="00D9727D">
        <w:rPr>
          <w:color w:val="FF0000"/>
        </w:rPr>
        <w:t xml:space="preserve"> Forest, SVM, Redes Neuronales, entre otros) para identificar el más preciso en la predicción de trastornos del sueño.</w:t>
      </w:r>
    </w:p>
    <w:p w14:paraId="38F7F7C2" w14:textId="77777777" w:rsidR="00D9727D" w:rsidRPr="00D9727D" w:rsidRDefault="00D9727D" w:rsidP="00D9727D">
      <w:pPr>
        <w:numPr>
          <w:ilvl w:val="0"/>
          <w:numId w:val="1"/>
        </w:numPr>
        <w:jc w:val="both"/>
        <w:rPr>
          <w:color w:val="FF0000"/>
        </w:rPr>
      </w:pPr>
      <w:r w:rsidRPr="00D9727D">
        <w:rPr>
          <w:color w:val="FF0000"/>
        </w:rPr>
        <w:t xml:space="preserve">Evaluar el impacto de técnicas como el balanceo de datos con SMOTE y la optimización de </w:t>
      </w:r>
      <w:proofErr w:type="spellStart"/>
      <w:r w:rsidRPr="00D9727D">
        <w:rPr>
          <w:color w:val="FF0000"/>
        </w:rPr>
        <w:t>hiperparámetros</w:t>
      </w:r>
      <w:proofErr w:type="spellEnd"/>
      <w:r w:rsidRPr="00D9727D">
        <w:rPr>
          <w:color w:val="FF0000"/>
        </w:rPr>
        <w:t xml:space="preserve"> para mejorar el rendimiento de los modelos.</w:t>
      </w:r>
    </w:p>
    <w:p w14:paraId="1BE8ADE9" w14:textId="77777777" w:rsidR="00D9727D" w:rsidRPr="00D9727D" w:rsidRDefault="00D9727D" w:rsidP="00D9727D">
      <w:pPr>
        <w:numPr>
          <w:ilvl w:val="0"/>
          <w:numId w:val="1"/>
        </w:numPr>
        <w:jc w:val="both"/>
        <w:rPr>
          <w:color w:val="FF0000"/>
        </w:rPr>
      </w:pPr>
      <w:r w:rsidRPr="00D9727D">
        <w:rPr>
          <w:color w:val="FF0000"/>
        </w:rPr>
        <w:t>Desarrollar una aplicación interactiva que permita a los usuarios ingresar sus datos personales y fisiológicos para obtener una predicción sobre su calidad del sueño.</w:t>
      </w:r>
    </w:p>
    <w:p w14:paraId="486494B7" w14:textId="77777777" w:rsidR="00D9727D" w:rsidRPr="00D9727D" w:rsidRDefault="00D9727D" w:rsidP="00D9727D">
      <w:pPr>
        <w:numPr>
          <w:ilvl w:val="0"/>
          <w:numId w:val="1"/>
        </w:numPr>
        <w:jc w:val="both"/>
        <w:rPr>
          <w:color w:val="FF0000"/>
        </w:rPr>
      </w:pPr>
      <w:r w:rsidRPr="00D9727D">
        <w:rPr>
          <w:color w:val="FF0000"/>
        </w:rPr>
        <w:t>Integrar datos del dispositivo O2Ring en la aplicación, procesando señales biométricas como saturación de oxígeno y frecuencia cardíaca para mejorar la precisión del modelo.</w:t>
      </w:r>
    </w:p>
    <w:p w14:paraId="55AA1ED9" w14:textId="77777777" w:rsidR="00D9727D" w:rsidRPr="00D9727D" w:rsidRDefault="00D9727D" w:rsidP="00D9727D">
      <w:pPr>
        <w:numPr>
          <w:ilvl w:val="0"/>
          <w:numId w:val="1"/>
        </w:numPr>
        <w:jc w:val="both"/>
        <w:rPr>
          <w:color w:val="FF0000"/>
        </w:rPr>
      </w:pPr>
      <w:r w:rsidRPr="00D9727D">
        <w:rPr>
          <w:color w:val="FF0000"/>
        </w:rPr>
        <w:t>Validar la aplicación mediante pruebas con usuarios y análisis de métricas de desempeño, asegurando su utilidad en entornos clínicos y no clínicos.</w:t>
      </w:r>
    </w:p>
    <w:p w14:paraId="509DAFA4" w14:textId="77777777" w:rsidR="00D9727D" w:rsidRDefault="00D9727D" w:rsidP="00D9727D">
      <w:pPr>
        <w:jc w:val="both"/>
        <w:rPr>
          <w:b/>
          <w:bCs/>
        </w:rPr>
      </w:pPr>
    </w:p>
    <w:p w14:paraId="7680874C" w14:textId="39089F71" w:rsidR="00D9727D" w:rsidRPr="00D9727D" w:rsidRDefault="00D9727D" w:rsidP="00885332">
      <w:pPr>
        <w:pStyle w:val="Ttulo1"/>
        <w:numPr>
          <w:ilvl w:val="0"/>
          <w:numId w:val="6"/>
        </w:numPr>
      </w:pPr>
      <w:bookmarkStart w:id="0" w:name="_Toc194492975"/>
      <w:r w:rsidRPr="00D9727D">
        <w:lastRenderedPageBreak/>
        <w:t>Introducción</w:t>
      </w:r>
      <w:bookmarkEnd w:id="0"/>
    </w:p>
    <w:p w14:paraId="3BD356D6" w14:textId="77777777" w:rsidR="00D9727D" w:rsidRPr="00D9727D" w:rsidRDefault="00D9727D" w:rsidP="00D9727D">
      <w:pPr>
        <w:numPr>
          <w:ilvl w:val="0"/>
          <w:numId w:val="2"/>
        </w:numPr>
        <w:jc w:val="both"/>
      </w:pPr>
      <w:r w:rsidRPr="00D9727D">
        <w:t>Planteamiento del problema</w:t>
      </w:r>
    </w:p>
    <w:p w14:paraId="4CD4A10B" w14:textId="77777777" w:rsidR="00D9727D" w:rsidRPr="00D9727D" w:rsidRDefault="00D9727D" w:rsidP="00D9727D">
      <w:pPr>
        <w:numPr>
          <w:ilvl w:val="0"/>
          <w:numId w:val="2"/>
        </w:numPr>
        <w:jc w:val="both"/>
      </w:pPr>
      <w:r w:rsidRPr="00D9727D">
        <w:t>Justificación e importancia del estudio</w:t>
      </w:r>
    </w:p>
    <w:p w14:paraId="7C9627CD" w14:textId="5474E0C5" w:rsidR="00C85FF2" w:rsidRDefault="00C85FF2" w:rsidP="00885332">
      <w:pPr>
        <w:pStyle w:val="Ttulo1"/>
        <w:numPr>
          <w:ilvl w:val="0"/>
          <w:numId w:val="6"/>
        </w:numPr>
      </w:pPr>
      <w:bookmarkStart w:id="1" w:name="_Toc194492976"/>
      <w:r>
        <w:t>Objetivos</w:t>
      </w:r>
      <w:bookmarkEnd w:id="1"/>
    </w:p>
    <w:p w14:paraId="14330EAC" w14:textId="168EBA84" w:rsidR="00D9727D" w:rsidRPr="00D9727D" w:rsidRDefault="008709C4" w:rsidP="00885332">
      <w:pPr>
        <w:pStyle w:val="Ttulo1"/>
        <w:numPr>
          <w:ilvl w:val="0"/>
          <w:numId w:val="6"/>
        </w:numPr>
      </w:pPr>
      <w:bookmarkStart w:id="2" w:name="_Toc194492977"/>
      <w:r>
        <w:t>Conceptos teóricos</w:t>
      </w:r>
      <w:bookmarkEnd w:id="2"/>
    </w:p>
    <w:p w14:paraId="05C690A3" w14:textId="06BA78A1" w:rsidR="00D9727D" w:rsidRPr="00D9727D" w:rsidRDefault="00346891" w:rsidP="00D40791">
      <w:pPr>
        <w:pStyle w:val="Ttulo2"/>
      </w:pPr>
      <w:bookmarkStart w:id="3" w:name="_Toc194492978"/>
      <w:r>
        <w:t xml:space="preserve">3.1 </w:t>
      </w:r>
      <w:r w:rsidR="00D9727D" w:rsidRPr="00D9727D">
        <w:t>Importancia de la calidad del sueño</w:t>
      </w:r>
      <w:bookmarkEnd w:id="3"/>
    </w:p>
    <w:p w14:paraId="2DA780E0" w14:textId="6044F712" w:rsidR="00D9727D" w:rsidRDefault="00346891" w:rsidP="00D40791">
      <w:pPr>
        <w:pStyle w:val="Ttulo2"/>
      </w:pPr>
      <w:bookmarkStart w:id="4" w:name="_Toc194492979"/>
      <w:r>
        <w:t xml:space="preserve">3.2 </w:t>
      </w:r>
      <w:r w:rsidR="00D9727D" w:rsidRPr="00D9727D">
        <w:t>Trastornos del sueño</w:t>
      </w:r>
      <w:bookmarkEnd w:id="4"/>
    </w:p>
    <w:p w14:paraId="21157937" w14:textId="7D7E9381" w:rsidR="0049281E" w:rsidRDefault="00B31DD3" w:rsidP="00DE6B15">
      <w:pPr>
        <w:pStyle w:val="Ttulo3"/>
      </w:pPr>
      <w:bookmarkStart w:id="5" w:name="_Toc194492980"/>
      <w:r>
        <w:t xml:space="preserve">Apnea </w:t>
      </w:r>
      <w:r w:rsidR="00DB321C">
        <w:t>del Sueño</w:t>
      </w:r>
      <w:bookmarkEnd w:id="5"/>
    </w:p>
    <w:p w14:paraId="74F798F3" w14:textId="1791AA22" w:rsidR="00FE7A73" w:rsidRDefault="00FE7A73" w:rsidP="001D4F9F">
      <w:pPr>
        <w:jc w:val="both"/>
      </w:pPr>
      <w:commentRangeStart w:id="6"/>
      <w:r>
        <w:t>La apnea del sue</w:t>
      </w:r>
      <w:r w:rsidR="00DE6B15">
        <w:t>ñ</w:t>
      </w:r>
      <w:r>
        <w:t xml:space="preserve">o </w:t>
      </w:r>
      <w:r w:rsidR="00B31853">
        <w:t>es</w:t>
      </w:r>
      <w:r>
        <w:t xml:space="preserve"> un trast</w:t>
      </w:r>
      <w:r w:rsidR="00DE6B15">
        <w:t xml:space="preserve">orno caracterizado por </w:t>
      </w:r>
      <w:r w:rsidR="007E1B0E">
        <w:t>episodios repetidos de obstrucción parcial o completa de la vía aérea</w:t>
      </w:r>
      <w:r w:rsidR="00B31853">
        <w:t xml:space="preserve"> superior durante el sueño, lo que provo</w:t>
      </w:r>
      <w:r w:rsidR="003657ED">
        <w:t>c</w:t>
      </w:r>
      <w:r w:rsidR="00B31853">
        <w:t xml:space="preserve">a una disminución o cese del flujo respiratorio. Estos eventos suelen ir </w:t>
      </w:r>
      <w:r w:rsidR="003657ED">
        <w:t>acompañados</w:t>
      </w:r>
      <w:r w:rsidR="00B31853">
        <w:t xml:space="preserve"> de desaturaciones de oxígeno y microdespertares que fragmentan el sueño</w:t>
      </w:r>
      <w:r w:rsidR="00041C9A">
        <w:t xml:space="preserve">, afectando así </w:t>
      </w:r>
      <w:r w:rsidR="00994A4E">
        <w:t>a la calidad de vida</w:t>
      </w:r>
      <w:r w:rsidR="003657ED">
        <w:t xml:space="preserve">. </w:t>
      </w:r>
      <w:r w:rsidR="00EA0B76">
        <w:t xml:space="preserve">Existen diversos tipos, entre los que destacan: </w:t>
      </w:r>
    </w:p>
    <w:p w14:paraId="7AFE0FA6" w14:textId="292C2D42" w:rsidR="00EA0B76" w:rsidRDefault="0075652E" w:rsidP="00411656">
      <w:pPr>
        <w:pStyle w:val="Prrafodelista"/>
        <w:numPr>
          <w:ilvl w:val="0"/>
          <w:numId w:val="9"/>
        </w:numPr>
        <w:jc w:val="both"/>
      </w:pPr>
      <w:r w:rsidRPr="00411656">
        <w:rPr>
          <w:b/>
          <w:bCs/>
        </w:rPr>
        <w:t>Apnea Obstructiva del Sueño (AOS)</w:t>
      </w:r>
      <w:r w:rsidR="00BA264C" w:rsidRPr="00411656">
        <w:rPr>
          <w:b/>
          <w:bCs/>
        </w:rPr>
        <w:t>:</w:t>
      </w:r>
      <w:r w:rsidR="00BA264C">
        <w:t xml:space="preserve"> </w:t>
      </w:r>
      <w:r w:rsidR="00041C9A">
        <w:t xml:space="preserve">es la alteración más común del sueño </w:t>
      </w:r>
      <w:r w:rsidR="00994A4E">
        <w:t xml:space="preserve">y </w:t>
      </w:r>
      <w:r w:rsidR="00411656" w:rsidRPr="00411656">
        <w:t xml:space="preserve">se caracteriza por la </w:t>
      </w:r>
      <w:r w:rsidR="00411656" w:rsidRPr="00411656">
        <w:rPr>
          <w:b/>
          <w:bCs/>
        </w:rPr>
        <w:t xml:space="preserve">reducción de la señal respiratoria mayor al 90% y con una duración mayor a 10 segundos </w:t>
      </w:r>
      <w:r w:rsidR="00411656" w:rsidRPr="00411656">
        <w:t xml:space="preserve">en presencia de esfuerzo respiratorio. </w:t>
      </w:r>
    </w:p>
    <w:p w14:paraId="7203C2BE" w14:textId="5DBE4C65" w:rsidR="00A4191F" w:rsidRPr="00A4191F" w:rsidRDefault="00A4191F" w:rsidP="00A4191F">
      <w:pPr>
        <w:pStyle w:val="Prrafodelista"/>
        <w:jc w:val="both"/>
      </w:pPr>
      <w:r>
        <w:t xml:space="preserve">Por otro lado, </w:t>
      </w:r>
      <w:r w:rsidR="00C62ADD">
        <w:t xml:space="preserve">se habla de </w:t>
      </w:r>
      <w:proofErr w:type="spellStart"/>
      <w:r w:rsidR="00C62ADD" w:rsidRPr="00C62ADD">
        <w:rPr>
          <w:b/>
          <w:bCs/>
        </w:rPr>
        <w:t>hipoapnea</w:t>
      </w:r>
      <w:proofErr w:type="spellEnd"/>
      <w:r w:rsidR="00C62ADD">
        <w:t xml:space="preserve"> en el caso de que la</w:t>
      </w:r>
      <w:r>
        <w:t xml:space="preserve"> </w:t>
      </w:r>
      <w:r w:rsidR="001152F3">
        <w:t xml:space="preserve">reducción de la señal </w:t>
      </w:r>
      <w:r w:rsidR="00C62ADD">
        <w:t xml:space="preserve">se encuentre </w:t>
      </w:r>
      <w:r w:rsidR="001152F3">
        <w:t>entre el 30 y 90%</w:t>
      </w:r>
      <w:r w:rsidR="00DC1714">
        <w:t xml:space="preserve">, </w:t>
      </w:r>
      <w:r w:rsidR="00C62ADD">
        <w:t>con</w:t>
      </w:r>
      <w:r w:rsidR="00DC1714">
        <w:t xml:space="preserve"> duración igual o menor a 10 segundos </w:t>
      </w:r>
      <w:r w:rsidR="00C62ADD" w:rsidRPr="00C62ADD">
        <w:rPr>
          <w:b/>
          <w:bCs/>
        </w:rPr>
        <w:t>y una disminución de la saturación mayor o igual al 3%.</w:t>
      </w:r>
    </w:p>
    <w:p w14:paraId="3734A920" w14:textId="1216044E" w:rsidR="0075652E" w:rsidRDefault="0075652E" w:rsidP="0075652E">
      <w:pPr>
        <w:pStyle w:val="Prrafodelista"/>
        <w:numPr>
          <w:ilvl w:val="0"/>
          <w:numId w:val="9"/>
        </w:numPr>
        <w:jc w:val="both"/>
      </w:pPr>
      <w:r w:rsidRPr="00411656">
        <w:rPr>
          <w:b/>
          <w:bCs/>
        </w:rPr>
        <w:t>Apnea Central del Sueño (ACS)</w:t>
      </w:r>
      <w:r w:rsidR="00BA264C" w:rsidRPr="00411656">
        <w:rPr>
          <w:b/>
          <w:bCs/>
        </w:rPr>
        <w:t>:</w:t>
      </w:r>
      <w:r w:rsidR="00BA264C">
        <w:t xml:space="preserve"> se debe</w:t>
      </w:r>
      <w:r w:rsidR="00350A62">
        <w:t xml:space="preserve"> a una disfunción en el control central de la respiración, sin obstrucción física.</w:t>
      </w:r>
    </w:p>
    <w:p w14:paraId="75DBCFA3" w14:textId="380D458B" w:rsidR="0075652E" w:rsidRPr="00BA264C" w:rsidRDefault="0075652E" w:rsidP="0075652E">
      <w:pPr>
        <w:pStyle w:val="Prrafodelista"/>
        <w:numPr>
          <w:ilvl w:val="0"/>
          <w:numId w:val="9"/>
        </w:numPr>
        <w:jc w:val="both"/>
      </w:pPr>
      <w:r w:rsidRPr="00BA264C">
        <w:rPr>
          <w:b/>
          <w:bCs/>
        </w:rPr>
        <w:t>Apnea Mixta</w:t>
      </w:r>
      <w:r w:rsidRPr="00BA264C">
        <w:t xml:space="preserve">: </w:t>
      </w:r>
      <w:r w:rsidR="00BA264C" w:rsidRPr="00BA264C">
        <w:t xml:space="preserve">combina características de las formas obstructiva y </w:t>
      </w:r>
      <w:r w:rsidR="00350A62">
        <w:t>c</w:t>
      </w:r>
      <w:r w:rsidR="00BA264C" w:rsidRPr="00BA264C">
        <w:t>e</w:t>
      </w:r>
      <w:r w:rsidR="00BA264C">
        <w:t>ntra</w:t>
      </w:r>
      <w:r w:rsidR="00350A62">
        <w:t>l</w:t>
      </w:r>
      <w:r w:rsidR="00BA264C">
        <w:t>.</w:t>
      </w:r>
    </w:p>
    <w:p w14:paraId="49FEA445" w14:textId="77777777" w:rsidR="001D4F9F" w:rsidRPr="001D4F9F" w:rsidRDefault="001D4F9F" w:rsidP="001D4F9F">
      <w:pPr>
        <w:jc w:val="both"/>
      </w:pPr>
      <w:r w:rsidRPr="001D4F9F">
        <w:rPr>
          <w:b/>
          <w:bCs/>
        </w:rPr>
        <w:t>Prevalencia:</w:t>
      </w:r>
      <w:r w:rsidRPr="001D4F9F">
        <w:t xml:space="preserve"> La prevalencia de la AOS en la población general se estima entre un 9% y un 38%, siendo más común en hombres y aumentando con la edad y el índice de masa corporal.</w:t>
      </w:r>
    </w:p>
    <w:p w14:paraId="48F0D9BC" w14:textId="77777777" w:rsidR="001D4F9F" w:rsidRPr="001D4F9F" w:rsidRDefault="001D4F9F" w:rsidP="001D4F9F">
      <w:pPr>
        <w:jc w:val="both"/>
      </w:pPr>
      <w:r w:rsidRPr="001D4F9F">
        <w:rPr>
          <w:b/>
          <w:bCs/>
        </w:rPr>
        <w:t>Diagnóstico:</w:t>
      </w:r>
      <w:r w:rsidRPr="001D4F9F">
        <w:t xml:space="preserve"> El estándar de oro para el diagnóstico es la polisomnografía nocturna, que registra variables neurofisiológicas y cardiorrespiratorias durante el sueño.</w:t>
      </w:r>
    </w:p>
    <w:p w14:paraId="5ADDE600" w14:textId="77777777" w:rsidR="001D4F9F" w:rsidRPr="001D4F9F" w:rsidRDefault="001D4F9F" w:rsidP="001D4F9F">
      <w:pPr>
        <w:jc w:val="both"/>
      </w:pPr>
      <w:r w:rsidRPr="001D4F9F">
        <w:rPr>
          <w:b/>
          <w:bCs/>
        </w:rPr>
        <w:t>Tratamiento:</w:t>
      </w:r>
      <w:r w:rsidRPr="001D4F9F">
        <w:t xml:space="preserve"> Las opciones terapéuticas incluyen:</w:t>
      </w:r>
    </w:p>
    <w:p w14:paraId="0DCD6CA3" w14:textId="77777777" w:rsidR="001D4F9F" w:rsidRPr="001D4F9F" w:rsidRDefault="001D4F9F" w:rsidP="001D4F9F">
      <w:pPr>
        <w:numPr>
          <w:ilvl w:val="0"/>
          <w:numId w:val="8"/>
        </w:numPr>
        <w:jc w:val="both"/>
      </w:pPr>
      <w:r w:rsidRPr="001D4F9F">
        <w:rPr>
          <w:b/>
          <w:bCs/>
        </w:rPr>
        <w:t>CPAP (</w:t>
      </w:r>
      <w:proofErr w:type="spellStart"/>
      <w:r w:rsidRPr="001D4F9F">
        <w:rPr>
          <w:b/>
          <w:bCs/>
        </w:rPr>
        <w:t>Continuous</w:t>
      </w:r>
      <w:proofErr w:type="spellEnd"/>
      <w:r w:rsidRPr="001D4F9F">
        <w:rPr>
          <w:b/>
          <w:bCs/>
        </w:rPr>
        <w:t xml:space="preserve"> Positive </w:t>
      </w:r>
      <w:proofErr w:type="spellStart"/>
      <w:r w:rsidRPr="001D4F9F">
        <w:rPr>
          <w:b/>
          <w:bCs/>
        </w:rPr>
        <w:t>Airway</w:t>
      </w:r>
      <w:proofErr w:type="spellEnd"/>
      <w:r w:rsidRPr="001D4F9F">
        <w:rPr>
          <w:b/>
          <w:bCs/>
        </w:rPr>
        <w:t xml:space="preserve"> </w:t>
      </w:r>
      <w:proofErr w:type="spellStart"/>
      <w:r w:rsidRPr="001D4F9F">
        <w:rPr>
          <w:b/>
          <w:bCs/>
        </w:rPr>
        <w:t>Pressure</w:t>
      </w:r>
      <w:proofErr w:type="spellEnd"/>
      <w:r w:rsidRPr="001D4F9F">
        <w:rPr>
          <w:b/>
          <w:bCs/>
        </w:rPr>
        <w:t>):</w:t>
      </w:r>
      <w:r w:rsidRPr="001D4F9F">
        <w:t xml:space="preserve"> Dispositivo que mantiene la vía aérea abierta mediante presión positiva.</w:t>
      </w:r>
    </w:p>
    <w:p w14:paraId="1CCD6C81" w14:textId="77777777" w:rsidR="001D4F9F" w:rsidRPr="001D4F9F" w:rsidRDefault="001D4F9F" w:rsidP="001D4F9F">
      <w:pPr>
        <w:numPr>
          <w:ilvl w:val="0"/>
          <w:numId w:val="8"/>
        </w:numPr>
        <w:jc w:val="both"/>
      </w:pPr>
      <w:r w:rsidRPr="001D4F9F">
        <w:rPr>
          <w:b/>
          <w:bCs/>
        </w:rPr>
        <w:t>Dispositivos de avance mandibular:</w:t>
      </w:r>
      <w:r w:rsidRPr="001D4F9F">
        <w:t xml:space="preserve"> Útiles en casos leves o moderados.</w:t>
      </w:r>
    </w:p>
    <w:p w14:paraId="0FC848B0" w14:textId="77777777" w:rsidR="001D4F9F" w:rsidRPr="001D4F9F" w:rsidRDefault="001D4F9F" w:rsidP="001D4F9F">
      <w:pPr>
        <w:numPr>
          <w:ilvl w:val="0"/>
          <w:numId w:val="8"/>
        </w:numPr>
        <w:jc w:val="both"/>
      </w:pPr>
      <w:r w:rsidRPr="001D4F9F">
        <w:rPr>
          <w:b/>
          <w:bCs/>
        </w:rPr>
        <w:t>Intervenciones quirúrgicas:</w:t>
      </w:r>
      <w:r w:rsidRPr="001D4F9F">
        <w:t xml:space="preserve"> Como la </w:t>
      </w:r>
      <w:proofErr w:type="spellStart"/>
      <w:r w:rsidRPr="001D4F9F">
        <w:t>uvulopalatofaringoplastia</w:t>
      </w:r>
      <w:proofErr w:type="spellEnd"/>
      <w:r w:rsidRPr="001D4F9F">
        <w:t>, en casos seleccionados.</w:t>
      </w:r>
    </w:p>
    <w:p w14:paraId="119947C8" w14:textId="77777777" w:rsidR="001D4F9F" w:rsidRPr="001D4F9F" w:rsidRDefault="001D4F9F" w:rsidP="001D4F9F">
      <w:pPr>
        <w:numPr>
          <w:ilvl w:val="0"/>
          <w:numId w:val="8"/>
        </w:numPr>
        <w:jc w:val="both"/>
      </w:pPr>
      <w:r w:rsidRPr="001D4F9F">
        <w:rPr>
          <w:b/>
          <w:bCs/>
        </w:rPr>
        <w:t>Modificaciones en el estilo de vida:</w:t>
      </w:r>
      <w:r w:rsidRPr="001D4F9F">
        <w:t xml:space="preserve"> Pérdida de peso, evitar alcohol y sedantes, y cambios posturales durante el sueño.</w:t>
      </w:r>
      <w:commentRangeEnd w:id="6"/>
      <w:r w:rsidR="007E1273">
        <w:rPr>
          <w:rStyle w:val="Refdecomentario"/>
        </w:rPr>
        <w:commentReference w:id="6"/>
      </w:r>
    </w:p>
    <w:p w14:paraId="5221D75B" w14:textId="77777777" w:rsidR="001D4F9F" w:rsidRDefault="001D4F9F" w:rsidP="0049281E"/>
    <w:p w14:paraId="6810040B" w14:textId="445C5448" w:rsidR="00DB321C" w:rsidRDefault="00DB321C" w:rsidP="00DE6B15">
      <w:pPr>
        <w:pStyle w:val="Ttulo3"/>
      </w:pPr>
      <w:bookmarkStart w:id="7" w:name="_Toc194492981"/>
      <w:r>
        <w:t>Insomnio</w:t>
      </w:r>
      <w:bookmarkEnd w:id="7"/>
    </w:p>
    <w:p w14:paraId="6D4DAD83" w14:textId="7A30EB18" w:rsidR="00DE6B15" w:rsidRDefault="00DE6B15" w:rsidP="0049281E">
      <w:r>
        <w:t>El insomnio se define</w:t>
      </w:r>
    </w:p>
    <w:p w14:paraId="762162F4" w14:textId="2A640AB5" w:rsidR="00DB321C" w:rsidRDefault="00DB321C" w:rsidP="00DE6B15">
      <w:pPr>
        <w:pStyle w:val="Ttulo3"/>
      </w:pPr>
      <w:bookmarkStart w:id="8" w:name="_Toc194492982"/>
      <w:r>
        <w:t>Narcolepsia</w:t>
      </w:r>
      <w:bookmarkEnd w:id="8"/>
    </w:p>
    <w:p w14:paraId="5DE676C4" w14:textId="389F3FA5" w:rsidR="00DE6B15" w:rsidRPr="00DE6B15" w:rsidRDefault="00DE6B15" w:rsidP="00DE6B15">
      <w:r>
        <w:t xml:space="preserve">La narcolepsia </w:t>
      </w:r>
      <w:r w:rsidR="00DB39DF">
        <w:t xml:space="preserve">es un trastorno neurológico </w:t>
      </w:r>
    </w:p>
    <w:p w14:paraId="2860C58A" w14:textId="71E557AF" w:rsidR="00DB321C" w:rsidRDefault="00DB321C" w:rsidP="00DB39DF">
      <w:pPr>
        <w:pStyle w:val="Ttulo3"/>
      </w:pPr>
      <w:bookmarkStart w:id="9" w:name="_Toc194492983"/>
      <w:r>
        <w:t>Parasomnias</w:t>
      </w:r>
      <w:bookmarkEnd w:id="9"/>
    </w:p>
    <w:p w14:paraId="7AF87B3E" w14:textId="27D50306" w:rsidR="00FF76E0" w:rsidRPr="00FF76E0" w:rsidRDefault="00FF76E0" w:rsidP="00FF76E0">
      <w:r>
        <w:t>Las parasomnias</w:t>
      </w:r>
    </w:p>
    <w:p w14:paraId="6E2D5614" w14:textId="39876A16" w:rsidR="00DB321C" w:rsidRDefault="00DB321C" w:rsidP="00210C32">
      <w:pPr>
        <w:pStyle w:val="Ttulo3"/>
      </w:pPr>
      <w:bookmarkStart w:id="10" w:name="_Toc194492984"/>
      <w:r>
        <w:t>Síndrome de Piernas Inquietas (SPI)</w:t>
      </w:r>
      <w:bookmarkEnd w:id="10"/>
    </w:p>
    <w:p w14:paraId="45CD5ADD" w14:textId="77777777" w:rsidR="00210C32" w:rsidRDefault="00210C32" w:rsidP="00210C32">
      <w:pPr>
        <w:jc w:val="both"/>
      </w:pPr>
      <w:commentRangeStart w:id="11"/>
      <w:r w:rsidRPr="004B6497">
        <w:t xml:space="preserve">El </w:t>
      </w:r>
      <w:r w:rsidRPr="004B6497">
        <w:rPr>
          <w:b/>
          <w:bCs/>
        </w:rPr>
        <w:t>Síndrome de Piernas Inquietas (SPI)</w:t>
      </w:r>
      <w:r w:rsidRPr="004B6497">
        <w:t xml:space="preserve"> es un trastorno neurológico caracterizado por una necesidad urgente e incontrolable de mover las piernas, generalmente debido a sensaciones incómodas o molestas. Estas sensaciones suelen aparecer durante los periodos de descanso o inactividad, especialmente en la noche, lo que interfiere con el inicio y mantenimiento del sueño. Aunque su causa exacta no se conoce, se asocia con factores genéticos, deficiencia de hierro y ciertas condiciones médicas como insuficiencia renal o neuropatías periféricas. El tratamiento incluye cambios en el estilo de vida, suplementación de hierro si es necesario, y en algunos casos, el uso de medicamentos específicos.</w:t>
      </w:r>
      <w:commentRangeEnd w:id="11"/>
      <w:r w:rsidR="00C034AD">
        <w:rPr>
          <w:rStyle w:val="Refdecomentario"/>
        </w:rPr>
        <w:commentReference w:id="11"/>
      </w:r>
    </w:p>
    <w:p w14:paraId="3DD2F161" w14:textId="77777777" w:rsidR="00AE3DD1" w:rsidRDefault="00AE3DD1" w:rsidP="00210C32">
      <w:pPr>
        <w:jc w:val="both"/>
      </w:pPr>
    </w:p>
    <w:p w14:paraId="2337B52C" w14:textId="77777777" w:rsidR="00C034AD" w:rsidRDefault="00C034AD" w:rsidP="00210C32">
      <w:pPr>
        <w:jc w:val="both"/>
      </w:pPr>
    </w:p>
    <w:p w14:paraId="0E07EC0B" w14:textId="1698A040" w:rsidR="00D9727D" w:rsidRPr="00D9727D" w:rsidRDefault="000950F9" w:rsidP="00D40791">
      <w:pPr>
        <w:pStyle w:val="Ttulo2"/>
      </w:pPr>
      <w:bookmarkStart w:id="12" w:name="_Toc194492985"/>
      <w:r>
        <w:t xml:space="preserve">3.3 </w:t>
      </w:r>
      <w:r w:rsidR="00D9727D" w:rsidRPr="00D9727D">
        <w:t>Métodos de evaluación del sueño</w:t>
      </w:r>
      <w:bookmarkEnd w:id="12"/>
    </w:p>
    <w:p w14:paraId="60F70D3A" w14:textId="4FBA5DCE" w:rsidR="00D9727D" w:rsidRDefault="000950F9" w:rsidP="00D40791">
      <w:pPr>
        <w:pStyle w:val="Ttulo2"/>
      </w:pPr>
      <w:bookmarkStart w:id="13" w:name="_Toc194492986"/>
      <w:r>
        <w:t xml:space="preserve">3.4 </w:t>
      </w:r>
      <w:r w:rsidR="00D9727D" w:rsidRPr="00D9727D">
        <w:t>Modelos predictivos básicos</w:t>
      </w:r>
      <w:bookmarkEnd w:id="13"/>
    </w:p>
    <w:p w14:paraId="47272FBC" w14:textId="595C31B0" w:rsidR="00623828" w:rsidRDefault="00623828" w:rsidP="00EE5FF3">
      <w:pPr>
        <w:pStyle w:val="Ttulo3"/>
      </w:pPr>
      <w:bookmarkStart w:id="14" w:name="_Toc194492987"/>
      <w:r>
        <w:t xml:space="preserve">Regresión </w:t>
      </w:r>
      <w:r w:rsidR="00E35294">
        <w:t>Logística</w:t>
      </w:r>
      <w:bookmarkEnd w:id="14"/>
    </w:p>
    <w:p w14:paraId="4F8F9B0B" w14:textId="77777777" w:rsidR="0062368B" w:rsidRDefault="0062368B" w:rsidP="007153EA">
      <w:pPr>
        <w:jc w:val="both"/>
      </w:pPr>
      <w:commentRangeStart w:id="15"/>
      <w:r w:rsidRPr="0062368B">
        <w:t xml:space="preserve">La </w:t>
      </w:r>
      <w:r w:rsidRPr="0062368B">
        <w:rPr>
          <w:b/>
          <w:bCs/>
        </w:rPr>
        <w:t>regresión logística</w:t>
      </w:r>
      <w:r w:rsidRPr="0062368B">
        <w:t xml:space="preserve"> es un modelo de clasificación que estima la probabilidad de pertenencia a una clase utilizando la función sigmoide. Se basa en la regresión lineal, pero transforma su salida en valores entre 0 y 1 mediante la función logística:</w:t>
      </w:r>
    </w:p>
    <w:p w14:paraId="672E2501" w14:textId="77777777" w:rsidR="005E2E58" w:rsidRDefault="005E2E58" w:rsidP="005E2E58">
      <w:pPr>
        <w:jc w:val="center"/>
      </w:pPr>
      <w:r w:rsidRPr="005E2E58">
        <w:drawing>
          <wp:inline distT="0" distB="0" distL="0" distR="0" wp14:anchorId="667904FD" wp14:editId="4F8D0686">
            <wp:extent cx="4143953" cy="752580"/>
            <wp:effectExtent l="0" t="0" r="9525" b="9525"/>
            <wp:docPr id="202192669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926690" name="Imagen 1" descr="Gráfico&#10;&#10;El contenido generado por IA puede ser incorrecto."/>
                    <pic:cNvPicPr/>
                  </pic:nvPicPr>
                  <pic:blipFill>
                    <a:blip r:embed="rId12"/>
                    <a:stretch>
                      <a:fillRect/>
                    </a:stretch>
                  </pic:blipFill>
                  <pic:spPr>
                    <a:xfrm>
                      <a:off x="0" y="0"/>
                      <a:ext cx="4143953" cy="752580"/>
                    </a:xfrm>
                    <a:prstGeom prst="rect">
                      <a:avLst/>
                    </a:prstGeom>
                  </pic:spPr>
                </pic:pic>
              </a:graphicData>
            </a:graphic>
          </wp:inline>
        </w:drawing>
      </w:r>
    </w:p>
    <w:p w14:paraId="6D385B80" w14:textId="77777777" w:rsidR="00B70179" w:rsidRDefault="00C11D55" w:rsidP="00B70179">
      <w:pPr>
        <w:jc w:val="both"/>
      </w:pPr>
      <w:r w:rsidRPr="00C11D55">
        <w:t>Donde β\betaβ representa los coeficientes del modelo ajustados mediante máxima verosimilitud (Hastie et al., 2009). Su principal ventaja es la interpretabilidad y su baja complejidad computacional, lo que la hace útil en entornos médicos para la evaluación de riesgos (</w:t>
      </w:r>
      <w:proofErr w:type="spellStart"/>
      <w:r w:rsidRPr="00C11D55">
        <w:t>Géron</w:t>
      </w:r>
      <w:proofErr w:type="spellEnd"/>
      <w:r w:rsidRPr="00C11D55">
        <w:t>, 2019).</w:t>
      </w:r>
      <w:commentRangeEnd w:id="15"/>
      <w:r w:rsidR="000906EC">
        <w:rPr>
          <w:rStyle w:val="Refdecomentario"/>
        </w:rPr>
        <w:commentReference w:id="15"/>
      </w:r>
      <w:bookmarkStart w:id="16" w:name="_Toc194492988"/>
    </w:p>
    <w:p w14:paraId="79B14709" w14:textId="77777777" w:rsidR="00B70179" w:rsidRDefault="00B70179" w:rsidP="00B70179">
      <w:pPr>
        <w:jc w:val="both"/>
      </w:pPr>
    </w:p>
    <w:p w14:paraId="171BC7AE" w14:textId="261B2042" w:rsidR="00E35294" w:rsidRDefault="00E35294" w:rsidP="00B70179">
      <w:pPr>
        <w:pStyle w:val="Ttulo3"/>
      </w:pPr>
      <w:r w:rsidRPr="00073296">
        <w:t>Árboles de decisión</w:t>
      </w:r>
      <w:bookmarkEnd w:id="16"/>
    </w:p>
    <w:p w14:paraId="0E572FC4" w14:textId="77777777" w:rsidR="00B70179" w:rsidRPr="00B70179" w:rsidRDefault="00B70179" w:rsidP="00B70179"/>
    <w:p w14:paraId="74E8C3CD" w14:textId="09AB3630" w:rsidR="00623828" w:rsidRPr="00073296" w:rsidRDefault="00EE5FF3" w:rsidP="00EE5FF3">
      <w:pPr>
        <w:pStyle w:val="Ttulo3"/>
      </w:pPr>
      <w:bookmarkStart w:id="17" w:name="_Toc194492989"/>
      <w:r w:rsidRPr="00073296">
        <w:lastRenderedPageBreak/>
        <w:t>Máquinas de Vectores de Soporte</w:t>
      </w:r>
      <w:bookmarkEnd w:id="17"/>
    </w:p>
    <w:p w14:paraId="2BE0CFF3" w14:textId="4677FBC2" w:rsidR="00EE5FF3" w:rsidRDefault="00EE5FF3" w:rsidP="00EE5FF3">
      <w:pPr>
        <w:pStyle w:val="Ttulo3"/>
        <w:rPr>
          <w:lang w:val="pt-PT"/>
        </w:rPr>
      </w:pPr>
      <w:bookmarkStart w:id="18" w:name="_Toc194492990"/>
      <w:r>
        <w:rPr>
          <w:lang w:val="pt-PT"/>
        </w:rPr>
        <w:t>MLP</w:t>
      </w:r>
      <w:bookmarkEnd w:id="18"/>
    </w:p>
    <w:p w14:paraId="300F791B" w14:textId="657E554B" w:rsidR="00AB2C1E" w:rsidRPr="00623828" w:rsidRDefault="00EE5FF3" w:rsidP="00EE5FF3">
      <w:pPr>
        <w:pStyle w:val="Ttulo3"/>
        <w:rPr>
          <w:lang w:val="pt-PT"/>
        </w:rPr>
      </w:pPr>
      <w:bookmarkStart w:id="19" w:name="_Toc194492991"/>
      <w:r>
        <w:rPr>
          <w:lang w:val="pt-PT"/>
        </w:rPr>
        <w:t>Bosque Aleatorio</w:t>
      </w:r>
      <w:bookmarkEnd w:id="19"/>
    </w:p>
    <w:p w14:paraId="00C362DC" w14:textId="3EFB7F68" w:rsidR="00D9727D" w:rsidRPr="00D9727D" w:rsidRDefault="000950F9" w:rsidP="00D40791">
      <w:pPr>
        <w:pStyle w:val="Ttulo2"/>
      </w:pPr>
      <w:bookmarkStart w:id="20" w:name="_Toc194492992"/>
      <w:r>
        <w:t xml:space="preserve">3.5 </w:t>
      </w:r>
      <w:r w:rsidR="00D9727D" w:rsidRPr="00D9727D">
        <w:t>Aplicación de modelos predictivos en la detección de trastornos del sueño</w:t>
      </w:r>
      <w:bookmarkEnd w:id="20"/>
    </w:p>
    <w:p w14:paraId="62B43DE7" w14:textId="27E4525E" w:rsidR="00D9727D" w:rsidRPr="00D9727D" w:rsidRDefault="000950F9" w:rsidP="00D40791">
      <w:pPr>
        <w:pStyle w:val="Ttulo2"/>
      </w:pPr>
      <w:bookmarkStart w:id="21" w:name="_Toc194492993"/>
      <w:r>
        <w:t xml:space="preserve">3.6 </w:t>
      </w:r>
      <w:r w:rsidR="00D9727D" w:rsidRPr="00D9727D">
        <w:t>Fiabilidad y validación de dispositivos portátiles como el O2Ring</w:t>
      </w:r>
      <w:bookmarkEnd w:id="21"/>
    </w:p>
    <w:p w14:paraId="37B7B8A9" w14:textId="0F853B51" w:rsidR="00D9727D" w:rsidRDefault="00D9727D" w:rsidP="00880C7E">
      <w:pPr>
        <w:pStyle w:val="Ttulo1"/>
        <w:numPr>
          <w:ilvl w:val="0"/>
          <w:numId w:val="6"/>
        </w:numPr>
      </w:pPr>
      <w:bookmarkStart w:id="22" w:name="_Toc194492994"/>
      <w:r w:rsidRPr="00D9727D">
        <w:t>Metodología</w:t>
      </w:r>
      <w:bookmarkEnd w:id="22"/>
    </w:p>
    <w:p w14:paraId="5AFA7C8B" w14:textId="41F473EB" w:rsidR="002F1703" w:rsidRDefault="00E262DF" w:rsidP="00E262DF">
      <w:pPr>
        <w:pStyle w:val="Ttulo2"/>
        <w:numPr>
          <w:ilvl w:val="1"/>
          <w:numId w:val="6"/>
        </w:numPr>
      </w:pPr>
      <w:bookmarkStart w:id="23" w:name="_Toc194492995"/>
      <w:r>
        <w:t>Desarrollo del modelo predictivo</w:t>
      </w:r>
      <w:bookmarkEnd w:id="23"/>
    </w:p>
    <w:p w14:paraId="16E14F68" w14:textId="0AEE9945" w:rsidR="003E4E74" w:rsidRDefault="003E4E74" w:rsidP="003E4E74">
      <w:bookmarkStart w:id="24" w:name="_Toc194492996"/>
      <w:r w:rsidRPr="003E4E74">
        <w:rPr>
          <w:rStyle w:val="Ttulo2Car"/>
        </w:rPr>
        <w:t xml:space="preserve">Técnicas y </w:t>
      </w:r>
      <w:proofErr w:type="gramStart"/>
      <w:r w:rsidRPr="003E4E74">
        <w:rPr>
          <w:rStyle w:val="Ttulo2Car"/>
        </w:rPr>
        <w:t>herramientas</w:t>
      </w:r>
      <w:r>
        <w:rPr>
          <w:rStyle w:val="Ttulo2Car"/>
        </w:rPr>
        <w:t xml:space="preserve"> </w:t>
      </w:r>
      <w:r w:rsidRPr="003E4E74">
        <w:rPr>
          <w:rStyle w:val="Ttulo2Car"/>
        </w:rPr>
        <w:t>???</w:t>
      </w:r>
      <w:bookmarkEnd w:id="24"/>
      <w:proofErr w:type="gramEnd"/>
      <w:r>
        <w:t xml:space="preserve"> No se donde tiene que ir </w:t>
      </w:r>
    </w:p>
    <w:p w14:paraId="4421F039" w14:textId="7D09D915" w:rsidR="002D0C32" w:rsidRDefault="002D0C32" w:rsidP="002D0C32">
      <w:pPr>
        <w:pStyle w:val="Prrafodelista"/>
        <w:numPr>
          <w:ilvl w:val="0"/>
          <w:numId w:val="7"/>
        </w:numPr>
      </w:pPr>
      <w:r>
        <w:t>Lenguajes: Python</w:t>
      </w:r>
      <w:r w:rsidR="00772B54">
        <w:t xml:space="preserve">, </w:t>
      </w:r>
      <w:proofErr w:type="spellStart"/>
      <w:r w:rsidR="00772B54">
        <w:t>Markdown</w:t>
      </w:r>
      <w:proofErr w:type="spellEnd"/>
    </w:p>
    <w:p w14:paraId="3021FBFD" w14:textId="5E3385D5" w:rsidR="00772B54" w:rsidRPr="003E4E74" w:rsidRDefault="00772B54" w:rsidP="002D0C32">
      <w:pPr>
        <w:pStyle w:val="Prrafodelista"/>
        <w:numPr>
          <w:ilvl w:val="0"/>
          <w:numId w:val="7"/>
        </w:numPr>
      </w:pPr>
      <w:r>
        <w:t xml:space="preserve">Herramientas: LaTeX, GitHub, </w:t>
      </w:r>
      <w:proofErr w:type="spellStart"/>
      <w:r w:rsidR="00EF641E">
        <w:t>TensorFlow</w:t>
      </w:r>
      <w:proofErr w:type="spellEnd"/>
      <w:r w:rsidR="00EF641E">
        <w:t xml:space="preserve">, </w:t>
      </w:r>
      <w:proofErr w:type="spellStart"/>
      <w:r w:rsidR="00EF641E">
        <w:t>Keras</w:t>
      </w:r>
      <w:proofErr w:type="spellEnd"/>
      <w:r w:rsidR="00EF641E">
        <w:t xml:space="preserve">, </w:t>
      </w:r>
      <w:proofErr w:type="spellStart"/>
      <w:r w:rsidR="00EF641E">
        <w:t>Scikit-learn</w:t>
      </w:r>
      <w:proofErr w:type="spellEnd"/>
      <w:r w:rsidR="00EF641E">
        <w:t xml:space="preserve"> (</w:t>
      </w:r>
      <w:proofErr w:type="spellStart"/>
      <w:r w:rsidR="00AF5974">
        <w:t>sklearn</w:t>
      </w:r>
      <w:proofErr w:type="spellEnd"/>
      <w:r w:rsidR="00EF641E">
        <w:t>)</w:t>
      </w:r>
      <w:r w:rsidR="00AF5974">
        <w:t xml:space="preserve">, </w:t>
      </w:r>
      <w:proofErr w:type="spellStart"/>
      <w:r w:rsidR="00AF5974">
        <w:t>numpy</w:t>
      </w:r>
      <w:proofErr w:type="spellEnd"/>
      <w:r w:rsidR="00AF5974">
        <w:t>, Excel,</w:t>
      </w:r>
      <w:r w:rsidR="004A3790">
        <w:t xml:space="preserve"> </w:t>
      </w:r>
      <w:proofErr w:type="spellStart"/>
      <w:r w:rsidR="004A3790">
        <w:t>Kaggle</w:t>
      </w:r>
      <w:proofErr w:type="spellEnd"/>
    </w:p>
    <w:p w14:paraId="1E34065C" w14:textId="0238F9D3" w:rsidR="00D9727D" w:rsidRPr="00D9727D" w:rsidRDefault="00D9727D" w:rsidP="00E262DF">
      <w:pPr>
        <w:pStyle w:val="Ttulo3"/>
      </w:pPr>
      <w:bookmarkStart w:id="25" w:name="_Toc194492997"/>
      <w:r w:rsidRPr="00D9727D">
        <w:t>Descripción de</w:t>
      </w:r>
      <w:r w:rsidR="00824B22">
        <w:t xml:space="preserve"> los datos</w:t>
      </w:r>
      <w:bookmarkEnd w:id="25"/>
    </w:p>
    <w:p w14:paraId="4CE4BE87" w14:textId="77777777" w:rsidR="00D9727D" w:rsidRPr="00D9727D" w:rsidRDefault="00D9727D" w:rsidP="00D9727D">
      <w:pPr>
        <w:numPr>
          <w:ilvl w:val="0"/>
          <w:numId w:val="4"/>
        </w:numPr>
        <w:jc w:val="both"/>
      </w:pPr>
      <w:r w:rsidRPr="00D9727D">
        <w:t>Preprocesamiento de los datos</w:t>
      </w:r>
    </w:p>
    <w:p w14:paraId="7E6E2957" w14:textId="77777777" w:rsidR="00D9727D" w:rsidRPr="00D9727D" w:rsidRDefault="00D9727D" w:rsidP="00D9727D">
      <w:pPr>
        <w:numPr>
          <w:ilvl w:val="0"/>
          <w:numId w:val="4"/>
        </w:numPr>
        <w:jc w:val="both"/>
      </w:pPr>
      <w:r w:rsidRPr="00D9727D">
        <w:t>Extracción de características</w:t>
      </w:r>
    </w:p>
    <w:p w14:paraId="6334E8D0" w14:textId="77777777" w:rsidR="00D9727D" w:rsidRPr="00D9727D" w:rsidRDefault="00D9727D" w:rsidP="00D9727D">
      <w:pPr>
        <w:numPr>
          <w:ilvl w:val="0"/>
          <w:numId w:val="4"/>
        </w:numPr>
        <w:jc w:val="both"/>
      </w:pPr>
      <w:r w:rsidRPr="00D9727D">
        <w:t>Entrenamiento y validación de los modelos</w:t>
      </w:r>
    </w:p>
    <w:p w14:paraId="7FD4574A" w14:textId="77777777" w:rsidR="00D9727D" w:rsidRPr="00D9727D" w:rsidRDefault="00D9727D" w:rsidP="00D9727D">
      <w:pPr>
        <w:numPr>
          <w:ilvl w:val="0"/>
          <w:numId w:val="4"/>
        </w:numPr>
        <w:jc w:val="both"/>
      </w:pPr>
      <w:r w:rsidRPr="00D9727D">
        <w:t>Selección del mejor modelo</w:t>
      </w:r>
    </w:p>
    <w:p w14:paraId="6C129D97" w14:textId="77777777" w:rsidR="00510C11" w:rsidRDefault="00D9727D" w:rsidP="00E262DF">
      <w:pPr>
        <w:numPr>
          <w:ilvl w:val="0"/>
          <w:numId w:val="4"/>
        </w:numPr>
        <w:jc w:val="both"/>
      </w:pPr>
      <w:r w:rsidRPr="00D9727D">
        <w:t xml:space="preserve">Implementación en la aplicación de </w:t>
      </w:r>
      <w:proofErr w:type="spellStart"/>
      <w:r w:rsidRPr="00D9727D">
        <w:t>Streamlit</w:t>
      </w:r>
      <w:proofErr w:type="spellEnd"/>
    </w:p>
    <w:p w14:paraId="0246A81A" w14:textId="6F6136D2" w:rsidR="00E262DF" w:rsidRDefault="00510C11" w:rsidP="00510C11">
      <w:pPr>
        <w:pStyle w:val="Ttulo2"/>
        <w:numPr>
          <w:ilvl w:val="1"/>
          <w:numId w:val="6"/>
        </w:numPr>
        <w:rPr>
          <w:rStyle w:val="Ttulo2Car"/>
        </w:rPr>
      </w:pPr>
      <w:bookmarkStart w:id="26" w:name="_Toc194492998"/>
      <w:r w:rsidRPr="00510C11">
        <w:rPr>
          <w:rStyle w:val="Ttulo2Car"/>
        </w:rPr>
        <w:t>Diseño de la aplicación web</w:t>
      </w:r>
      <w:bookmarkEnd w:id="26"/>
    </w:p>
    <w:p w14:paraId="0D00B660" w14:textId="77777777" w:rsidR="00510C11" w:rsidRPr="00510C11" w:rsidRDefault="00510C11" w:rsidP="00510C11">
      <w:pPr>
        <w:ind w:left="360"/>
      </w:pPr>
    </w:p>
    <w:p w14:paraId="0FD1F777" w14:textId="005AD8C9" w:rsidR="00D9727D" w:rsidRPr="00D9727D" w:rsidRDefault="00D9727D" w:rsidP="000C135F">
      <w:pPr>
        <w:pStyle w:val="Ttulo1"/>
        <w:numPr>
          <w:ilvl w:val="0"/>
          <w:numId w:val="6"/>
        </w:numPr>
      </w:pPr>
      <w:bookmarkStart w:id="27" w:name="_Toc194492999"/>
      <w:r w:rsidRPr="00D9727D">
        <w:t>Resultados</w:t>
      </w:r>
      <w:bookmarkEnd w:id="27"/>
      <w:r w:rsidRPr="00D9727D">
        <w:t xml:space="preserve"> </w:t>
      </w:r>
    </w:p>
    <w:p w14:paraId="050F511F" w14:textId="77777777" w:rsidR="00D9727D" w:rsidRPr="00D9727D" w:rsidRDefault="00D9727D" w:rsidP="00D9727D">
      <w:pPr>
        <w:numPr>
          <w:ilvl w:val="0"/>
          <w:numId w:val="5"/>
        </w:numPr>
        <w:jc w:val="both"/>
      </w:pPr>
      <w:r w:rsidRPr="00D9727D">
        <w:t>Comparación de modelos</w:t>
      </w:r>
    </w:p>
    <w:p w14:paraId="37A7D147" w14:textId="77777777" w:rsidR="00D9727D" w:rsidRPr="00D9727D" w:rsidRDefault="00D9727D" w:rsidP="00D9727D">
      <w:pPr>
        <w:numPr>
          <w:ilvl w:val="0"/>
          <w:numId w:val="5"/>
        </w:numPr>
        <w:jc w:val="both"/>
      </w:pPr>
      <w:r w:rsidRPr="00D9727D">
        <w:t>Evaluación del rendimiento del modelo final</w:t>
      </w:r>
    </w:p>
    <w:p w14:paraId="3C14616B" w14:textId="77777777" w:rsidR="00D9727D" w:rsidRPr="00D9727D" w:rsidRDefault="00D9727D" w:rsidP="00D9727D">
      <w:pPr>
        <w:numPr>
          <w:ilvl w:val="0"/>
          <w:numId w:val="5"/>
        </w:numPr>
        <w:jc w:val="both"/>
      </w:pPr>
      <w:r w:rsidRPr="00D9727D">
        <w:t>Validación en la aplicación</w:t>
      </w:r>
    </w:p>
    <w:p w14:paraId="49D37F78" w14:textId="77777777" w:rsidR="00D31B97" w:rsidRDefault="00D9727D" w:rsidP="00D31B97">
      <w:pPr>
        <w:pStyle w:val="Ttulo1"/>
        <w:numPr>
          <w:ilvl w:val="0"/>
          <w:numId w:val="6"/>
        </w:numPr>
      </w:pPr>
      <w:bookmarkStart w:id="28" w:name="_Toc194493000"/>
      <w:r w:rsidRPr="00D9727D">
        <w:lastRenderedPageBreak/>
        <w:t>Conclusiones</w:t>
      </w:r>
      <w:bookmarkEnd w:id="28"/>
      <w:r w:rsidRPr="00D9727D">
        <w:t xml:space="preserve"> </w:t>
      </w:r>
    </w:p>
    <w:p w14:paraId="74EA0A6D" w14:textId="499BCB77" w:rsidR="00D9727D" w:rsidRPr="00D9727D" w:rsidRDefault="00D31B97" w:rsidP="00D31B97">
      <w:pPr>
        <w:pStyle w:val="Ttulo1"/>
        <w:numPr>
          <w:ilvl w:val="0"/>
          <w:numId w:val="6"/>
        </w:numPr>
      </w:pPr>
      <w:bookmarkStart w:id="29" w:name="_Toc194493001"/>
      <w:r>
        <w:t>L</w:t>
      </w:r>
      <w:r w:rsidR="00D9727D" w:rsidRPr="00D9727D">
        <w:t>íneas de trabajo</w:t>
      </w:r>
      <w:r>
        <w:t xml:space="preserve"> futuras</w:t>
      </w:r>
      <w:bookmarkEnd w:id="29"/>
    </w:p>
    <w:p w14:paraId="10D65F64" w14:textId="77777777" w:rsidR="0045613A" w:rsidRDefault="0045613A" w:rsidP="00D9727D">
      <w:pPr>
        <w:jc w:val="both"/>
      </w:pPr>
    </w:p>
    <w:sectPr w:rsidR="0045613A">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Marina Martín Marijuán" w:date="2025-04-02T13:19:00Z" w:initials="MM">
    <w:p w14:paraId="2B7D4259" w14:textId="77777777" w:rsidR="007E1273" w:rsidRDefault="007E1273" w:rsidP="007E1273">
      <w:pPr>
        <w:pStyle w:val="Textocomentario"/>
      </w:pPr>
      <w:r>
        <w:rPr>
          <w:rStyle w:val="Refdecomentario"/>
        </w:rPr>
        <w:annotationRef/>
      </w:r>
      <w:hyperlink r:id="rId1" w:history="1">
        <w:r w:rsidRPr="00E66F59">
          <w:rPr>
            <w:rStyle w:val="Hipervnculo"/>
          </w:rPr>
          <w:t>Apnea del sueño - Síntomas y causas - Mayo Clinic</w:t>
        </w:r>
      </w:hyperlink>
      <w:r>
        <w:t xml:space="preserve"> </w:t>
      </w:r>
    </w:p>
    <w:p w14:paraId="6B6BEBE2" w14:textId="77777777" w:rsidR="007E1273" w:rsidRDefault="007E1273" w:rsidP="007E1273">
      <w:pPr>
        <w:pStyle w:val="Textocomentario"/>
      </w:pPr>
      <w:r>
        <w:t>Memoria prácticas Oxigen Salud</w:t>
      </w:r>
    </w:p>
  </w:comment>
  <w:comment w:id="11" w:author="Marina Martín Marijuán" w:date="2025-04-02T12:14:00Z" w:initials="MM">
    <w:p w14:paraId="17E23F3A" w14:textId="312BE9CA" w:rsidR="00C034AD" w:rsidRDefault="00C034AD" w:rsidP="00C034AD">
      <w:pPr>
        <w:pStyle w:val="Textocomentario"/>
      </w:pPr>
      <w:r>
        <w:rPr>
          <w:rStyle w:val="Refdecomentario"/>
        </w:rPr>
        <w:annotationRef/>
      </w:r>
      <w:hyperlink r:id="rId2" w:history="1">
        <w:r w:rsidRPr="005240F9">
          <w:rPr>
            <w:rStyle w:val="Hipervnculo"/>
          </w:rPr>
          <w:t>Síndrome de piernas inquietas | National Institute of Neurological Disorders and Stroke</w:t>
        </w:r>
      </w:hyperlink>
      <w:r>
        <w:t xml:space="preserve"> </w:t>
      </w:r>
    </w:p>
  </w:comment>
  <w:comment w:id="15" w:author="Marina Martín Marijuán" w:date="2025-04-02T13:51:00Z" w:initials="MM">
    <w:p w14:paraId="62F29D86" w14:textId="77777777" w:rsidR="00B931BD" w:rsidRDefault="000906EC" w:rsidP="00B931BD">
      <w:pPr>
        <w:pStyle w:val="Textocomentario"/>
      </w:pPr>
      <w:r>
        <w:rPr>
          <w:rStyle w:val="Refdecomentario"/>
        </w:rPr>
        <w:annotationRef/>
      </w:r>
      <w:hyperlink r:id="rId3" w:history="1">
        <w:r w:rsidR="00B931BD" w:rsidRPr="003B47B2">
          <w:rPr>
            <w:rStyle w:val="Hipervnculo"/>
          </w:rPr>
          <w:t>1.1. Modelos lineales — documentación de scikit-learn 1.6.1</w:t>
        </w:r>
      </w:hyperlink>
      <w:r w:rsidR="00B931BD">
        <w:t xml:space="preserve"> </w:t>
      </w:r>
    </w:p>
    <w:p w14:paraId="109215CB" w14:textId="77777777" w:rsidR="00B931BD" w:rsidRDefault="00B931BD" w:rsidP="00B931BD">
      <w:pPr>
        <w:pStyle w:val="Textocomentario"/>
      </w:pPr>
      <w:r>
        <w:t>Libros creo:</w:t>
      </w:r>
      <w:r>
        <w:br/>
        <w:t xml:space="preserve">-  Hastie, T., Tibshirani, R., &amp; Friedman, J. (2009). </w:t>
      </w:r>
      <w:r>
        <w:rPr>
          <w:i/>
          <w:iCs/>
        </w:rPr>
        <w:t>The Elements of Statistical Learning</w:t>
      </w:r>
      <w:r>
        <w:t xml:space="preserve">. Springer. </w:t>
      </w:r>
    </w:p>
    <w:p w14:paraId="3541A5AC" w14:textId="77777777" w:rsidR="00B931BD" w:rsidRDefault="00B931BD" w:rsidP="00B931BD">
      <w:pPr>
        <w:pStyle w:val="Textocomentario"/>
        <w:ind w:left="300"/>
      </w:pPr>
      <w:r>
        <w:t xml:space="preserve">Géron, A. (2019). </w:t>
      </w:r>
      <w:r>
        <w:rPr>
          <w:i/>
          <w:iCs/>
        </w:rPr>
        <w:t>Hands-On Machine Learning with Scikit-Learn, Keras, and TensorFlow</w:t>
      </w:r>
      <w:r>
        <w:t xml:space="preserve">. O’Reilly Media.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BEBE2" w15:done="0"/>
  <w15:commentEx w15:paraId="17E23F3A" w15:done="0"/>
  <w15:commentEx w15:paraId="3541A5A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F1BEBC5" w16cex:dateUtc="2025-04-02T11:19:00Z"/>
  <w16cex:commentExtensible w16cex:durableId="1D33FC07" w16cex:dateUtc="2025-04-02T10:14:00Z"/>
  <w16cex:commentExtensible w16cex:durableId="659064BE" w16cex:dateUtc="2025-04-02T11: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BEBE2" w16cid:durableId="2F1BEBC5"/>
  <w16cid:commentId w16cid:paraId="17E23F3A" w16cid:durableId="1D33FC07"/>
  <w16cid:commentId w16cid:paraId="3541A5AC" w16cid:durableId="659064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5F029" w14:textId="77777777" w:rsidR="003D148D" w:rsidRDefault="003D148D" w:rsidP="00872DE5">
      <w:pPr>
        <w:spacing w:after="0" w:line="240" w:lineRule="auto"/>
      </w:pPr>
      <w:r>
        <w:separator/>
      </w:r>
    </w:p>
  </w:endnote>
  <w:endnote w:type="continuationSeparator" w:id="0">
    <w:p w14:paraId="1B63BF3D" w14:textId="77777777" w:rsidR="003D148D" w:rsidRDefault="003D148D" w:rsidP="00872D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FF2B22" w14:textId="77777777" w:rsidR="003D148D" w:rsidRDefault="003D148D" w:rsidP="00872DE5">
      <w:pPr>
        <w:spacing w:after="0" w:line="240" w:lineRule="auto"/>
      </w:pPr>
      <w:r>
        <w:separator/>
      </w:r>
    </w:p>
  </w:footnote>
  <w:footnote w:type="continuationSeparator" w:id="0">
    <w:p w14:paraId="668C4549" w14:textId="77777777" w:rsidR="003D148D" w:rsidRDefault="003D148D" w:rsidP="00872D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713"/>
    <w:multiLevelType w:val="hybridMultilevel"/>
    <w:tmpl w:val="576E6982"/>
    <w:lvl w:ilvl="0" w:tplc="25FED888">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504794F"/>
    <w:multiLevelType w:val="hybridMultilevel"/>
    <w:tmpl w:val="5734E9C8"/>
    <w:lvl w:ilvl="0" w:tplc="A63CE2A4">
      <w:start w:val="4"/>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B7A4D72"/>
    <w:multiLevelType w:val="multilevel"/>
    <w:tmpl w:val="C1E02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B42C66"/>
    <w:multiLevelType w:val="multilevel"/>
    <w:tmpl w:val="232E0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3B7337"/>
    <w:multiLevelType w:val="multilevel"/>
    <w:tmpl w:val="EF94B54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450E6F64"/>
    <w:multiLevelType w:val="multilevel"/>
    <w:tmpl w:val="283E3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D9D6EE2"/>
    <w:multiLevelType w:val="multilevel"/>
    <w:tmpl w:val="6190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43E4507"/>
    <w:multiLevelType w:val="multilevel"/>
    <w:tmpl w:val="D4045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3921F5"/>
    <w:multiLevelType w:val="multilevel"/>
    <w:tmpl w:val="C71C0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73477658">
    <w:abstractNumId w:val="8"/>
  </w:num>
  <w:num w:numId="2" w16cid:durableId="1238246386">
    <w:abstractNumId w:val="2"/>
  </w:num>
  <w:num w:numId="3" w16cid:durableId="330065786">
    <w:abstractNumId w:val="5"/>
  </w:num>
  <w:num w:numId="4" w16cid:durableId="1543055585">
    <w:abstractNumId w:val="7"/>
  </w:num>
  <w:num w:numId="5" w16cid:durableId="1671830116">
    <w:abstractNumId w:val="6"/>
  </w:num>
  <w:num w:numId="6" w16cid:durableId="1538464803">
    <w:abstractNumId w:val="4"/>
  </w:num>
  <w:num w:numId="7" w16cid:durableId="2106489300">
    <w:abstractNumId w:val="0"/>
  </w:num>
  <w:num w:numId="8" w16cid:durableId="1571429689">
    <w:abstractNumId w:val="3"/>
  </w:num>
  <w:num w:numId="9" w16cid:durableId="123774396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ina Martín Marijuán">
    <w15:presenceInfo w15:providerId="AD" w15:userId="S::mmm1059@alu.ubu.es::76d75da5-4b33-40af-bd85-8cb1b91a9bf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727D"/>
    <w:rsid w:val="00041C9A"/>
    <w:rsid w:val="00073296"/>
    <w:rsid w:val="000906EC"/>
    <w:rsid w:val="000950F9"/>
    <w:rsid w:val="000C135F"/>
    <w:rsid w:val="001152F3"/>
    <w:rsid w:val="001D4F9F"/>
    <w:rsid w:val="00210C32"/>
    <w:rsid w:val="002D0C32"/>
    <w:rsid w:val="002F1703"/>
    <w:rsid w:val="00346891"/>
    <w:rsid w:val="00350A62"/>
    <w:rsid w:val="003657ED"/>
    <w:rsid w:val="003D148D"/>
    <w:rsid w:val="003E4E74"/>
    <w:rsid w:val="00411656"/>
    <w:rsid w:val="0045613A"/>
    <w:rsid w:val="0049281E"/>
    <w:rsid w:val="004A3790"/>
    <w:rsid w:val="004E4065"/>
    <w:rsid w:val="00510C11"/>
    <w:rsid w:val="00560BE0"/>
    <w:rsid w:val="005E2E58"/>
    <w:rsid w:val="0062368B"/>
    <w:rsid w:val="00623828"/>
    <w:rsid w:val="006B09A1"/>
    <w:rsid w:val="007153EA"/>
    <w:rsid w:val="0075652E"/>
    <w:rsid w:val="00772B54"/>
    <w:rsid w:val="007E1273"/>
    <w:rsid w:val="007E1B0E"/>
    <w:rsid w:val="00824B22"/>
    <w:rsid w:val="008709C4"/>
    <w:rsid w:val="00872DE5"/>
    <w:rsid w:val="00880C7E"/>
    <w:rsid w:val="00885332"/>
    <w:rsid w:val="0092252B"/>
    <w:rsid w:val="00994A4E"/>
    <w:rsid w:val="00A4191F"/>
    <w:rsid w:val="00A47338"/>
    <w:rsid w:val="00AB2C1E"/>
    <w:rsid w:val="00AD5B89"/>
    <w:rsid w:val="00AE3DD1"/>
    <w:rsid w:val="00AF5974"/>
    <w:rsid w:val="00B31853"/>
    <w:rsid w:val="00B31DD3"/>
    <w:rsid w:val="00B70179"/>
    <w:rsid w:val="00B931BD"/>
    <w:rsid w:val="00BA264C"/>
    <w:rsid w:val="00C034AD"/>
    <w:rsid w:val="00C11D55"/>
    <w:rsid w:val="00C62ADD"/>
    <w:rsid w:val="00C85FF2"/>
    <w:rsid w:val="00D31B97"/>
    <w:rsid w:val="00D33DF9"/>
    <w:rsid w:val="00D37B2C"/>
    <w:rsid w:val="00D40791"/>
    <w:rsid w:val="00D55DA1"/>
    <w:rsid w:val="00D830CE"/>
    <w:rsid w:val="00D9727D"/>
    <w:rsid w:val="00DB321C"/>
    <w:rsid w:val="00DB39DF"/>
    <w:rsid w:val="00DC1714"/>
    <w:rsid w:val="00DE6B15"/>
    <w:rsid w:val="00E262DF"/>
    <w:rsid w:val="00E35294"/>
    <w:rsid w:val="00EA0B76"/>
    <w:rsid w:val="00EE5FF3"/>
    <w:rsid w:val="00EF641E"/>
    <w:rsid w:val="00F87A18"/>
    <w:rsid w:val="00FB0C4B"/>
    <w:rsid w:val="00FE7A73"/>
    <w:rsid w:val="00FF110B"/>
    <w:rsid w:val="00FF76E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AC0B8"/>
  <w15:chartTrackingRefBased/>
  <w15:docId w15:val="{C0876D16-E260-4DBA-901E-DE561B742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972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972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9727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9727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9727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9727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9727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9727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9727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9727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9727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9727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9727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9727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9727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9727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9727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9727D"/>
    <w:rPr>
      <w:rFonts w:eastAsiaTheme="majorEastAsia" w:cstheme="majorBidi"/>
      <w:color w:val="272727" w:themeColor="text1" w:themeTint="D8"/>
    </w:rPr>
  </w:style>
  <w:style w:type="paragraph" w:styleId="Ttulo">
    <w:name w:val="Title"/>
    <w:basedOn w:val="Normal"/>
    <w:next w:val="Normal"/>
    <w:link w:val="TtuloCar"/>
    <w:uiPriority w:val="10"/>
    <w:qFormat/>
    <w:rsid w:val="00D972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9727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9727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9727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9727D"/>
    <w:pPr>
      <w:spacing w:before="160"/>
      <w:jc w:val="center"/>
    </w:pPr>
    <w:rPr>
      <w:i/>
      <w:iCs/>
      <w:color w:val="404040" w:themeColor="text1" w:themeTint="BF"/>
    </w:rPr>
  </w:style>
  <w:style w:type="character" w:customStyle="1" w:styleId="CitaCar">
    <w:name w:val="Cita Car"/>
    <w:basedOn w:val="Fuentedeprrafopredeter"/>
    <w:link w:val="Cita"/>
    <w:uiPriority w:val="29"/>
    <w:rsid w:val="00D9727D"/>
    <w:rPr>
      <w:i/>
      <w:iCs/>
      <w:color w:val="404040" w:themeColor="text1" w:themeTint="BF"/>
    </w:rPr>
  </w:style>
  <w:style w:type="paragraph" w:styleId="Prrafodelista">
    <w:name w:val="List Paragraph"/>
    <w:basedOn w:val="Normal"/>
    <w:uiPriority w:val="34"/>
    <w:qFormat/>
    <w:rsid w:val="00D9727D"/>
    <w:pPr>
      <w:ind w:left="720"/>
      <w:contextualSpacing/>
    </w:pPr>
  </w:style>
  <w:style w:type="character" w:styleId="nfasisintenso">
    <w:name w:val="Intense Emphasis"/>
    <w:basedOn w:val="Fuentedeprrafopredeter"/>
    <w:uiPriority w:val="21"/>
    <w:qFormat/>
    <w:rsid w:val="00D9727D"/>
    <w:rPr>
      <w:i/>
      <w:iCs/>
      <w:color w:val="0F4761" w:themeColor="accent1" w:themeShade="BF"/>
    </w:rPr>
  </w:style>
  <w:style w:type="paragraph" w:styleId="Citadestacada">
    <w:name w:val="Intense Quote"/>
    <w:basedOn w:val="Normal"/>
    <w:next w:val="Normal"/>
    <w:link w:val="CitadestacadaCar"/>
    <w:uiPriority w:val="30"/>
    <w:qFormat/>
    <w:rsid w:val="00D972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9727D"/>
    <w:rPr>
      <w:i/>
      <w:iCs/>
      <w:color w:val="0F4761" w:themeColor="accent1" w:themeShade="BF"/>
    </w:rPr>
  </w:style>
  <w:style w:type="character" w:styleId="Referenciaintensa">
    <w:name w:val="Intense Reference"/>
    <w:basedOn w:val="Fuentedeprrafopredeter"/>
    <w:uiPriority w:val="32"/>
    <w:qFormat/>
    <w:rsid w:val="00D9727D"/>
    <w:rPr>
      <w:b/>
      <w:bCs/>
      <w:smallCaps/>
      <w:color w:val="0F4761" w:themeColor="accent1" w:themeShade="BF"/>
      <w:spacing w:val="5"/>
    </w:rPr>
  </w:style>
  <w:style w:type="paragraph" w:styleId="TtuloTDC">
    <w:name w:val="TOC Heading"/>
    <w:basedOn w:val="Ttulo1"/>
    <w:next w:val="Normal"/>
    <w:uiPriority w:val="39"/>
    <w:unhideWhenUsed/>
    <w:qFormat/>
    <w:rsid w:val="00F87A18"/>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F87A18"/>
    <w:pPr>
      <w:spacing w:after="100"/>
    </w:pPr>
  </w:style>
  <w:style w:type="paragraph" w:styleId="TDC2">
    <w:name w:val="toc 2"/>
    <w:basedOn w:val="Normal"/>
    <w:next w:val="Normal"/>
    <w:autoRedefine/>
    <w:uiPriority w:val="39"/>
    <w:unhideWhenUsed/>
    <w:rsid w:val="00F87A18"/>
    <w:pPr>
      <w:spacing w:after="100"/>
      <w:ind w:left="220"/>
    </w:pPr>
  </w:style>
  <w:style w:type="character" w:styleId="Hipervnculo">
    <w:name w:val="Hyperlink"/>
    <w:basedOn w:val="Fuentedeprrafopredeter"/>
    <w:uiPriority w:val="99"/>
    <w:unhideWhenUsed/>
    <w:rsid w:val="00F87A18"/>
    <w:rPr>
      <w:color w:val="467886" w:themeColor="hyperlink"/>
      <w:u w:val="single"/>
    </w:rPr>
  </w:style>
  <w:style w:type="character" w:styleId="Refdecomentario">
    <w:name w:val="annotation reference"/>
    <w:basedOn w:val="Fuentedeprrafopredeter"/>
    <w:uiPriority w:val="99"/>
    <w:semiHidden/>
    <w:unhideWhenUsed/>
    <w:rsid w:val="00C034AD"/>
    <w:rPr>
      <w:sz w:val="16"/>
      <w:szCs w:val="16"/>
    </w:rPr>
  </w:style>
  <w:style w:type="paragraph" w:styleId="Textocomentario">
    <w:name w:val="annotation text"/>
    <w:basedOn w:val="Normal"/>
    <w:link w:val="TextocomentarioCar"/>
    <w:uiPriority w:val="99"/>
    <w:unhideWhenUsed/>
    <w:rsid w:val="00C034AD"/>
    <w:pPr>
      <w:spacing w:line="240" w:lineRule="auto"/>
    </w:pPr>
    <w:rPr>
      <w:sz w:val="20"/>
      <w:szCs w:val="20"/>
    </w:rPr>
  </w:style>
  <w:style w:type="character" w:customStyle="1" w:styleId="TextocomentarioCar">
    <w:name w:val="Texto comentario Car"/>
    <w:basedOn w:val="Fuentedeprrafopredeter"/>
    <w:link w:val="Textocomentario"/>
    <w:uiPriority w:val="99"/>
    <w:rsid w:val="00C034AD"/>
    <w:rPr>
      <w:sz w:val="20"/>
      <w:szCs w:val="20"/>
    </w:rPr>
  </w:style>
  <w:style w:type="paragraph" w:styleId="Asuntodelcomentario">
    <w:name w:val="annotation subject"/>
    <w:basedOn w:val="Textocomentario"/>
    <w:next w:val="Textocomentario"/>
    <w:link w:val="AsuntodelcomentarioCar"/>
    <w:uiPriority w:val="99"/>
    <w:semiHidden/>
    <w:unhideWhenUsed/>
    <w:rsid w:val="00C034AD"/>
    <w:rPr>
      <w:b/>
      <w:bCs/>
    </w:rPr>
  </w:style>
  <w:style w:type="character" w:customStyle="1" w:styleId="AsuntodelcomentarioCar">
    <w:name w:val="Asunto del comentario Car"/>
    <w:basedOn w:val="TextocomentarioCar"/>
    <w:link w:val="Asuntodelcomentario"/>
    <w:uiPriority w:val="99"/>
    <w:semiHidden/>
    <w:rsid w:val="00C034AD"/>
    <w:rPr>
      <w:b/>
      <w:bCs/>
      <w:sz w:val="20"/>
      <w:szCs w:val="20"/>
    </w:rPr>
  </w:style>
  <w:style w:type="character" w:styleId="Mencinsinresolver">
    <w:name w:val="Unresolved Mention"/>
    <w:basedOn w:val="Fuentedeprrafopredeter"/>
    <w:uiPriority w:val="99"/>
    <w:semiHidden/>
    <w:unhideWhenUsed/>
    <w:rsid w:val="00C034AD"/>
    <w:rPr>
      <w:color w:val="605E5C"/>
      <w:shd w:val="clear" w:color="auto" w:fill="E1DFDD"/>
    </w:rPr>
  </w:style>
  <w:style w:type="paragraph" w:styleId="TDC3">
    <w:name w:val="toc 3"/>
    <w:basedOn w:val="Normal"/>
    <w:next w:val="Normal"/>
    <w:autoRedefine/>
    <w:uiPriority w:val="39"/>
    <w:unhideWhenUsed/>
    <w:rsid w:val="00872DE5"/>
    <w:pPr>
      <w:spacing w:after="100"/>
      <w:ind w:left="440"/>
    </w:pPr>
  </w:style>
  <w:style w:type="paragraph" w:styleId="Encabezado">
    <w:name w:val="header"/>
    <w:basedOn w:val="Normal"/>
    <w:link w:val="EncabezadoCar"/>
    <w:uiPriority w:val="99"/>
    <w:unhideWhenUsed/>
    <w:rsid w:val="00872DE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2DE5"/>
  </w:style>
  <w:style w:type="paragraph" w:styleId="Piedepgina">
    <w:name w:val="footer"/>
    <w:basedOn w:val="Normal"/>
    <w:link w:val="PiedepginaCar"/>
    <w:uiPriority w:val="99"/>
    <w:unhideWhenUsed/>
    <w:rsid w:val="00872DE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2DE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18381">
      <w:bodyDiv w:val="1"/>
      <w:marLeft w:val="0"/>
      <w:marRight w:val="0"/>
      <w:marTop w:val="0"/>
      <w:marBottom w:val="0"/>
      <w:divBdr>
        <w:top w:val="none" w:sz="0" w:space="0" w:color="auto"/>
        <w:left w:val="none" w:sz="0" w:space="0" w:color="auto"/>
        <w:bottom w:val="none" w:sz="0" w:space="0" w:color="auto"/>
        <w:right w:val="none" w:sz="0" w:space="0" w:color="auto"/>
      </w:divBdr>
    </w:div>
    <w:div w:id="385764254">
      <w:bodyDiv w:val="1"/>
      <w:marLeft w:val="0"/>
      <w:marRight w:val="0"/>
      <w:marTop w:val="0"/>
      <w:marBottom w:val="0"/>
      <w:divBdr>
        <w:top w:val="none" w:sz="0" w:space="0" w:color="auto"/>
        <w:left w:val="none" w:sz="0" w:space="0" w:color="auto"/>
        <w:bottom w:val="none" w:sz="0" w:space="0" w:color="auto"/>
        <w:right w:val="none" w:sz="0" w:space="0" w:color="auto"/>
      </w:divBdr>
    </w:div>
    <w:div w:id="588778102">
      <w:bodyDiv w:val="1"/>
      <w:marLeft w:val="0"/>
      <w:marRight w:val="0"/>
      <w:marTop w:val="0"/>
      <w:marBottom w:val="0"/>
      <w:divBdr>
        <w:top w:val="none" w:sz="0" w:space="0" w:color="auto"/>
        <w:left w:val="none" w:sz="0" w:space="0" w:color="auto"/>
        <w:bottom w:val="none" w:sz="0" w:space="0" w:color="auto"/>
        <w:right w:val="none" w:sz="0" w:space="0" w:color="auto"/>
      </w:divBdr>
    </w:div>
    <w:div w:id="781922371">
      <w:bodyDiv w:val="1"/>
      <w:marLeft w:val="0"/>
      <w:marRight w:val="0"/>
      <w:marTop w:val="0"/>
      <w:marBottom w:val="0"/>
      <w:divBdr>
        <w:top w:val="none" w:sz="0" w:space="0" w:color="auto"/>
        <w:left w:val="none" w:sz="0" w:space="0" w:color="auto"/>
        <w:bottom w:val="none" w:sz="0" w:space="0" w:color="auto"/>
        <w:right w:val="none" w:sz="0" w:space="0" w:color="auto"/>
      </w:divBdr>
    </w:div>
    <w:div w:id="1448164293">
      <w:bodyDiv w:val="1"/>
      <w:marLeft w:val="0"/>
      <w:marRight w:val="0"/>
      <w:marTop w:val="0"/>
      <w:marBottom w:val="0"/>
      <w:divBdr>
        <w:top w:val="none" w:sz="0" w:space="0" w:color="auto"/>
        <w:left w:val="none" w:sz="0" w:space="0" w:color="auto"/>
        <w:bottom w:val="none" w:sz="0" w:space="0" w:color="auto"/>
        <w:right w:val="none" w:sz="0" w:space="0" w:color="auto"/>
      </w:divBdr>
    </w:div>
    <w:div w:id="17508124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scikit-learn.org/stable/modules/linear_model.html#logistic-regression" TargetMode="External"/><Relationship Id="rId2" Type="http://schemas.openxmlformats.org/officeDocument/2006/relationships/hyperlink" Target="https://www.ninds.nih.gov/es/health-information/disorders/sindrome-de-piernas-inquietas" TargetMode="External"/><Relationship Id="rId1" Type="http://schemas.openxmlformats.org/officeDocument/2006/relationships/hyperlink" Target="https://www.mayoclinic.org/es/diseases-conditions/sleep-apnea/symptoms-causes/syc-20377631"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516564-9671-426B-89DF-98F861D4D4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6</Pages>
  <Words>1542</Words>
  <Characters>8487</Characters>
  <Application>Microsoft Office Word</Application>
  <DocSecurity>0</DocSecurity>
  <Lines>70</Lines>
  <Paragraphs>20</Paragraphs>
  <ScaleCrop>false</ScaleCrop>
  <Company/>
  <LinksUpToDate>false</LinksUpToDate>
  <CharactersWithSpaces>10009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Martín Marijuán</dc:creator>
  <cp:keywords/>
  <dc:description/>
  <cp:lastModifiedBy>Marina Martín Marijuán</cp:lastModifiedBy>
  <cp:revision>77</cp:revision>
  <dcterms:created xsi:type="dcterms:W3CDTF">2025-04-01T17:13:00Z</dcterms:created>
  <dcterms:modified xsi:type="dcterms:W3CDTF">2025-04-02T11:54:00Z</dcterms:modified>
</cp:coreProperties>
</file>