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eastAsia="en-US"/>
          <w14:ligatures w14:val="standardContextual"/>
        </w:rPr>
        <w:id w:val="-279034981"/>
        <w:docPartObj>
          <w:docPartGallery w:val="Table of Contents"/>
          <w:docPartUnique/>
        </w:docPartObj>
      </w:sdtPr>
      <w:sdtEndPr>
        <w:rPr>
          <w:b/>
          <w:bCs/>
        </w:rPr>
      </w:sdtEndPr>
      <w:sdtContent>
        <w:p w14:paraId="220CAD80" w14:textId="1E393F1F" w:rsidR="00F87A18" w:rsidRDefault="00F87A18" w:rsidP="00F87A18">
          <w:pPr>
            <w:pStyle w:val="TtuloTDC"/>
            <w:jc w:val="center"/>
          </w:pPr>
          <w:r>
            <w:t>ÍNDICE</w:t>
          </w:r>
        </w:p>
        <w:p w14:paraId="7DCCF798" w14:textId="2FCE173B" w:rsidR="00BD5417" w:rsidRDefault="00F87A18">
          <w:pPr>
            <w:pStyle w:val="TDC1"/>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196912826" w:history="1">
            <w:r w:rsidR="00BD5417" w:rsidRPr="001505F8">
              <w:rPr>
                <w:rStyle w:val="Hipervnculo"/>
                <w:noProof/>
              </w:rPr>
              <w:t>Descriptores</w:t>
            </w:r>
            <w:r w:rsidR="00BD5417">
              <w:rPr>
                <w:noProof/>
                <w:webHidden/>
              </w:rPr>
              <w:tab/>
            </w:r>
            <w:r w:rsidR="00BD5417">
              <w:rPr>
                <w:noProof/>
                <w:webHidden/>
              </w:rPr>
              <w:fldChar w:fldCharType="begin"/>
            </w:r>
            <w:r w:rsidR="00BD5417">
              <w:rPr>
                <w:noProof/>
                <w:webHidden/>
              </w:rPr>
              <w:instrText xml:space="preserve"> PAGEREF _Toc196912826 \h </w:instrText>
            </w:r>
            <w:r w:rsidR="00BD5417">
              <w:rPr>
                <w:noProof/>
                <w:webHidden/>
              </w:rPr>
            </w:r>
            <w:r w:rsidR="00BD5417">
              <w:rPr>
                <w:noProof/>
                <w:webHidden/>
              </w:rPr>
              <w:fldChar w:fldCharType="separate"/>
            </w:r>
            <w:r w:rsidR="00BD5417">
              <w:rPr>
                <w:noProof/>
                <w:webHidden/>
              </w:rPr>
              <w:t>5</w:t>
            </w:r>
            <w:r w:rsidR="00BD5417">
              <w:rPr>
                <w:noProof/>
                <w:webHidden/>
              </w:rPr>
              <w:fldChar w:fldCharType="end"/>
            </w:r>
          </w:hyperlink>
        </w:p>
        <w:p w14:paraId="3B437755" w14:textId="5A41BD45" w:rsidR="00BD5417" w:rsidRDefault="00BD5417">
          <w:pPr>
            <w:pStyle w:val="TDC1"/>
            <w:tabs>
              <w:tab w:val="left" w:pos="440"/>
              <w:tab w:val="right" w:leader="dot" w:pos="8494"/>
            </w:tabs>
            <w:rPr>
              <w:rFonts w:eastAsiaTheme="minorEastAsia"/>
              <w:noProof/>
              <w:sz w:val="24"/>
              <w:szCs w:val="24"/>
              <w:lang w:eastAsia="es-ES"/>
            </w:rPr>
          </w:pPr>
          <w:hyperlink w:anchor="_Toc196912827" w:history="1">
            <w:r w:rsidRPr="001505F8">
              <w:rPr>
                <w:rStyle w:val="Hipervnculo"/>
                <w:noProof/>
              </w:rPr>
              <w:t>1.</w:t>
            </w:r>
            <w:r>
              <w:rPr>
                <w:rFonts w:eastAsiaTheme="minorEastAsia"/>
                <w:noProof/>
                <w:sz w:val="24"/>
                <w:szCs w:val="24"/>
                <w:lang w:eastAsia="es-ES"/>
              </w:rPr>
              <w:tab/>
            </w:r>
            <w:r w:rsidRPr="001505F8">
              <w:rPr>
                <w:rStyle w:val="Hipervnculo"/>
                <w:noProof/>
              </w:rPr>
              <w:t>Introducción</w:t>
            </w:r>
            <w:r>
              <w:rPr>
                <w:noProof/>
                <w:webHidden/>
              </w:rPr>
              <w:tab/>
            </w:r>
            <w:r>
              <w:rPr>
                <w:noProof/>
                <w:webHidden/>
              </w:rPr>
              <w:fldChar w:fldCharType="begin"/>
            </w:r>
            <w:r>
              <w:rPr>
                <w:noProof/>
                <w:webHidden/>
              </w:rPr>
              <w:instrText xml:space="preserve"> PAGEREF _Toc196912827 \h </w:instrText>
            </w:r>
            <w:r>
              <w:rPr>
                <w:noProof/>
                <w:webHidden/>
              </w:rPr>
            </w:r>
            <w:r>
              <w:rPr>
                <w:noProof/>
                <w:webHidden/>
              </w:rPr>
              <w:fldChar w:fldCharType="separate"/>
            </w:r>
            <w:r>
              <w:rPr>
                <w:noProof/>
                <w:webHidden/>
              </w:rPr>
              <w:t>5</w:t>
            </w:r>
            <w:r>
              <w:rPr>
                <w:noProof/>
                <w:webHidden/>
              </w:rPr>
              <w:fldChar w:fldCharType="end"/>
            </w:r>
          </w:hyperlink>
        </w:p>
        <w:p w14:paraId="2645CE20" w14:textId="7B4D6C77" w:rsidR="00BD5417" w:rsidRDefault="00BD5417">
          <w:pPr>
            <w:pStyle w:val="TDC1"/>
            <w:tabs>
              <w:tab w:val="left" w:pos="440"/>
              <w:tab w:val="right" w:leader="dot" w:pos="8494"/>
            </w:tabs>
            <w:rPr>
              <w:rFonts w:eastAsiaTheme="minorEastAsia"/>
              <w:noProof/>
              <w:sz w:val="24"/>
              <w:szCs w:val="24"/>
              <w:lang w:eastAsia="es-ES"/>
            </w:rPr>
          </w:pPr>
          <w:hyperlink w:anchor="_Toc196912828" w:history="1">
            <w:r w:rsidRPr="001505F8">
              <w:rPr>
                <w:rStyle w:val="Hipervnculo"/>
                <w:noProof/>
              </w:rPr>
              <w:t>2.</w:t>
            </w:r>
            <w:r>
              <w:rPr>
                <w:rFonts w:eastAsiaTheme="minorEastAsia"/>
                <w:noProof/>
                <w:sz w:val="24"/>
                <w:szCs w:val="24"/>
                <w:lang w:eastAsia="es-ES"/>
              </w:rPr>
              <w:tab/>
            </w:r>
            <w:r w:rsidRPr="001505F8">
              <w:rPr>
                <w:rStyle w:val="Hipervnculo"/>
                <w:noProof/>
              </w:rPr>
              <w:t>Objetivos</w:t>
            </w:r>
            <w:r>
              <w:rPr>
                <w:noProof/>
                <w:webHidden/>
              </w:rPr>
              <w:tab/>
            </w:r>
            <w:r>
              <w:rPr>
                <w:noProof/>
                <w:webHidden/>
              </w:rPr>
              <w:fldChar w:fldCharType="begin"/>
            </w:r>
            <w:r>
              <w:rPr>
                <w:noProof/>
                <w:webHidden/>
              </w:rPr>
              <w:instrText xml:space="preserve"> PAGEREF _Toc196912828 \h </w:instrText>
            </w:r>
            <w:r>
              <w:rPr>
                <w:noProof/>
                <w:webHidden/>
              </w:rPr>
            </w:r>
            <w:r>
              <w:rPr>
                <w:noProof/>
                <w:webHidden/>
              </w:rPr>
              <w:fldChar w:fldCharType="separate"/>
            </w:r>
            <w:r>
              <w:rPr>
                <w:noProof/>
                <w:webHidden/>
              </w:rPr>
              <w:t>6</w:t>
            </w:r>
            <w:r>
              <w:rPr>
                <w:noProof/>
                <w:webHidden/>
              </w:rPr>
              <w:fldChar w:fldCharType="end"/>
            </w:r>
          </w:hyperlink>
        </w:p>
        <w:p w14:paraId="5F0157B9" w14:textId="4C16C87A" w:rsidR="00BD5417" w:rsidRDefault="00BD5417">
          <w:pPr>
            <w:pStyle w:val="TDC2"/>
            <w:tabs>
              <w:tab w:val="left" w:pos="960"/>
              <w:tab w:val="right" w:leader="dot" w:pos="8494"/>
            </w:tabs>
            <w:rPr>
              <w:rFonts w:eastAsiaTheme="minorEastAsia"/>
              <w:noProof/>
              <w:sz w:val="24"/>
              <w:szCs w:val="24"/>
              <w:lang w:eastAsia="es-ES"/>
            </w:rPr>
          </w:pPr>
          <w:hyperlink w:anchor="_Toc196912829" w:history="1">
            <w:r w:rsidRPr="001505F8">
              <w:rPr>
                <w:rStyle w:val="Hipervnculo"/>
                <w:noProof/>
              </w:rPr>
              <w:t>2.1</w:t>
            </w:r>
            <w:r>
              <w:rPr>
                <w:rFonts w:eastAsiaTheme="minorEastAsia"/>
                <w:noProof/>
                <w:sz w:val="24"/>
                <w:szCs w:val="24"/>
                <w:lang w:eastAsia="es-ES"/>
              </w:rPr>
              <w:tab/>
            </w:r>
            <w:r w:rsidRPr="001505F8">
              <w:rPr>
                <w:rStyle w:val="Hipervnculo"/>
                <w:noProof/>
              </w:rPr>
              <w:t>Objetivo principal</w:t>
            </w:r>
            <w:r>
              <w:rPr>
                <w:noProof/>
                <w:webHidden/>
              </w:rPr>
              <w:tab/>
            </w:r>
            <w:r>
              <w:rPr>
                <w:noProof/>
                <w:webHidden/>
              </w:rPr>
              <w:fldChar w:fldCharType="begin"/>
            </w:r>
            <w:r>
              <w:rPr>
                <w:noProof/>
                <w:webHidden/>
              </w:rPr>
              <w:instrText xml:space="preserve"> PAGEREF _Toc196912829 \h </w:instrText>
            </w:r>
            <w:r>
              <w:rPr>
                <w:noProof/>
                <w:webHidden/>
              </w:rPr>
            </w:r>
            <w:r>
              <w:rPr>
                <w:noProof/>
                <w:webHidden/>
              </w:rPr>
              <w:fldChar w:fldCharType="separate"/>
            </w:r>
            <w:r>
              <w:rPr>
                <w:noProof/>
                <w:webHidden/>
              </w:rPr>
              <w:t>6</w:t>
            </w:r>
            <w:r>
              <w:rPr>
                <w:noProof/>
                <w:webHidden/>
              </w:rPr>
              <w:fldChar w:fldCharType="end"/>
            </w:r>
          </w:hyperlink>
        </w:p>
        <w:p w14:paraId="518F3397" w14:textId="3CD53149" w:rsidR="00BD5417" w:rsidRDefault="00BD5417">
          <w:pPr>
            <w:pStyle w:val="TDC2"/>
            <w:tabs>
              <w:tab w:val="left" w:pos="960"/>
              <w:tab w:val="right" w:leader="dot" w:pos="8494"/>
            </w:tabs>
            <w:rPr>
              <w:rFonts w:eastAsiaTheme="minorEastAsia"/>
              <w:noProof/>
              <w:sz w:val="24"/>
              <w:szCs w:val="24"/>
              <w:lang w:eastAsia="es-ES"/>
            </w:rPr>
          </w:pPr>
          <w:hyperlink w:anchor="_Toc196912830" w:history="1">
            <w:r w:rsidRPr="001505F8">
              <w:rPr>
                <w:rStyle w:val="Hipervnculo"/>
                <w:noProof/>
              </w:rPr>
              <w:t>2.2</w:t>
            </w:r>
            <w:r>
              <w:rPr>
                <w:rFonts w:eastAsiaTheme="minorEastAsia"/>
                <w:noProof/>
                <w:sz w:val="24"/>
                <w:szCs w:val="24"/>
                <w:lang w:eastAsia="es-ES"/>
              </w:rPr>
              <w:tab/>
            </w:r>
            <w:r w:rsidRPr="001505F8">
              <w:rPr>
                <w:rStyle w:val="Hipervnculo"/>
                <w:noProof/>
              </w:rPr>
              <w:t>Objetivos técnicos (del proyecto)</w:t>
            </w:r>
            <w:r>
              <w:rPr>
                <w:noProof/>
                <w:webHidden/>
              </w:rPr>
              <w:tab/>
            </w:r>
            <w:r>
              <w:rPr>
                <w:noProof/>
                <w:webHidden/>
              </w:rPr>
              <w:fldChar w:fldCharType="begin"/>
            </w:r>
            <w:r>
              <w:rPr>
                <w:noProof/>
                <w:webHidden/>
              </w:rPr>
              <w:instrText xml:space="preserve"> PAGEREF _Toc196912830 \h </w:instrText>
            </w:r>
            <w:r>
              <w:rPr>
                <w:noProof/>
                <w:webHidden/>
              </w:rPr>
            </w:r>
            <w:r>
              <w:rPr>
                <w:noProof/>
                <w:webHidden/>
              </w:rPr>
              <w:fldChar w:fldCharType="separate"/>
            </w:r>
            <w:r>
              <w:rPr>
                <w:noProof/>
                <w:webHidden/>
              </w:rPr>
              <w:t>6</w:t>
            </w:r>
            <w:r>
              <w:rPr>
                <w:noProof/>
                <w:webHidden/>
              </w:rPr>
              <w:fldChar w:fldCharType="end"/>
            </w:r>
          </w:hyperlink>
        </w:p>
        <w:p w14:paraId="7DBB0A75" w14:textId="58A06D29" w:rsidR="00BD5417" w:rsidRDefault="00BD5417">
          <w:pPr>
            <w:pStyle w:val="TDC2"/>
            <w:tabs>
              <w:tab w:val="left" w:pos="960"/>
              <w:tab w:val="right" w:leader="dot" w:pos="8494"/>
            </w:tabs>
            <w:rPr>
              <w:rFonts w:eastAsiaTheme="minorEastAsia"/>
              <w:noProof/>
              <w:sz w:val="24"/>
              <w:szCs w:val="24"/>
              <w:lang w:eastAsia="es-ES"/>
            </w:rPr>
          </w:pPr>
          <w:hyperlink w:anchor="_Toc196912831" w:history="1">
            <w:r w:rsidRPr="001505F8">
              <w:rPr>
                <w:rStyle w:val="Hipervnculo"/>
                <w:noProof/>
              </w:rPr>
              <w:t>2.3</w:t>
            </w:r>
            <w:r>
              <w:rPr>
                <w:rFonts w:eastAsiaTheme="minorEastAsia"/>
                <w:noProof/>
                <w:sz w:val="24"/>
                <w:szCs w:val="24"/>
                <w:lang w:eastAsia="es-ES"/>
              </w:rPr>
              <w:tab/>
            </w:r>
            <w:r w:rsidRPr="001505F8">
              <w:rPr>
                <w:rStyle w:val="Hipervnculo"/>
                <w:noProof/>
              </w:rPr>
              <w:t>Objetivos personales</w:t>
            </w:r>
            <w:r>
              <w:rPr>
                <w:noProof/>
                <w:webHidden/>
              </w:rPr>
              <w:tab/>
            </w:r>
            <w:r>
              <w:rPr>
                <w:noProof/>
                <w:webHidden/>
              </w:rPr>
              <w:fldChar w:fldCharType="begin"/>
            </w:r>
            <w:r>
              <w:rPr>
                <w:noProof/>
                <w:webHidden/>
              </w:rPr>
              <w:instrText xml:space="preserve"> PAGEREF _Toc196912831 \h </w:instrText>
            </w:r>
            <w:r>
              <w:rPr>
                <w:noProof/>
                <w:webHidden/>
              </w:rPr>
            </w:r>
            <w:r>
              <w:rPr>
                <w:noProof/>
                <w:webHidden/>
              </w:rPr>
              <w:fldChar w:fldCharType="separate"/>
            </w:r>
            <w:r>
              <w:rPr>
                <w:noProof/>
                <w:webHidden/>
              </w:rPr>
              <w:t>7</w:t>
            </w:r>
            <w:r>
              <w:rPr>
                <w:noProof/>
                <w:webHidden/>
              </w:rPr>
              <w:fldChar w:fldCharType="end"/>
            </w:r>
          </w:hyperlink>
        </w:p>
        <w:p w14:paraId="0B8D2C35" w14:textId="451227AD" w:rsidR="00BD5417" w:rsidRDefault="00BD5417">
          <w:pPr>
            <w:pStyle w:val="TDC1"/>
            <w:tabs>
              <w:tab w:val="left" w:pos="440"/>
              <w:tab w:val="right" w:leader="dot" w:pos="8494"/>
            </w:tabs>
            <w:rPr>
              <w:rFonts w:eastAsiaTheme="minorEastAsia"/>
              <w:noProof/>
              <w:sz w:val="24"/>
              <w:szCs w:val="24"/>
              <w:lang w:eastAsia="es-ES"/>
            </w:rPr>
          </w:pPr>
          <w:hyperlink w:anchor="_Toc196912832" w:history="1">
            <w:r w:rsidRPr="001505F8">
              <w:rPr>
                <w:rStyle w:val="Hipervnculo"/>
                <w:noProof/>
              </w:rPr>
              <w:t>3.</w:t>
            </w:r>
            <w:r>
              <w:rPr>
                <w:rFonts w:eastAsiaTheme="minorEastAsia"/>
                <w:noProof/>
                <w:sz w:val="24"/>
                <w:szCs w:val="24"/>
                <w:lang w:eastAsia="es-ES"/>
              </w:rPr>
              <w:tab/>
            </w:r>
            <w:r w:rsidRPr="001505F8">
              <w:rPr>
                <w:rStyle w:val="Hipervnculo"/>
                <w:noProof/>
              </w:rPr>
              <w:t>Conceptos teóricos</w:t>
            </w:r>
            <w:r>
              <w:rPr>
                <w:noProof/>
                <w:webHidden/>
              </w:rPr>
              <w:tab/>
            </w:r>
            <w:r>
              <w:rPr>
                <w:noProof/>
                <w:webHidden/>
              </w:rPr>
              <w:fldChar w:fldCharType="begin"/>
            </w:r>
            <w:r>
              <w:rPr>
                <w:noProof/>
                <w:webHidden/>
              </w:rPr>
              <w:instrText xml:space="preserve"> PAGEREF _Toc196912832 \h </w:instrText>
            </w:r>
            <w:r>
              <w:rPr>
                <w:noProof/>
                <w:webHidden/>
              </w:rPr>
            </w:r>
            <w:r>
              <w:rPr>
                <w:noProof/>
                <w:webHidden/>
              </w:rPr>
              <w:fldChar w:fldCharType="separate"/>
            </w:r>
            <w:r>
              <w:rPr>
                <w:noProof/>
                <w:webHidden/>
              </w:rPr>
              <w:t>7</w:t>
            </w:r>
            <w:r>
              <w:rPr>
                <w:noProof/>
                <w:webHidden/>
              </w:rPr>
              <w:fldChar w:fldCharType="end"/>
            </w:r>
          </w:hyperlink>
        </w:p>
        <w:p w14:paraId="41E5B0EA" w14:textId="6D2AB7F2" w:rsidR="00BD5417" w:rsidRDefault="00BD5417">
          <w:pPr>
            <w:pStyle w:val="TDC2"/>
            <w:tabs>
              <w:tab w:val="left" w:pos="960"/>
              <w:tab w:val="right" w:leader="dot" w:pos="8494"/>
            </w:tabs>
            <w:rPr>
              <w:rFonts w:eastAsiaTheme="minorEastAsia"/>
              <w:noProof/>
              <w:sz w:val="24"/>
              <w:szCs w:val="24"/>
              <w:lang w:eastAsia="es-ES"/>
            </w:rPr>
          </w:pPr>
          <w:hyperlink w:anchor="_Toc196912833" w:history="1">
            <w:r w:rsidRPr="001505F8">
              <w:rPr>
                <w:rStyle w:val="Hipervnculo"/>
                <w:noProof/>
              </w:rPr>
              <w:t>3.1</w:t>
            </w:r>
            <w:r>
              <w:rPr>
                <w:rFonts w:eastAsiaTheme="minorEastAsia"/>
                <w:noProof/>
                <w:sz w:val="24"/>
                <w:szCs w:val="24"/>
                <w:lang w:eastAsia="es-ES"/>
              </w:rPr>
              <w:tab/>
            </w:r>
            <w:r w:rsidRPr="001505F8">
              <w:rPr>
                <w:rStyle w:val="Hipervnculo"/>
                <w:noProof/>
              </w:rPr>
              <w:t>Importancia de la calidad del sueño</w:t>
            </w:r>
            <w:r>
              <w:rPr>
                <w:noProof/>
                <w:webHidden/>
              </w:rPr>
              <w:tab/>
            </w:r>
            <w:r>
              <w:rPr>
                <w:noProof/>
                <w:webHidden/>
              </w:rPr>
              <w:fldChar w:fldCharType="begin"/>
            </w:r>
            <w:r>
              <w:rPr>
                <w:noProof/>
                <w:webHidden/>
              </w:rPr>
              <w:instrText xml:space="preserve"> PAGEREF _Toc196912833 \h </w:instrText>
            </w:r>
            <w:r>
              <w:rPr>
                <w:noProof/>
                <w:webHidden/>
              </w:rPr>
            </w:r>
            <w:r>
              <w:rPr>
                <w:noProof/>
                <w:webHidden/>
              </w:rPr>
              <w:fldChar w:fldCharType="separate"/>
            </w:r>
            <w:r>
              <w:rPr>
                <w:noProof/>
                <w:webHidden/>
              </w:rPr>
              <w:t>7</w:t>
            </w:r>
            <w:r>
              <w:rPr>
                <w:noProof/>
                <w:webHidden/>
              </w:rPr>
              <w:fldChar w:fldCharType="end"/>
            </w:r>
          </w:hyperlink>
        </w:p>
        <w:p w14:paraId="23C0DBAC" w14:textId="69157779" w:rsidR="00BD5417" w:rsidRDefault="00BD5417">
          <w:pPr>
            <w:pStyle w:val="TDC3"/>
            <w:tabs>
              <w:tab w:val="right" w:leader="dot" w:pos="8494"/>
            </w:tabs>
            <w:rPr>
              <w:rFonts w:eastAsiaTheme="minorEastAsia"/>
              <w:noProof/>
              <w:sz w:val="24"/>
              <w:szCs w:val="24"/>
              <w:lang w:eastAsia="es-ES"/>
            </w:rPr>
          </w:pPr>
          <w:hyperlink w:anchor="_Toc196912834" w:history="1">
            <w:r w:rsidRPr="001505F8">
              <w:rPr>
                <w:rStyle w:val="Hipervnculo"/>
                <w:noProof/>
              </w:rPr>
              <w:t>Impacto en la Funcionalidad Cognitiva</w:t>
            </w:r>
            <w:r>
              <w:rPr>
                <w:noProof/>
                <w:webHidden/>
              </w:rPr>
              <w:tab/>
            </w:r>
            <w:r>
              <w:rPr>
                <w:noProof/>
                <w:webHidden/>
              </w:rPr>
              <w:fldChar w:fldCharType="begin"/>
            </w:r>
            <w:r>
              <w:rPr>
                <w:noProof/>
                <w:webHidden/>
              </w:rPr>
              <w:instrText xml:space="preserve"> PAGEREF _Toc196912834 \h </w:instrText>
            </w:r>
            <w:r>
              <w:rPr>
                <w:noProof/>
                <w:webHidden/>
              </w:rPr>
            </w:r>
            <w:r>
              <w:rPr>
                <w:noProof/>
                <w:webHidden/>
              </w:rPr>
              <w:fldChar w:fldCharType="separate"/>
            </w:r>
            <w:r>
              <w:rPr>
                <w:noProof/>
                <w:webHidden/>
              </w:rPr>
              <w:t>7</w:t>
            </w:r>
            <w:r>
              <w:rPr>
                <w:noProof/>
                <w:webHidden/>
              </w:rPr>
              <w:fldChar w:fldCharType="end"/>
            </w:r>
          </w:hyperlink>
        </w:p>
        <w:p w14:paraId="38B82715" w14:textId="0B9EA0F9" w:rsidR="00BD5417" w:rsidRDefault="00BD5417">
          <w:pPr>
            <w:pStyle w:val="TDC3"/>
            <w:tabs>
              <w:tab w:val="right" w:leader="dot" w:pos="8494"/>
            </w:tabs>
            <w:rPr>
              <w:rFonts w:eastAsiaTheme="minorEastAsia"/>
              <w:noProof/>
              <w:sz w:val="24"/>
              <w:szCs w:val="24"/>
              <w:lang w:eastAsia="es-ES"/>
            </w:rPr>
          </w:pPr>
          <w:hyperlink w:anchor="_Toc196912835" w:history="1">
            <w:r w:rsidRPr="001505F8">
              <w:rPr>
                <w:rStyle w:val="Hipervnculo"/>
                <w:noProof/>
              </w:rPr>
              <w:t>Relación con Enfermedades Crónicas</w:t>
            </w:r>
            <w:r>
              <w:rPr>
                <w:noProof/>
                <w:webHidden/>
              </w:rPr>
              <w:tab/>
            </w:r>
            <w:r>
              <w:rPr>
                <w:noProof/>
                <w:webHidden/>
              </w:rPr>
              <w:fldChar w:fldCharType="begin"/>
            </w:r>
            <w:r>
              <w:rPr>
                <w:noProof/>
                <w:webHidden/>
              </w:rPr>
              <w:instrText xml:space="preserve"> PAGEREF _Toc196912835 \h </w:instrText>
            </w:r>
            <w:r>
              <w:rPr>
                <w:noProof/>
                <w:webHidden/>
              </w:rPr>
            </w:r>
            <w:r>
              <w:rPr>
                <w:noProof/>
                <w:webHidden/>
              </w:rPr>
              <w:fldChar w:fldCharType="separate"/>
            </w:r>
            <w:r>
              <w:rPr>
                <w:noProof/>
                <w:webHidden/>
              </w:rPr>
              <w:t>7</w:t>
            </w:r>
            <w:r>
              <w:rPr>
                <w:noProof/>
                <w:webHidden/>
              </w:rPr>
              <w:fldChar w:fldCharType="end"/>
            </w:r>
          </w:hyperlink>
        </w:p>
        <w:p w14:paraId="0BC0230E" w14:textId="38593304" w:rsidR="00BD5417" w:rsidRDefault="00BD5417">
          <w:pPr>
            <w:pStyle w:val="TDC3"/>
            <w:tabs>
              <w:tab w:val="right" w:leader="dot" w:pos="8494"/>
            </w:tabs>
            <w:rPr>
              <w:rFonts w:eastAsiaTheme="minorEastAsia"/>
              <w:noProof/>
              <w:sz w:val="24"/>
              <w:szCs w:val="24"/>
              <w:lang w:eastAsia="es-ES"/>
            </w:rPr>
          </w:pPr>
          <w:hyperlink w:anchor="_Toc196912836" w:history="1">
            <w:r w:rsidRPr="001505F8">
              <w:rPr>
                <w:rStyle w:val="Hipervnculo"/>
                <w:noProof/>
              </w:rPr>
              <w:t>Salud Mental y Bienestar Emocional</w:t>
            </w:r>
            <w:r>
              <w:rPr>
                <w:noProof/>
                <w:webHidden/>
              </w:rPr>
              <w:tab/>
            </w:r>
            <w:r>
              <w:rPr>
                <w:noProof/>
                <w:webHidden/>
              </w:rPr>
              <w:fldChar w:fldCharType="begin"/>
            </w:r>
            <w:r>
              <w:rPr>
                <w:noProof/>
                <w:webHidden/>
              </w:rPr>
              <w:instrText xml:space="preserve"> PAGEREF _Toc196912836 \h </w:instrText>
            </w:r>
            <w:r>
              <w:rPr>
                <w:noProof/>
                <w:webHidden/>
              </w:rPr>
            </w:r>
            <w:r>
              <w:rPr>
                <w:noProof/>
                <w:webHidden/>
              </w:rPr>
              <w:fldChar w:fldCharType="separate"/>
            </w:r>
            <w:r>
              <w:rPr>
                <w:noProof/>
                <w:webHidden/>
              </w:rPr>
              <w:t>8</w:t>
            </w:r>
            <w:r>
              <w:rPr>
                <w:noProof/>
                <w:webHidden/>
              </w:rPr>
              <w:fldChar w:fldCharType="end"/>
            </w:r>
          </w:hyperlink>
        </w:p>
        <w:p w14:paraId="650D7C11" w14:textId="603D7A20" w:rsidR="00BD5417" w:rsidRDefault="00BD5417">
          <w:pPr>
            <w:pStyle w:val="TDC3"/>
            <w:tabs>
              <w:tab w:val="right" w:leader="dot" w:pos="8494"/>
            </w:tabs>
            <w:rPr>
              <w:rFonts w:eastAsiaTheme="minorEastAsia"/>
              <w:noProof/>
              <w:sz w:val="24"/>
              <w:szCs w:val="24"/>
              <w:lang w:eastAsia="es-ES"/>
            </w:rPr>
          </w:pPr>
          <w:hyperlink w:anchor="_Toc196912837" w:history="1">
            <w:r w:rsidRPr="001505F8">
              <w:rPr>
                <w:rStyle w:val="Hipervnculo"/>
                <w:noProof/>
              </w:rPr>
              <w:t>Rendimiento Diario y Seguridad</w:t>
            </w:r>
            <w:r>
              <w:rPr>
                <w:noProof/>
                <w:webHidden/>
              </w:rPr>
              <w:tab/>
            </w:r>
            <w:r>
              <w:rPr>
                <w:noProof/>
                <w:webHidden/>
              </w:rPr>
              <w:fldChar w:fldCharType="begin"/>
            </w:r>
            <w:r>
              <w:rPr>
                <w:noProof/>
                <w:webHidden/>
              </w:rPr>
              <w:instrText xml:space="preserve"> PAGEREF _Toc196912837 \h </w:instrText>
            </w:r>
            <w:r>
              <w:rPr>
                <w:noProof/>
                <w:webHidden/>
              </w:rPr>
            </w:r>
            <w:r>
              <w:rPr>
                <w:noProof/>
                <w:webHidden/>
              </w:rPr>
              <w:fldChar w:fldCharType="separate"/>
            </w:r>
            <w:r>
              <w:rPr>
                <w:noProof/>
                <w:webHidden/>
              </w:rPr>
              <w:t>8</w:t>
            </w:r>
            <w:r>
              <w:rPr>
                <w:noProof/>
                <w:webHidden/>
              </w:rPr>
              <w:fldChar w:fldCharType="end"/>
            </w:r>
          </w:hyperlink>
        </w:p>
        <w:p w14:paraId="515D89EB" w14:textId="0DEE1E26" w:rsidR="00BD5417" w:rsidRDefault="00BD5417">
          <w:pPr>
            <w:pStyle w:val="TDC3"/>
            <w:tabs>
              <w:tab w:val="right" w:leader="dot" w:pos="8494"/>
            </w:tabs>
            <w:rPr>
              <w:rFonts w:eastAsiaTheme="minorEastAsia"/>
              <w:noProof/>
              <w:sz w:val="24"/>
              <w:szCs w:val="24"/>
              <w:lang w:eastAsia="es-ES"/>
            </w:rPr>
          </w:pPr>
          <w:hyperlink w:anchor="_Toc196912838" w:history="1">
            <w:r w:rsidRPr="001505F8">
              <w:rPr>
                <w:rStyle w:val="Hipervnculo"/>
                <w:noProof/>
              </w:rPr>
              <w:t>Relación con Trastornos del Sueño</w:t>
            </w:r>
            <w:r>
              <w:rPr>
                <w:noProof/>
                <w:webHidden/>
              </w:rPr>
              <w:tab/>
            </w:r>
            <w:r>
              <w:rPr>
                <w:noProof/>
                <w:webHidden/>
              </w:rPr>
              <w:fldChar w:fldCharType="begin"/>
            </w:r>
            <w:r>
              <w:rPr>
                <w:noProof/>
                <w:webHidden/>
              </w:rPr>
              <w:instrText xml:space="preserve"> PAGEREF _Toc196912838 \h </w:instrText>
            </w:r>
            <w:r>
              <w:rPr>
                <w:noProof/>
                <w:webHidden/>
              </w:rPr>
            </w:r>
            <w:r>
              <w:rPr>
                <w:noProof/>
                <w:webHidden/>
              </w:rPr>
              <w:fldChar w:fldCharType="separate"/>
            </w:r>
            <w:r>
              <w:rPr>
                <w:noProof/>
                <w:webHidden/>
              </w:rPr>
              <w:t>8</w:t>
            </w:r>
            <w:r>
              <w:rPr>
                <w:noProof/>
                <w:webHidden/>
              </w:rPr>
              <w:fldChar w:fldCharType="end"/>
            </w:r>
          </w:hyperlink>
        </w:p>
        <w:p w14:paraId="0C80CBE0" w14:textId="4B80347F" w:rsidR="00BD5417" w:rsidRDefault="00BD5417">
          <w:pPr>
            <w:pStyle w:val="TDC2"/>
            <w:tabs>
              <w:tab w:val="left" w:pos="960"/>
              <w:tab w:val="right" w:leader="dot" w:pos="8494"/>
            </w:tabs>
            <w:rPr>
              <w:rFonts w:eastAsiaTheme="minorEastAsia"/>
              <w:noProof/>
              <w:sz w:val="24"/>
              <w:szCs w:val="24"/>
              <w:lang w:eastAsia="es-ES"/>
            </w:rPr>
          </w:pPr>
          <w:hyperlink w:anchor="_Toc196912839" w:history="1">
            <w:r w:rsidRPr="001505F8">
              <w:rPr>
                <w:rStyle w:val="Hipervnculo"/>
                <w:noProof/>
              </w:rPr>
              <w:t>3.2</w:t>
            </w:r>
            <w:r>
              <w:rPr>
                <w:rFonts w:eastAsiaTheme="minorEastAsia"/>
                <w:noProof/>
                <w:sz w:val="24"/>
                <w:szCs w:val="24"/>
                <w:lang w:eastAsia="es-ES"/>
              </w:rPr>
              <w:tab/>
            </w:r>
            <w:r w:rsidRPr="001505F8">
              <w:rPr>
                <w:rStyle w:val="Hipervnculo"/>
                <w:noProof/>
              </w:rPr>
              <w:t>Trastornos del sueño</w:t>
            </w:r>
            <w:r>
              <w:rPr>
                <w:noProof/>
                <w:webHidden/>
              </w:rPr>
              <w:tab/>
            </w:r>
            <w:r>
              <w:rPr>
                <w:noProof/>
                <w:webHidden/>
              </w:rPr>
              <w:fldChar w:fldCharType="begin"/>
            </w:r>
            <w:r>
              <w:rPr>
                <w:noProof/>
                <w:webHidden/>
              </w:rPr>
              <w:instrText xml:space="preserve"> PAGEREF _Toc196912839 \h </w:instrText>
            </w:r>
            <w:r>
              <w:rPr>
                <w:noProof/>
                <w:webHidden/>
              </w:rPr>
            </w:r>
            <w:r>
              <w:rPr>
                <w:noProof/>
                <w:webHidden/>
              </w:rPr>
              <w:fldChar w:fldCharType="separate"/>
            </w:r>
            <w:r>
              <w:rPr>
                <w:noProof/>
                <w:webHidden/>
              </w:rPr>
              <w:t>9</w:t>
            </w:r>
            <w:r>
              <w:rPr>
                <w:noProof/>
                <w:webHidden/>
              </w:rPr>
              <w:fldChar w:fldCharType="end"/>
            </w:r>
          </w:hyperlink>
        </w:p>
        <w:p w14:paraId="4419F923" w14:textId="4A372C04" w:rsidR="00BD5417" w:rsidRDefault="00BD5417">
          <w:pPr>
            <w:pStyle w:val="TDC3"/>
            <w:tabs>
              <w:tab w:val="right" w:leader="dot" w:pos="8494"/>
            </w:tabs>
            <w:rPr>
              <w:rFonts w:eastAsiaTheme="minorEastAsia"/>
              <w:noProof/>
              <w:sz w:val="24"/>
              <w:szCs w:val="24"/>
              <w:lang w:eastAsia="es-ES"/>
            </w:rPr>
          </w:pPr>
          <w:hyperlink w:anchor="_Toc196912840" w:history="1">
            <w:r w:rsidRPr="001505F8">
              <w:rPr>
                <w:rStyle w:val="Hipervnculo"/>
                <w:noProof/>
              </w:rPr>
              <w:t>Apnea del Sueño</w:t>
            </w:r>
            <w:r>
              <w:rPr>
                <w:noProof/>
                <w:webHidden/>
              </w:rPr>
              <w:tab/>
            </w:r>
            <w:r>
              <w:rPr>
                <w:noProof/>
                <w:webHidden/>
              </w:rPr>
              <w:fldChar w:fldCharType="begin"/>
            </w:r>
            <w:r>
              <w:rPr>
                <w:noProof/>
                <w:webHidden/>
              </w:rPr>
              <w:instrText xml:space="preserve"> PAGEREF _Toc196912840 \h </w:instrText>
            </w:r>
            <w:r>
              <w:rPr>
                <w:noProof/>
                <w:webHidden/>
              </w:rPr>
            </w:r>
            <w:r>
              <w:rPr>
                <w:noProof/>
                <w:webHidden/>
              </w:rPr>
              <w:fldChar w:fldCharType="separate"/>
            </w:r>
            <w:r>
              <w:rPr>
                <w:noProof/>
                <w:webHidden/>
              </w:rPr>
              <w:t>9</w:t>
            </w:r>
            <w:r>
              <w:rPr>
                <w:noProof/>
                <w:webHidden/>
              </w:rPr>
              <w:fldChar w:fldCharType="end"/>
            </w:r>
          </w:hyperlink>
        </w:p>
        <w:p w14:paraId="3377865D" w14:textId="173C15D6" w:rsidR="00BD5417" w:rsidRDefault="00BD5417">
          <w:pPr>
            <w:pStyle w:val="TDC3"/>
            <w:tabs>
              <w:tab w:val="right" w:leader="dot" w:pos="8494"/>
            </w:tabs>
            <w:rPr>
              <w:rFonts w:eastAsiaTheme="minorEastAsia"/>
              <w:noProof/>
              <w:sz w:val="24"/>
              <w:szCs w:val="24"/>
              <w:lang w:eastAsia="es-ES"/>
            </w:rPr>
          </w:pPr>
          <w:hyperlink w:anchor="_Toc196912841" w:history="1">
            <w:r w:rsidRPr="001505F8">
              <w:rPr>
                <w:rStyle w:val="Hipervnculo"/>
                <w:noProof/>
              </w:rPr>
              <w:t>Insomnio</w:t>
            </w:r>
            <w:r>
              <w:rPr>
                <w:noProof/>
                <w:webHidden/>
              </w:rPr>
              <w:tab/>
            </w:r>
            <w:r>
              <w:rPr>
                <w:noProof/>
                <w:webHidden/>
              </w:rPr>
              <w:fldChar w:fldCharType="begin"/>
            </w:r>
            <w:r>
              <w:rPr>
                <w:noProof/>
                <w:webHidden/>
              </w:rPr>
              <w:instrText xml:space="preserve"> PAGEREF _Toc196912841 \h </w:instrText>
            </w:r>
            <w:r>
              <w:rPr>
                <w:noProof/>
                <w:webHidden/>
              </w:rPr>
            </w:r>
            <w:r>
              <w:rPr>
                <w:noProof/>
                <w:webHidden/>
              </w:rPr>
              <w:fldChar w:fldCharType="separate"/>
            </w:r>
            <w:r>
              <w:rPr>
                <w:noProof/>
                <w:webHidden/>
              </w:rPr>
              <w:t>10</w:t>
            </w:r>
            <w:r>
              <w:rPr>
                <w:noProof/>
                <w:webHidden/>
              </w:rPr>
              <w:fldChar w:fldCharType="end"/>
            </w:r>
          </w:hyperlink>
        </w:p>
        <w:p w14:paraId="0B6A5EAD" w14:textId="353C6232" w:rsidR="00BD5417" w:rsidRDefault="00BD5417">
          <w:pPr>
            <w:pStyle w:val="TDC3"/>
            <w:tabs>
              <w:tab w:val="right" w:leader="dot" w:pos="8494"/>
            </w:tabs>
            <w:rPr>
              <w:rFonts w:eastAsiaTheme="minorEastAsia"/>
              <w:noProof/>
              <w:sz w:val="24"/>
              <w:szCs w:val="24"/>
              <w:lang w:eastAsia="es-ES"/>
            </w:rPr>
          </w:pPr>
          <w:hyperlink w:anchor="_Toc196912842" w:history="1">
            <w:r w:rsidRPr="001505F8">
              <w:rPr>
                <w:rStyle w:val="Hipervnculo"/>
                <w:noProof/>
              </w:rPr>
              <w:t>Narcolepsia</w:t>
            </w:r>
            <w:r>
              <w:rPr>
                <w:noProof/>
                <w:webHidden/>
              </w:rPr>
              <w:tab/>
            </w:r>
            <w:r>
              <w:rPr>
                <w:noProof/>
                <w:webHidden/>
              </w:rPr>
              <w:fldChar w:fldCharType="begin"/>
            </w:r>
            <w:r>
              <w:rPr>
                <w:noProof/>
                <w:webHidden/>
              </w:rPr>
              <w:instrText xml:space="preserve"> PAGEREF _Toc196912842 \h </w:instrText>
            </w:r>
            <w:r>
              <w:rPr>
                <w:noProof/>
                <w:webHidden/>
              </w:rPr>
            </w:r>
            <w:r>
              <w:rPr>
                <w:noProof/>
                <w:webHidden/>
              </w:rPr>
              <w:fldChar w:fldCharType="separate"/>
            </w:r>
            <w:r>
              <w:rPr>
                <w:noProof/>
                <w:webHidden/>
              </w:rPr>
              <w:t>10</w:t>
            </w:r>
            <w:r>
              <w:rPr>
                <w:noProof/>
                <w:webHidden/>
              </w:rPr>
              <w:fldChar w:fldCharType="end"/>
            </w:r>
          </w:hyperlink>
        </w:p>
        <w:p w14:paraId="0ABED1DE" w14:textId="252D77C3" w:rsidR="00BD5417" w:rsidRDefault="00BD5417">
          <w:pPr>
            <w:pStyle w:val="TDC3"/>
            <w:tabs>
              <w:tab w:val="right" w:leader="dot" w:pos="8494"/>
            </w:tabs>
            <w:rPr>
              <w:rFonts w:eastAsiaTheme="minorEastAsia"/>
              <w:noProof/>
              <w:sz w:val="24"/>
              <w:szCs w:val="24"/>
              <w:lang w:eastAsia="es-ES"/>
            </w:rPr>
          </w:pPr>
          <w:hyperlink w:anchor="_Toc196912843" w:history="1">
            <w:r w:rsidRPr="001505F8">
              <w:rPr>
                <w:rStyle w:val="Hipervnculo"/>
                <w:noProof/>
              </w:rPr>
              <w:t>Parasomnias</w:t>
            </w:r>
            <w:r>
              <w:rPr>
                <w:noProof/>
                <w:webHidden/>
              </w:rPr>
              <w:tab/>
            </w:r>
            <w:r>
              <w:rPr>
                <w:noProof/>
                <w:webHidden/>
              </w:rPr>
              <w:fldChar w:fldCharType="begin"/>
            </w:r>
            <w:r>
              <w:rPr>
                <w:noProof/>
                <w:webHidden/>
              </w:rPr>
              <w:instrText xml:space="preserve"> PAGEREF _Toc196912843 \h </w:instrText>
            </w:r>
            <w:r>
              <w:rPr>
                <w:noProof/>
                <w:webHidden/>
              </w:rPr>
            </w:r>
            <w:r>
              <w:rPr>
                <w:noProof/>
                <w:webHidden/>
              </w:rPr>
              <w:fldChar w:fldCharType="separate"/>
            </w:r>
            <w:r>
              <w:rPr>
                <w:noProof/>
                <w:webHidden/>
              </w:rPr>
              <w:t>11</w:t>
            </w:r>
            <w:r>
              <w:rPr>
                <w:noProof/>
                <w:webHidden/>
              </w:rPr>
              <w:fldChar w:fldCharType="end"/>
            </w:r>
          </w:hyperlink>
        </w:p>
        <w:p w14:paraId="5585DBE8" w14:textId="08ED4AFE" w:rsidR="00BD5417" w:rsidRDefault="00BD5417">
          <w:pPr>
            <w:pStyle w:val="TDC3"/>
            <w:tabs>
              <w:tab w:val="right" w:leader="dot" w:pos="8494"/>
            </w:tabs>
            <w:rPr>
              <w:rFonts w:eastAsiaTheme="minorEastAsia"/>
              <w:noProof/>
              <w:sz w:val="24"/>
              <w:szCs w:val="24"/>
              <w:lang w:eastAsia="es-ES"/>
            </w:rPr>
          </w:pPr>
          <w:hyperlink w:anchor="_Toc196912844" w:history="1">
            <w:r w:rsidRPr="001505F8">
              <w:rPr>
                <w:rStyle w:val="Hipervnculo"/>
                <w:noProof/>
              </w:rPr>
              <w:t>Síndrome de Piernas Inquietas (SPI)</w:t>
            </w:r>
            <w:r>
              <w:rPr>
                <w:noProof/>
                <w:webHidden/>
              </w:rPr>
              <w:tab/>
            </w:r>
            <w:r>
              <w:rPr>
                <w:noProof/>
                <w:webHidden/>
              </w:rPr>
              <w:fldChar w:fldCharType="begin"/>
            </w:r>
            <w:r>
              <w:rPr>
                <w:noProof/>
                <w:webHidden/>
              </w:rPr>
              <w:instrText xml:space="preserve"> PAGEREF _Toc196912844 \h </w:instrText>
            </w:r>
            <w:r>
              <w:rPr>
                <w:noProof/>
                <w:webHidden/>
              </w:rPr>
            </w:r>
            <w:r>
              <w:rPr>
                <w:noProof/>
                <w:webHidden/>
              </w:rPr>
              <w:fldChar w:fldCharType="separate"/>
            </w:r>
            <w:r>
              <w:rPr>
                <w:noProof/>
                <w:webHidden/>
              </w:rPr>
              <w:t>11</w:t>
            </w:r>
            <w:r>
              <w:rPr>
                <w:noProof/>
                <w:webHidden/>
              </w:rPr>
              <w:fldChar w:fldCharType="end"/>
            </w:r>
          </w:hyperlink>
        </w:p>
        <w:p w14:paraId="0B523E35" w14:textId="08129013" w:rsidR="00BD5417" w:rsidRDefault="00BD5417">
          <w:pPr>
            <w:pStyle w:val="TDC2"/>
            <w:tabs>
              <w:tab w:val="left" w:pos="960"/>
              <w:tab w:val="right" w:leader="dot" w:pos="8494"/>
            </w:tabs>
            <w:rPr>
              <w:rFonts w:eastAsiaTheme="minorEastAsia"/>
              <w:noProof/>
              <w:sz w:val="24"/>
              <w:szCs w:val="24"/>
              <w:lang w:eastAsia="es-ES"/>
            </w:rPr>
          </w:pPr>
          <w:hyperlink w:anchor="_Toc196912845" w:history="1">
            <w:r w:rsidRPr="001505F8">
              <w:rPr>
                <w:rStyle w:val="Hipervnculo"/>
                <w:noProof/>
              </w:rPr>
              <w:t>3.3</w:t>
            </w:r>
            <w:r>
              <w:rPr>
                <w:rFonts w:eastAsiaTheme="minorEastAsia"/>
                <w:noProof/>
                <w:sz w:val="24"/>
                <w:szCs w:val="24"/>
                <w:lang w:eastAsia="es-ES"/>
              </w:rPr>
              <w:tab/>
            </w:r>
            <w:r w:rsidRPr="001505F8">
              <w:rPr>
                <w:rStyle w:val="Hipervnculo"/>
                <w:noProof/>
              </w:rPr>
              <w:t>Métodos de evaluación de la calidad del sueño</w:t>
            </w:r>
            <w:r>
              <w:rPr>
                <w:noProof/>
                <w:webHidden/>
              </w:rPr>
              <w:tab/>
            </w:r>
            <w:r>
              <w:rPr>
                <w:noProof/>
                <w:webHidden/>
              </w:rPr>
              <w:fldChar w:fldCharType="begin"/>
            </w:r>
            <w:r>
              <w:rPr>
                <w:noProof/>
                <w:webHidden/>
              </w:rPr>
              <w:instrText xml:space="preserve"> PAGEREF _Toc196912845 \h </w:instrText>
            </w:r>
            <w:r>
              <w:rPr>
                <w:noProof/>
                <w:webHidden/>
              </w:rPr>
            </w:r>
            <w:r>
              <w:rPr>
                <w:noProof/>
                <w:webHidden/>
              </w:rPr>
              <w:fldChar w:fldCharType="separate"/>
            </w:r>
            <w:r>
              <w:rPr>
                <w:noProof/>
                <w:webHidden/>
              </w:rPr>
              <w:t>12</w:t>
            </w:r>
            <w:r>
              <w:rPr>
                <w:noProof/>
                <w:webHidden/>
              </w:rPr>
              <w:fldChar w:fldCharType="end"/>
            </w:r>
          </w:hyperlink>
        </w:p>
        <w:p w14:paraId="6D293272" w14:textId="5053160B" w:rsidR="00BD5417" w:rsidRDefault="00BD5417">
          <w:pPr>
            <w:pStyle w:val="TDC3"/>
            <w:tabs>
              <w:tab w:val="right" w:leader="dot" w:pos="8494"/>
            </w:tabs>
            <w:rPr>
              <w:rFonts w:eastAsiaTheme="minorEastAsia"/>
              <w:noProof/>
              <w:sz w:val="24"/>
              <w:szCs w:val="24"/>
              <w:lang w:eastAsia="es-ES"/>
            </w:rPr>
          </w:pPr>
          <w:hyperlink w:anchor="_Toc196912846" w:history="1">
            <w:r w:rsidRPr="001505F8">
              <w:rPr>
                <w:rStyle w:val="Hipervnculo"/>
                <w:noProof/>
              </w:rPr>
              <w:t>Métodos de evaluación objetiva</w:t>
            </w:r>
            <w:r>
              <w:rPr>
                <w:noProof/>
                <w:webHidden/>
              </w:rPr>
              <w:tab/>
            </w:r>
            <w:r>
              <w:rPr>
                <w:noProof/>
                <w:webHidden/>
              </w:rPr>
              <w:fldChar w:fldCharType="begin"/>
            </w:r>
            <w:r>
              <w:rPr>
                <w:noProof/>
                <w:webHidden/>
              </w:rPr>
              <w:instrText xml:space="preserve"> PAGEREF _Toc196912846 \h </w:instrText>
            </w:r>
            <w:r>
              <w:rPr>
                <w:noProof/>
                <w:webHidden/>
              </w:rPr>
            </w:r>
            <w:r>
              <w:rPr>
                <w:noProof/>
                <w:webHidden/>
              </w:rPr>
              <w:fldChar w:fldCharType="separate"/>
            </w:r>
            <w:r>
              <w:rPr>
                <w:noProof/>
                <w:webHidden/>
              </w:rPr>
              <w:t>12</w:t>
            </w:r>
            <w:r>
              <w:rPr>
                <w:noProof/>
                <w:webHidden/>
              </w:rPr>
              <w:fldChar w:fldCharType="end"/>
            </w:r>
          </w:hyperlink>
        </w:p>
        <w:p w14:paraId="60812C49" w14:textId="75D91EDA" w:rsidR="00BD5417" w:rsidRDefault="00BD5417">
          <w:pPr>
            <w:pStyle w:val="TDC3"/>
            <w:tabs>
              <w:tab w:val="right" w:leader="dot" w:pos="8494"/>
            </w:tabs>
            <w:rPr>
              <w:rFonts w:eastAsiaTheme="minorEastAsia"/>
              <w:noProof/>
              <w:sz w:val="24"/>
              <w:szCs w:val="24"/>
              <w:lang w:eastAsia="es-ES"/>
            </w:rPr>
          </w:pPr>
          <w:hyperlink w:anchor="_Toc196912847" w:history="1">
            <w:r w:rsidRPr="001505F8">
              <w:rPr>
                <w:rStyle w:val="Hipervnculo"/>
                <w:noProof/>
              </w:rPr>
              <w:t>Métodos de evaluación subjetiva</w:t>
            </w:r>
            <w:r>
              <w:rPr>
                <w:noProof/>
                <w:webHidden/>
              </w:rPr>
              <w:tab/>
            </w:r>
            <w:r>
              <w:rPr>
                <w:noProof/>
                <w:webHidden/>
              </w:rPr>
              <w:fldChar w:fldCharType="begin"/>
            </w:r>
            <w:r>
              <w:rPr>
                <w:noProof/>
                <w:webHidden/>
              </w:rPr>
              <w:instrText xml:space="preserve"> PAGEREF _Toc196912847 \h </w:instrText>
            </w:r>
            <w:r>
              <w:rPr>
                <w:noProof/>
                <w:webHidden/>
              </w:rPr>
            </w:r>
            <w:r>
              <w:rPr>
                <w:noProof/>
                <w:webHidden/>
              </w:rPr>
              <w:fldChar w:fldCharType="separate"/>
            </w:r>
            <w:r>
              <w:rPr>
                <w:noProof/>
                <w:webHidden/>
              </w:rPr>
              <w:t>13</w:t>
            </w:r>
            <w:r>
              <w:rPr>
                <w:noProof/>
                <w:webHidden/>
              </w:rPr>
              <w:fldChar w:fldCharType="end"/>
            </w:r>
          </w:hyperlink>
        </w:p>
        <w:p w14:paraId="568CC383" w14:textId="2175E18C" w:rsidR="00BD5417" w:rsidRDefault="00BD5417">
          <w:pPr>
            <w:pStyle w:val="TDC2"/>
            <w:tabs>
              <w:tab w:val="left" w:pos="960"/>
              <w:tab w:val="right" w:leader="dot" w:pos="8494"/>
            </w:tabs>
            <w:rPr>
              <w:rFonts w:eastAsiaTheme="minorEastAsia"/>
              <w:noProof/>
              <w:sz w:val="24"/>
              <w:szCs w:val="24"/>
              <w:lang w:eastAsia="es-ES"/>
            </w:rPr>
          </w:pPr>
          <w:hyperlink w:anchor="_Toc196912848" w:history="1">
            <w:r w:rsidRPr="001505F8">
              <w:rPr>
                <w:rStyle w:val="Hipervnculo"/>
                <w:noProof/>
              </w:rPr>
              <w:t>3.4</w:t>
            </w:r>
            <w:r>
              <w:rPr>
                <w:rFonts w:eastAsiaTheme="minorEastAsia"/>
                <w:noProof/>
                <w:sz w:val="24"/>
                <w:szCs w:val="24"/>
                <w:lang w:eastAsia="es-ES"/>
              </w:rPr>
              <w:tab/>
            </w:r>
            <w:r w:rsidRPr="001505F8">
              <w:rPr>
                <w:rStyle w:val="Hipervnculo"/>
                <w:noProof/>
              </w:rPr>
              <w:t>Variables clínicas, demográficas y del estilo de vida</w:t>
            </w:r>
            <w:r>
              <w:rPr>
                <w:noProof/>
                <w:webHidden/>
              </w:rPr>
              <w:tab/>
            </w:r>
            <w:r>
              <w:rPr>
                <w:noProof/>
                <w:webHidden/>
              </w:rPr>
              <w:fldChar w:fldCharType="begin"/>
            </w:r>
            <w:r>
              <w:rPr>
                <w:noProof/>
                <w:webHidden/>
              </w:rPr>
              <w:instrText xml:space="preserve"> PAGEREF _Toc196912848 \h </w:instrText>
            </w:r>
            <w:r>
              <w:rPr>
                <w:noProof/>
                <w:webHidden/>
              </w:rPr>
            </w:r>
            <w:r>
              <w:rPr>
                <w:noProof/>
                <w:webHidden/>
              </w:rPr>
              <w:fldChar w:fldCharType="separate"/>
            </w:r>
            <w:r>
              <w:rPr>
                <w:noProof/>
                <w:webHidden/>
              </w:rPr>
              <w:t>14</w:t>
            </w:r>
            <w:r>
              <w:rPr>
                <w:noProof/>
                <w:webHidden/>
              </w:rPr>
              <w:fldChar w:fldCharType="end"/>
            </w:r>
          </w:hyperlink>
        </w:p>
        <w:p w14:paraId="71354E01" w14:textId="2C54F8F6" w:rsidR="00BD5417" w:rsidRDefault="00BD5417">
          <w:pPr>
            <w:pStyle w:val="TDC3"/>
            <w:tabs>
              <w:tab w:val="right" w:leader="dot" w:pos="8494"/>
            </w:tabs>
            <w:rPr>
              <w:rFonts w:eastAsiaTheme="minorEastAsia"/>
              <w:noProof/>
              <w:sz w:val="24"/>
              <w:szCs w:val="24"/>
              <w:lang w:eastAsia="es-ES"/>
            </w:rPr>
          </w:pPr>
          <w:hyperlink w:anchor="_Toc196912849" w:history="1">
            <w:r w:rsidRPr="001505F8">
              <w:rPr>
                <w:rStyle w:val="Hipervnculo"/>
                <w:noProof/>
              </w:rPr>
              <w:t>Variables clínicas</w:t>
            </w:r>
            <w:r>
              <w:rPr>
                <w:noProof/>
                <w:webHidden/>
              </w:rPr>
              <w:tab/>
            </w:r>
            <w:r>
              <w:rPr>
                <w:noProof/>
                <w:webHidden/>
              </w:rPr>
              <w:fldChar w:fldCharType="begin"/>
            </w:r>
            <w:r>
              <w:rPr>
                <w:noProof/>
                <w:webHidden/>
              </w:rPr>
              <w:instrText xml:space="preserve"> PAGEREF _Toc196912849 \h </w:instrText>
            </w:r>
            <w:r>
              <w:rPr>
                <w:noProof/>
                <w:webHidden/>
              </w:rPr>
            </w:r>
            <w:r>
              <w:rPr>
                <w:noProof/>
                <w:webHidden/>
              </w:rPr>
              <w:fldChar w:fldCharType="separate"/>
            </w:r>
            <w:r>
              <w:rPr>
                <w:noProof/>
                <w:webHidden/>
              </w:rPr>
              <w:t>14</w:t>
            </w:r>
            <w:r>
              <w:rPr>
                <w:noProof/>
                <w:webHidden/>
              </w:rPr>
              <w:fldChar w:fldCharType="end"/>
            </w:r>
          </w:hyperlink>
        </w:p>
        <w:p w14:paraId="24FE7F44" w14:textId="1DF18740" w:rsidR="00BD5417" w:rsidRDefault="00BD5417">
          <w:pPr>
            <w:pStyle w:val="TDC3"/>
            <w:tabs>
              <w:tab w:val="right" w:leader="dot" w:pos="8494"/>
            </w:tabs>
            <w:rPr>
              <w:rFonts w:eastAsiaTheme="minorEastAsia"/>
              <w:noProof/>
              <w:sz w:val="24"/>
              <w:szCs w:val="24"/>
              <w:lang w:eastAsia="es-ES"/>
            </w:rPr>
          </w:pPr>
          <w:hyperlink w:anchor="_Toc196912850" w:history="1">
            <w:r w:rsidRPr="001505F8">
              <w:rPr>
                <w:rStyle w:val="Hipervnculo"/>
                <w:noProof/>
              </w:rPr>
              <w:t>Variables demográficas</w:t>
            </w:r>
            <w:r>
              <w:rPr>
                <w:noProof/>
                <w:webHidden/>
              </w:rPr>
              <w:tab/>
            </w:r>
            <w:r>
              <w:rPr>
                <w:noProof/>
                <w:webHidden/>
              </w:rPr>
              <w:fldChar w:fldCharType="begin"/>
            </w:r>
            <w:r>
              <w:rPr>
                <w:noProof/>
                <w:webHidden/>
              </w:rPr>
              <w:instrText xml:space="preserve"> PAGEREF _Toc196912850 \h </w:instrText>
            </w:r>
            <w:r>
              <w:rPr>
                <w:noProof/>
                <w:webHidden/>
              </w:rPr>
            </w:r>
            <w:r>
              <w:rPr>
                <w:noProof/>
                <w:webHidden/>
              </w:rPr>
              <w:fldChar w:fldCharType="separate"/>
            </w:r>
            <w:r>
              <w:rPr>
                <w:noProof/>
                <w:webHidden/>
              </w:rPr>
              <w:t>14</w:t>
            </w:r>
            <w:r>
              <w:rPr>
                <w:noProof/>
                <w:webHidden/>
              </w:rPr>
              <w:fldChar w:fldCharType="end"/>
            </w:r>
          </w:hyperlink>
        </w:p>
        <w:p w14:paraId="526513C4" w14:textId="6C5F407B" w:rsidR="00BD5417" w:rsidRDefault="00BD5417">
          <w:pPr>
            <w:pStyle w:val="TDC3"/>
            <w:tabs>
              <w:tab w:val="right" w:leader="dot" w:pos="8494"/>
            </w:tabs>
            <w:rPr>
              <w:rFonts w:eastAsiaTheme="minorEastAsia"/>
              <w:noProof/>
              <w:sz w:val="24"/>
              <w:szCs w:val="24"/>
              <w:lang w:eastAsia="es-ES"/>
            </w:rPr>
          </w:pPr>
          <w:hyperlink w:anchor="_Toc196912851" w:history="1">
            <w:r w:rsidRPr="001505F8">
              <w:rPr>
                <w:rStyle w:val="Hipervnculo"/>
                <w:noProof/>
              </w:rPr>
              <w:t>Variables del estilo de vida</w:t>
            </w:r>
            <w:r>
              <w:rPr>
                <w:noProof/>
                <w:webHidden/>
              </w:rPr>
              <w:tab/>
            </w:r>
            <w:r>
              <w:rPr>
                <w:noProof/>
                <w:webHidden/>
              </w:rPr>
              <w:fldChar w:fldCharType="begin"/>
            </w:r>
            <w:r>
              <w:rPr>
                <w:noProof/>
                <w:webHidden/>
              </w:rPr>
              <w:instrText xml:space="preserve"> PAGEREF _Toc196912851 \h </w:instrText>
            </w:r>
            <w:r>
              <w:rPr>
                <w:noProof/>
                <w:webHidden/>
              </w:rPr>
            </w:r>
            <w:r>
              <w:rPr>
                <w:noProof/>
                <w:webHidden/>
              </w:rPr>
              <w:fldChar w:fldCharType="separate"/>
            </w:r>
            <w:r>
              <w:rPr>
                <w:noProof/>
                <w:webHidden/>
              </w:rPr>
              <w:t>15</w:t>
            </w:r>
            <w:r>
              <w:rPr>
                <w:noProof/>
                <w:webHidden/>
              </w:rPr>
              <w:fldChar w:fldCharType="end"/>
            </w:r>
          </w:hyperlink>
        </w:p>
        <w:p w14:paraId="0AB42BA9" w14:textId="0FDD23DE" w:rsidR="00BD5417" w:rsidRDefault="00BD5417">
          <w:pPr>
            <w:pStyle w:val="TDC2"/>
            <w:tabs>
              <w:tab w:val="left" w:pos="960"/>
              <w:tab w:val="right" w:leader="dot" w:pos="8494"/>
            </w:tabs>
            <w:rPr>
              <w:rFonts w:eastAsiaTheme="minorEastAsia"/>
              <w:noProof/>
              <w:sz w:val="24"/>
              <w:szCs w:val="24"/>
              <w:lang w:eastAsia="es-ES"/>
            </w:rPr>
          </w:pPr>
          <w:hyperlink w:anchor="_Toc196912852" w:history="1">
            <w:r w:rsidRPr="001505F8">
              <w:rPr>
                <w:rStyle w:val="Hipervnculo"/>
                <w:noProof/>
              </w:rPr>
              <w:t>3.5</w:t>
            </w:r>
            <w:r>
              <w:rPr>
                <w:rFonts w:eastAsiaTheme="minorEastAsia"/>
                <w:noProof/>
                <w:sz w:val="24"/>
                <w:szCs w:val="24"/>
                <w:lang w:eastAsia="es-ES"/>
              </w:rPr>
              <w:tab/>
            </w:r>
            <w:r w:rsidRPr="001505F8">
              <w:rPr>
                <w:rStyle w:val="Hipervnculo"/>
                <w:noProof/>
              </w:rPr>
              <w:t>Aprendizaje automático (Machine Learning) en medicina</w:t>
            </w:r>
            <w:r>
              <w:rPr>
                <w:noProof/>
                <w:webHidden/>
              </w:rPr>
              <w:tab/>
            </w:r>
            <w:r>
              <w:rPr>
                <w:noProof/>
                <w:webHidden/>
              </w:rPr>
              <w:fldChar w:fldCharType="begin"/>
            </w:r>
            <w:r>
              <w:rPr>
                <w:noProof/>
                <w:webHidden/>
              </w:rPr>
              <w:instrText xml:space="preserve"> PAGEREF _Toc196912852 \h </w:instrText>
            </w:r>
            <w:r>
              <w:rPr>
                <w:noProof/>
                <w:webHidden/>
              </w:rPr>
            </w:r>
            <w:r>
              <w:rPr>
                <w:noProof/>
                <w:webHidden/>
              </w:rPr>
              <w:fldChar w:fldCharType="separate"/>
            </w:r>
            <w:r>
              <w:rPr>
                <w:noProof/>
                <w:webHidden/>
              </w:rPr>
              <w:t>15</w:t>
            </w:r>
            <w:r>
              <w:rPr>
                <w:noProof/>
                <w:webHidden/>
              </w:rPr>
              <w:fldChar w:fldCharType="end"/>
            </w:r>
          </w:hyperlink>
        </w:p>
        <w:p w14:paraId="3CFBA39F" w14:textId="01FD8EC8" w:rsidR="00BD5417" w:rsidRDefault="00BD5417">
          <w:pPr>
            <w:pStyle w:val="TDC2"/>
            <w:tabs>
              <w:tab w:val="left" w:pos="960"/>
              <w:tab w:val="right" w:leader="dot" w:pos="8494"/>
            </w:tabs>
            <w:rPr>
              <w:rFonts w:eastAsiaTheme="minorEastAsia"/>
              <w:noProof/>
              <w:sz w:val="24"/>
              <w:szCs w:val="24"/>
              <w:lang w:eastAsia="es-ES"/>
            </w:rPr>
          </w:pPr>
          <w:hyperlink w:anchor="_Toc196912853" w:history="1">
            <w:r w:rsidRPr="001505F8">
              <w:rPr>
                <w:rStyle w:val="Hipervnculo"/>
                <w:noProof/>
              </w:rPr>
              <w:t>3.6</w:t>
            </w:r>
            <w:r>
              <w:rPr>
                <w:rFonts w:eastAsiaTheme="minorEastAsia"/>
                <w:noProof/>
                <w:sz w:val="24"/>
                <w:szCs w:val="24"/>
                <w:lang w:eastAsia="es-ES"/>
              </w:rPr>
              <w:tab/>
            </w:r>
            <w:r w:rsidRPr="001505F8">
              <w:rPr>
                <w:rStyle w:val="Hipervnculo"/>
                <w:noProof/>
              </w:rPr>
              <w:t>Modelos predictivos básicos</w:t>
            </w:r>
            <w:r>
              <w:rPr>
                <w:noProof/>
                <w:webHidden/>
              </w:rPr>
              <w:tab/>
            </w:r>
            <w:r>
              <w:rPr>
                <w:noProof/>
                <w:webHidden/>
              </w:rPr>
              <w:fldChar w:fldCharType="begin"/>
            </w:r>
            <w:r>
              <w:rPr>
                <w:noProof/>
                <w:webHidden/>
              </w:rPr>
              <w:instrText xml:space="preserve"> PAGEREF _Toc196912853 \h </w:instrText>
            </w:r>
            <w:r>
              <w:rPr>
                <w:noProof/>
                <w:webHidden/>
              </w:rPr>
            </w:r>
            <w:r>
              <w:rPr>
                <w:noProof/>
                <w:webHidden/>
              </w:rPr>
              <w:fldChar w:fldCharType="separate"/>
            </w:r>
            <w:r>
              <w:rPr>
                <w:noProof/>
                <w:webHidden/>
              </w:rPr>
              <w:t>16</w:t>
            </w:r>
            <w:r>
              <w:rPr>
                <w:noProof/>
                <w:webHidden/>
              </w:rPr>
              <w:fldChar w:fldCharType="end"/>
            </w:r>
          </w:hyperlink>
        </w:p>
        <w:p w14:paraId="1CC0F191" w14:textId="5495BE6C" w:rsidR="00BD5417" w:rsidRDefault="00BD5417">
          <w:pPr>
            <w:pStyle w:val="TDC3"/>
            <w:tabs>
              <w:tab w:val="right" w:leader="dot" w:pos="8494"/>
            </w:tabs>
            <w:rPr>
              <w:rFonts w:eastAsiaTheme="minorEastAsia"/>
              <w:noProof/>
              <w:sz w:val="24"/>
              <w:szCs w:val="24"/>
              <w:lang w:eastAsia="es-ES"/>
            </w:rPr>
          </w:pPr>
          <w:hyperlink w:anchor="_Toc196912854" w:history="1">
            <w:r w:rsidRPr="001505F8">
              <w:rPr>
                <w:rStyle w:val="Hipervnculo"/>
                <w:noProof/>
              </w:rPr>
              <w:t>Regresión Logística</w:t>
            </w:r>
            <w:r>
              <w:rPr>
                <w:noProof/>
                <w:webHidden/>
              </w:rPr>
              <w:tab/>
            </w:r>
            <w:r>
              <w:rPr>
                <w:noProof/>
                <w:webHidden/>
              </w:rPr>
              <w:fldChar w:fldCharType="begin"/>
            </w:r>
            <w:r>
              <w:rPr>
                <w:noProof/>
                <w:webHidden/>
              </w:rPr>
              <w:instrText xml:space="preserve"> PAGEREF _Toc196912854 \h </w:instrText>
            </w:r>
            <w:r>
              <w:rPr>
                <w:noProof/>
                <w:webHidden/>
              </w:rPr>
            </w:r>
            <w:r>
              <w:rPr>
                <w:noProof/>
                <w:webHidden/>
              </w:rPr>
              <w:fldChar w:fldCharType="separate"/>
            </w:r>
            <w:r>
              <w:rPr>
                <w:noProof/>
                <w:webHidden/>
              </w:rPr>
              <w:t>16</w:t>
            </w:r>
            <w:r>
              <w:rPr>
                <w:noProof/>
                <w:webHidden/>
              </w:rPr>
              <w:fldChar w:fldCharType="end"/>
            </w:r>
          </w:hyperlink>
        </w:p>
        <w:p w14:paraId="3100033F" w14:textId="2442652A" w:rsidR="00BD5417" w:rsidRDefault="00BD5417">
          <w:pPr>
            <w:pStyle w:val="TDC3"/>
            <w:tabs>
              <w:tab w:val="right" w:leader="dot" w:pos="8494"/>
            </w:tabs>
            <w:rPr>
              <w:rFonts w:eastAsiaTheme="minorEastAsia"/>
              <w:noProof/>
              <w:sz w:val="24"/>
              <w:szCs w:val="24"/>
              <w:lang w:eastAsia="es-ES"/>
            </w:rPr>
          </w:pPr>
          <w:hyperlink w:anchor="_Toc196912855" w:history="1">
            <w:r w:rsidRPr="001505F8">
              <w:rPr>
                <w:rStyle w:val="Hipervnculo"/>
                <w:noProof/>
              </w:rPr>
              <w:t>Árboles de Decisión</w:t>
            </w:r>
            <w:r>
              <w:rPr>
                <w:noProof/>
                <w:webHidden/>
              </w:rPr>
              <w:tab/>
            </w:r>
            <w:r>
              <w:rPr>
                <w:noProof/>
                <w:webHidden/>
              </w:rPr>
              <w:fldChar w:fldCharType="begin"/>
            </w:r>
            <w:r>
              <w:rPr>
                <w:noProof/>
                <w:webHidden/>
              </w:rPr>
              <w:instrText xml:space="preserve"> PAGEREF _Toc196912855 \h </w:instrText>
            </w:r>
            <w:r>
              <w:rPr>
                <w:noProof/>
                <w:webHidden/>
              </w:rPr>
            </w:r>
            <w:r>
              <w:rPr>
                <w:noProof/>
                <w:webHidden/>
              </w:rPr>
              <w:fldChar w:fldCharType="separate"/>
            </w:r>
            <w:r>
              <w:rPr>
                <w:noProof/>
                <w:webHidden/>
              </w:rPr>
              <w:t>16</w:t>
            </w:r>
            <w:r>
              <w:rPr>
                <w:noProof/>
                <w:webHidden/>
              </w:rPr>
              <w:fldChar w:fldCharType="end"/>
            </w:r>
          </w:hyperlink>
        </w:p>
        <w:p w14:paraId="68894ADF" w14:textId="6F8C1936" w:rsidR="00BD5417" w:rsidRDefault="00BD5417">
          <w:pPr>
            <w:pStyle w:val="TDC3"/>
            <w:tabs>
              <w:tab w:val="right" w:leader="dot" w:pos="8494"/>
            </w:tabs>
            <w:rPr>
              <w:rFonts w:eastAsiaTheme="minorEastAsia"/>
              <w:noProof/>
              <w:sz w:val="24"/>
              <w:szCs w:val="24"/>
              <w:lang w:eastAsia="es-ES"/>
            </w:rPr>
          </w:pPr>
          <w:hyperlink w:anchor="_Toc196912856" w:history="1">
            <w:r w:rsidRPr="001505F8">
              <w:rPr>
                <w:rStyle w:val="Hipervnculo"/>
                <w:noProof/>
              </w:rPr>
              <w:t>Máquinas de Vectores de Soporte</w:t>
            </w:r>
            <w:r>
              <w:rPr>
                <w:noProof/>
                <w:webHidden/>
              </w:rPr>
              <w:tab/>
            </w:r>
            <w:r>
              <w:rPr>
                <w:noProof/>
                <w:webHidden/>
              </w:rPr>
              <w:fldChar w:fldCharType="begin"/>
            </w:r>
            <w:r>
              <w:rPr>
                <w:noProof/>
                <w:webHidden/>
              </w:rPr>
              <w:instrText xml:space="preserve"> PAGEREF _Toc196912856 \h </w:instrText>
            </w:r>
            <w:r>
              <w:rPr>
                <w:noProof/>
                <w:webHidden/>
              </w:rPr>
            </w:r>
            <w:r>
              <w:rPr>
                <w:noProof/>
                <w:webHidden/>
              </w:rPr>
              <w:fldChar w:fldCharType="separate"/>
            </w:r>
            <w:r>
              <w:rPr>
                <w:noProof/>
                <w:webHidden/>
              </w:rPr>
              <w:t>17</w:t>
            </w:r>
            <w:r>
              <w:rPr>
                <w:noProof/>
                <w:webHidden/>
              </w:rPr>
              <w:fldChar w:fldCharType="end"/>
            </w:r>
          </w:hyperlink>
        </w:p>
        <w:p w14:paraId="760A35AF" w14:textId="322CEF20" w:rsidR="00BD5417" w:rsidRDefault="00BD5417">
          <w:pPr>
            <w:pStyle w:val="TDC3"/>
            <w:tabs>
              <w:tab w:val="right" w:leader="dot" w:pos="8494"/>
            </w:tabs>
            <w:rPr>
              <w:rFonts w:eastAsiaTheme="minorEastAsia"/>
              <w:noProof/>
              <w:sz w:val="24"/>
              <w:szCs w:val="24"/>
              <w:lang w:eastAsia="es-ES"/>
            </w:rPr>
          </w:pPr>
          <w:hyperlink w:anchor="_Toc196912857" w:history="1">
            <w:r w:rsidRPr="001505F8">
              <w:rPr>
                <w:rStyle w:val="Hipervnculo"/>
                <w:noProof/>
              </w:rPr>
              <w:t>Perceptrón Multicapa (MLP)</w:t>
            </w:r>
            <w:r>
              <w:rPr>
                <w:noProof/>
                <w:webHidden/>
              </w:rPr>
              <w:tab/>
            </w:r>
            <w:r>
              <w:rPr>
                <w:noProof/>
                <w:webHidden/>
              </w:rPr>
              <w:fldChar w:fldCharType="begin"/>
            </w:r>
            <w:r>
              <w:rPr>
                <w:noProof/>
                <w:webHidden/>
              </w:rPr>
              <w:instrText xml:space="preserve"> PAGEREF _Toc196912857 \h </w:instrText>
            </w:r>
            <w:r>
              <w:rPr>
                <w:noProof/>
                <w:webHidden/>
              </w:rPr>
            </w:r>
            <w:r>
              <w:rPr>
                <w:noProof/>
                <w:webHidden/>
              </w:rPr>
              <w:fldChar w:fldCharType="separate"/>
            </w:r>
            <w:r>
              <w:rPr>
                <w:noProof/>
                <w:webHidden/>
              </w:rPr>
              <w:t>17</w:t>
            </w:r>
            <w:r>
              <w:rPr>
                <w:noProof/>
                <w:webHidden/>
              </w:rPr>
              <w:fldChar w:fldCharType="end"/>
            </w:r>
          </w:hyperlink>
        </w:p>
        <w:p w14:paraId="00BA7144" w14:textId="663B15D7" w:rsidR="00BD5417" w:rsidRDefault="00BD5417">
          <w:pPr>
            <w:pStyle w:val="TDC3"/>
            <w:tabs>
              <w:tab w:val="right" w:leader="dot" w:pos="8494"/>
            </w:tabs>
            <w:rPr>
              <w:rFonts w:eastAsiaTheme="minorEastAsia"/>
              <w:noProof/>
              <w:sz w:val="24"/>
              <w:szCs w:val="24"/>
              <w:lang w:eastAsia="es-ES"/>
            </w:rPr>
          </w:pPr>
          <w:hyperlink w:anchor="_Toc196912858" w:history="1">
            <w:r w:rsidRPr="001505F8">
              <w:rPr>
                <w:rStyle w:val="Hipervnculo"/>
                <w:noProof/>
              </w:rPr>
              <w:t>Random Forest</w:t>
            </w:r>
            <w:r>
              <w:rPr>
                <w:noProof/>
                <w:webHidden/>
              </w:rPr>
              <w:tab/>
            </w:r>
            <w:r>
              <w:rPr>
                <w:noProof/>
                <w:webHidden/>
              </w:rPr>
              <w:fldChar w:fldCharType="begin"/>
            </w:r>
            <w:r>
              <w:rPr>
                <w:noProof/>
                <w:webHidden/>
              </w:rPr>
              <w:instrText xml:space="preserve"> PAGEREF _Toc196912858 \h </w:instrText>
            </w:r>
            <w:r>
              <w:rPr>
                <w:noProof/>
                <w:webHidden/>
              </w:rPr>
            </w:r>
            <w:r>
              <w:rPr>
                <w:noProof/>
                <w:webHidden/>
              </w:rPr>
              <w:fldChar w:fldCharType="separate"/>
            </w:r>
            <w:r>
              <w:rPr>
                <w:noProof/>
                <w:webHidden/>
              </w:rPr>
              <w:t>18</w:t>
            </w:r>
            <w:r>
              <w:rPr>
                <w:noProof/>
                <w:webHidden/>
              </w:rPr>
              <w:fldChar w:fldCharType="end"/>
            </w:r>
          </w:hyperlink>
        </w:p>
        <w:p w14:paraId="0B97E665" w14:textId="76A2E7BA" w:rsidR="00BD5417" w:rsidRDefault="00BD5417">
          <w:pPr>
            <w:pStyle w:val="TDC2"/>
            <w:tabs>
              <w:tab w:val="left" w:pos="960"/>
              <w:tab w:val="right" w:leader="dot" w:pos="8494"/>
            </w:tabs>
            <w:rPr>
              <w:rFonts w:eastAsiaTheme="minorEastAsia"/>
              <w:noProof/>
              <w:sz w:val="24"/>
              <w:szCs w:val="24"/>
              <w:lang w:eastAsia="es-ES"/>
            </w:rPr>
          </w:pPr>
          <w:hyperlink w:anchor="_Toc196912859" w:history="1">
            <w:r w:rsidRPr="001505F8">
              <w:rPr>
                <w:rStyle w:val="Hipervnculo"/>
                <w:noProof/>
              </w:rPr>
              <w:t>3.7</w:t>
            </w:r>
            <w:r>
              <w:rPr>
                <w:rFonts w:eastAsiaTheme="minorEastAsia"/>
                <w:noProof/>
                <w:sz w:val="24"/>
                <w:szCs w:val="24"/>
                <w:lang w:eastAsia="es-ES"/>
              </w:rPr>
              <w:tab/>
            </w:r>
            <w:r w:rsidRPr="001505F8">
              <w:rPr>
                <w:rStyle w:val="Hipervnculo"/>
                <w:noProof/>
              </w:rPr>
              <w:t>Clasificación multiclase y métricas de evaluación</w:t>
            </w:r>
            <w:r>
              <w:rPr>
                <w:noProof/>
                <w:webHidden/>
              </w:rPr>
              <w:tab/>
            </w:r>
            <w:r>
              <w:rPr>
                <w:noProof/>
                <w:webHidden/>
              </w:rPr>
              <w:fldChar w:fldCharType="begin"/>
            </w:r>
            <w:r>
              <w:rPr>
                <w:noProof/>
                <w:webHidden/>
              </w:rPr>
              <w:instrText xml:space="preserve"> PAGEREF _Toc196912859 \h </w:instrText>
            </w:r>
            <w:r>
              <w:rPr>
                <w:noProof/>
                <w:webHidden/>
              </w:rPr>
            </w:r>
            <w:r>
              <w:rPr>
                <w:noProof/>
                <w:webHidden/>
              </w:rPr>
              <w:fldChar w:fldCharType="separate"/>
            </w:r>
            <w:r>
              <w:rPr>
                <w:noProof/>
                <w:webHidden/>
              </w:rPr>
              <w:t>18</w:t>
            </w:r>
            <w:r>
              <w:rPr>
                <w:noProof/>
                <w:webHidden/>
              </w:rPr>
              <w:fldChar w:fldCharType="end"/>
            </w:r>
          </w:hyperlink>
        </w:p>
        <w:p w14:paraId="5D6E5601" w14:textId="0258BF3F" w:rsidR="00BD5417" w:rsidRDefault="00BD5417">
          <w:pPr>
            <w:pStyle w:val="TDC3"/>
            <w:tabs>
              <w:tab w:val="right" w:leader="dot" w:pos="8494"/>
            </w:tabs>
            <w:rPr>
              <w:rFonts w:eastAsiaTheme="minorEastAsia"/>
              <w:noProof/>
              <w:sz w:val="24"/>
              <w:szCs w:val="24"/>
              <w:lang w:eastAsia="es-ES"/>
            </w:rPr>
          </w:pPr>
          <w:hyperlink w:anchor="_Toc196912860" w:history="1">
            <w:r w:rsidRPr="001505F8">
              <w:rPr>
                <w:rStyle w:val="Hipervnculo"/>
                <w:noProof/>
              </w:rPr>
              <w:t>Matriz de confusión</w:t>
            </w:r>
            <w:r>
              <w:rPr>
                <w:noProof/>
                <w:webHidden/>
              </w:rPr>
              <w:tab/>
            </w:r>
            <w:r>
              <w:rPr>
                <w:noProof/>
                <w:webHidden/>
              </w:rPr>
              <w:fldChar w:fldCharType="begin"/>
            </w:r>
            <w:r>
              <w:rPr>
                <w:noProof/>
                <w:webHidden/>
              </w:rPr>
              <w:instrText xml:space="preserve"> PAGEREF _Toc196912860 \h </w:instrText>
            </w:r>
            <w:r>
              <w:rPr>
                <w:noProof/>
                <w:webHidden/>
              </w:rPr>
            </w:r>
            <w:r>
              <w:rPr>
                <w:noProof/>
                <w:webHidden/>
              </w:rPr>
              <w:fldChar w:fldCharType="separate"/>
            </w:r>
            <w:r>
              <w:rPr>
                <w:noProof/>
                <w:webHidden/>
              </w:rPr>
              <w:t>18</w:t>
            </w:r>
            <w:r>
              <w:rPr>
                <w:noProof/>
                <w:webHidden/>
              </w:rPr>
              <w:fldChar w:fldCharType="end"/>
            </w:r>
          </w:hyperlink>
        </w:p>
        <w:p w14:paraId="6CE65B3C" w14:textId="003FD3BE" w:rsidR="00BD5417" w:rsidRDefault="00BD5417">
          <w:pPr>
            <w:pStyle w:val="TDC3"/>
            <w:tabs>
              <w:tab w:val="left" w:pos="960"/>
              <w:tab w:val="right" w:leader="dot" w:pos="8494"/>
            </w:tabs>
            <w:rPr>
              <w:rFonts w:eastAsiaTheme="minorEastAsia"/>
              <w:noProof/>
              <w:sz w:val="24"/>
              <w:szCs w:val="24"/>
              <w:lang w:eastAsia="es-ES"/>
            </w:rPr>
          </w:pPr>
          <w:hyperlink w:anchor="_Toc196912861" w:history="1">
            <w:r w:rsidRPr="001505F8">
              <w:rPr>
                <w:rStyle w:val="Hipervnculo"/>
                <w:rFonts w:ascii="Aptos" w:hAnsi="Aptos"/>
                <w:noProof/>
              </w:rPr>
              <w:t>-</w:t>
            </w:r>
            <w:r>
              <w:rPr>
                <w:rFonts w:eastAsiaTheme="minorEastAsia"/>
                <w:noProof/>
                <w:sz w:val="24"/>
                <w:szCs w:val="24"/>
                <w:lang w:eastAsia="es-ES"/>
              </w:rPr>
              <w:tab/>
            </w:r>
            <w:r w:rsidRPr="001505F8">
              <w:rPr>
                <w:rStyle w:val="Hipervnculo"/>
                <w:noProof/>
              </w:rPr>
              <w:t>Accuracy (Exactitud)</w:t>
            </w:r>
            <w:r>
              <w:rPr>
                <w:noProof/>
                <w:webHidden/>
              </w:rPr>
              <w:tab/>
            </w:r>
            <w:r>
              <w:rPr>
                <w:noProof/>
                <w:webHidden/>
              </w:rPr>
              <w:fldChar w:fldCharType="begin"/>
            </w:r>
            <w:r>
              <w:rPr>
                <w:noProof/>
                <w:webHidden/>
              </w:rPr>
              <w:instrText xml:space="preserve"> PAGEREF _Toc196912861 \h </w:instrText>
            </w:r>
            <w:r>
              <w:rPr>
                <w:noProof/>
                <w:webHidden/>
              </w:rPr>
            </w:r>
            <w:r>
              <w:rPr>
                <w:noProof/>
                <w:webHidden/>
              </w:rPr>
              <w:fldChar w:fldCharType="separate"/>
            </w:r>
            <w:r>
              <w:rPr>
                <w:noProof/>
                <w:webHidden/>
              </w:rPr>
              <w:t>19</w:t>
            </w:r>
            <w:r>
              <w:rPr>
                <w:noProof/>
                <w:webHidden/>
              </w:rPr>
              <w:fldChar w:fldCharType="end"/>
            </w:r>
          </w:hyperlink>
        </w:p>
        <w:p w14:paraId="5C47007C" w14:textId="32C2032C" w:rsidR="00BD5417" w:rsidRDefault="00BD5417">
          <w:pPr>
            <w:pStyle w:val="TDC3"/>
            <w:tabs>
              <w:tab w:val="left" w:pos="960"/>
              <w:tab w:val="right" w:leader="dot" w:pos="8494"/>
            </w:tabs>
            <w:rPr>
              <w:rFonts w:eastAsiaTheme="minorEastAsia"/>
              <w:noProof/>
              <w:sz w:val="24"/>
              <w:szCs w:val="24"/>
              <w:lang w:eastAsia="es-ES"/>
            </w:rPr>
          </w:pPr>
          <w:hyperlink w:anchor="_Toc196912862" w:history="1">
            <w:r w:rsidRPr="001505F8">
              <w:rPr>
                <w:rStyle w:val="Hipervnculo"/>
                <w:rFonts w:ascii="Aptos" w:hAnsi="Aptos"/>
                <w:noProof/>
              </w:rPr>
              <w:t>-</w:t>
            </w:r>
            <w:r>
              <w:rPr>
                <w:rFonts w:eastAsiaTheme="minorEastAsia"/>
                <w:noProof/>
                <w:sz w:val="24"/>
                <w:szCs w:val="24"/>
                <w:lang w:eastAsia="es-ES"/>
              </w:rPr>
              <w:tab/>
            </w:r>
            <w:r w:rsidRPr="001505F8">
              <w:rPr>
                <w:rStyle w:val="Hipervnculo"/>
                <w:noProof/>
              </w:rPr>
              <w:t>Precision (Precisión)</w:t>
            </w:r>
            <w:r>
              <w:rPr>
                <w:noProof/>
                <w:webHidden/>
              </w:rPr>
              <w:tab/>
            </w:r>
            <w:r>
              <w:rPr>
                <w:noProof/>
                <w:webHidden/>
              </w:rPr>
              <w:fldChar w:fldCharType="begin"/>
            </w:r>
            <w:r>
              <w:rPr>
                <w:noProof/>
                <w:webHidden/>
              </w:rPr>
              <w:instrText xml:space="preserve"> PAGEREF _Toc196912862 \h </w:instrText>
            </w:r>
            <w:r>
              <w:rPr>
                <w:noProof/>
                <w:webHidden/>
              </w:rPr>
            </w:r>
            <w:r>
              <w:rPr>
                <w:noProof/>
                <w:webHidden/>
              </w:rPr>
              <w:fldChar w:fldCharType="separate"/>
            </w:r>
            <w:r>
              <w:rPr>
                <w:noProof/>
                <w:webHidden/>
              </w:rPr>
              <w:t>19</w:t>
            </w:r>
            <w:r>
              <w:rPr>
                <w:noProof/>
                <w:webHidden/>
              </w:rPr>
              <w:fldChar w:fldCharType="end"/>
            </w:r>
          </w:hyperlink>
        </w:p>
        <w:p w14:paraId="2AEA8045" w14:textId="72679D84" w:rsidR="00BD5417" w:rsidRDefault="00BD5417">
          <w:pPr>
            <w:pStyle w:val="TDC3"/>
            <w:tabs>
              <w:tab w:val="left" w:pos="960"/>
              <w:tab w:val="right" w:leader="dot" w:pos="8494"/>
            </w:tabs>
            <w:rPr>
              <w:rFonts w:eastAsiaTheme="minorEastAsia"/>
              <w:noProof/>
              <w:sz w:val="24"/>
              <w:szCs w:val="24"/>
              <w:lang w:eastAsia="es-ES"/>
            </w:rPr>
          </w:pPr>
          <w:hyperlink w:anchor="_Toc196912863" w:history="1">
            <w:r w:rsidRPr="001505F8">
              <w:rPr>
                <w:rStyle w:val="Hipervnculo"/>
                <w:rFonts w:ascii="Aptos" w:hAnsi="Aptos"/>
                <w:noProof/>
              </w:rPr>
              <w:t>-</w:t>
            </w:r>
            <w:r>
              <w:rPr>
                <w:rFonts w:eastAsiaTheme="minorEastAsia"/>
                <w:noProof/>
                <w:sz w:val="24"/>
                <w:szCs w:val="24"/>
                <w:lang w:eastAsia="es-ES"/>
              </w:rPr>
              <w:tab/>
            </w:r>
            <w:r w:rsidRPr="001505F8">
              <w:rPr>
                <w:rStyle w:val="Hipervnculo"/>
                <w:noProof/>
              </w:rPr>
              <w:t>Recall (Sensibilidad o Tasa de verdaderos positivos)</w:t>
            </w:r>
            <w:r>
              <w:rPr>
                <w:noProof/>
                <w:webHidden/>
              </w:rPr>
              <w:tab/>
            </w:r>
            <w:r>
              <w:rPr>
                <w:noProof/>
                <w:webHidden/>
              </w:rPr>
              <w:fldChar w:fldCharType="begin"/>
            </w:r>
            <w:r>
              <w:rPr>
                <w:noProof/>
                <w:webHidden/>
              </w:rPr>
              <w:instrText xml:space="preserve"> PAGEREF _Toc196912863 \h </w:instrText>
            </w:r>
            <w:r>
              <w:rPr>
                <w:noProof/>
                <w:webHidden/>
              </w:rPr>
            </w:r>
            <w:r>
              <w:rPr>
                <w:noProof/>
                <w:webHidden/>
              </w:rPr>
              <w:fldChar w:fldCharType="separate"/>
            </w:r>
            <w:r>
              <w:rPr>
                <w:noProof/>
                <w:webHidden/>
              </w:rPr>
              <w:t>19</w:t>
            </w:r>
            <w:r>
              <w:rPr>
                <w:noProof/>
                <w:webHidden/>
              </w:rPr>
              <w:fldChar w:fldCharType="end"/>
            </w:r>
          </w:hyperlink>
        </w:p>
        <w:p w14:paraId="0147AE23" w14:textId="7477EC05" w:rsidR="00BD5417" w:rsidRDefault="00BD5417">
          <w:pPr>
            <w:pStyle w:val="TDC3"/>
            <w:tabs>
              <w:tab w:val="left" w:pos="960"/>
              <w:tab w:val="right" w:leader="dot" w:pos="8494"/>
            </w:tabs>
            <w:rPr>
              <w:rFonts w:eastAsiaTheme="minorEastAsia"/>
              <w:noProof/>
              <w:sz w:val="24"/>
              <w:szCs w:val="24"/>
              <w:lang w:eastAsia="es-ES"/>
            </w:rPr>
          </w:pPr>
          <w:hyperlink w:anchor="_Toc196912864" w:history="1">
            <w:r w:rsidRPr="001505F8">
              <w:rPr>
                <w:rStyle w:val="Hipervnculo"/>
                <w:rFonts w:ascii="Aptos" w:hAnsi="Aptos"/>
                <w:noProof/>
              </w:rPr>
              <w:t>-</w:t>
            </w:r>
            <w:r>
              <w:rPr>
                <w:rFonts w:eastAsiaTheme="minorEastAsia"/>
                <w:noProof/>
                <w:sz w:val="24"/>
                <w:szCs w:val="24"/>
                <w:lang w:eastAsia="es-ES"/>
              </w:rPr>
              <w:tab/>
            </w:r>
            <w:r w:rsidRPr="001505F8">
              <w:rPr>
                <w:rStyle w:val="Hipervnculo"/>
                <w:noProof/>
              </w:rPr>
              <w:t>F1 Score</w:t>
            </w:r>
            <w:r>
              <w:rPr>
                <w:noProof/>
                <w:webHidden/>
              </w:rPr>
              <w:tab/>
            </w:r>
            <w:r>
              <w:rPr>
                <w:noProof/>
                <w:webHidden/>
              </w:rPr>
              <w:fldChar w:fldCharType="begin"/>
            </w:r>
            <w:r>
              <w:rPr>
                <w:noProof/>
                <w:webHidden/>
              </w:rPr>
              <w:instrText xml:space="preserve"> PAGEREF _Toc196912864 \h </w:instrText>
            </w:r>
            <w:r>
              <w:rPr>
                <w:noProof/>
                <w:webHidden/>
              </w:rPr>
            </w:r>
            <w:r>
              <w:rPr>
                <w:noProof/>
                <w:webHidden/>
              </w:rPr>
              <w:fldChar w:fldCharType="separate"/>
            </w:r>
            <w:r>
              <w:rPr>
                <w:noProof/>
                <w:webHidden/>
              </w:rPr>
              <w:t>19</w:t>
            </w:r>
            <w:r>
              <w:rPr>
                <w:noProof/>
                <w:webHidden/>
              </w:rPr>
              <w:fldChar w:fldCharType="end"/>
            </w:r>
          </w:hyperlink>
        </w:p>
        <w:p w14:paraId="35F02ABD" w14:textId="3DE12300" w:rsidR="00BD5417" w:rsidRDefault="00BD5417">
          <w:pPr>
            <w:pStyle w:val="TDC3"/>
            <w:tabs>
              <w:tab w:val="right" w:leader="dot" w:pos="8494"/>
            </w:tabs>
            <w:rPr>
              <w:rFonts w:eastAsiaTheme="minorEastAsia"/>
              <w:noProof/>
              <w:sz w:val="24"/>
              <w:szCs w:val="24"/>
              <w:lang w:eastAsia="es-ES"/>
            </w:rPr>
          </w:pPr>
          <w:hyperlink w:anchor="_Toc196912865" w:history="1">
            <w:r w:rsidRPr="001505F8">
              <w:rPr>
                <w:rStyle w:val="Hipervnculo"/>
                <w:noProof/>
              </w:rPr>
              <w:t>Curva ROC y AUC (Área bajo la curva)</w:t>
            </w:r>
            <w:r>
              <w:rPr>
                <w:noProof/>
                <w:webHidden/>
              </w:rPr>
              <w:tab/>
            </w:r>
            <w:r>
              <w:rPr>
                <w:noProof/>
                <w:webHidden/>
              </w:rPr>
              <w:fldChar w:fldCharType="begin"/>
            </w:r>
            <w:r>
              <w:rPr>
                <w:noProof/>
                <w:webHidden/>
              </w:rPr>
              <w:instrText xml:space="preserve"> PAGEREF _Toc196912865 \h </w:instrText>
            </w:r>
            <w:r>
              <w:rPr>
                <w:noProof/>
                <w:webHidden/>
              </w:rPr>
            </w:r>
            <w:r>
              <w:rPr>
                <w:noProof/>
                <w:webHidden/>
              </w:rPr>
              <w:fldChar w:fldCharType="separate"/>
            </w:r>
            <w:r>
              <w:rPr>
                <w:noProof/>
                <w:webHidden/>
              </w:rPr>
              <w:t>19</w:t>
            </w:r>
            <w:r>
              <w:rPr>
                <w:noProof/>
                <w:webHidden/>
              </w:rPr>
              <w:fldChar w:fldCharType="end"/>
            </w:r>
          </w:hyperlink>
        </w:p>
        <w:p w14:paraId="59A46D13" w14:textId="55987E5E" w:rsidR="00BD5417" w:rsidRDefault="00BD5417">
          <w:pPr>
            <w:pStyle w:val="TDC3"/>
            <w:tabs>
              <w:tab w:val="right" w:leader="dot" w:pos="8494"/>
            </w:tabs>
            <w:rPr>
              <w:rFonts w:eastAsiaTheme="minorEastAsia"/>
              <w:noProof/>
              <w:sz w:val="24"/>
              <w:szCs w:val="24"/>
              <w:lang w:eastAsia="es-ES"/>
            </w:rPr>
          </w:pPr>
          <w:hyperlink w:anchor="_Toc196912866" w:history="1">
            <w:r w:rsidRPr="001505F8">
              <w:rPr>
                <w:rStyle w:val="Hipervnculo"/>
                <w:noProof/>
              </w:rPr>
              <w:t>Curva Precision-Recall y AUC-PR</w:t>
            </w:r>
            <w:r>
              <w:rPr>
                <w:noProof/>
                <w:webHidden/>
              </w:rPr>
              <w:tab/>
            </w:r>
            <w:r>
              <w:rPr>
                <w:noProof/>
                <w:webHidden/>
              </w:rPr>
              <w:fldChar w:fldCharType="begin"/>
            </w:r>
            <w:r>
              <w:rPr>
                <w:noProof/>
                <w:webHidden/>
              </w:rPr>
              <w:instrText xml:space="preserve"> PAGEREF _Toc196912866 \h </w:instrText>
            </w:r>
            <w:r>
              <w:rPr>
                <w:noProof/>
                <w:webHidden/>
              </w:rPr>
            </w:r>
            <w:r>
              <w:rPr>
                <w:noProof/>
                <w:webHidden/>
              </w:rPr>
              <w:fldChar w:fldCharType="separate"/>
            </w:r>
            <w:r>
              <w:rPr>
                <w:noProof/>
                <w:webHidden/>
              </w:rPr>
              <w:t>20</w:t>
            </w:r>
            <w:r>
              <w:rPr>
                <w:noProof/>
                <w:webHidden/>
              </w:rPr>
              <w:fldChar w:fldCharType="end"/>
            </w:r>
          </w:hyperlink>
        </w:p>
        <w:p w14:paraId="13F96419" w14:textId="5919A22F" w:rsidR="00BD5417" w:rsidRDefault="00BD5417">
          <w:pPr>
            <w:pStyle w:val="TDC2"/>
            <w:tabs>
              <w:tab w:val="left" w:pos="960"/>
              <w:tab w:val="right" w:leader="dot" w:pos="8494"/>
            </w:tabs>
            <w:rPr>
              <w:rFonts w:eastAsiaTheme="minorEastAsia"/>
              <w:noProof/>
              <w:sz w:val="24"/>
              <w:szCs w:val="24"/>
              <w:lang w:eastAsia="es-ES"/>
            </w:rPr>
          </w:pPr>
          <w:hyperlink w:anchor="_Toc196912867" w:history="1">
            <w:r w:rsidRPr="001505F8">
              <w:rPr>
                <w:rStyle w:val="Hipervnculo"/>
                <w:noProof/>
              </w:rPr>
              <w:t>3.8</w:t>
            </w:r>
            <w:r>
              <w:rPr>
                <w:rFonts w:eastAsiaTheme="minorEastAsia"/>
                <w:noProof/>
                <w:sz w:val="24"/>
                <w:szCs w:val="24"/>
                <w:lang w:eastAsia="es-ES"/>
              </w:rPr>
              <w:tab/>
            </w:r>
            <w:r w:rsidRPr="001505F8">
              <w:rPr>
                <w:rStyle w:val="Hipervnculo"/>
                <w:noProof/>
              </w:rPr>
              <w:t>Desbalanceo de clases y técnica SMOTE</w:t>
            </w:r>
            <w:r>
              <w:rPr>
                <w:noProof/>
                <w:webHidden/>
              </w:rPr>
              <w:tab/>
            </w:r>
            <w:r>
              <w:rPr>
                <w:noProof/>
                <w:webHidden/>
              </w:rPr>
              <w:fldChar w:fldCharType="begin"/>
            </w:r>
            <w:r>
              <w:rPr>
                <w:noProof/>
                <w:webHidden/>
              </w:rPr>
              <w:instrText xml:space="preserve"> PAGEREF _Toc196912867 \h </w:instrText>
            </w:r>
            <w:r>
              <w:rPr>
                <w:noProof/>
                <w:webHidden/>
              </w:rPr>
            </w:r>
            <w:r>
              <w:rPr>
                <w:noProof/>
                <w:webHidden/>
              </w:rPr>
              <w:fldChar w:fldCharType="separate"/>
            </w:r>
            <w:r>
              <w:rPr>
                <w:noProof/>
                <w:webHidden/>
              </w:rPr>
              <w:t>20</w:t>
            </w:r>
            <w:r>
              <w:rPr>
                <w:noProof/>
                <w:webHidden/>
              </w:rPr>
              <w:fldChar w:fldCharType="end"/>
            </w:r>
          </w:hyperlink>
        </w:p>
        <w:p w14:paraId="6181BFAA" w14:textId="04A192D7" w:rsidR="00BD5417" w:rsidRDefault="00BD5417">
          <w:pPr>
            <w:pStyle w:val="TDC2"/>
            <w:tabs>
              <w:tab w:val="left" w:pos="960"/>
              <w:tab w:val="right" w:leader="dot" w:pos="8494"/>
            </w:tabs>
            <w:rPr>
              <w:rFonts w:eastAsiaTheme="minorEastAsia"/>
              <w:noProof/>
              <w:sz w:val="24"/>
              <w:szCs w:val="24"/>
              <w:lang w:eastAsia="es-ES"/>
            </w:rPr>
          </w:pPr>
          <w:hyperlink w:anchor="_Toc196912868" w:history="1">
            <w:r w:rsidRPr="001505F8">
              <w:rPr>
                <w:rStyle w:val="Hipervnculo"/>
                <w:noProof/>
              </w:rPr>
              <w:t>3.9</w:t>
            </w:r>
            <w:r>
              <w:rPr>
                <w:rFonts w:eastAsiaTheme="minorEastAsia"/>
                <w:noProof/>
                <w:sz w:val="24"/>
                <w:szCs w:val="24"/>
                <w:lang w:eastAsia="es-ES"/>
              </w:rPr>
              <w:tab/>
            </w:r>
            <w:r w:rsidRPr="001505F8">
              <w:rPr>
                <w:rStyle w:val="Hipervnculo"/>
                <w:noProof/>
              </w:rPr>
              <w:t>Interpretabilidad del modelo: SHAP</w:t>
            </w:r>
            <w:r>
              <w:rPr>
                <w:noProof/>
                <w:webHidden/>
              </w:rPr>
              <w:tab/>
            </w:r>
            <w:r>
              <w:rPr>
                <w:noProof/>
                <w:webHidden/>
              </w:rPr>
              <w:fldChar w:fldCharType="begin"/>
            </w:r>
            <w:r>
              <w:rPr>
                <w:noProof/>
                <w:webHidden/>
              </w:rPr>
              <w:instrText xml:space="preserve"> PAGEREF _Toc196912868 \h </w:instrText>
            </w:r>
            <w:r>
              <w:rPr>
                <w:noProof/>
                <w:webHidden/>
              </w:rPr>
            </w:r>
            <w:r>
              <w:rPr>
                <w:noProof/>
                <w:webHidden/>
              </w:rPr>
              <w:fldChar w:fldCharType="separate"/>
            </w:r>
            <w:r>
              <w:rPr>
                <w:noProof/>
                <w:webHidden/>
              </w:rPr>
              <w:t>20</w:t>
            </w:r>
            <w:r>
              <w:rPr>
                <w:noProof/>
                <w:webHidden/>
              </w:rPr>
              <w:fldChar w:fldCharType="end"/>
            </w:r>
          </w:hyperlink>
        </w:p>
        <w:p w14:paraId="49A2B985" w14:textId="516C19FE" w:rsidR="00BD5417" w:rsidRDefault="00BD5417">
          <w:pPr>
            <w:pStyle w:val="TDC2"/>
            <w:tabs>
              <w:tab w:val="left" w:pos="960"/>
              <w:tab w:val="right" w:leader="dot" w:pos="8494"/>
            </w:tabs>
            <w:rPr>
              <w:rFonts w:eastAsiaTheme="minorEastAsia"/>
              <w:noProof/>
              <w:sz w:val="24"/>
              <w:szCs w:val="24"/>
              <w:lang w:eastAsia="es-ES"/>
            </w:rPr>
          </w:pPr>
          <w:hyperlink w:anchor="_Toc196912869" w:history="1">
            <w:r w:rsidRPr="001505F8">
              <w:rPr>
                <w:rStyle w:val="Hipervnculo"/>
                <w:noProof/>
                <w:highlight w:val="yellow"/>
              </w:rPr>
              <w:t>3.10</w:t>
            </w:r>
            <w:r>
              <w:rPr>
                <w:rFonts w:eastAsiaTheme="minorEastAsia"/>
                <w:noProof/>
                <w:sz w:val="24"/>
                <w:szCs w:val="24"/>
                <w:lang w:eastAsia="es-ES"/>
              </w:rPr>
              <w:tab/>
            </w:r>
            <w:r w:rsidRPr="001505F8">
              <w:rPr>
                <w:rStyle w:val="Hipervnculo"/>
                <w:noProof/>
                <w:highlight w:val="yellow"/>
              </w:rPr>
              <w:t>Aplicaciones web interactivas en ciencia de datos</w:t>
            </w:r>
            <w:r>
              <w:rPr>
                <w:noProof/>
                <w:webHidden/>
              </w:rPr>
              <w:tab/>
            </w:r>
            <w:r>
              <w:rPr>
                <w:noProof/>
                <w:webHidden/>
              </w:rPr>
              <w:fldChar w:fldCharType="begin"/>
            </w:r>
            <w:r>
              <w:rPr>
                <w:noProof/>
                <w:webHidden/>
              </w:rPr>
              <w:instrText xml:space="preserve"> PAGEREF _Toc196912869 \h </w:instrText>
            </w:r>
            <w:r>
              <w:rPr>
                <w:noProof/>
                <w:webHidden/>
              </w:rPr>
            </w:r>
            <w:r>
              <w:rPr>
                <w:noProof/>
                <w:webHidden/>
              </w:rPr>
              <w:fldChar w:fldCharType="separate"/>
            </w:r>
            <w:r>
              <w:rPr>
                <w:noProof/>
                <w:webHidden/>
              </w:rPr>
              <w:t>21</w:t>
            </w:r>
            <w:r>
              <w:rPr>
                <w:noProof/>
                <w:webHidden/>
              </w:rPr>
              <w:fldChar w:fldCharType="end"/>
            </w:r>
          </w:hyperlink>
        </w:p>
        <w:p w14:paraId="02B3F837" w14:textId="1D3CCD73" w:rsidR="00BD5417" w:rsidRDefault="00BD5417">
          <w:pPr>
            <w:pStyle w:val="TDC3"/>
            <w:tabs>
              <w:tab w:val="right" w:leader="dot" w:pos="8494"/>
            </w:tabs>
            <w:rPr>
              <w:rFonts w:eastAsiaTheme="minorEastAsia"/>
              <w:noProof/>
              <w:sz w:val="24"/>
              <w:szCs w:val="24"/>
              <w:lang w:eastAsia="es-ES"/>
            </w:rPr>
          </w:pPr>
          <w:hyperlink w:anchor="_Toc196912870" w:history="1">
            <w:r w:rsidRPr="001505F8">
              <w:rPr>
                <w:rStyle w:val="Hipervnculo"/>
                <w:noProof/>
              </w:rPr>
              <w:t>Interfaz como puente entre el modelo y el usuario</w:t>
            </w:r>
            <w:r>
              <w:rPr>
                <w:noProof/>
                <w:webHidden/>
              </w:rPr>
              <w:tab/>
            </w:r>
            <w:r>
              <w:rPr>
                <w:noProof/>
                <w:webHidden/>
              </w:rPr>
              <w:fldChar w:fldCharType="begin"/>
            </w:r>
            <w:r>
              <w:rPr>
                <w:noProof/>
                <w:webHidden/>
              </w:rPr>
              <w:instrText xml:space="preserve"> PAGEREF _Toc196912870 \h </w:instrText>
            </w:r>
            <w:r>
              <w:rPr>
                <w:noProof/>
                <w:webHidden/>
              </w:rPr>
            </w:r>
            <w:r>
              <w:rPr>
                <w:noProof/>
                <w:webHidden/>
              </w:rPr>
              <w:fldChar w:fldCharType="separate"/>
            </w:r>
            <w:r>
              <w:rPr>
                <w:noProof/>
                <w:webHidden/>
              </w:rPr>
              <w:t>21</w:t>
            </w:r>
            <w:r>
              <w:rPr>
                <w:noProof/>
                <w:webHidden/>
              </w:rPr>
              <w:fldChar w:fldCharType="end"/>
            </w:r>
          </w:hyperlink>
        </w:p>
        <w:p w14:paraId="4D4601BD" w14:textId="426C980B" w:rsidR="00BD5417" w:rsidRDefault="00BD5417">
          <w:pPr>
            <w:pStyle w:val="TDC3"/>
            <w:tabs>
              <w:tab w:val="right" w:leader="dot" w:pos="8494"/>
            </w:tabs>
            <w:rPr>
              <w:rFonts w:eastAsiaTheme="minorEastAsia"/>
              <w:noProof/>
              <w:sz w:val="24"/>
              <w:szCs w:val="24"/>
              <w:lang w:eastAsia="es-ES"/>
            </w:rPr>
          </w:pPr>
          <w:hyperlink w:anchor="_Toc196912871" w:history="1">
            <w:r w:rsidRPr="001505F8">
              <w:rPr>
                <w:rStyle w:val="Hipervnculo"/>
                <w:noProof/>
              </w:rPr>
              <w:t>Streamlit como herramienta de desarrollo</w:t>
            </w:r>
            <w:r>
              <w:rPr>
                <w:noProof/>
                <w:webHidden/>
              </w:rPr>
              <w:tab/>
            </w:r>
            <w:r>
              <w:rPr>
                <w:noProof/>
                <w:webHidden/>
              </w:rPr>
              <w:fldChar w:fldCharType="begin"/>
            </w:r>
            <w:r>
              <w:rPr>
                <w:noProof/>
                <w:webHidden/>
              </w:rPr>
              <w:instrText xml:space="preserve"> PAGEREF _Toc196912871 \h </w:instrText>
            </w:r>
            <w:r>
              <w:rPr>
                <w:noProof/>
                <w:webHidden/>
              </w:rPr>
            </w:r>
            <w:r>
              <w:rPr>
                <w:noProof/>
                <w:webHidden/>
              </w:rPr>
              <w:fldChar w:fldCharType="separate"/>
            </w:r>
            <w:r>
              <w:rPr>
                <w:noProof/>
                <w:webHidden/>
              </w:rPr>
              <w:t>21</w:t>
            </w:r>
            <w:r>
              <w:rPr>
                <w:noProof/>
                <w:webHidden/>
              </w:rPr>
              <w:fldChar w:fldCharType="end"/>
            </w:r>
          </w:hyperlink>
        </w:p>
        <w:p w14:paraId="11BD8C80" w14:textId="7EE9347A" w:rsidR="00BD5417" w:rsidRDefault="00BD5417">
          <w:pPr>
            <w:pStyle w:val="TDC2"/>
            <w:tabs>
              <w:tab w:val="left" w:pos="960"/>
              <w:tab w:val="right" w:leader="dot" w:pos="8494"/>
            </w:tabs>
            <w:rPr>
              <w:rFonts w:eastAsiaTheme="minorEastAsia"/>
              <w:noProof/>
              <w:sz w:val="24"/>
              <w:szCs w:val="24"/>
              <w:lang w:eastAsia="es-ES"/>
            </w:rPr>
          </w:pPr>
          <w:hyperlink w:anchor="_Toc196912872" w:history="1">
            <w:r w:rsidRPr="001505F8">
              <w:rPr>
                <w:rStyle w:val="Hipervnculo"/>
                <w:noProof/>
              </w:rPr>
              <w:t>3.11</w:t>
            </w:r>
            <w:r>
              <w:rPr>
                <w:rFonts w:eastAsiaTheme="minorEastAsia"/>
                <w:noProof/>
                <w:sz w:val="24"/>
                <w:szCs w:val="24"/>
                <w:lang w:eastAsia="es-ES"/>
              </w:rPr>
              <w:tab/>
            </w:r>
            <w:r w:rsidRPr="001505F8">
              <w:rPr>
                <w:rStyle w:val="Hipervnculo"/>
                <w:noProof/>
              </w:rPr>
              <w:t>Estado del Arte</w:t>
            </w:r>
            <w:r>
              <w:rPr>
                <w:noProof/>
                <w:webHidden/>
              </w:rPr>
              <w:tab/>
            </w:r>
            <w:r>
              <w:rPr>
                <w:noProof/>
                <w:webHidden/>
              </w:rPr>
              <w:fldChar w:fldCharType="begin"/>
            </w:r>
            <w:r>
              <w:rPr>
                <w:noProof/>
                <w:webHidden/>
              </w:rPr>
              <w:instrText xml:space="preserve"> PAGEREF _Toc196912872 \h </w:instrText>
            </w:r>
            <w:r>
              <w:rPr>
                <w:noProof/>
                <w:webHidden/>
              </w:rPr>
            </w:r>
            <w:r>
              <w:rPr>
                <w:noProof/>
                <w:webHidden/>
              </w:rPr>
              <w:fldChar w:fldCharType="separate"/>
            </w:r>
            <w:r>
              <w:rPr>
                <w:noProof/>
                <w:webHidden/>
              </w:rPr>
              <w:t>22</w:t>
            </w:r>
            <w:r>
              <w:rPr>
                <w:noProof/>
                <w:webHidden/>
              </w:rPr>
              <w:fldChar w:fldCharType="end"/>
            </w:r>
          </w:hyperlink>
        </w:p>
        <w:p w14:paraId="2FC3D701" w14:textId="598E07CD" w:rsidR="00BD5417" w:rsidRDefault="00BD5417">
          <w:pPr>
            <w:pStyle w:val="TDC3"/>
            <w:tabs>
              <w:tab w:val="right" w:leader="dot" w:pos="8494"/>
            </w:tabs>
            <w:rPr>
              <w:rFonts w:eastAsiaTheme="minorEastAsia"/>
              <w:noProof/>
              <w:sz w:val="24"/>
              <w:szCs w:val="24"/>
              <w:lang w:eastAsia="es-ES"/>
            </w:rPr>
          </w:pPr>
          <w:hyperlink w:anchor="_Toc196912873" w:history="1">
            <w:r w:rsidRPr="001505F8">
              <w:rPr>
                <w:rStyle w:val="Hipervnculo"/>
                <w:noProof/>
              </w:rPr>
              <w:t>Fundamentos clínicos y epidemiológicos de los trastornos del sueño</w:t>
            </w:r>
            <w:r>
              <w:rPr>
                <w:noProof/>
                <w:webHidden/>
              </w:rPr>
              <w:tab/>
            </w:r>
            <w:r>
              <w:rPr>
                <w:noProof/>
                <w:webHidden/>
              </w:rPr>
              <w:fldChar w:fldCharType="begin"/>
            </w:r>
            <w:r>
              <w:rPr>
                <w:noProof/>
                <w:webHidden/>
              </w:rPr>
              <w:instrText xml:space="preserve"> PAGEREF _Toc196912873 \h </w:instrText>
            </w:r>
            <w:r>
              <w:rPr>
                <w:noProof/>
                <w:webHidden/>
              </w:rPr>
            </w:r>
            <w:r>
              <w:rPr>
                <w:noProof/>
                <w:webHidden/>
              </w:rPr>
              <w:fldChar w:fldCharType="separate"/>
            </w:r>
            <w:r>
              <w:rPr>
                <w:noProof/>
                <w:webHidden/>
              </w:rPr>
              <w:t>22</w:t>
            </w:r>
            <w:r>
              <w:rPr>
                <w:noProof/>
                <w:webHidden/>
              </w:rPr>
              <w:fldChar w:fldCharType="end"/>
            </w:r>
          </w:hyperlink>
        </w:p>
        <w:p w14:paraId="071C064D" w14:textId="6C7D5ADF" w:rsidR="00BD5417" w:rsidRDefault="00BD5417">
          <w:pPr>
            <w:pStyle w:val="TDC3"/>
            <w:tabs>
              <w:tab w:val="right" w:leader="dot" w:pos="8494"/>
            </w:tabs>
            <w:rPr>
              <w:rFonts w:eastAsiaTheme="minorEastAsia"/>
              <w:noProof/>
              <w:sz w:val="24"/>
              <w:szCs w:val="24"/>
              <w:lang w:eastAsia="es-ES"/>
            </w:rPr>
          </w:pPr>
          <w:hyperlink w:anchor="_Toc196912874" w:history="1">
            <w:r w:rsidRPr="001505F8">
              <w:rPr>
                <w:rStyle w:val="Hipervnculo"/>
                <w:noProof/>
              </w:rPr>
              <w:t>Modelos estadísticos y de aprendizaje automático para predicción del sueño</w:t>
            </w:r>
            <w:r>
              <w:rPr>
                <w:noProof/>
                <w:webHidden/>
              </w:rPr>
              <w:tab/>
            </w:r>
            <w:r>
              <w:rPr>
                <w:noProof/>
                <w:webHidden/>
              </w:rPr>
              <w:fldChar w:fldCharType="begin"/>
            </w:r>
            <w:r>
              <w:rPr>
                <w:noProof/>
                <w:webHidden/>
              </w:rPr>
              <w:instrText xml:space="preserve"> PAGEREF _Toc196912874 \h </w:instrText>
            </w:r>
            <w:r>
              <w:rPr>
                <w:noProof/>
                <w:webHidden/>
              </w:rPr>
            </w:r>
            <w:r>
              <w:rPr>
                <w:noProof/>
                <w:webHidden/>
              </w:rPr>
              <w:fldChar w:fldCharType="separate"/>
            </w:r>
            <w:r>
              <w:rPr>
                <w:noProof/>
                <w:webHidden/>
              </w:rPr>
              <w:t>22</w:t>
            </w:r>
            <w:r>
              <w:rPr>
                <w:noProof/>
                <w:webHidden/>
              </w:rPr>
              <w:fldChar w:fldCharType="end"/>
            </w:r>
          </w:hyperlink>
        </w:p>
        <w:p w14:paraId="592A6FA5" w14:textId="66169DF0" w:rsidR="00BD5417" w:rsidRDefault="00BD5417">
          <w:pPr>
            <w:pStyle w:val="TDC3"/>
            <w:tabs>
              <w:tab w:val="right" w:leader="dot" w:pos="8494"/>
            </w:tabs>
            <w:rPr>
              <w:rFonts w:eastAsiaTheme="minorEastAsia"/>
              <w:noProof/>
              <w:sz w:val="24"/>
              <w:szCs w:val="24"/>
              <w:lang w:eastAsia="es-ES"/>
            </w:rPr>
          </w:pPr>
          <w:hyperlink w:anchor="_Toc196912875" w:history="1">
            <w:r w:rsidRPr="001505F8">
              <w:rPr>
                <w:rStyle w:val="Hipervnculo"/>
                <w:noProof/>
              </w:rPr>
              <w:t>Inteligencia artificial explicable (XAI) aplicada a trastornos del sueño</w:t>
            </w:r>
            <w:r>
              <w:rPr>
                <w:noProof/>
                <w:webHidden/>
              </w:rPr>
              <w:tab/>
            </w:r>
            <w:r>
              <w:rPr>
                <w:noProof/>
                <w:webHidden/>
              </w:rPr>
              <w:fldChar w:fldCharType="begin"/>
            </w:r>
            <w:r>
              <w:rPr>
                <w:noProof/>
                <w:webHidden/>
              </w:rPr>
              <w:instrText xml:space="preserve"> PAGEREF _Toc196912875 \h </w:instrText>
            </w:r>
            <w:r>
              <w:rPr>
                <w:noProof/>
                <w:webHidden/>
              </w:rPr>
            </w:r>
            <w:r>
              <w:rPr>
                <w:noProof/>
                <w:webHidden/>
              </w:rPr>
              <w:fldChar w:fldCharType="separate"/>
            </w:r>
            <w:r>
              <w:rPr>
                <w:noProof/>
                <w:webHidden/>
              </w:rPr>
              <w:t>23</w:t>
            </w:r>
            <w:r>
              <w:rPr>
                <w:noProof/>
                <w:webHidden/>
              </w:rPr>
              <w:fldChar w:fldCharType="end"/>
            </w:r>
          </w:hyperlink>
        </w:p>
        <w:p w14:paraId="4C09E535" w14:textId="09F4BFC9" w:rsidR="00BD5417" w:rsidRDefault="00BD5417">
          <w:pPr>
            <w:pStyle w:val="TDC3"/>
            <w:tabs>
              <w:tab w:val="right" w:leader="dot" w:pos="8494"/>
            </w:tabs>
            <w:rPr>
              <w:rFonts w:eastAsiaTheme="minorEastAsia"/>
              <w:noProof/>
              <w:sz w:val="24"/>
              <w:szCs w:val="24"/>
              <w:lang w:eastAsia="es-ES"/>
            </w:rPr>
          </w:pPr>
          <w:hyperlink w:anchor="_Toc196912876" w:history="1">
            <w:r w:rsidRPr="001505F8">
              <w:rPr>
                <w:rStyle w:val="Hipervnculo"/>
                <w:noProof/>
              </w:rPr>
              <w:t>Aplicaciones interactivas y cribado domiciliario</w:t>
            </w:r>
            <w:r>
              <w:rPr>
                <w:noProof/>
                <w:webHidden/>
              </w:rPr>
              <w:tab/>
            </w:r>
            <w:r>
              <w:rPr>
                <w:noProof/>
                <w:webHidden/>
              </w:rPr>
              <w:fldChar w:fldCharType="begin"/>
            </w:r>
            <w:r>
              <w:rPr>
                <w:noProof/>
                <w:webHidden/>
              </w:rPr>
              <w:instrText xml:space="preserve"> PAGEREF _Toc196912876 \h </w:instrText>
            </w:r>
            <w:r>
              <w:rPr>
                <w:noProof/>
                <w:webHidden/>
              </w:rPr>
            </w:r>
            <w:r>
              <w:rPr>
                <w:noProof/>
                <w:webHidden/>
              </w:rPr>
              <w:fldChar w:fldCharType="separate"/>
            </w:r>
            <w:r>
              <w:rPr>
                <w:noProof/>
                <w:webHidden/>
              </w:rPr>
              <w:t>23</w:t>
            </w:r>
            <w:r>
              <w:rPr>
                <w:noProof/>
                <w:webHidden/>
              </w:rPr>
              <w:fldChar w:fldCharType="end"/>
            </w:r>
          </w:hyperlink>
        </w:p>
        <w:p w14:paraId="32AAFB0C" w14:textId="1FEDA592" w:rsidR="00BD5417" w:rsidRDefault="00BD5417">
          <w:pPr>
            <w:pStyle w:val="TDC1"/>
            <w:tabs>
              <w:tab w:val="left" w:pos="440"/>
              <w:tab w:val="right" w:leader="dot" w:pos="8494"/>
            </w:tabs>
            <w:rPr>
              <w:rFonts w:eastAsiaTheme="minorEastAsia"/>
              <w:noProof/>
              <w:sz w:val="24"/>
              <w:szCs w:val="24"/>
              <w:lang w:eastAsia="es-ES"/>
            </w:rPr>
          </w:pPr>
          <w:hyperlink w:anchor="_Toc196912877" w:history="1">
            <w:r w:rsidRPr="001505F8">
              <w:rPr>
                <w:rStyle w:val="Hipervnculo"/>
                <w:noProof/>
              </w:rPr>
              <w:t>4.</w:t>
            </w:r>
            <w:r>
              <w:rPr>
                <w:rFonts w:eastAsiaTheme="minorEastAsia"/>
                <w:noProof/>
                <w:sz w:val="24"/>
                <w:szCs w:val="24"/>
                <w:lang w:eastAsia="es-ES"/>
              </w:rPr>
              <w:tab/>
            </w:r>
            <w:r w:rsidRPr="001505F8">
              <w:rPr>
                <w:rStyle w:val="Hipervnculo"/>
                <w:noProof/>
              </w:rPr>
              <w:t>Metodología</w:t>
            </w:r>
            <w:r>
              <w:rPr>
                <w:noProof/>
                <w:webHidden/>
              </w:rPr>
              <w:tab/>
            </w:r>
            <w:r>
              <w:rPr>
                <w:noProof/>
                <w:webHidden/>
              </w:rPr>
              <w:fldChar w:fldCharType="begin"/>
            </w:r>
            <w:r>
              <w:rPr>
                <w:noProof/>
                <w:webHidden/>
              </w:rPr>
              <w:instrText xml:space="preserve"> PAGEREF _Toc196912877 \h </w:instrText>
            </w:r>
            <w:r>
              <w:rPr>
                <w:noProof/>
                <w:webHidden/>
              </w:rPr>
            </w:r>
            <w:r>
              <w:rPr>
                <w:noProof/>
                <w:webHidden/>
              </w:rPr>
              <w:fldChar w:fldCharType="separate"/>
            </w:r>
            <w:r>
              <w:rPr>
                <w:noProof/>
                <w:webHidden/>
              </w:rPr>
              <w:t>23</w:t>
            </w:r>
            <w:r>
              <w:rPr>
                <w:noProof/>
                <w:webHidden/>
              </w:rPr>
              <w:fldChar w:fldCharType="end"/>
            </w:r>
          </w:hyperlink>
        </w:p>
        <w:p w14:paraId="646DB833" w14:textId="1844F18D" w:rsidR="00BD5417" w:rsidRDefault="00BD5417">
          <w:pPr>
            <w:pStyle w:val="TDC2"/>
            <w:tabs>
              <w:tab w:val="left" w:pos="960"/>
              <w:tab w:val="right" w:leader="dot" w:pos="8494"/>
            </w:tabs>
            <w:rPr>
              <w:rFonts w:eastAsiaTheme="minorEastAsia"/>
              <w:noProof/>
              <w:sz w:val="24"/>
              <w:szCs w:val="24"/>
              <w:lang w:eastAsia="es-ES"/>
            </w:rPr>
          </w:pPr>
          <w:hyperlink w:anchor="_Toc196912878" w:history="1">
            <w:r w:rsidRPr="001505F8">
              <w:rPr>
                <w:rStyle w:val="Hipervnculo"/>
                <w:noProof/>
              </w:rPr>
              <w:t>4.1</w:t>
            </w:r>
            <w:r>
              <w:rPr>
                <w:rFonts w:eastAsiaTheme="minorEastAsia"/>
                <w:noProof/>
                <w:sz w:val="24"/>
                <w:szCs w:val="24"/>
                <w:lang w:eastAsia="es-ES"/>
              </w:rPr>
              <w:tab/>
            </w:r>
            <w:r w:rsidRPr="001505F8">
              <w:rPr>
                <w:rStyle w:val="Hipervnculo"/>
                <w:noProof/>
              </w:rPr>
              <w:t>Desarrollo del modelo predictivo</w:t>
            </w:r>
            <w:r>
              <w:rPr>
                <w:noProof/>
                <w:webHidden/>
              </w:rPr>
              <w:tab/>
            </w:r>
            <w:r>
              <w:rPr>
                <w:noProof/>
                <w:webHidden/>
              </w:rPr>
              <w:fldChar w:fldCharType="begin"/>
            </w:r>
            <w:r>
              <w:rPr>
                <w:noProof/>
                <w:webHidden/>
              </w:rPr>
              <w:instrText xml:space="preserve"> PAGEREF _Toc196912878 \h </w:instrText>
            </w:r>
            <w:r>
              <w:rPr>
                <w:noProof/>
                <w:webHidden/>
              </w:rPr>
            </w:r>
            <w:r>
              <w:rPr>
                <w:noProof/>
                <w:webHidden/>
              </w:rPr>
              <w:fldChar w:fldCharType="separate"/>
            </w:r>
            <w:r>
              <w:rPr>
                <w:noProof/>
                <w:webHidden/>
              </w:rPr>
              <w:t>24</w:t>
            </w:r>
            <w:r>
              <w:rPr>
                <w:noProof/>
                <w:webHidden/>
              </w:rPr>
              <w:fldChar w:fldCharType="end"/>
            </w:r>
          </w:hyperlink>
        </w:p>
        <w:p w14:paraId="6040693F" w14:textId="54863766" w:rsidR="00BD5417" w:rsidRDefault="00BD5417">
          <w:pPr>
            <w:pStyle w:val="TDC3"/>
            <w:tabs>
              <w:tab w:val="right" w:leader="dot" w:pos="8494"/>
            </w:tabs>
            <w:rPr>
              <w:rFonts w:eastAsiaTheme="minorEastAsia"/>
              <w:noProof/>
              <w:sz w:val="24"/>
              <w:szCs w:val="24"/>
              <w:lang w:eastAsia="es-ES"/>
            </w:rPr>
          </w:pPr>
          <w:hyperlink w:anchor="_Toc196912879" w:history="1">
            <w:r w:rsidRPr="001505F8">
              <w:rPr>
                <w:rStyle w:val="Hipervnculo"/>
                <w:noProof/>
              </w:rPr>
              <w:t>Descripción del conjunto de datos</w:t>
            </w:r>
            <w:r>
              <w:rPr>
                <w:noProof/>
                <w:webHidden/>
              </w:rPr>
              <w:tab/>
            </w:r>
            <w:r>
              <w:rPr>
                <w:noProof/>
                <w:webHidden/>
              </w:rPr>
              <w:fldChar w:fldCharType="begin"/>
            </w:r>
            <w:r>
              <w:rPr>
                <w:noProof/>
                <w:webHidden/>
              </w:rPr>
              <w:instrText xml:space="preserve"> PAGEREF _Toc196912879 \h </w:instrText>
            </w:r>
            <w:r>
              <w:rPr>
                <w:noProof/>
                <w:webHidden/>
              </w:rPr>
            </w:r>
            <w:r>
              <w:rPr>
                <w:noProof/>
                <w:webHidden/>
              </w:rPr>
              <w:fldChar w:fldCharType="separate"/>
            </w:r>
            <w:r>
              <w:rPr>
                <w:noProof/>
                <w:webHidden/>
              </w:rPr>
              <w:t>24</w:t>
            </w:r>
            <w:r>
              <w:rPr>
                <w:noProof/>
                <w:webHidden/>
              </w:rPr>
              <w:fldChar w:fldCharType="end"/>
            </w:r>
          </w:hyperlink>
        </w:p>
        <w:p w14:paraId="2212853B" w14:textId="4AEDC78D" w:rsidR="00BD5417" w:rsidRDefault="00BD5417">
          <w:pPr>
            <w:pStyle w:val="TDC3"/>
            <w:tabs>
              <w:tab w:val="right" w:leader="dot" w:pos="8494"/>
            </w:tabs>
            <w:rPr>
              <w:rFonts w:eastAsiaTheme="minorEastAsia"/>
              <w:noProof/>
              <w:sz w:val="24"/>
              <w:szCs w:val="24"/>
              <w:lang w:eastAsia="es-ES"/>
            </w:rPr>
          </w:pPr>
          <w:hyperlink w:anchor="_Toc196912880" w:history="1">
            <w:r w:rsidRPr="001505F8">
              <w:rPr>
                <w:rStyle w:val="Hipervnculo"/>
                <w:noProof/>
              </w:rPr>
              <w:t>Preprocesamiento de los d</w:t>
            </w:r>
            <w:r w:rsidRPr="001505F8">
              <w:rPr>
                <w:rStyle w:val="Hipervnculo"/>
                <w:noProof/>
              </w:rPr>
              <w:t>a</w:t>
            </w:r>
            <w:r w:rsidRPr="001505F8">
              <w:rPr>
                <w:rStyle w:val="Hipervnculo"/>
                <w:noProof/>
              </w:rPr>
              <w:t>tos</w:t>
            </w:r>
            <w:r>
              <w:rPr>
                <w:noProof/>
                <w:webHidden/>
              </w:rPr>
              <w:tab/>
            </w:r>
            <w:r>
              <w:rPr>
                <w:noProof/>
                <w:webHidden/>
              </w:rPr>
              <w:fldChar w:fldCharType="begin"/>
            </w:r>
            <w:r>
              <w:rPr>
                <w:noProof/>
                <w:webHidden/>
              </w:rPr>
              <w:instrText xml:space="preserve"> PAGEREF _Toc196912880 \h </w:instrText>
            </w:r>
            <w:r>
              <w:rPr>
                <w:noProof/>
                <w:webHidden/>
              </w:rPr>
            </w:r>
            <w:r>
              <w:rPr>
                <w:noProof/>
                <w:webHidden/>
              </w:rPr>
              <w:fldChar w:fldCharType="separate"/>
            </w:r>
            <w:r>
              <w:rPr>
                <w:noProof/>
                <w:webHidden/>
              </w:rPr>
              <w:t>25</w:t>
            </w:r>
            <w:r>
              <w:rPr>
                <w:noProof/>
                <w:webHidden/>
              </w:rPr>
              <w:fldChar w:fldCharType="end"/>
            </w:r>
          </w:hyperlink>
        </w:p>
        <w:p w14:paraId="3B8DFF20" w14:textId="1A47B6C2" w:rsidR="00BD5417" w:rsidRDefault="00BD5417">
          <w:pPr>
            <w:pStyle w:val="TDC3"/>
            <w:tabs>
              <w:tab w:val="right" w:leader="dot" w:pos="8494"/>
            </w:tabs>
            <w:rPr>
              <w:rFonts w:eastAsiaTheme="minorEastAsia"/>
              <w:noProof/>
              <w:sz w:val="24"/>
              <w:szCs w:val="24"/>
              <w:lang w:eastAsia="es-ES"/>
            </w:rPr>
          </w:pPr>
          <w:hyperlink w:anchor="_Toc196912881" w:history="1">
            <w:r w:rsidRPr="001505F8">
              <w:rPr>
                <w:rStyle w:val="Hipervnculo"/>
                <w:noProof/>
              </w:rPr>
              <w:t>Análisis exploratorio de datos (EDA)</w:t>
            </w:r>
            <w:r>
              <w:rPr>
                <w:noProof/>
                <w:webHidden/>
              </w:rPr>
              <w:tab/>
            </w:r>
            <w:r>
              <w:rPr>
                <w:noProof/>
                <w:webHidden/>
              </w:rPr>
              <w:fldChar w:fldCharType="begin"/>
            </w:r>
            <w:r>
              <w:rPr>
                <w:noProof/>
                <w:webHidden/>
              </w:rPr>
              <w:instrText xml:space="preserve"> PAGEREF _Toc196912881 \h </w:instrText>
            </w:r>
            <w:r>
              <w:rPr>
                <w:noProof/>
                <w:webHidden/>
              </w:rPr>
            </w:r>
            <w:r>
              <w:rPr>
                <w:noProof/>
                <w:webHidden/>
              </w:rPr>
              <w:fldChar w:fldCharType="separate"/>
            </w:r>
            <w:r>
              <w:rPr>
                <w:noProof/>
                <w:webHidden/>
              </w:rPr>
              <w:t>28</w:t>
            </w:r>
            <w:r>
              <w:rPr>
                <w:noProof/>
                <w:webHidden/>
              </w:rPr>
              <w:fldChar w:fldCharType="end"/>
            </w:r>
          </w:hyperlink>
        </w:p>
        <w:p w14:paraId="51814E88" w14:textId="65149B0F" w:rsidR="00BD5417" w:rsidRDefault="00BD5417">
          <w:pPr>
            <w:pStyle w:val="TDC3"/>
            <w:tabs>
              <w:tab w:val="right" w:leader="dot" w:pos="8494"/>
            </w:tabs>
            <w:rPr>
              <w:rFonts w:eastAsiaTheme="minorEastAsia"/>
              <w:noProof/>
              <w:sz w:val="24"/>
              <w:szCs w:val="24"/>
              <w:lang w:eastAsia="es-ES"/>
            </w:rPr>
          </w:pPr>
          <w:hyperlink w:anchor="_Toc196912882" w:history="1">
            <w:r w:rsidRPr="001505F8">
              <w:rPr>
                <w:rStyle w:val="Hipervnculo"/>
                <w:noProof/>
              </w:rPr>
              <w:t>Desarrollo y selección de modelos predictivos</w:t>
            </w:r>
            <w:r>
              <w:rPr>
                <w:noProof/>
                <w:webHidden/>
              </w:rPr>
              <w:tab/>
            </w:r>
            <w:r>
              <w:rPr>
                <w:noProof/>
                <w:webHidden/>
              </w:rPr>
              <w:fldChar w:fldCharType="begin"/>
            </w:r>
            <w:r>
              <w:rPr>
                <w:noProof/>
                <w:webHidden/>
              </w:rPr>
              <w:instrText xml:space="preserve"> PAGEREF _Toc196912882 \h </w:instrText>
            </w:r>
            <w:r>
              <w:rPr>
                <w:noProof/>
                <w:webHidden/>
              </w:rPr>
            </w:r>
            <w:r>
              <w:rPr>
                <w:noProof/>
                <w:webHidden/>
              </w:rPr>
              <w:fldChar w:fldCharType="separate"/>
            </w:r>
            <w:r>
              <w:rPr>
                <w:noProof/>
                <w:webHidden/>
              </w:rPr>
              <w:t>31</w:t>
            </w:r>
            <w:r>
              <w:rPr>
                <w:noProof/>
                <w:webHidden/>
              </w:rPr>
              <w:fldChar w:fldCharType="end"/>
            </w:r>
          </w:hyperlink>
        </w:p>
        <w:p w14:paraId="68AEA46D" w14:textId="654E49E9" w:rsidR="00BD5417" w:rsidRDefault="00BD5417">
          <w:pPr>
            <w:pStyle w:val="TDC3"/>
            <w:tabs>
              <w:tab w:val="right" w:leader="dot" w:pos="8494"/>
            </w:tabs>
            <w:rPr>
              <w:rFonts w:eastAsiaTheme="minorEastAsia"/>
              <w:noProof/>
              <w:sz w:val="24"/>
              <w:szCs w:val="24"/>
              <w:lang w:eastAsia="es-ES"/>
            </w:rPr>
          </w:pPr>
          <w:hyperlink w:anchor="_Toc196912883" w:history="1">
            <w:r w:rsidRPr="001505F8">
              <w:rPr>
                <w:rStyle w:val="Hipervnculo"/>
                <w:noProof/>
              </w:rPr>
              <w:t>Evaluación del rendimiento del modelo</w:t>
            </w:r>
            <w:r>
              <w:rPr>
                <w:noProof/>
                <w:webHidden/>
              </w:rPr>
              <w:tab/>
            </w:r>
            <w:r>
              <w:rPr>
                <w:noProof/>
                <w:webHidden/>
              </w:rPr>
              <w:fldChar w:fldCharType="begin"/>
            </w:r>
            <w:r>
              <w:rPr>
                <w:noProof/>
                <w:webHidden/>
              </w:rPr>
              <w:instrText xml:space="preserve"> PAGEREF _Toc196912883 \h </w:instrText>
            </w:r>
            <w:r>
              <w:rPr>
                <w:noProof/>
                <w:webHidden/>
              </w:rPr>
            </w:r>
            <w:r>
              <w:rPr>
                <w:noProof/>
                <w:webHidden/>
              </w:rPr>
              <w:fldChar w:fldCharType="separate"/>
            </w:r>
            <w:r>
              <w:rPr>
                <w:noProof/>
                <w:webHidden/>
              </w:rPr>
              <w:t>33</w:t>
            </w:r>
            <w:r>
              <w:rPr>
                <w:noProof/>
                <w:webHidden/>
              </w:rPr>
              <w:fldChar w:fldCharType="end"/>
            </w:r>
          </w:hyperlink>
        </w:p>
        <w:p w14:paraId="0EE6CE74" w14:textId="7E9272CB" w:rsidR="00BD5417" w:rsidRDefault="00BD5417">
          <w:pPr>
            <w:pStyle w:val="TDC3"/>
            <w:tabs>
              <w:tab w:val="right" w:leader="dot" w:pos="8494"/>
            </w:tabs>
            <w:rPr>
              <w:rFonts w:eastAsiaTheme="minorEastAsia"/>
              <w:noProof/>
              <w:sz w:val="24"/>
              <w:szCs w:val="24"/>
              <w:lang w:eastAsia="es-ES"/>
            </w:rPr>
          </w:pPr>
          <w:hyperlink w:anchor="_Toc196912884" w:history="1">
            <w:r w:rsidRPr="001505F8">
              <w:rPr>
                <w:rStyle w:val="Hipervnculo"/>
                <w:noProof/>
              </w:rPr>
              <w:t>Interpretabilidad del modelo</w:t>
            </w:r>
            <w:r>
              <w:rPr>
                <w:noProof/>
                <w:webHidden/>
              </w:rPr>
              <w:tab/>
            </w:r>
            <w:r>
              <w:rPr>
                <w:noProof/>
                <w:webHidden/>
              </w:rPr>
              <w:fldChar w:fldCharType="begin"/>
            </w:r>
            <w:r>
              <w:rPr>
                <w:noProof/>
                <w:webHidden/>
              </w:rPr>
              <w:instrText xml:space="preserve"> PAGEREF _Toc196912884 \h </w:instrText>
            </w:r>
            <w:r>
              <w:rPr>
                <w:noProof/>
                <w:webHidden/>
              </w:rPr>
            </w:r>
            <w:r>
              <w:rPr>
                <w:noProof/>
                <w:webHidden/>
              </w:rPr>
              <w:fldChar w:fldCharType="separate"/>
            </w:r>
            <w:r>
              <w:rPr>
                <w:noProof/>
                <w:webHidden/>
              </w:rPr>
              <w:t>33</w:t>
            </w:r>
            <w:r>
              <w:rPr>
                <w:noProof/>
                <w:webHidden/>
              </w:rPr>
              <w:fldChar w:fldCharType="end"/>
            </w:r>
          </w:hyperlink>
        </w:p>
        <w:p w14:paraId="478AFE59" w14:textId="33B6186E" w:rsidR="00BD5417" w:rsidRDefault="00BD5417">
          <w:pPr>
            <w:pStyle w:val="TDC2"/>
            <w:tabs>
              <w:tab w:val="left" w:pos="960"/>
              <w:tab w:val="right" w:leader="dot" w:pos="8494"/>
            </w:tabs>
            <w:rPr>
              <w:rFonts w:eastAsiaTheme="minorEastAsia"/>
              <w:noProof/>
              <w:sz w:val="24"/>
              <w:szCs w:val="24"/>
              <w:lang w:eastAsia="es-ES"/>
            </w:rPr>
          </w:pPr>
          <w:hyperlink w:anchor="_Toc196912885" w:history="1">
            <w:r w:rsidRPr="001505F8">
              <w:rPr>
                <w:rStyle w:val="Hipervnculo"/>
                <w:noProof/>
              </w:rPr>
              <w:t>4.2</w:t>
            </w:r>
            <w:r>
              <w:rPr>
                <w:rFonts w:eastAsiaTheme="minorEastAsia"/>
                <w:noProof/>
                <w:sz w:val="24"/>
                <w:szCs w:val="24"/>
                <w:lang w:eastAsia="es-ES"/>
              </w:rPr>
              <w:tab/>
            </w:r>
            <w:r w:rsidRPr="001505F8">
              <w:rPr>
                <w:rStyle w:val="Hipervnculo"/>
                <w:noProof/>
              </w:rPr>
              <w:t>Implementación de la aplicación</w:t>
            </w:r>
            <w:r>
              <w:rPr>
                <w:noProof/>
                <w:webHidden/>
              </w:rPr>
              <w:tab/>
            </w:r>
            <w:r>
              <w:rPr>
                <w:noProof/>
                <w:webHidden/>
              </w:rPr>
              <w:fldChar w:fldCharType="begin"/>
            </w:r>
            <w:r>
              <w:rPr>
                <w:noProof/>
                <w:webHidden/>
              </w:rPr>
              <w:instrText xml:space="preserve"> PAGEREF _Toc196912885 \h </w:instrText>
            </w:r>
            <w:r>
              <w:rPr>
                <w:noProof/>
                <w:webHidden/>
              </w:rPr>
            </w:r>
            <w:r>
              <w:rPr>
                <w:noProof/>
                <w:webHidden/>
              </w:rPr>
              <w:fldChar w:fldCharType="separate"/>
            </w:r>
            <w:r>
              <w:rPr>
                <w:noProof/>
                <w:webHidden/>
              </w:rPr>
              <w:t>34</w:t>
            </w:r>
            <w:r>
              <w:rPr>
                <w:noProof/>
                <w:webHidden/>
              </w:rPr>
              <w:fldChar w:fldCharType="end"/>
            </w:r>
          </w:hyperlink>
        </w:p>
        <w:p w14:paraId="3A4C7DBD" w14:textId="3B8C0688" w:rsidR="00BD5417" w:rsidRDefault="00BD5417">
          <w:pPr>
            <w:pStyle w:val="TDC2"/>
            <w:tabs>
              <w:tab w:val="right" w:leader="dot" w:pos="8494"/>
            </w:tabs>
            <w:rPr>
              <w:rFonts w:eastAsiaTheme="minorEastAsia"/>
              <w:noProof/>
              <w:sz w:val="24"/>
              <w:szCs w:val="24"/>
              <w:lang w:eastAsia="es-ES"/>
            </w:rPr>
          </w:pPr>
          <w:hyperlink w:anchor="_Toc196912886" w:history="1">
            <w:r w:rsidRPr="001505F8">
              <w:rPr>
                <w:rStyle w:val="Hipervnculo"/>
                <w:noProof/>
              </w:rPr>
              <w:t>4.3 Validación externa preliminar</w:t>
            </w:r>
            <w:r>
              <w:rPr>
                <w:noProof/>
                <w:webHidden/>
              </w:rPr>
              <w:tab/>
            </w:r>
            <w:r>
              <w:rPr>
                <w:noProof/>
                <w:webHidden/>
              </w:rPr>
              <w:fldChar w:fldCharType="begin"/>
            </w:r>
            <w:r>
              <w:rPr>
                <w:noProof/>
                <w:webHidden/>
              </w:rPr>
              <w:instrText xml:space="preserve"> PAGEREF _Toc196912886 \h </w:instrText>
            </w:r>
            <w:r>
              <w:rPr>
                <w:noProof/>
                <w:webHidden/>
              </w:rPr>
            </w:r>
            <w:r>
              <w:rPr>
                <w:noProof/>
                <w:webHidden/>
              </w:rPr>
              <w:fldChar w:fldCharType="separate"/>
            </w:r>
            <w:r>
              <w:rPr>
                <w:noProof/>
                <w:webHidden/>
              </w:rPr>
              <w:t>36</w:t>
            </w:r>
            <w:r>
              <w:rPr>
                <w:noProof/>
                <w:webHidden/>
              </w:rPr>
              <w:fldChar w:fldCharType="end"/>
            </w:r>
          </w:hyperlink>
        </w:p>
        <w:p w14:paraId="23809A99" w14:textId="018351C4" w:rsidR="00BD5417" w:rsidRDefault="00BD5417">
          <w:pPr>
            <w:pStyle w:val="TDC2"/>
            <w:tabs>
              <w:tab w:val="right" w:leader="dot" w:pos="8494"/>
            </w:tabs>
            <w:rPr>
              <w:rFonts w:eastAsiaTheme="minorEastAsia"/>
              <w:noProof/>
              <w:sz w:val="24"/>
              <w:szCs w:val="24"/>
              <w:lang w:eastAsia="es-ES"/>
            </w:rPr>
          </w:pPr>
          <w:hyperlink w:anchor="_Toc196912887" w:history="1">
            <w:r w:rsidRPr="001505F8">
              <w:rPr>
                <w:rStyle w:val="Hipervnculo"/>
                <w:noProof/>
              </w:rPr>
              <w:t>Herramientas y técnicas empleadas</w:t>
            </w:r>
            <w:r>
              <w:rPr>
                <w:noProof/>
                <w:webHidden/>
              </w:rPr>
              <w:tab/>
            </w:r>
            <w:r>
              <w:rPr>
                <w:noProof/>
                <w:webHidden/>
              </w:rPr>
              <w:fldChar w:fldCharType="begin"/>
            </w:r>
            <w:r>
              <w:rPr>
                <w:noProof/>
                <w:webHidden/>
              </w:rPr>
              <w:instrText xml:space="preserve"> PAGEREF _Toc196912887 \h </w:instrText>
            </w:r>
            <w:r>
              <w:rPr>
                <w:noProof/>
                <w:webHidden/>
              </w:rPr>
            </w:r>
            <w:r>
              <w:rPr>
                <w:noProof/>
                <w:webHidden/>
              </w:rPr>
              <w:fldChar w:fldCharType="separate"/>
            </w:r>
            <w:r>
              <w:rPr>
                <w:noProof/>
                <w:webHidden/>
              </w:rPr>
              <w:t>36</w:t>
            </w:r>
            <w:r>
              <w:rPr>
                <w:noProof/>
                <w:webHidden/>
              </w:rPr>
              <w:fldChar w:fldCharType="end"/>
            </w:r>
          </w:hyperlink>
        </w:p>
        <w:p w14:paraId="17B79861" w14:textId="2EF6AB3D" w:rsidR="00BD5417" w:rsidRDefault="00BD5417">
          <w:pPr>
            <w:pStyle w:val="TDC1"/>
            <w:tabs>
              <w:tab w:val="left" w:pos="440"/>
              <w:tab w:val="right" w:leader="dot" w:pos="8494"/>
            </w:tabs>
            <w:rPr>
              <w:rFonts w:eastAsiaTheme="minorEastAsia"/>
              <w:noProof/>
              <w:sz w:val="24"/>
              <w:szCs w:val="24"/>
              <w:lang w:eastAsia="es-ES"/>
            </w:rPr>
          </w:pPr>
          <w:hyperlink w:anchor="_Toc196912888" w:history="1">
            <w:r w:rsidRPr="001505F8">
              <w:rPr>
                <w:rStyle w:val="Hipervnculo"/>
                <w:noProof/>
              </w:rPr>
              <w:t>5</w:t>
            </w:r>
            <w:r>
              <w:rPr>
                <w:rFonts w:eastAsiaTheme="minorEastAsia"/>
                <w:noProof/>
                <w:sz w:val="24"/>
                <w:szCs w:val="24"/>
                <w:lang w:eastAsia="es-ES"/>
              </w:rPr>
              <w:tab/>
            </w:r>
            <w:r w:rsidRPr="001505F8">
              <w:rPr>
                <w:rStyle w:val="Hipervnculo"/>
                <w:noProof/>
              </w:rPr>
              <w:t>Resultados</w:t>
            </w:r>
            <w:r>
              <w:rPr>
                <w:noProof/>
                <w:webHidden/>
              </w:rPr>
              <w:tab/>
            </w:r>
            <w:r>
              <w:rPr>
                <w:noProof/>
                <w:webHidden/>
              </w:rPr>
              <w:fldChar w:fldCharType="begin"/>
            </w:r>
            <w:r>
              <w:rPr>
                <w:noProof/>
                <w:webHidden/>
              </w:rPr>
              <w:instrText xml:space="preserve"> PAGEREF _Toc196912888 \h </w:instrText>
            </w:r>
            <w:r>
              <w:rPr>
                <w:noProof/>
                <w:webHidden/>
              </w:rPr>
            </w:r>
            <w:r>
              <w:rPr>
                <w:noProof/>
                <w:webHidden/>
              </w:rPr>
              <w:fldChar w:fldCharType="separate"/>
            </w:r>
            <w:r>
              <w:rPr>
                <w:noProof/>
                <w:webHidden/>
              </w:rPr>
              <w:t>42</w:t>
            </w:r>
            <w:r>
              <w:rPr>
                <w:noProof/>
                <w:webHidden/>
              </w:rPr>
              <w:fldChar w:fldCharType="end"/>
            </w:r>
          </w:hyperlink>
        </w:p>
        <w:p w14:paraId="795D8EF0" w14:textId="377D2240" w:rsidR="00BD5417" w:rsidRDefault="00BD5417">
          <w:pPr>
            <w:pStyle w:val="TDC2"/>
            <w:tabs>
              <w:tab w:val="left" w:pos="960"/>
              <w:tab w:val="right" w:leader="dot" w:pos="8494"/>
            </w:tabs>
            <w:rPr>
              <w:rFonts w:eastAsiaTheme="minorEastAsia"/>
              <w:noProof/>
              <w:sz w:val="24"/>
              <w:szCs w:val="24"/>
              <w:lang w:eastAsia="es-ES"/>
            </w:rPr>
          </w:pPr>
          <w:hyperlink w:anchor="_Toc196912889" w:history="1">
            <w:r w:rsidRPr="001505F8">
              <w:rPr>
                <w:rStyle w:val="Hipervnculo"/>
                <w:noProof/>
              </w:rPr>
              <w:t>5.1</w:t>
            </w:r>
            <w:r>
              <w:rPr>
                <w:rFonts w:eastAsiaTheme="minorEastAsia"/>
                <w:noProof/>
                <w:sz w:val="24"/>
                <w:szCs w:val="24"/>
                <w:lang w:eastAsia="es-ES"/>
              </w:rPr>
              <w:tab/>
            </w:r>
            <w:r w:rsidRPr="001505F8">
              <w:rPr>
                <w:rStyle w:val="Hipervnculo"/>
                <w:noProof/>
              </w:rPr>
              <w:t>Resultados del modelo predictivo</w:t>
            </w:r>
            <w:r>
              <w:rPr>
                <w:noProof/>
                <w:webHidden/>
              </w:rPr>
              <w:tab/>
            </w:r>
            <w:r>
              <w:rPr>
                <w:noProof/>
                <w:webHidden/>
              </w:rPr>
              <w:fldChar w:fldCharType="begin"/>
            </w:r>
            <w:r>
              <w:rPr>
                <w:noProof/>
                <w:webHidden/>
              </w:rPr>
              <w:instrText xml:space="preserve"> PAGEREF _Toc196912889 \h </w:instrText>
            </w:r>
            <w:r>
              <w:rPr>
                <w:noProof/>
                <w:webHidden/>
              </w:rPr>
            </w:r>
            <w:r>
              <w:rPr>
                <w:noProof/>
                <w:webHidden/>
              </w:rPr>
              <w:fldChar w:fldCharType="separate"/>
            </w:r>
            <w:r>
              <w:rPr>
                <w:noProof/>
                <w:webHidden/>
              </w:rPr>
              <w:t>42</w:t>
            </w:r>
            <w:r>
              <w:rPr>
                <w:noProof/>
                <w:webHidden/>
              </w:rPr>
              <w:fldChar w:fldCharType="end"/>
            </w:r>
          </w:hyperlink>
        </w:p>
        <w:p w14:paraId="154174E4" w14:textId="4F1111D8" w:rsidR="00BD5417" w:rsidRDefault="00BD5417">
          <w:pPr>
            <w:pStyle w:val="TDC2"/>
            <w:tabs>
              <w:tab w:val="left" w:pos="960"/>
              <w:tab w:val="right" w:leader="dot" w:pos="8494"/>
            </w:tabs>
            <w:rPr>
              <w:rFonts w:eastAsiaTheme="minorEastAsia"/>
              <w:noProof/>
              <w:sz w:val="24"/>
              <w:szCs w:val="24"/>
              <w:lang w:eastAsia="es-ES"/>
            </w:rPr>
          </w:pPr>
          <w:hyperlink w:anchor="_Toc196912890" w:history="1">
            <w:r w:rsidRPr="001505F8">
              <w:rPr>
                <w:rStyle w:val="Hipervnculo"/>
                <w:noProof/>
              </w:rPr>
              <w:t>5.2</w:t>
            </w:r>
            <w:r>
              <w:rPr>
                <w:rFonts w:eastAsiaTheme="minorEastAsia"/>
                <w:noProof/>
                <w:sz w:val="24"/>
                <w:szCs w:val="24"/>
                <w:lang w:eastAsia="es-ES"/>
              </w:rPr>
              <w:tab/>
            </w:r>
            <w:r w:rsidRPr="001505F8">
              <w:rPr>
                <w:rStyle w:val="Hipervnculo"/>
                <w:noProof/>
              </w:rPr>
              <w:t>Resultados de la aplicación web</w:t>
            </w:r>
            <w:r>
              <w:rPr>
                <w:noProof/>
                <w:webHidden/>
              </w:rPr>
              <w:tab/>
            </w:r>
            <w:r>
              <w:rPr>
                <w:noProof/>
                <w:webHidden/>
              </w:rPr>
              <w:fldChar w:fldCharType="begin"/>
            </w:r>
            <w:r>
              <w:rPr>
                <w:noProof/>
                <w:webHidden/>
              </w:rPr>
              <w:instrText xml:space="preserve"> PAGEREF _Toc196912890 \h </w:instrText>
            </w:r>
            <w:r>
              <w:rPr>
                <w:noProof/>
                <w:webHidden/>
              </w:rPr>
            </w:r>
            <w:r>
              <w:rPr>
                <w:noProof/>
                <w:webHidden/>
              </w:rPr>
              <w:fldChar w:fldCharType="separate"/>
            </w:r>
            <w:r>
              <w:rPr>
                <w:noProof/>
                <w:webHidden/>
              </w:rPr>
              <w:t>42</w:t>
            </w:r>
            <w:r>
              <w:rPr>
                <w:noProof/>
                <w:webHidden/>
              </w:rPr>
              <w:fldChar w:fldCharType="end"/>
            </w:r>
          </w:hyperlink>
        </w:p>
        <w:p w14:paraId="0B2E114B" w14:textId="68C9EE62" w:rsidR="00BD5417" w:rsidRDefault="00BD5417">
          <w:pPr>
            <w:pStyle w:val="TDC1"/>
            <w:tabs>
              <w:tab w:val="left" w:pos="440"/>
              <w:tab w:val="right" w:leader="dot" w:pos="8494"/>
            </w:tabs>
            <w:rPr>
              <w:rFonts w:eastAsiaTheme="minorEastAsia"/>
              <w:noProof/>
              <w:sz w:val="24"/>
              <w:szCs w:val="24"/>
              <w:lang w:eastAsia="es-ES"/>
            </w:rPr>
          </w:pPr>
          <w:hyperlink w:anchor="_Toc196912891" w:history="1">
            <w:r w:rsidRPr="001505F8">
              <w:rPr>
                <w:rStyle w:val="Hipervnculo"/>
                <w:noProof/>
              </w:rPr>
              <w:t>6</w:t>
            </w:r>
            <w:r>
              <w:rPr>
                <w:rFonts w:eastAsiaTheme="minorEastAsia"/>
                <w:noProof/>
                <w:sz w:val="24"/>
                <w:szCs w:val="24"/>
                <w:lang w:eastAsia="es-ES"/>
              </w:rPr>
              <w:tab/>
            </w:r>
            <w:r w:rsidRPr="001505F8">
              <w:rPr>
                <w:rStyle w:val="Hipervnculo"/>
                <w:noProof/>
              </w:rPr>
              <w:t>Conclusiones</w:t>
            </w:r>
            <w:r>
              <w:rPr>
                <w:noProof/>
                <w:webHidden/>
              </w:rPr>
              <w:tab/>
            </w:r>
            <w:r>
              <w:rPr>
                <w:noProof/>
                <w:webHidden/>
              </w:rPr>
              <w:fldChar w:fldCharType="begin"/>
            </w:r>
            <w:r>
              <w:rPr>
                <w:noProof/>
                <w:webHidden/>
              </w:rPr>
              <w:instrText xml:space="preserve"> PAGEREF _Toc196912891 \h </w:instrText>
            </w:r>
            <w:r>
              <w:rPr>
                <w:noProof/>
                <w:webHidden/>
              </w:rPr>
            </w:r>
            <w:r>
              <w:rPr>
                <w:noProof/>
                <w:webHidden/>
              </w:rPr>
              <w:fldChar w:fldCharType="separate"/>
            </w:r>
            <w:r>
              <w:rPr>
                <w:noProof/>
                <w:webHidden/>
              </w:rPr>
              <w:t>43</w:t>
            </w:r>
            <w:r>
              <w:rPr>
                <w:noProof/>
                <w:webHidden/>
              </w:rPr>
              <w:fldChar w:fldCharType="end"/>
            </w:r>
          </w:hyperlink>
        </w:p>
        <w:p w14:paraId="015A2226" w14:textId="7CEFC5FC" w:rsidR="00BD5417" w:rsidRDefault="00BD5417">
          <w:pPr>
            <w:pStyle w:val="TDC1"/>
            <w:tabs>
              <w:tab w:val="left" w:pos="440"/>
              <w:tab w:val="right" w:leader="dot" w:pos="8494"/>
            </w:tabs>
            <w:rPr>
              <w:rFonts w:eastAsiaTheme="minorEastAsia"/>
              <w:noProof/>
              <w:sz w:val="24"/>
              <w:szCs w:val="24"/>
              <w:lang w:eastAsia="es-ES"/>
            </w:rPr>
          </w:pPr>
          <w:hyperlink w:anchor="_Toc196912892" w:history="1">
            <w:r w:rsidRPr="001505F8">
              <w:rPr>
                <w:rStyle w:val="Hipervnculo"/>
                <w:noProof/>
              </w:rPr>
              <w:t>7</w:t>
            </w:r>
            <w:r>
              <w:rPr>
                <w:rFonts w:eastAsiaTheme="minorEastAsia"/>
                <w:noProof/>
                <w:sz w:val="24"/>
                <w:szCs w:val="24"/>
                <w:lang w:eastAsia="es-ES"/>
              </w:rPr>
              <w:tab/>
            </w:r>
            <w:r w:rsidRPr="001505F8">
              <w:rPr>
                <w:rStyle w:val="Hipervnculo"/>
                <w:noProof/>
              </w:rPr>
              <w:t>Líneas de trabajo futuras</w:t>
            </w:r>
            <w:r>
              <w:rPr>
                <w:noProof/>
                <w:webHidden/>
              </w:rPr>
              <w:tab/>
            </w:r>
            <w:r>
              <w:rPr>
                <w:noProof/>
                <w:webHidden/>
              </w:rPr>
              <w:fldChar w:fldCharType="begin"/>
            </w:r>
            <w:r>
              <w:rPr>
                <w:noProof/>
                <w:webHidden/>
              </w:rPr>
              <w:instrText xml:space="preserve"> PAGEREF _Toc196912892 \h </w:instrText>
            </w:r>
            <w:r>
              <w:rPr>
                <w:noProof/>
                <w:webHidden/>
              </w:rPr>
            </w:r>
            <w:r>
              <w:rPr>
                <w:noProof/>
                <w:webHidden/>
              </w:rPr>
              <w:fldChar w:fldCharType="separate"/>
            </w:r>
            <w:r>
              <w:rPr>
                <w:noProof/>
                <w:webHidden/>
              </w:rPr>
              <w:t>43</w:t>
            </w:r>
            <w:r>
              <w:rPr>
                <w:noProof/>
                <w:webHidden/>
              </w:rPr>
              <w:fldChar w:fldCharType="end"/>
            </w:r>
          </w:hyperlink>
        </w:p>
        <w:p w14:paraId="79DCAC3F" w14:textId="28841239" w:rsidR="00BD5417" w:rsidRDefault="00BD5417">
          <w:pPr>
            <w:pStyle w:val="TDC2"/>
            <w:tabs>
              <w:tab w:val="right" w:leader="dot" w:pos="8494"/>
            </w:tabs>
            <w:rPr>
              <w:rFonts w:eastAsiaTheme="minorEastAsia"/>
              <w:noProof/>
              <w:sz w:val="24"/>
              <w:szCs w:val="24"/>
              <w:lang w:eastAsia="es-ES"/>
            </w:rPr>
          </w:pPr>
          <w:hyperlink w:anchor="_Toc196912893" w:history="1">
            <w:r w:rsidRPr="001505F8">
              <w:rPr>
                <w:rStyle w:val="Hipervnculo"/>
                <w:noProof/>
              </w:rPr>
              <w:t>Integración con sensores biomédicos y dispositivos portátiles</w:t>
            </w:r>
            <w:r>
              <w:rPr>
                <w:noProof/>
                <w:webHidden/>
              </w:rPr>
              <w:tab/>
            </w:r>
            <w:r>
              <w:rPr>
                <w:noProof/>
                <w:webHidden/>
              </w:rPr>
              <w:fldChar w:fldCharType="begin"/>
            </w:r>
            <w:r>
              <w:rPr>
                <w:noProof/>
                <w:webHidden/>
              </w:rPr>
              <w:instrText xml:space="preserve"> PAGEREF _Toc196912893 \h </w:instrText>
            </w:r>
            <w:r>
              <w:rPr>
                <w:noProof/>
                <w:webHidden/>
              </w:rPr>
            </w:r>
            <w:r>
              <w:rPr>
                <w:noProof/>
                <w:webHidden/>
              </w:rPr>
              <w:fldChar w:fldCharType="separate"/>
            </w:r>
            <w:r>
              <w:rPr>
                <w:noProof/>
                <w:webHidden/>
              </w:rPr>
              <w:t>43</w:t>
            </w:r>
            <w:r>
              <w:rPr>
                <w:noProof/>
                <w:webHidden/>
              </w:rPr>
              <w:fldChar w:fldCharType="end"/>
            </w:r>
          </w:hyperlink>
        </w:p>
        <w:p w14:paraId="21C8DFAE" w14:textId="31D48D7E" w:rsidR="00BD5417" w:rsidRDefault="00BD5417">
          <w:pPr>
            <w:pStyle w:val="TDC2"/>
            <w:tabs>
              <w:tab w:val="right" w:leader="dot" w:pos="8494"/>
            </w:tabs>
            <w:rPr>
              <w:rFonts w:eastAsiaTheme="minorEastAsia"/>
              <w:noProof/>
              <w:sz w:val="24"/>
              <w:szCs w:val="24"/>
              <w:lang w:eastAsia="es-ES"/>
            </w:rPr>
          </w:pPr>
          <w:hyperlink w:anchor="_Toc196912894" w:history="1">
            <w:r w:rsidRPr="001505F8">
              <w:rPr>
                <w:rStyle w:val="Hipervnculo"/>
                <w:noProof/>
              </w:rPr>
              <w:t>Expansión del conjunto de datos y validación multicéntrica</w:t>
            </w:r>
            <w:r>
              <w:rPr>
                <w:noProof/>
                <w:webHidden/>
              </w:rPr>
              <w:tab/>
            </w:r>
            <w:r>
              <w:rPr>
                <w:noProof/>
                <w:webHidden/>
              </w:rPr>
              <w:fldChar w:fldCharType="begin"/>
            </w:r>
            <w:r>
              <w:rPr>
                <w:noProof/>
                <w:webHidden/>
              </w:rPr>
              <w:instrText xml:space="preserve"> PAGEREF _Toc196912894 \h </w:instrText>
            </w:r>
            <w:r>
              <w:rPr>
                <w:noProof/>
                <w:webHidden/>
              </w:rPr>
            </w:r>
            <w:r>
              <w:rPr>
                <w:noProof/>
                <w:webHidden/>
              </w:rPr>
              <w:fldChar w:fldCharType="separate"/>
            </w:r>
            <w:r>
              <w:rPr>
                <w:noProof/>
                <w:webHidden/>
              </w:rPr>
              <w:t>43</w:t>
            </w:r>
            <w:r>
              <w:rPr>
                <w:noProof/>
                <w:webHidden/>
              </w:rPr>
              <w:fldChar w:fldCharType="end"/>
            </w:r>
          </w:hyperlink>
        </w:p>
        <w:p w14:paraId="3239DFB7" w14:textId="1BEB3290" w:rsidR="00BD5417" w:rsidRDefault="00BD5417">
          <w:pPr>
            <w:pStyle w:val="TDC2"/>
            <w:tabs>
              <w:tab w:val="right" w:leader="dot" w:pos="8494"/>
            </w:tabs>
            <w:rPr>
              <w:rFonts w:eastAsiaTheme="minorEastAsia"/>
              <w:noProof/>
              <w:sz w:val="24"/>
              <w:szCs w:val="24"/>
              <w:lang w:eastAsia="es-ES"/>
            </w:rPr>
          </w:pPr>
          <w:hyperlink w:anchor="_Toc196912895" w:history="1">
            <w:r w:rsidRPr="001505F8">
              <w:rPr>
                <w:rStyle w:val="Hipervnculo"/>
                <w:noProof/>
              </w:rPr>
              <w:t>Implementación en contextos clínicos reales</w:t>
            </w:r>
            <w:r>
              <w:rPr>
                <w:noProof/>
                <w:webHidden/>
              </w:rPr>
              <w:tab/>
            </w:r>
            <w:r>
              <w:rPr>
                <w:noProof/>
                <w:webHidden/>
              </w:rPr>
              <w:fldChar w:fldCharType="begin"/>
            </w:r>
            <w:r>
              <w:rPr>
                <w:noProof/>
                <w:webHidden/>
              </w:rPr>
              <w:instrText xml:space="preserve"> PAGEREF _Toc196912895 \h </w:instrText>
            </w:r>
            <w:r>
              <w:rPr>
                <w:noProof/>
                <w:webHidden/>
              </w:rPr>
            </w:r>
            <w:r>
              <w:rPr>
                <w:noProof/>
                <w:webHidden/>
              </w:rPr>
              <w:fldChar w:fldCharType="separate"/>
            </w:r>
            <w:r>
              <w:rPr>
                <w:noProof/>
                <w:webHidden/>
              </w:rPr>
              <w:t>43</w:t>
            </w:r>
            <w:r>
              <w:rPr>
                <w:noProof/>
                <w:webHidden/>
              </w:rPr>
              <w:fldChar w:fldCharType="end"/>
            </w:r>
          </w:hyperlink>
        </w:p>
        <w:p w14:paraId="71485096" w14:textId="1A38DC8C" w:rsidR="00BD5417" w:rsidRDefault="00BD5417">
          <w:pPr>
            <w:pStyle w:val="TDC2"/>
            <w:tabs>
              <w:tab w:val="right" w:leader="dot" w:pos="8494"/>
            </w:tabs>
            <w:rPr>
              <w:rFonts w:eastAsiaTheme="minorEastAsia"/>
              <w:noProof/>
              <w:sz w:val="24"/>
              <w:szCs w:val="24"/>
              <w:lang w:eastAsia="es-ES"/>
            </w:rPr>
          </w:pPr>
          <w:hyperlink w:anchor="_Toc196912896" w:history="1">
            <w:r w:rsidRPr="001505F8">
              <w:rPr>
                <w:rStyle w:val="Hipervnculo"/>
                <w:noProof/>
              </w:rPr>
              <w:t>Evolución del modelo y adaptabilidad</w:t>
            </w:r>
            <w:r>
              <w:rPr>
                <w:noProof/>
                <w:webHidden/>
              </w:rPr>
              <w:tab/>
            </w:r>
            <w:r>
              <w:rPr>
                <w:noProof/>
                <w:webHidden/>
              </w:rPr>
              <w:fldChar w:fldCharType="begin"/>
            </w:r>
            <w:r>
              <w:rPr>
                <w:noProof/>
                <w:webHidden/>
              </w:rPr>
              <w:instrText xml:space="preserve"> PAGEREF _Toc196912896 \h </w:instrText>
            </w:r>
            <w:r>
              <w:rPr>
                <w:noProof/>
                <w:webHidden/>
              </w:rPr>
            </w:r>
            <w:r>
              <w:rPr>
                <w:noProof/>
                <w:webHidden/>
              </w:rPr>
              <w:fldChar w:fldCharType="separate"/>
            </w:r>
            <w:r>
              <w:rPr>
                <w:noProof/>
                <w:webHidden/>
              </w:rPr>
              <w:t>43</w:t>
            </w:r>
            <w:r>
              <w:rPr>
                <w:noProof/>
                <w:webHidden/>
              </w:rPr>
              <w:fldChar w:fldCharType="end"/>
            </w:r>
          </w:hyperlink>
        </w:p>
        <w:p w14:paraId="7E4873EA" w14:textId="5A7DEB8F" w:rsidR="00BD5417" w:rsidRDefault="00BD5417">
          <w:pPr>
            <w:pStyle w:val="TDC2"/>
            <w:tabs>
              <w:tab w:val="right" w:leader="dot" w:pos="8494"/>
            </w:tabs>
            <w:rPr>
              <w:rFonts w:eastAsiaTheme="minorEastAsia"/>
              <w:noProof/>
              <w:sz w:val="24"/>
              <w:szCs w:val="24"/>
              <w:lang w:eastAsia="es-ES"/>
            </w:rPr>
          </w:pPr>
          <w:hyperlink w:anchor="_Toc196912897" w:history="1">
            <w:r w:rsidRPr="001505F8">
              <w:rPr>
                <w:rStyle w:val="Hipervnculo"/>
                <w:noProof/>
              </w:rPr>
              <w:t>Escalado de la aplicación e integración con sistemas de salud</w:t>
            </w:r>
            <w:r>
              <w:rPr>
                <w:noProof/>
                <w:webHidden/>
              </w:rPr>
              <w:tab/>
            </w:r>
            <w:r>
              <w:rPr>
                <w:noProof/>
                <w:webHidden/>
              </w:rPr>
              <w:fldChar w:fldCharType="begin"/>
            </w:r>
            <w:r>
              <w:rPr>
                <w:noProof/>
                <w:webHidden/>
              </w:rPr>
              <w:instrText xml:space="preserve"> PAGEREF _Toc196912897 \h </w:instrText>
            </w:r>
            <w:r>
              <w:rPr>
                <w:noProof/>
                <w:webHidden/>
              </w:rPr>
            </w:r>
            <w:r>
              <w:rPr>
                <w:noProof/>
                <w:webHidden/>
              </w:rPr>
              <w:fldChar w:fldCharType="separate"/>
            </w:r>
            <w:r>
              <w:rPr>
                <w:noProof/>
                <w:webHidden/>
              </w:rPr>
              <w:t>44</w:t>
            </w:r>
            <w:r>
              <w:rPr>
                <w:noProof/>
                <w:webHidden/>
              </w:rPr>
              <w:fldChar w:fldCharType="end"/>
            </w:r>
          </w:hyperlink>
        </w:p>
        <w:p w14:paraId="3C93C7BA" w14:textId="27D73E37" w:rsidR="00BD5417" w:rsidRDefault="00BD5417">
          <w:pPr>
            <w:pStyle w:val="TDC2"/>
            <w:tabs>
              <w:tab w:val="right" w:leader="dot" w:pos="8494"/>
            </w:tabs>
            <w:rPr>
              <w:rFonts w:eastAsiaTheme="minorEastAsia"/>
              <w:noProof/>
              <w:sz w:val="24"/>
              <w:szCs w:val="24"/>
              <w:lang w:eastAsia="es-ES"/>
            </w:rPr>
          </w:pPr>
          <w:hyperlink w:anchor="_Toc196912898" w:history="1">
            <w:r w:rsidRPr="001505F8">
              <w:rPr>
                <w:rStyle w:val="Hipervnculo"/>
                <w:noProof/>
              </w:rPr>
              <w:t>Aplicación en salud pública y educación</w:t>
            </w:r>
            <w:r>
              <w:rPr>
                <w:noProof/>
                <w:webHidden/>
              </w:rPr>
              <w:tab/>
            </w:r>
            <w:r>
              <w:rPr>
                <w:noProof/>
                <w:webHidden/>
              </w:rPr>
              <w:fldChar w:fldCharType="begin"/>
            </w:r>
            <w:r>
              <w:rPr>
                <w:noProof/>
                <w:webHidden/>
              </w:rPr>
              <w:instrText xml:space="preserve"> PAGEREF _Toc196912898 \h </w:instrText>
            </w:r>
            <w:r>
              <w:rPr>
                <w:noProof/>
                <w:webHidden/>
              </w:rPr>
            </w:r>
            <w:r>
              <w:rPr>
                <w:noProof/>
                <w:webHidden/>
              </w:rPr>
              <w:fldChar w:fldCharType="separate"/>
            </w:r>
            <w:r>
              <w:rPr>
                <w:noProof/>
                <w:webHidden/>
              </w:rPr>
              <w:t>44</w:t>
            </w:r>
            <w:r>
              <w:rPr>
                <w:noProof/>
                <w:webHidden/>
              </w:rPr>
              <w:fldChar w:fldCharType="end"/>
            </w:r>
          </w:hyperlink>
        </w:p>
        <w:p w14:paraId="5B68C8FC" w14:textId="0C61FDD2" w:rsidR="00F87A18" w:rsidRDefault="00F87A18">
          <w:r>
            <w:rPr>
              <w:b/>
              <w:bCs/>
            </w:rPr>
            <w:fldChar w:fldCharType="end"/>
          </w:r>
        </w:p>
      </w:sdtContent>
    </w:sdt>
    <w:p w14:paraId="0D374A4B" w14:textId="77777777" w:rsidR="00346891" w:rsidRDefault="00346891" w:rsidP="00D9727D">
      <w:pPr>
        <w:jc w:val="both"/>
        <w:rPr>
          <w:b/>
          <w:bCs/>
          <w:color w:val="FF0000"/>
        </w:rPr>
      </w:pPr>
    </w:p>
    <w:p w14:paraId="41CD8BB2" w14:textId="4DE781E4" w:rsidR="004431C2" w:rsidRDefault="004431C2" w:rsidP="001F2BCC">
      <w:pPr>
        <w:jc w:val="center"/>
        <w:rPr>
          <w:b/>
          <w:bCs/>
          <w:color w:val="000000" w:themeColor="text1"/>
        </w:rPr>
      </w:pPr>
      <w:r w:rsidRPr="001F2BCC">
        <w:rPr>
          <w:b/>
          <w:bCs/>
          <w:color w:val="000000" w:themeColor="text1"/>
          <w:sz w:val="24"/>
          <w:szCs w:val="24"/>
        </w:rPr>
        <w:t>ARTICULOS PARA LEER EN SS</w:t>
      </w:r>
    </w:p>
    <w:p w14:paraId="6CE49A6A" w14:textId="53271DE7" w:rsidR="001F2BCC" w:rsidRPr="00F92500" w:rsidRDefault="001F2BCC" w:rsidP="00D9727D">
      <w:pPr>
        <w:jc w:val="both"/>
        <w:rPr>
          <w:b/>
          <w:bCs/>
          <w:color w:val="000000" w:themeColor="text1"/>
        </w:rPr>
      </w:pPr>
      <w:r>
        <w:rPr>
          <w:b/>
          <w:bCs/>
          <w:color w:val="000000" w:themeColor="text1"/>
        </w:rPr>
        <w:t>PROYECTOS</w:t>
      </w:r>
    </w:p>
    <w:p w14:paraId="4AF3A1DC" w14:textId="0087C899" w:rsidR="004431C2" w:rsidRPr="00302BE8" w:rsidRDefault="002F079F" w:rsidP="00D9727D">
      <w:pPr>
        <w:jc w:val="both"/>
        <w:rPr>
          <w:b/>
          <w:bCs/>
          <w:color w:val="000000" w:themeColor="text1"/>
        </w:rPr>
      </w:pPr>
      <w:hyperlink r:id="rId8" w:history="1">
        <w:r w:rsidRPr="00302BE8">
          <w:rPr>
            <w:rStyle w:val="Hipervnculo"/>
            <w:b/>
            <w:bCs/>
            <w:color w:val="000000" w:themeColor="text1"/>
          </w:rPr>
          <w:t>https://repositorio.uniandes.edu.co/entities/publication/faac6825-1109-472f-9796-7e98620510c3</w:t>
        </w:r>
      </w:hyperlink>
    </w:p>
    <w:p w14:paraId="39A534D2" w14:textId="07620A22" w:rsidR="00302BE8" w:rsidRPr="00302BE8" w:rsidRDefault="00F92500" w:rsidP="00D9727D">
      <w:pPr>
        <w:jc w:val="both"/>
        <w:rPr>
          <w:b/>
          <w:bCs/>
          <w:color w:val="000000" w:themeColor="text1"/>
        </w:rPr>
      </w:pPr>
      <w:hyperlink r:id="rId9" w:history="1">
        <w:r w:rsidRPr="00302BE8">
          <w:rPr>
            <w:rStyle w:val="Hipervnculo"/>
            <w:b/>
            <w:bCs/>
            <w:color w:val="000000" w:themeColor="text1"/>
          </w:rPr>
          <w:t>https://repositorio.comillas.edu/jspui/handle/11531/74762</w:t>
        </w:r>
      </w:hyperlink>
    </w:p>
    <w:p w14:paraId="43DBE231" w14:textId="4C0670F1" w:rsidR="00F92500" w:rsidRDefault="00302BE8" w:rsidP="00D9727D">
      <w:pPr>
        <w:jc w:val="both"/>
        <w:rPr>
          <w:b/>
          <w:bCs/>
          <w:color w:val="000000" w:themeColor="text1"/>
        </w:rPr>
      </w:pPr>
      <w:hyperlink r:id="rId10" w:history="1">
        <w:r w:rsidRPr="00302BE8">
          <w:rPr>
            <w:rStyle w:val="Hipervnculo"/>
            <w:b/>
            <w:bCs/>
            <w:color w:val="000000" w:themeColor="text1"/>
          </w:rPr>
          <w:t>https://repositorio.uam.es/handle/10486/700053</w:t>
        </w:r>
      </w:hyperlink>
    </w:p>
    <w:p w14:paraId="6C844CF0" w14:textId="1EB30AF3" w:rsidR="002F079F" w:rsidRDefault="002F079F" w:rsidP="00E670B5">
      <w:pPr>
        <w:rPr>
          <w:b/>
          <w:bCs/>
          <w:color w:val="000000" w:themeColor="text1"/>
        </w:rPr>
      </w:pPr>
    </w:p>
    <w:p w14:paraId="64786543" w14:textId="2909AEAD" w:rsidR="001F2BCC" w:rsidRDefault="00DB2A12" w:rsidP="00E670B5">
      <w:pPr>
        <w:rPr>
          <w:b/>
          <w:bCs/>
          <w:color w:val="000000" w:themeColor="text1"/>
        </w:rPr>
      </w:pPr>
      <w:r>
        <w:rPr>
          <w:b/>
          <w:bCs/>
          <w:color w:val="000000" w:themeColor="text1"/>
        </w:rPr>
        <w:t>ESTUDIOS CIENTÍFICOS</w:t>
      </w:r>
    </w:p>
    <w:p w14:paraId="66BF9F7E" w14:textId="627FB2F1" w:rsidR="00DB2A12" w:rsidRDefault="000F5CF5" w:rsidP="00E670B5">
      <w:hyperlink r:id="rId11" w:history="1">
        <w:r w:rsidRPr="00560437">
          <w:rPr>
            <w:rStyle w:val="Hipervnculo"/>
            <w:b/>
            <w:bCs/>
          </w:rPr>
          <w:t>https://arxiv.org/abs/2202.05735</w:t>
        </w:r>
      </w:hyperlink>
    </w:p>
    <w:p w14:paraId="300754C3" w14:textId="2A6D7186" w:rsidR="00096CFF" w:rsidRPr="00096CFF" w:rsidRDefault="00096CFF" w:rsidP="007C1BD1">
      <w:pPr>
        <w:pStyle w:val="Prrafodelista"/>
        <w:numPr>
          <w:ilvl w:val="0"/>
          <w:numId w:val="14"/>
        </w:numPr>
        <w:rPr>
          <w:b/>
          <w:bCs/>
          <w:color w:val="000000" w:themeColor="text1"/>
        </w:rPr>
      </w:pPr>
      <w:proofErr w:type="spellStart"/>
      <w:r w:rsidRPr="00096CFF">
        <w:rPr>
          <w:b/>
          <w:bCs/>
          <w:color w:val="000000" w:themeColor="text1"/>
        </w:rPr>
        <w:t>Chocron</w:t>
      </w:r>
      <w:proofErr w:type="spellEnd"/>
      <w:r w:rsidRPr="00096CFF">
        <w:rPr>
          <w:b/>
          <w:bCs/>
          <w:color w:val="000000" w:themeColor="text1"/>
        </w:rPr>
        <w:t xml:space="preserve">, R. </w:t>
      </w:r>
      <w:proofErr w:type="spellStart"/>
      <w:r w:rsidRPr="00096CFF">
        <w:rPr>
          <w:b/>
          <w:bCs/>
          <w:color w:val="000000" w:themeColor="text1"/>
        </w:rPr>
        <w:t>Efraim</w:t>
      </w:r>
      <w:proofErr w:type="spellEnd"/>
      <w:r w:rsidRPr="00096CFF">
        <w:rPr>
          <w:b/>
          <w:bCs/>
          <w:color w:val="000000" w:themeColor="text1"/>
        </w:rPr>
        <w:t xml:space="preserve">, F. </w:t>
      </w:r>
      <w:proofErr w:type="spellStart"/>
      <w:r w:rsidRPr="00096CFF">
        <w:rPr>
          <w:b/>
          <w:bCs/>
          <w:color w:val="000000" w:themeColor="text1"/>
        </w:rPr>
        <w:t>Mandel</w:t>
      </w:r>
      <w:proofErr w:type="spellEnd"/>
      <w:r w:rsidRPr="00096CFF">
        <w:rPr>
          <w:b/>
          <w:bCs/>
          <w:color w:val="000000" w:themeColor="text1"/>
        </w:rPr>
        <w:t xml:space="preserve">, M. </w:t>
      </w:r>
      <w:proofErr w:type="spellStart"/>
      <w:r w:rsidRPr="00096CFF">
        <w:rPr>
          <w:b/>
          <w:bCs/>
          <w:color w:val="000000" w:themeColor="text1"/>
        </w:rPr>
        <w:t>Rueschman</w:t>
      </w:r>
      <w:proofErr w:type="spellEnd"/>
      <w:r w:rsidRPr="00096CFF">
        <w:rPr>
          <w:b/>
          <w:bCs/>
          <w:color w:val="000000" w:themeColor="text1"/>
        </w:rPr>
        <w:t xml:space="preserve">, N. </w:t>
      </w:r>
      <w:proofErr w:type="spellStart"/>
      <w:r w:rsidRPr="00096CFF">
        <w:rPr>
          <w:b/>
          <w:bCs/>
          <w:color w:val="000000" w:themeColor="text1"/>
        </w:rPr>
        <w:t>Palmius</w:t>
      </w:r>
      <w:proofErr w:type="spellEnd"/>
      <w:r w:rsidRPr="00096CFF">
        <w:rPr>
          <w:b/>
          <w:bCs/>
          <w:color w:val="000000" w:themeColor="text1"/>
        </w:rPr>
        <w:t xml:space="preserve">, T. Pen </w:t>
      </w:r>
      <w:proofErr w:type="spellStart"/>
      <w:r w:rsidRPr="00096CFF">
        <w:rPr>
          <w:b/>
          <w:bCs/>
          <w:color w:val="000000" w:themeColor="text1"/>
        </w:rPr>
        <w:t>zel</w:t>
      </w:r>
      <w:proofErr w:type="spellEnd"/>
      <w:r w:rsidRPr="00096CFF">
        <w:rPr>
          <w:b/>
          <w:bCs/>
          <w:color w:val="000000" w:themeColor="text1"/>
        </w:rPr>
        <w:t xml:space="preserve">, M. </w:t>
      </w:r>
      <w:proofErr w:type="spellStart"/>
      <w:r w:rsidRPr="00096CFF">
        <w:rPr>
          <w:b/>
          <w:bCs/>
          <w:color w:val="000000" w:themeColor="text1"/>
        </w:rPr>
        <w:t>Elbaz</w:t>
      </w:r>
      <w:proofErr w:type="spellEnd"/>
      <w:r w:rsidRPr="00096CFF">
        <w:rPr>
          <w:b/>
          <w:bCs/>
          <w:color w:val="000000" w:themeColor="text1"/>
        </w:rPr>
        <w:t xml:space="preserve">, and J. A. Behar, “Digital </w:t>
      </w:r>
      <w:proofErr w:type="spellStart"/>
      <w:r w:rsidRPr="00096CFF">
        <w:rPr>
          <w:b/>
          <w:bCs/>
          <w:color w:val="000000" w:themeColor="text1"/>
        </w:rPr>
        <w:t>biomarkers</w:t>
      </w:r>
      <w:proofErr w:type="spellEnd"/>
      <w:r w:rsidRPr="00096CFF">
        <w:rPr>
          <w:b/>
          <w:bCs/>
          <w:color w:val="000000" w:themeColor="text1"/>
        </w:rPr>
        <w:t xml:space="preserve"> and artificial </w:t>
      </w:r>
      <w:proofErr w:type="spellStart"/>
      <w:r w:rsidRPr="00096CFF">
        <w:rPr>
          <w:b/>
          <w:bCs/>
          <w:color w:val="000000" w:themeColor="text1"/>
        </w:rPr>
        <w:t>intelli</w:t>
      </w:r>
      <w:proofErr w:type="spellEnd"/>
      <w:r w:rsidRPr="00096CFF">
        <w:rPr>
          <w:b/>
          <w:bCs/>
          <w:color w:val="000000" w:themeColor="text1"/>
        </w:rPr>
        <w:t xml:space="preserve"> 10 ACKNOWLEDGMENT 2022 </w:t>
      </w:r>
      <w:proofErr w:type="spellStart"/>
      <w:r w:rsidRPr="00096CFF">
        <w:rPr>
          <w:b/>
          <w:bCs/>
          <w:color w:val="000000" w:themeColor="text1"/>
        </w:rPr>
        <w:t>gence</w:t>
      </w:r>
      <w:proofErr w:type="spellEnd"/>
      <w:r w:rsidRPr="00096CFF">
        <w:rPr>
          <w:b/>
          <w:bCs/>
          <w:color w:val="000000" w:themeColor="text1"/>
        </w:rPr>
        <w:t xml:space="preserve"> </w:t>
      </w:r>
      <w:proofErr w:type="spellStart"/>
      <w:r w:rsidRPr="00096CFF">
        <w:rPr>
          <w:b/>
          <w:bCs/>
          <w:color w:val="000000" w:themeColor="text1"/>
        </w:rPr>
        <w:t>for</w:t>
      </w:r>
      <w:proofErr w:type="spellEnd"/>
      <w:r w:rsidRPr="00096CFF">
        <w:rPr>
          <w:b/>
          <w:bCs/>
          <w:color w:val="000000" w:themeColor="text1"/>
        </w:rPr>
        <w:t xml:space="preserve"> </w:t>
      </w:r>
      <w:proofErr w:type="spellStart"/>
      <w:r w:rsidRPr="00096CFF">
        <w:rPr>
          <w:b/>
          <w:bCs/>
          <w:color w:val="000000" w:themeColor="text1"/>
        </w:rPr>
        <w:t>mass</w:t>
      </w:r>
      <w:proofErr w:type="spellEnd"/>
      <w:r w:rsidRPr="00096CFF">
        <w:rPr>
          <w:b/>
          <w:bCs/>
          <w:color w:val="000000" w:themeColor="text1"/>
        </w:rPr>
        <w:t xml:space="preserve"> diagnosis </w:t>
      </w:r>
      <w:proofErr w:type="spellStart"/>
      <w:r w:rsidRPr="00096CFF">
        <w:rPr>
          <w:b/>
          <w:bCs/>
          <w:color w:val="000000" w:themeColor="text1"/>
        </w:rPr>
        <w:t>of</w:t>
      </w:r>
      <w:proofErr w:type="spellEnd"/>
      <w:r w:rsidRPr="00096CFF">
        <w:rPr>
          <w:b/>
          <w:bCs/>
          <w:color w:val="000000" w:themeColor="text1"/>
        </w:rPr>
        <w:t xml:space="preserve"> atrial </w:t>
      </w:r>
      <w:proofErr w:type="spellStart"/>
      <w:r w:rsidRPr="00096CFF">
        <w:rPr>
          <w:b/>
          <w:bCs/>
          <w:color w:val="000000" w:themeColor="text1"/>
        </w:rPr>
        <w:t>fibrillation</w:t>
      </w:r>
      <w:proofErr w:type="spellEnd"/>
      <w:r w:rsidRPr="00096CFF">
        <w:rPr>
          <w:b/>
          <w:bCs/>
          <w:color w:val="000000" w:themeColor="text1"/>
        </w:rPr>
        <w:t xml:space="preserve"> in a </w:t>
      </w:r>
      <w:proofErr w:type="spellStart"/>
      <w:r w:rsidRPr="00096CFF">
        <w:rPr>
          <w:b/>
          <w:bCs/>
          <w:color w:val="000000" w:themeColor="text1"/>
        </w:rPr>
        <w:t>population</w:t>
      </w:r>
      <w:proofErr w:type="spellEnd"/>
      <w:r w:rsidRPr="00096CFF">
        <w:rPr>
          <w:b/>
          <w:bCs/>
          <w:color w:val="000000" w:themeColor="text1"/>
        </w:rPr>
        <w:t xml:space="preserve"> </w:t>
      </w:r>
      <w:proofErr w:type="spellStart"/>
      <w:r w:rsidRPr="00096CFF">
        <w:rPr>
          <w:b/>
          <w:bCs/>
          <w:color w:val="000000" w:themeColor="text1"/>
        </w:rPr>
        <w:t>sample</w:t>
      </w:r>
      <w:proofErr w:type="spellEnd"/>
      <w:r w:rsidRPr="00096CFF">
        <w:rPr>
          <w:b/>
          <w:bCs/>
          <w:color w:val="000000" w:themeColor="text1"/>
        </w:rPr>
        <w:t xml:space="preserve"> at </w:t>
      </w:r>
      <w:proofErr w:type="spellStart"/>
      <w:r w:rsidRPr="00096CFF">
        <w:rPr>
          <w:b/>
          <w:bCs/>
          <w:color w:val="000000" w:themeColor="text1"/>
        </w:rPr>
        <w:t>risk</w:t>
      </w:r>
      <w:proofErr w:type="spellEnd"/>
      <w:r w:rsidRPr="00096CFF">
        <w:rPr>
          <w:b/>
          <w:bCs/>
          <w:color w:val="000000" w:themeColor="text1"/>
        </w:rPr>
        <w:t xml:space="preserve"> </w:t>
      </w:r>
      <w:proofErr w:type="spellStart"/>
      <w:r w:rsidRPr="00096CFF">
        <w:rPr>
          <w:b/>
          <w:bCs/>
          <w:color w:val="000000" w:themeColor="text1"/>
        </w:rPr>
        <w:t>of</w:t>
      </w:r>
      <w:proofErr w:type="spellEnd"/>
      <w:r w:rsidRPr="00096CFF">
        <w:rPr>
          <w:b/>
          <w:bCs/>
          <w:color w:val="000000" w:themeColor="text1"/>
        </w:rPr>
        <w:t xml:space="preserve"> </w:t>
      </w:r>
      <w:proofErr w:type="spellStart"/>
      <w:r w:rsidRPr="00096CFF">
        <w:rPr>
          <w:b/>
          <w:bCs/>
          <w:color w:val="000000" w:themeColor="text1"/>
        </w:rPr>
        <w:t>sleep</w:t>
      </w:r>
      <w:proofErr w:type="spellEnd"/>
      <w:r w:rsidRPr="00096CFF">
        <w:rPr>
          <w:b/>
          <w:bCs/>
          <w:color w:val="000000" w:themeColor="text1"/>
        </w:rPr>
        <w:t xml:space="preserve"> </w:t>
      </w:r>
      <w:proofErr w:type="spellStart"/>
      <w:r w:rsidRPr="00096CFF">
        <w:rPr>
          <w:b/>
          <w:bCs/>
          <w:color w:val="000000" w:themeColor="text1"/>
        </w:rPr>
        <w:t>disordered</w:t>
      </w:r>
      <w:proofErr w:type="spellEnd"/>
      <w:r w:rsidRPr="00096CFF">
        <w:rPr>
          <w:b/>
          <w:bCs/>
          <w:color w:val="000000" w:themeColor="text1"/>
        </w:rPr>
        <w:t xml:space="preserve"> </w:t>
      </w:r>
      <w:proofErr w:type="spellStart"/>
      <w:r w:rsidRPr="00096CFF">
        <w:rPr>
          <w:b/>
          <w:bCs/>
          <w:color w:val="000000" w:themeColor="text1"/>
        </w:rPr>
        <w:t>breathing</w:t>
      </w:r>
      <w:proofErr w:type="spellEnd"/>
      <w:r w:rsidRPr="00096CFF">
        <w:rPr>
          <w:b/>
          <w:bCs/>
          <w:color w:val="000000" w:themeColor="text1"/>
        </w:rPr>
        <w:t xml:space="preserve">,” </w:t>
      </w:r>
      <w:proofErr w:type="spellStart"/>
      <w:r w:rsidRPr="00096CFF">
        <w:rPr>
          <w:b/>
          <w:bCs/>
          <w:color w:val="000000" w:themeColor="text1"/>
        </w:rPr>
        <w:t>Physiological</w:t>
      </w:r>
      <w:proofErr w:type="spellEnd"/>
      <w:r w:rsidRPr="00096CFF">
        <w:rPr>
          <w:b/>
          <w:bCs/>
          <w:color w:val="000000" w:themeColor="text1"/>
        </w:rPr>
        <w:t xml:space="preserve"> </w:t>
      </w:r>
      <w:proofErr w:type="spellStart"/>
      <w:r w:rsidRPr="00096CFF">
        <w:rPr>
          <w:b/>
          <w:bCs/>
          <w:color w:val="000000" w:themeColor="text1"/>
        </w:rPr>
        <w:t>Measurement</w:t>
      </w:r>
      <w:proofErr w:type="spellEnd"/>
      <w:r w:rsidRPr="00096CFF">
        <w:rPr>
          <w:b/>
          <w:bCs/>
          <w:color w:val="000000" w:themeColor="text1"/>
        </w:rPr>
        <w:t>, vol. 41, no. 10, 7 2020.</w:t>
      </w:r>
    </w:p>
    <w:p w14:paraId="254D882A" w14:textId="77777777" w:rsidR="00096CFF" w:rsidRPr="00096CFF" w:rsidRDefault="00096CFF" w:rsidP="00096CFF">
      <w:pPr>
        <w:rPr>
          <w:b/>
          <w:bCs/>
          <w:color w:val="000000" w:themeColor="text1"/>
        </w:rPr>
      </w:pPr>
    </w:p>
    <w:p w14:paraId="5859619E" w14:textId="00B52A11" w:rsidR="000F5CF5" w:rsidRDefault="00894D96" w:rsidP="00E670B5">
      <w:pPr>
        <w:rPr>
          <w:b/>
          <w:bCs/>
          <w:color w:val="000000" w:themeColor="text1"/>
        </w:rPr>
      </w:pPr>
      <w:hyperlink r:id="rId12" w:history="1">
        <w:r w:rsidRPr="00560437">
          <w:rPr>
            <w:rStyle w:val="Hipervnculo"/>
            <w:b/>
            <w:bCs/>
          </w:rPr>
          <w:t>https://arxiv.org/abs/2101.04635</w:t>
        </w:r>
      </w:hyperlink>
    </w:p>
    <w:p w14:paraId="5724584F" w14:textId="6D7C3D9F" w:rsidR="00894D96" w:rsidRDefault="00894D96" w:rsidP="00E670B5">
      <w:pPr>
        <w:rPr>
          <w:b/>
          <w:bCs/>
          <w:color w:val="000000" w:themeColor="text1"/>
        </w:rPr>
      </w:pPr>
      <w:hyperlink r:id="rId13" w:history="1">
        <w:r w:rsidRPr="00560437">
          <w:rPr>
            <w:rStyle w:val="Hipervnculo"/>
            <w:b/>
            <w:bCs/>
          </w:rPr>
          <w:t>https://arxiv.org/abs/1903.04377</w:t>
        </w:r>
      </w:hyperlink>
    </w:p>
    <w:p w14:paraId="7359907A" w14:textId="77777777" w:rsidR="00894D96" w:rsidRDefault="00894D96" w:rsidP="00E670B5">
      <w:pPr>
        <w:rPr>
          <w:b/>
          <w:bCs/>
          <w:color w:val="000000" w:themeColor="text1"/>
        </w:rPr>
      </w:pPr>
    </w:p>
    <w:p w14:paraId="772571B1" w14:textId="2AF1CCF6" w:rsidR="00897751" w:rsidRDefault="00897751" w:rsidP="00E670B5">
      <w:pPr>
        <w:rPr>
          <w:b/>
          <w:bCs/>
          <w:color w:val="000000" w:themeColor="text1"/>
        </w:rPr>
      </w:pPr>
      <w:r>
        <w:rPr>
          <w:b/>
          <w:bCs/>
          <w:color w:val="000000" w:themeColor="text1"/>
        </w:rPr>
        <w:t>PROYECTOS Y APLICACIONES RELEVANTES</w:t>
      </w:r>
    </w:p>
    <w:p w14:paraId="4B75F8ED" w14:textId="4EC29328" w:rsidR="00897751" w:rsidRDefault="00B21C3B" w:rsidP="00E670B5">
      <w:pPr>
        <w:rPr>
          <w:b/>
          <w:bCs/>
          <w:color w:val="000000" w:themeColor="text1"/>
        </w:rPr>
      </w:pPr>
      <w:hyperlink r:id="rId14" w:history="1">
        <w:r w:rsidRPr="00560437">
          <w:rPr>
            <w:rStyle w:val="Hipervnculo"/>
            <w:b/>
            <w:bCs/>
          </w:rPr>
          <w:t>https://bti-biotechnologyinstitute.com/es/investigacion/proyectos/diagnostico-apnea-sueno-inteligencia-artificial</w:t>
        </w:r>
      </w:hyperlink>
    </w:p>
    <w:p w14:paraId="5B094781" w14:textId="51BBC39C" w:rsidR="00B21C3B" w:rsidRDefault="00706F26" w:rsidP="00E670B5">
      <w:pPr>
        <w:rPr>
          <w:b/>
          <w:bCs/>
          <w:color w:val="000000" w:themeColor="text1"/>
        </w:rPr>
      </w:pPr>
      <w:hyperlink r:id="rId15" w:history="1">
        <w:r w:rsidRPr="00560437">
          <w:rPr>
            <w:rStyle w:val="Hipervnculo"/>
            <w:b/>
            <w:bCs/>
          </w:rPr>
          <w:t>https://ucc.uva.es/desarrollan-un-test-automatico-que-simplifica-el-diagnostico-del-sindrome-de-apnea-obstructiva-del-sueno/</w:t>
        </w:r>
      </w:hyperlink>
    </w:p>
    <w:p w14:paraId="0220357E" w14:textId="77777777" w:rsidR="00706F26" w:rsidRPr="00E670B5" w:rsidRDefault="00706F26" w:rsidP="00E670B5">
      <w:pPr>
        <w:rPr>
          <w:b/>
          <w:bCs/>
          <w:color w:val="000000" w:themeColor="text1"/>
        </w:rPr>
      </w:pPr>
    </w:p>
    <w:p w14:paraId="25E8AB3A" w14:textId="77777777" w:rsidR="00706F26" w:rsidRDefault="00706F26">
      <w:pPr>
        <w:rPr>
          <w:b/>
          <w:bCs/>
          <w:color w:val="FF0000"/>
        </w:rPr>
      </w:pPr>
      <w:r>
        <w:rPr>
          <w:b/>
          <w:bCs/>
          <w:color w:val="FF0000"/>
        </w:rPr>
        <w:br w:type="page"/>
      </w:r>
    </w:p>
    <w:p w14:paraId="673D6E7F" w14:textId="0A0CBE2E" w:rsidR="00D9727D" w:rsidRPr="00D9727D" w:rsidRDefault="00D9727D" w:rsidP="00D9727D">
      <w:pPr>
        <w:jc w:val="both"/>
        <w:rPr>
          <w:b/>
          <w:bCs/>
          <w:color w:val="FF0000"/>
        </w:rPr>
      </w:pPr>
      <w:r w:rsidRPr="00D9727D">
        <w:rPr>
          <w:b/>
          <w:bCs/>
          <w:color w:val="FF0000"/>
        </w:rPr>
        <w:lastRenderedPageBreak/>
        <w:t>Introducción</w:t>
      </w:r>
    </w:p>
    <w:p w14:paraId="3AC4DE9A" w14:textId="1BA83F50" w:rsidR="00D9727D" w:rsidRPr="00D9727D" w:rsidRDefault="00D9727D" w:rsidP="00D9727D">
      <w:pPr>
        <w:jc w:val="both"/>
        <w:rPr>
          <w:color w:val="FF0000"/>
        </w:rPr>
      </w:pPr>
      <w:r w:rsidRPr="00D9727D">
        <w:rPr>
          <w:color w:val="FF0000"/>
        </w:rPr>
        <w:t xml:space="preserve">El sueño desempeña un papel esencial en la salud humana, afectando funciones cognitivas, metabólicas y cardiovasculares. Un sueño inadecuado puede aumentar el riesgo de enfermedades como hipertensión, obesidad y diabetes, además de impactar negativamente en el rendimiento diario y la calidad de vida. Actualmente, la evaluación de la calidad del sueño se realiza mediante cuestionarios subjetivos, como el Índice de Calidad del Sueño de Pittsburgh (PSQI), y técnicas objetivas como la polisomnografía, </w:t>
      </w:r>
      <w:proofErr w:type="gramStart"/>
      <w:r w:rsidRPr="00D9727D">
        <w:rPr>
          <w:color w:val="FF0000"/>
        </w:rPr>
        <w:t>que</w:t>
      </w:r>
      <w:proofErr w:type="gramEnd"/>
      <w:r w:rsidRPr="00D9727D">
        <w:rPr>
          <w:color w:val="FF0000"/>
        </w:rPr>
        <w:t xml:space="preserve"> si bien es precisa, resulta costosa e invasiva.</w:t>
      </w:r>
    </w:p>
    <w:p w14:paraId="2D9C9A14" w14:textId="77777777" w:rsidR="00D9727D" w:rsidRPr="00D9727D" w:rsidRDefault="00D9727D" w:rsidP="00D9727D">
      <w:pPr>
        <w:jc w:val="both"/>
        <w:rPr>
          <w:color w:val="FF0000"/>
        </w:rPr>
      </w:pPr>
      <w:r w:rsidRPr="00D9727D">
        <w:rPr>
          <w:color w:val="FF0000"/>
        </w:rPr>
        <w:t xml:space="preserve">En este Trabajo de Fin de Grado (TFG), se propone un enfoque basado en inteligencia artificial para la predicción de trastornos del sueño, integrando datos clínicos y fisiológicos. Se utilizará un conjunto de datos de </w:t>
      </w:r>
      <w:proofErr w:type="spellStart"/>
      <w:r w:rsidRPr="00D9727D">
        <w:rPr>
          <w:color w:val="FF0000"/>
        </w:rPr>
        <w:t>Kaggle</w:t>
      </w:r>
      <w:proofErr w:type="spellEnd"/>
      <w:r w:rsidRPr="00D9727D">
        <w:rPr>
          <w:color w:val="FF0000"/>
        </w:rPr>
        <w:t xml:space="preserve"> para entrenar y evaluar distintos modelos de aprendizaje automático, con el fin de determinar cuál ofrece mejores métricas de precisión y generalización. Paralelamente, se desarrollará una aplicación que permitirá la recolección y procesamiento de datos obtenidos mediante el dispositivo O2Ring, un oxímetro portátil que mide variaciones en la saturación de oxígeno y frecuencia cardiaca durante el sueño. Esta herramienta combinará información subjetiva del usuario, como ocupación y nivel de estrés, con métricas fisiológicas, permitiendo generar predicciones personalizadas sobre la calidad del sueño y posibles trastornos asociados.</w:t>
      </w:r>
    </w:p>
    <w:p w14:paraId="6BCFCCD3" w14:textId="77777777" w:rsidR="00D9727D" w:rsidRPr="00D9727D" w:rsidRDefault="00D9727D" w:rsidP="00D9727D">
      <w:pPr>
        <w:jc w:val="both"/>
        <w:rPr>
          <w:color w:val="FF0000"/>
        </w:rPr>
      </w:pPr>
      <w:r w:rsidRPr="00D9727D">
        <w:rPr>
          <w:color w:val="FF0000"/>
        </w:rPr>
        <w:t>Este estudio no solo busca avanzar en la automatización y precisión del diagnóstico de los trastornos del sueño, sino también desarrollar una solución accesible que facilite la monitorización en entornos no clínicos. La implementación de esta tecnología puede representar un avance significativo en la prevención y tratamiento de alteraciones del sueño, mejorando la calidad de vida de los pacientes y optimizando los recursos sanitarios.</w:t>
      </w:r>
    </w:p>
    <w:p w14:paraId="1DF1B982" w14:textId="77777777" w:rsidR="00D9727D" w:rsidRPr="00D9727D" w:rsidRDefault="00D9727D" w:rsidP="00D9727D">
      <w:pPr>
        <w:jc w:val="both"/>
        <w:rPr>
          <w:b/>
          <w:bCs/>
          <w:color w:val="FF0000"/>
        </w:rPr>
      </w:pPr>
      <w:r w:rsidRPr="00D9727D">
        <w:rPr>
          <w:b/>
          <w:bCs/>
          <w:color w:val="FF0000"/>
        </w:rPr>
        <w:t>Objetivos</w:t>
      </w:r>
    </w:p>
    <w:p w14:paraId="5D6677A2" w14:textId="77777777" w:rsidR="00D9727D" w:rsidRPr="00D9727D" w:rsidRDefault="00D9727D" w:rsidP="00D9727D">
      <w:pPr>
        <w:jc w:val="both"/>
        <w:rPr>
          <w:b/>
          <w:bCs/>
          <w:color w:val="FF0000"/>
        </w:rPr>
      </w:pPr>
      <w:r w:rsidRPr="00D9727D">
        <w:rPr>
          <w:b/>
          <w:bCs/>
          <w:color w:val="FF0000"/>
        </w:rPr>
        <w:t>Objetivo general</w:t>
      </w:r>
    </w:p>
    <w:p w14:paraId="3F085FAA" w14:textId="77777777" w:rsidR="00D9727D" w:rsidRPr="00D9727D" w:rsidRDefault="00D9727D" w:rsidP="00D9727D">
      <w:pPr>
        <w:jc w:val="both"/>
        <w:rPr>
          <w:color w:val="FF0000"/>
        </w:rPr>
      </w:pPr>
      <w:r w:rsidRPr="00D9727D">
        <w:rPr>
          <w:color w:val="FF0000"/>
        </w:rPr>
        <w:t>Desarrollar un sistema basado en modelos de aprendizaje automático que permita la predicción de la calidad del sueño y posibles trastornos asociados, integrando datos clínicos y fisiológicos provenientes de un conjunto de datos público y del dispositivo O2Ring.</w:t>
      </w:r>
    </w:p>
    <w:p w14:paraId="3F4AC01E" w14:textId="77777777" w:rsidR="00D9727D" w:rsidRPr="00D9727D" w:rsidRDefault="00D9727D" w:rsidP="00D9727D">
      <w:pPr>
        <w:jc w:val="both"/>
        <w:rPr>
          <w:b/>
          <w:bCs/>
          <w:color w:val="FF0000"/>
        </w:rPr>
      </w:pPr>
      <w:r w:rsidRPr="00D9727D">
        <w:rPr>
          <w:b/>
          <w:bCs/>
          <w:color w:val="FF0000"/>
        </w:rPr>
        <w:t>Objetivos específicos</w:t>
      </w:r>
    </w:p>
    <w:p w14:paraId="31B9240E" w14:textId="77777777" w:rsidR="00D9727D" w:rsidRPr="00D9727D" w:rsidRDefault="00D9727D" w:rsidP="00D9727D">
      <w:pPr>
        <w:numPr>
          <w:ilvl w:val="0"/>
          <w:numId w:val="1"/>
        </w:numPr>
        <w:jc w:val="both"/>
        <w:rPr>
          <w:color w:val="FF0000"/>
        </w:rPr>
      </w:pPr>
      <w:r w:rsidRPr="00D9727D">
        <w:rPr>
          <w:color w:val="FF0000"/>
        </w:rPr>
        <w:t xml:space="preserve">Analizar y preprocesar un conjunto de datos de </w:t>
      </w:r>
      <w:proofErr w:type="spellStart"/>
      <w:r w:rsidRPr="00D9727D">
        <w:rPr>
          <w:color w:val="FF0000"/>
        </w:rPr>
        <w:t>Kaggle</w:t>
      </w:r>
      <w:proofErr w:type="spellEnd"/>
      <w:r w:rsidRPr="00D9727D">
        <w:rPr>
          <w:color w:val="FF0000"/>
        </w:rPr>
        <w:t xml:space="preserve"> sobre calidad del sueño, realizando técnicas de limpieza, imputación de valores y selección de características relevantes.</w:t>
      </w:r>
    </w:p>
    <w:p w14:paraId="26A8E8CE" w14:textId="77777777" w:rsidR="00D9727D" w:rsidRPr="00D9727D" w:rsidRDefault="00D9727D" w:rsidP="00D9727D">
      <w:pPr>
        <w:numPr>
          <w:ilvl w:val="0"/>
          <w:numId w:val="1"/>
        </w:numPr>
        <w:jc w:val="both"/>
        <w:rPr>
          <w:color w:val="FF0000"/>
        </w:rPr>
      </w:pPr>
      <w:r w:rsidRPr="00D9727D">
        <w:rPr>
          <w:color w:val="FF0000"/>
        </w:rPr>
        <w:t xml:space="preserve">Implementar y comparar distintos modelos de clasificación (Regresión Logística, </w:t>
      </w:r>
      <w:proofErr w:type="spellStart"/>
      <w:r w:rsidRPr="00D9727D">
        <w:rPr>
          <w:color w:val="FF0000"/>
        </w:rPr>
        <w:t>Random</w:t>
      </w:r>
      <w:proofErr w:type="spellEnd"/>
      <w:r w:rsidRPr="00D9727D">
        <w:rPr>
          <w:color w:val="FF0000"/>
        </w:rPr>
        <w:t xml:space="preserve"> Forest, SVM, Redes Neuronales, entre otros) para identificar el más preciso en la predicción de trastornos del sueño.</w:t>
      </w:r>
    </w:p>
    <w:p w14:paraId="38F7F7C2" w14:textId="77777777" w:rsidR="00D9727D" w:rsidRPr="00D9727D" w:rsidRDefault="00D9727D" w:rsidP="00D9727D">
      <w:pPr>
        <w:numPr>
          <w:ilvl w:val="0"/>
          <w:numId w:val="1"/>
        </w:numPr>
        <w:jc w:val="both"/>
        <w:rPr>
          <w:color w:val="FF0000"/>
        </w:rPr>
      </w:pPr>
      <w:r w:rsidRPr="00D9727D">
        <w:rPr>
          <w:color w:val="FF0000"/>
        </w:rPr>
        <w:t xml:space="preserve">Evaluar el impacto de técnicas como el balanceo de datos con SMOTE y la optimización de </w:t>
      </w:r>
      <w:proofErr w:type="spellStart"/>
      <w:r w:rsidRPr="00D9727D">
        <w:rPr>
          <w:color w:val="FF0000"/>
        </w:rPr>
        <w:t>hiperparámetros</w:t>
      </w:r>
      <w:proofErr w:type="spellEnd"/>
      <w:r w:rsidRPr="00D9727D">
        <w:rPr>
          <w:color w:val="FF0000"/>
        </w:rPr>
        <w:t xml:space="preserve"> para mejorar el rendimiento de los modelos.</w:t>
      </w:r>
    </w:p>
    <w:p w14:paraId="1BE8ADE9" w14:textId="77777777" w:rsidR="00D9727D" w:rsidRPr="00D9727D" w:rsidRDefault="00D9727D" w:rsidP="00D9727D">
      <w:pPr>
        <w:numPr>
          <w:ilvl w:val="0"/>
          <w:numId w:val="1"/>
        </w:numPr>
        <w:jc w:val="both"/>
        <w:rPr>
          <w:color w:val="FF0000"/>
        </w:rPr>
      </w:pPr>
      <w:r w:rsidRPr="00D9727D">
        <w:rPr>
          <w:color w:val="FF0000"/>
        </w:rPr>
        <w:t>Desarrollar una aplicación interactiva que permita a los usuarios ingresar sus datos personales y fisiológicos para obtener una predicción sobre su calidad del sueño.</w:t>
      </w:r>
    </w:p>
    <w:p w14:paraId="486494B7" w14:textId="77777777" w:rsidR="00D9727D" w:rsidRPr="00D9727D" w:rsidRDefault="00D9727D" w:rsidP="00D9727D">
      <w:pPr>
        <w:numPr>
          <w:ilvl w:val="0"/>
          <w:numId w:val="1"/>
        </w:numPr>
        <w:jc w:val="both"/>
        <w:rPr>
          <w:color w:val="FF0000"/>
        </w:rPr>
      </w:pPr>
      <w:r w:rsidRPr="00D9727D">
        <w:rPr>
          <w:color w:val="FF0000"/>
        </w:rPr>
        <w:lastRenderedPageBreak/>
        <w:t>Integrar datos del dispositivo O2Ring en la aplicación, procesando señales biométricas como saturación de oxígeno y frecuencia cardíaca para mejorar la precisión del modelo.</w:t>
      </w:r>
    </w:p>
    <w:p w14:paraId="55AA1ED9" w14:textId="77777777" w:rsidR="00D9727D" w:rsidRPr="00D9727D" w:rsidRDefault="00D9727D" w:rsidP="00D9727D">
      <w:pPr>
        <w:numPr>
          <w:ilvl w:val="0"/>
          <w:numId w:val="1"/>
        </w:numPr>
        <w:jc w:val="both"/>
        <w:rPr>
          <w:color w:val="FF0000"/>
        </w:rPr>
      </w:pPr>
      <w:r w:rsidRPr="00D9727D">
        <w:rPr>
          <w:color w:val="FF0000"/>
        </w:rPr>
        <w:t>Validar la aplicación mediante pruebas con usuarios y análisis de métricas de desempeño, asegurando su utilidad en entornos clínicos y no clínicos.</w:t>
      </w:r>
    </w:p>
    <w:p w14:paraId="21C9550A" w14:textId="77777777" w:rsidR="005C64B1" w:rsidRDefault="005C64B1" w:rsidP="00D9727D">
      <w:pPr>
        <w:jc w:val="both"/>
        <w:rPr>
          <w:b/>
          <w:bCs/>
        </w:rPr>
      </w:pPr>
    </w:p>
    <w:p w14:paraId="509DAFA4" w14:textId="6FCCE064" w:rsidR="00D9727D" w:rsidRDefault="005C64B1" w:rsidP="008926DF">
      <w:pPr>
        <w:pStyle w:val="Ttulo1"/>
      </w:pPr>
      <w:bookmarkStart w:id="0" w:name="_Toc196912826"/>
      <w:r>
        <w:t>Descriptores</w:t>
      </w:r>
      <w:bookmarkEnd w:id="0"/>
    </w:p>
    <w:p w14:paraId="365F63CE" w14:textId="580D39EC" w:rsidR="00924D34" w:rsidRPr="00A37C8E" w:rsidRDefault="00924D34" w:rsidP="00D9727D">
      <w:pPr>
        <w:jc w:val="both"/>
        <w:rPr>
          <w:color w:val="FF0000"/>
        </w:rPr>
      </w:pPr>
      <w:r w:rsidRPr="00A37C8E">
        <w:rPr>
          <w:color w:val="FF0000"/>
        </w:rPr>
        <w:t>Trasto</w:t>
      </w:r>
      <w:r w:rsidR="008926DF" w:rsidRPr="00A37C8E">
        <w:rPr>
          <w:color w:val="FF0000"/>
        </w:rPr>
        <w:t>rnos del sueño, salud digital,</w:t>
      </w:r>
      <w:r w:rsidR="005B7238" w:rsidRPr="00A37C8E">
        <w:rPr>
          <w:color w:val="FF0000"/>
        </w:rPr>
        <w:t xml:space="preserve"> </w:t>
      </w:r>
      <w:r w:rsidR="00797E0C" w:rsidRPr="00A37C8E">
        <w:rPr>
          <w:color w:val="FF0000"/>
        </w:rPr>
        <w:t xml:space="preserve">aprendizaje automático, predicción de trastornos del sueño, </w:t>
      </w:r>
      <w:proofErr w:type="spellStart"/>
      <w:r w:rsidR="00C719C8" w:rsidRPr="00A37C8E">
        <w:rPr>
          <w:color w:val="FF0000"/>
        </w:rPr>
        <w:t>Random</w:t>
      </w:r>
      <w:proofErr w:type="spellEnd"/>
      <w:r w:rsidR="00C719C8" w:rsidRPr="00A37C8E">
        <w:rPr>
          <w:color w:val="FF0000"/>
        </w:rPr>
        <w:t xml:space="preserve"> Forest, Regresión Logística, aplicación web, </w:t>
      </w:r>
      <w:proofErr w:type="spellStart"/>
      <w:r w:rsidR="00C719C8" w:rsidRPr="00A37C8E">
        <w:rPr>
          <w:color w:val="FF0000"/>
        </w:rPr>
        <w:t>explicabilidad</w:t>
      </w:r>
      <w:proofErr w:type="spellEnd"/>
      <w:r w:rsidR="00C719C8" w:rsidRPr="00A37C8E">
        <w:rPr>
          <w:color w:val="FF0000"/>
        </w:rPr>
        <w:t xml:space="preserve"> de modelos, SHAP, preprocesamiento de datos clínicos, selección de características, clasificación multiclase.</w:t>
      </w:r>
    </w:p>
    <w:p w14:paraId="7680874C" w14:textId="39089F71" w:rsidR="00D9727D" w:rsidRDefault="00D9727D" w:rsidP="00C77DDC">
      <w:pPr>
        <w:pStyle w:val="Ttulo1"/>
        <w:numPr>
          <w:ilvl w:val="0"/>
          <w:numId w:val="2"/>
        </w:numPr>
      </w:pPr>
      <w:bookmarkStart w:id="1" w:name="_Toc196912827"/>
      <w:r w:rsidRPr="00D9727D">
        <w:t>Introducción</w:t>
      </w:r>
      <w:bookmarkEnd w:id="1"/>
    </w:p>
    <w:p w14:paraId="36BFD02E" w14:textId="2F74FE55" w:rsidR="00CD1BC2" w:rsidRPr="00CD1BC2" w:rsidRDefault="00CD1BC2" w:rsidP="00190DDC">
      <w:pPr>
        <w:spacing w:before="100" w:beforeAutospacing="1" w:after="100" w:afterAutospacing="1" w:line="240" w:lineRule="auto"/>
        <w:jc w:val="both"/>
      </w:pPr>
      <w:r w:rsidRPr="00CD1BC2">
        <w:t xml:space="preserve">La calidad del sueño es un factor crítico para la salud física y mental, con una influencia directa en el sistema inmunológico, la función cognitiva y el riesgo de desarrollar enfermedades cardiovasculares, metabólicas o del estado de ánimo. Se estima que hasta un 30% de la población mundial padece algún tipo de trastorno del sueño, siendo los más comunes el insomnio y la apnea obstructiva del sueño. </w:t>
      </w:r>
      <w:r w:rsidR="00342E11" w:rsidRPr="00342E11">
        <w:t>Estas patologías no solo afectan la calidad de vida de quienes las sufren, sino que también representan un reto diagnóstico para los sistemas de salud, especialmente en entornos con recursos limitados.</w:t>
      </w:r>
    </w:p>
    <w:p w14:paraId="0E3432FC" w14:textId="77777777" w:rsidR="00730C19" w:rsidRDefault="00730C19" w:rsidP="00190DDC">
      <w:pPr>
        <w:spacing w:before="100" w:beforeAutospacing="1" w:after="100" w:afterAutospacing="1" w:line="240" w:lineRule="auto"/>
        <w:jc w:val="both"/>
      </w:pPr>
      <w:r w:rsidRPr="00730C19">
        <w:t>En los últimos años, las herramientas de aprendizaje automático han demostrado un gran potencial para abordar este tipo de problemas, facilitando la identificación de patrones complejos en datos clínicos y de estilo de vida. Combinadas con aplicaciones interactivas accesibles, estas tecnologías permiten acercar sistemas de predicción personalizable y explicable tanto a profesionales como a usuarios finales, sin necesidad de conocimientos técnicos avanzados.</w:t>
      </w:r>
    </w:p>
    <w:p w14:paraId="013DA67B" w14:textId="4EB844CC" w:rsidR="00190DDC" w:rsidRPr="00190DDC" w:rsidRDefault="00190DDC" w:rsidP="00190DDC">
      <w:pPr>
        <w:spacing w:before="100" w:beforeAutospacing="1" w:after="100" w:afterAutospacing="1" w:line="240" w:lineRule="auto"/>
        <w:jc w:val="both"/>
      </w:pPr>
      <w:r w:rsidRPr="00190DDC">
        <w:t xml:space="preserve">Este Trabajo de Fin de Grado tiene como objetivo principal el desarrollo de un modelo predictivo de clasificación multiclase capaz de estimar el riesgo de padecer un trastorno del sueño (insomnio, apnea del sueño o ausencia de trastorno), a partir de variables clínicas, demográficas y de hábitos. Para ello, se ha utilizado un conjunto de datos abierto disponible en la plataforma </w:t>
      </w:r>
      <w:proofErr w:type="spellStart"/>
      <w:r w:rsidRPr="00190DDC">
        <w:t>Kaggle</w:t>
      </w:r>
      <w:proofErr w:type="spellEnd"/>
      <w:r w:rsidRPr="00190DDC">
        <w:t xml:space="preserve">, sobre el que se ha llevado a cabo un proceso completo de preprocesamiento, entrenamiento, validación y optimización de modelos de machine </w:t>
      </w:r>
      <w:proofErr w:type="spellStart"/>
      <w:r w:rsidRPr="00190DDC">
        <w:t>learning</w:t>
      </w:r>
      <w:proofErr w:type="spellEnd"/>
      <w:r w:rsidRPr="00190DDC">
        <w:t>.</w:t>
      </w:r>
    </w:p>
    <w:p w14:paraId="35286F30" w14:textId="77777777" w:rsidR="00190DDC" w:rsidRPr="00190DDC" w:rsidRDefault="00190DDC" w:rsidP="00190DDC">
      <w:pPr>
        <w:spacing w:before="100" w:beforeAutospacing="1" w:after="100" w:afterAutospacing="1" w:line="240" w:lineRule="auto"/>
        <w:jc w:val="both"/>
      </w:pPr>
      <w:r w:rsidRPr="00190DDC">
        <w:t xml:space="preserve">Asimismo, se ha desarrollado una aplicación web interactiva mediante </w:t>
      </w:r>
      <w:proofErr w:type="spellStart"/>
      <w:r w:rsidRPr="00190DDC">
        <w:t>Streamlit</w:t>
      </w:r>
      <w:proofErr w:type="spellEnd"/>
      <w:r w:rsidRPr="00190DDC">
        <w:t xml:space="preserve"> que permite al usuario introducir sus datos, obtener una predicción inmediata y visualizar qué variables han influido más en la decisión del modelo, gracias a la integración de técnicas de interpretabilidad como SHAP.</w:t>
      </w:r>
    </w:p>
    <w:p w14:paraId="6B3E483F" w14:textId="77777777" w:rsidR="00190DDC" w:rsidRPr="00190DDC" w:rsidRDefault="00190DDC" w:rsidP="00190DDC">
      <w:pPr>
        <w:spacing w:before="100" w:beforeAutospacing="1" w:after="100" w:afterAutospacing="1" w:line="240" w:lineRule="auto"/>
        <w:jc w:val="both"/>
      </w:pPr>
      <w:r w:rsidRPr="00190DDC">
        <w:t xml:space="preserve">Toda la información generada a lo largo del proyecto —incluyendo el código fuente, los datos tratados, los modelos entrenados y la documentación— se encuentra organizada en un repositorio de GitHub. Esta memoria se estructura del siguiente modo: tras esta introducción, se presentan los objetivos específicos del trabajo; a continuación, se </w:t>
      </w:r>
      <w:r w:rsidRPr="00190DDC">
        <w:lastRenderedPageBreak/>
        <w:t>abordan los conceptos teóricos fundamentales; se describe la metodología empleada; se exponen los resultados y su análisis; y finalmente, se presentan las conclusiones y las líneas de trabajo futuras.</w:t>
      </w:r>
    </w:p>
    <w:p w14:paraId="7C9627CD" w14:textId="5474E0C5" w:rsidR="00C85FF2" w:rsidRDefault="00C85FF2" w:rsidP="00C77DDC">
      <w:pPr>
        <w:pStyle w:val="Ttulo1"/>
        <w:numPr>
          <w:ilvl w:val="0"/>
          <w:numId w:val="2"/>
        </w:numPr>
      </w:pPr>
      <w:bookmarkStart w:id="2" w:name="_Toc196912828"/>
      <w:r>
        <w:t>Objetivos</w:t>
      </w:r>
      <w:bookmarkEnd w:id="2"/>
    </w:p>
    <w:p w14:paraId="43750EC8" w14:textId="1659112A" w:rsidR="004F6C11" w:rsidRDefault="009C37FD" w:rsidP="00DE7637">
      <w:pPr>
        <w:jc w:val="both"/>
      </w:pPr>
      <w:r>
        <w:t xml:space="preserve">La comprensión de los trastornos del sueño y su diagnóstico precoz constituyen un desafío relevante tanto para la investigación clínica como </w:t>
      </w:r>
      <w:r w:rsidR="00DE7637">
        <w:t>para la ingeniería aplicada a la salud.</w:t>
      </w:r>
      <w:r w:rsidR="002C6FA7">
        <w:t xml:space="preserve"> La integración de modelos de aprendizaje automático con herramientas digitales interactivas representa una oportunidad para facilitar la detección de patologías como el insomnio </w:t>
      </w:r>
      <w:r w:rsidR="00C85BF1">
        <w:t xml:space="preserve">o la apnea del sueño </w:t>
      </w:r>
      <w:r w:rsidR="00EF5763">
        <w:t>de forma accesible y escalable.</w:t>
      </w:r>
    </w:p>
    <w:p w14:paraId="7553DFBB" w14:textId="77777777" w:rsidR="00D047C5" w:rsidRDefault="00A544BC" w:rsidP="00DE7637">
      <w:pPr>
        <w:jc w:val="both"/>
      </w:pPr>
      <w:r>
        <w:t xml:space="preserve">Este trabajo </w:t>
      </w:r>
      <w:r w:rsidR="00024765">
        <w:t>nace con el propósito de combinar el análisis de datos con el desarrollo de una herramienta funcional que pueda ser utilizada por profesionales y usuarios como apoyo en la valoración inicial de problemas relacionados con el sueño.</w:t>
      </w:r>
    </w:p>
    <w:p w14:paraId="66A0EC92" w14:textId="4BD1356E" w:rsidR="00A24031" w:rsidRDefault="00A24031" w:rsidP="00C77DDC">
      <w:pPr>
        <w:pStyle w:val="Ttulo2"/>
        <w:numPr>
          <w:ilvl w:val="1"/>
          <w:numId w:val="2"/>
        </w:numPr>
      </w:pPr>
      <w:bookmarkStart w:id="3" w:name="_Toc196912829"/>
      <w:r>
        <w:t>Objetivo principal</w:t>
      </w:r>
      <w:bookmarkEnd w:id="3"/>
    </w:p>
    <w:p w14:paraId="5428BB6A" w14:textId="6EEFE25C" w:rsidR="00A24031" w:rsidRPr="00A24031" w:rsidRDefault="007A7669" w:rsidP="001F6384">
      <w:pPr>
        <w:jc w:val="both"/>
      </w:pPr>
      <w:r>
        <w:t>Desarrollar un modelo de clasificación multiclase capaz de predecir la presencia de trastornos del sueño; concretamente i</w:t>
      </w:r>
      <w:r w:rsidR="00725168">
        <w:t xml:space="preserve">nsomnio, apnea del sueño o ausencia de patología; a partir de variables clínicas, demográficas y de estilo de vida, e integrarlo en una aplicación web </w:t>
      </w:r>
      <w:r w:rsidR="00ED6658">
        <w:t>interactiva</w:t>
      </w:r>
      <w:r w:rsidR="00725168">
        <w:t xml:space="preserve"> que permita su uso e i</w:t>
      </w:r>
      <w:r w:rsidR="001F6384">
        <w:t>nterpretación por parte de profesionales o usuarios sin conocimientos técnicos.</w:t>
      </w:r>
    </w:p>
    <w:p w14:paraId="147AFEE0" w14:textId="77777777" w:rsidR="007F5096" w:rsidRDefault="00D047C5" w:rsidP="00C77DDC">
      <w:pPr>
        <w:pStyle w:val="Ttulo2"/>
        <w:numPr>
          <w:ilvl w:val="1"/>
          <w:numId w:val="2"/>
        </w:numPr>
      </w:pPr>
      <w:bookmarkStart w:id="4" w:name="_Toc196912830"/>
      <w:r>
        <w:t>Objetivos técnicos (del proyecto)</w:t>
      </w:r>
      <w:bookmarkEnd w:id="4"/>
    </w:p>
    <w:p w14:paraId="2351237E" w14:textId="0214809C" w:rsidR="007F5096" w:rsidRPr="007F5096" w:rsidRDefault="006C3568" w:rsidP="007C1BD1">
      <w:pPr>
        <w:pStyle w:val="Prrafodelista"/>
        <w:numPr>
          <w:ilvl w:val="0"/>
          <w:numId w:val="13"/>
        </w:numPr>
        <w:jc w:val="both"/>
      </w:pPr>
      <w:r>
        <w:rPr>
          <w:b/>
          <w:bCs/>
        </w:rPr>
        <w:t>A</w:t>
      </w:r>
      <w:r w:rsidRPr="006C3568">
        <w:rPr>
          <w:b/>
          <w:bCs/>
        </w:rPr>
        <w:t xml:space="preserve">nalizar el conjunto de datos empleado, </w:t>
      </w:r>
      <w:r w:rsidRPr="006C3568">
        <w:t xml:space="preserve">con el objetivo de explorar las relaciones entre las distintas variables clínicas, sociales y conductuales incluidas, y su posible influencia en los trastornos del sueño. Esta etapa incluye análisis exploratorio, limpieza, codificación, escalado y preparación del </w:t>
      </w:r>
      <w:proofErr w:type="spellStart"/>
      <w:r w:rsidRPr="006C3568">
        <w:t>dataset</w:t>
      </w:r>
      <w:proofErr w:type="spellEnd"/>
      <w:r w:rsidRPr="006C3568">
        <w:t xml:space="preserve"> para su uso en modelos computacionales.</w:t>
      </w:r>
    </w:p>
    <w:p w14:paraId="7ACB4CD8" w14:textId="45E3BB64" w:rsidR="007F5096" w:rsidRPr="007F5096" w:rsidRDefault="007F5096" w:rsidP="007C1BD1">
      <w:pPr>
        <w:pStyle w:val="Prrafodelista"/>
        <w:numPr>
          <w:ilvl w:val="0"/>
          <w:numId w:val="13"/>
        </w:numPr>
        <w:jc w:val="both"/>
      </w:pPr>
      <w:r w:rsidRPr="00644E66">
        <w:rPr>
          <w:b/>
          <w:bCs/>
        </w:rPr>
        <w:t>D</w:t>
      </w:r>
      <w:r w:rsidR="008D4C6B" w:rsidRPr="008D4C6B">
        <w:rPr>
          <w:b/>
          <w:bCs/>
        </w:rPr>
        <w:t xml:space="preserve">iseñar y entrenar modelos de aprendizaje automático capaces de clasificar a los individuos </w:t>
      </w:r>
      <w:r w:rsidR="008D4C6B" w:rsidRPr="008D4C6B">
        <w:t xml:space="preserve">según su probabilidad de sufrir insomnio, apnea del sueño o no presentar ningún trastorno, evaluando distintos algoritmos como regresión logística, árboles de decisión, máquinas de vectores soporte (SVM), </w:t>
      </w:r>
      <w:proofErr w:type="spellStart"/>
      <w:r w:rsidR="008D4C6B" w:rsidRPr="008D4C6B">
        <w:t>Random</w:t>
      </w:r>
      <w:proofErr w:type="spellEnd"/>
      <w:r w:rsidR="008D4C6B" w:rsidRPr="008D4C6B">
        <w:t xml:space="preserve"> Forest y redes neuronales multicapa (MLP).</w:t>
      </w:r>
    </w:p>
    <w:p w14:paraId="5466C9CC" w14:textId="77777777" w:rsidR="0043164D" w:rsidRPr="0043164D" w:rsidRDefault="0043164D" w:rsidP="007C1BD1">
      <w:pPr>
        <w:pStyle w:val="Prrafodelista"/>
        <w:numPr>
          <w:ilvl w:val="0"/>
          <w:numId w:val="13"/>
        </w:numPr>
        <w:jc w:val="both"/>
      </w:pPr>
      <w:r w:rsidRPr="0043164D">
        <w:rPr>
          <w:b/>
          <w:bCs/>
        </w:rPr>
        <w:t>Optimizar, validar y comparar los modelos entrenados,</w:t>
      </w:r>
      <w:r w:rsidRPr="0043164D">
        <w:t xml:space="preserve"> aplicando validación cruzada y evaluando su rendimiento mediante métricas como precisión, </w:t>
      </w:r>
      <w:proofErr w:type="spellStart"/>
      <w:r w:rsidRPr="0043164D">
        <w:t>recall</w:t>
      </w:r>
      <w:proofErr w:type="spellEnd"/>
      <w:r w:rsidRPr="0043164D">
        <w:t>, F1-score y matriz de confusión. Se seleccionará el modelo con mejor comportamiento sobre datos no vistos y se incorporarán técnicas de interpretabilidad como SHAP para analizar la importancia de las variables predictoras.</w:t>
      </w:r>
    </w:p>
    <w:p w14:paraId="6B4A4E05" w14:textId="00F65197" w:rsidR="008E002A" w:rsidRDefault="007F5096" w:rsidP="007C1BD1">
      <w:pPr>
        <w:pStyle w:val="Prrafodelista"/>
        <w:numPr>
          <w:ilvl w:val="0"/>
          <w:numId w:val="13"/>
        </w:numPr>
        <w:jc w:val="both"/>
      </w:pPr>
      <w:r w:rsidRPr="00DE51C4">
        <w:rPr>
          <w:b/>
          <w:bCs/>
        </w:rPr>
        <w:t>Desarroll</w:t>
      </w:r>
      <w:r w:rsidR="00026F92">
        <w:rPr>
          <w:b/>
          <w:bCs/>
        </w:rPr>
        <w:t>ar</w:t>
      </w:r>
      <w:r w:rsidRPr="00DE51C4">
        <w:rPr>
          <w:b/>
          <w:bCs/>
        </w:rPr>
        <w:t xml:space="preserve"> una aplicación</w:t>
      </w:r>
      <w:r w:rsidR="00026F92">
        <w:rPr>
          <w:b/>
          <w:bCs/>
        </w:rPr>
        <w:t xml:space="preserve"> web</w:t>
      </w:r>
      <w:r w:rsidRPr="00DE51C4">
        <w:rPr>
          <w:b/>
          <w:bCs/>
        </w:rPr>
        <w:t xml:space="preserve"> interactiva </w:t>
      </w:r>
      <w:r w:rsidR="00026F92">
        <w:rPr>
          <w:b/>
          <w:bCs/>
        </w:rPr>
        <w:t xml:space="preserve">mediante </w:t>
      </w:r>
      <w:proofErr w:type="spellStart"/>
      <w:r w:rsidR="00026F92">
        <w:rPr>
          <w:b/>
          <w:bCs/>
        </w:rPr>
        <w:t>Streamlit</w:t>
      </w:r>
      <w:proofErr w:type="spellEnd"/>
      <w:r w:rsidRPr="007F5096">
        <w:t>, que permita introducir datos manual</w:t>
      </w:r>
      <w:r w:rsidR="0064045C">
        <w:t>mente</w:t>
      </w:r>
      <w:r w:rsidRPr="007F5096">
        <w:t>, ejecutar la predicción e interpretar los resultados</w:t>
      </w:r>
      <w:r w:rsidR="00401C44">
        <w:t xml:space="preserve"> de forma visual e intuitiva, facilitando su uso por parte de usuarios no técnicos.</w:t>
      </w:r>
    </w:p>
    <w:p w14:paraId="02DFFA38" w14:textId="753AC35C" w:rsidR="007F5096" w:rsidRPr="007F5096" w:rsidRDefault="007F5096" w:rsidP="007C1BD1">
      <w:pPr>
        <w:pStyle w:val="Prrafodelista"/>
        <w:numPr>
          <w:ilvl w:val="0"/>
          <w:numId w:val="13"/>
        </w:numPr>
        <w:jc w:val="both"/>
      </w:pPr>
      <w:r w:rsidRPr="008E002A">
        <w:rPr>
          <w:b/>
          <w:bCs/>
        </w:rPr>
        <w:t>Despl</w:t>
      </w:r>
      <w:r w:rsidR="00267452">
        <w:rPr>
          <w:b/>
          <w:bCs/>
        </w:rPr>
        <w:t>egar</w:t>
      </w:r>
      <w:r w:rsidRPr="008E002A">
        <w:rPr>
          <w:b/>
          <w:bCs/>
        </w:rPr>
        <w:t xml:space="preserve"> y </w:t>
      </w:r>
      <w:r w:rsidR="00267452">
        <w:rPr>
          <w:b/>
          <w:bCs/>
        </w:rPr>
        <w:t>documentar</w:t>
      </w:r>
      <w:r w:rsidRPr="008E002A">
        <w:rPr>
          <w:b/>
          <w:bCs/>
        </w:rPr>
        <w:t xml:space="preserve"> la herramienta</w:t>
      </w:r>
      <w:r w:rsidRPr="007F5096">
        <w:t xml:space="preserve">, </w:t>
      </w:r>
      <w:r w:rsidR="00267452">
        <w:t>incluyendo su</w:t>
      </w:r>
      <w:r w:rsidRPr="007F5096">
        <w:t xml:space="preserve"> publica</w:t>
      </w:r>
      <w:r w:rsidR="00267452">
        <w:t>ción</w:t>
      </w:r>
      <w:r w:rsidRPr="007F5096">
        <w:t xml:space="preserve"> en la nube</w:t>
      </w:r>
      <w:r w:rsidR="00CA556A">
        <w:t xml:space="preserve"> y la generación de un código QR que facilite el acceso desde dispositivos móviles</w:t>
      </w:r>
      <w:r w:rsidR="00105A2A">
        <w:t>, así</w:t>
      </w:r>
      <w:r w:rsidRPr="007F5096">
        <w:t xml:space="preserve"> </w:t>
      </w:r>
      <w:r w:rsidR="00105A2A">
        <w:t>como</w:t>
      </w:r>
      <w:r w:rsidRPr="007F5096">
        <w:t xml:space="preserve"> su demostración durante la exposición del trabajo.</w:t>
      </w:r>
    </w:p>
    <w:p w14:paraId="4F4D30F3" w14:textId="77777777" w:rsidR="007F5096" w:rsidRPr="007F5096" w:rsidRDefault="007F5096" w:rsidP="007F5096"/>
    <w:p w14:paraId="24B53F04" w14:textId="62FDB0A5" w:rsidR="00D047C5" w:rsidRDefault="00D047C5" w:rsidP="00C77DDC">
      <w:pPr>
        <w:pStyle w:val="Ttulo2"/>
        <w:numPr>
          <w:ilvl w:val="1"/>
          <w:numId w:val="2"/>
        </w:numPr>
      </w:pPr>
      <w:bookmarkStart w:id="5" w:name="_Toc196912831"/>
      <w:r>
        <w:lastRenderedPageBreak/>
        <w:t>Objetivos personales</w:t>
      </w:r>
      <w:bookmarkEnd w:id="5"/>
    </w:p>
    <w:p w14:paraId="3993C0D9" w14:textId="530DDB57" w:rsidR="004E389E" w:rsidRPr="008E796C" w:rsidRDefault="008E796C" w:rsidP="004E389E">
      <w:pPr>
        <w:pStyle w:val="Prrafodelista"/>
        <w:numPr>
          <w:ilvl w:val="0"/>
          <w:numId w:val="12"/>
        </w:numPr>
        <w:spacing w:before="100" w:beforeAutospacing="1" w:after="100" w:afterAutospacing="1" w:line="240" w:lineRule="auto"/>
        <w:jc w:val="both"/>
      </w:pPr>
      <w:r w:rsidRPr="00C11955">
        <w:rPr>
          <w:b/>
          <w:bCs/>
        </w:rPr>
        <w:t>Consolidar conocimientos en aprendizaje automático</w:t>
      </w:r>
      <w:r w:rsidR="00E05C5C" w:rsidRPr="00C11955">
        <w:rPr>
          <w:b/>
          <w:bCs/>
        </w:rPr>
        <w:t xml:space="preserve"> y </w:t>
      </w:r>
      <w:r w:rsidRPr="00C11955">
        <w:rPr>
          <w:b/>
          <w:bCs/>
        </w:rPr>
        <w:t>ciencia de datos</w:t>
      </w:r>
      <w:r w:rsidR="00E05C5C">
        <w:t xml:space="preserve">, </w:t>
      </w:r>
      <w:r w:rsidRPr="008E796C">
        <w:t>aplica</w:t>
      </w:r>
      <w:r w:rsidR="00E05C5C">
        <w:t xml:space="preserve">ndo </w:t>
      </w:r>
      <w:r w:rsidR="00AA77A7">
        <w:t>los contenidos adquiridos a</w:t>
      </w:r>
      <w:r w:rsidR="00A51764">
        <w:t xml:space="preserve"> </w:t>
      </w:r>
      <w:r w:rsidR="007047DF">
        <w:t>lo largo del Grado en Ingeniería de la S</w:t>
      </w:r>
      <w:r w:rsidR="007D59D3">
        <w:t>alud</w:t>
      </w:r>
      <w:r w:rsidR="00AA77A7">
        <w:t xml:space="preserve"> a un problema práctico con impacto en el ámbito sanitario</w:t>
      </w:r>
      <w:r w:rsidRPr="008E796C">
        <w:t>.</w:t>
      </w:r>
    </w:p>
    <w:p w14:paraId="257F48FB" w14:textId="1575D488" w:rsidR="004E389E" w:rsidRPr="008E796C" w:rsidRDefault="008E796C" w:rsidP="004E389E">
      <w:pPr>
        <w:pStyle w:val="Prrafodelista"/>
        <w:numPr>
          <w:ilvl w:val="0"/>
          <w:numId w:val="12"/>
        </w:numPr>
        <w:spacing w:before="100" w:beforeAutospacing="1" w:after="100" w:afterAutospacing="1" w:line="240" w:lineRule="auto"/>
        <w:jc w:val="both"/>
      </w:pPr>
      <w:r w:rsidRPr="00C11955">
        <w:rPr>
          <w:b/>
          <w:bCs/>
        </w:rPr>
        <w:t>Adquirir experiencia en el desarrollo de aplicaciones interactivas</w:t>
      </w:r>
      <w:r w:rsidR="00C11955">
        <w:rPr>
          <w:b/>
          <w:bCs/>
        </w:rPr>
        <w:t xml:space="preserve">, </w:t>
      </w:r>
      <w:r w:rsidR="00C11955">
        <w:t xml:space="preserve">utilizando </w:t>
      </w:r>
      <w:r w:rsidRPr="008E796C">
        <w:t xml:space="preserve">herramientas como </w:t>
      </w:r>
      <w:proofErr w:type="spellStart"/>
      <w:r w:rsidRPr="008E796C">
        <w:t>Streamlit</w:t>
      </w:r>
      <w:proofErr w:type="spellEnd"/>
      <w:r w:rsidRPr="008E796C">
        <w:t xml:space="preserve">, GitHub y LaTeX, integrando competencias </w:t>
      </w:r>
      <w:r w:rsidR="00A22191">
        <w:t>de programación, visualización y documentación</w:t>
      </w:r>
      <w:r w:rsidR="004E389E">
        <w:t>.</w:t>
      </w:r>
    </w:p>
    <w:p w14:paraId="5D955E90" w14:textId="10B7B3EC" w:rsidR="00862388" w:rsidRPr="00862388" w:rsidRDefault="008E796C" w:rsidP="007C1BD1">
      <w:pPr>
        <w:pStyle w:val="Prrafodelista"/>
        <w:numPr>
          <w:ilvl w:val="0"/>
          <w:numId w:val="12"/>
        </w:numPr>
        <w:spacing w:before="100" w:beforeAutospacing="1" w:after="100" w:afterAutospacing="1" w:line="240" w:lineRule="auto"/>
        <w:jc w:val="both"/>
      </w:pPr>
      <w:r w:rsidRPr="00F947A0">
        <w:rPr>
          <w:b/>
          <w:bCs/>
        </w:rPr>
        <w:t xml:space="preserve">Aplicar una perspectiva ingenieril a un problema </w:t>
      </w:r>
      <w:r w:rsidR="004E389E" w:rsidRPr="00F947A0">
        <w:rPr>
          <w:b/>
          <w:bCs/>
        </w:rPr>
        <w:t>real</w:t>
      </w:r>
      <w:r w:rsidR="00A22191" w:rsidRPr="00F947A0">
        <w:rPr>
          <w:b/>
          <w:bCs/>
        </w:rPr>
        <w:t xml:space="preserve"> de </w:t>
      </w:r>
      <w:r w:rsidRPr="00F947A0">
        <w:rPr>
          <w:b/>
          <w:bCs/>
        </w:rPr>
        <w:t>salud,</w:t>
      </w:r>
      <w:r w:rsidRPr="008E796C">
        <w:t xml:space="preserve"> </w:t>
      </w:r>
      <w:r w:rsidR="00F947A0">
        <w:t>explorando</w:t>
      </w:r>
      <w:r w:rsidRPr="008E796C">
        <w:t xml:space="preserve"> soluciones funcionales que puedan tener utilidad </w:t>
      </w:r>
      <w:r w:rsidR="00097D93">
        <w:t xml:space="preserve">práctica </w:t>
      </w:r>
      <w:r w:rsidRPr="008E796C">
        <w:t xml:space="preserve">o </w:t>
      </w:r>
      <w:r w:rsidR="00097D93">
        <w:t>servir como base</w:t>
      </w:r>
      <w:r w:rsidRPr="008E796C">
        <w:t xml:space="preserve"> </w:t>
      </w:r>
      <w:r w:rsidR="00097D93">
        <w:t>para</w:t>
      </w:r>
      <w:r w:rsidRPr="008E796C">
        <w:t xml:space="preserve"> desarrollos futuros más sofisticados.</w:t>
      </w:r>
    </w:p>
    <w:p w14:paraId="14330EAC" w14:textId="7B19589E" w:rsidR="00D9727D" w:rsidRPr="00D9727D" w:rsidRDefault="008709C4" w:rsidP="00C77DDC">
      <w:pPr>
        <w:pStyle w:val="Ttulo1"/>
        <w:numPr>
          <w:ilvl w:val="0"/>
          <w:numId w:val="2"/>
        </w:numPr>
      </w:pPr>
      <w:bookmarkStart w:id="6" w:name="_Toc196912832"/>
      <w:r>
        <w:t>Conceptos teóricos</w:t>
      </w:r>
      <w:bookmarkEnd w:id="6"/>
    </w:p>
    <w:p w14:paraId="05C690A3" w14:textId="432EC745" w:rsidR="00D9727D" w:rsidRDefault="00D9727D" w:rsidP="00C77DDC">
      <w:pPr>
        <w:pStyle w:val="Ttulo2"/>
        <w:numPr>
          <w:ilvl w:val="1"/>
          <w:numId w:val="2"/>
        </w:numPr>
      </w:pPr>
      <w:bookmarkStart w:id="7" w:name="_Toc196912833"/>
      <w:r w:rsidRPr="00D9727D">
        <w:t>Importancia de la calidad del sueño</w:t>
      </w:r>
      <w:bookmarkEnd w:id="7"/>
    </w:p>
    <w:p w14:paraId="3FCA2AEB" w14:textId="77777777" w:rsidR="006208D7" w:rsidRPr="003059A9" w:rsidRDefault="006208D7" w:rsidP="006208D7">
      <w:pPr>
        <w:jc w:val="both"/>
      </w:pPr>
      <w:r w:rsidRPr="003059A9">
        <w:t xml:space="preserve">El sueño es un proceso biológico fundamental para la regulación de múltiples funciones fisiológicas, cognitivas y metabólicas. Su importancia radica en su papel en la homeostasis del organismo, la consolidación de la memoria, la regulación del estado anímico y la prevención de enfermedades crónicas. Estudios epidemiológicos han demostrado que una deficiencia en la calidad del sueño está asociada con un mayor riesgo de enfermedades cardiovasculares, metabólicas y psiquiátricas, así como con una reducción en el rendimiento cognitivo y una mayor incidencia de accidentes laborales y de tráfico (Walker, 2017; </w:t>
      </w:r>
      <w:proofErr w:type="spellStart"/>
      <w:r w:rsidRPr="003059A9">
        <w:t>Reutrakul</w:t>
      </w:r>
      <w:proofErr w:type="spellEnd"/>
      <w:r w:rsidRPr="003059A9">
        <w:t xml:space="preserve"> &amp; Van </w:t>
      </w:r>
      <w:proofErr w:type="spellStart"/>
      <w:r w:rsidRPr="003059A9">
        <w:t>Cauter</w:t>
      </w:r>
      <w:proofErr w:type="spellEnd"/>
      <w:r w:rsidRPr="003059A9">
        <w:t>, 2018).</w:t>
      </w:r>
    </w:p>
    <w:p w14:paraId="49DD5708" w14:textId="14F38ADC" w:rsidR="006208D7" w:rsidRPr="008056C5" w:rsidRDefault="006208D7" w:rsidP="006208D7">
      <w:pPr>
        <w:pStyle w:val="Ttulo3"/>
        <w:jc w:val="both"/>
      </w:pPr>
      <w:bookmarkStart w:id="8" w:name="_Toc196912834"/>
      <w:r w:rsidRPr="008056C5">
        <w:t>Impacto en la Funcionalidad Cognitiva</w:t>
      </w:r>
      <w:bookmarkEnd w:id="8"/>
    </w:p>
    <w:p w14:paraId="4B60A9B1" w14:textId="77777777" w:rsidR="006208D7" w:rsidRPr="008056C5" w:rsidRDefault="006208D7" w:rsidP="006208D7">
      <w:pPr>
        <w:jc w:val="both"/>
      </w:pPr>
      <w:r w:rsidRPr="008056C5">
        <w:t>Durante el sueño profundo y la fase REM se consolidan procesos esenciales de aprendizaje y memoria. Investigaciones en neurociencia han evidenciado que la privación del sueño disminuye la plasticidad neuronal y afecta la consolidación de la memoria declarativa y procedimental (</w:t>
      </w:r>
      <w:proofErr w:type="spellStart"/>
      <w:r w:rsidRPr="008056C5">
        <w:t>Diekelmann</w:t>
      </w:r>
      <w:proofErr w:type="spellEnd"/>
      <w:r w:rsidRPr="008056C5">
        <w:t xml:space="preserve"> &amp; Born, 2010). </w:t>
      </w:r>
      <w:proofErr w:type="spellStart"/>
      <w:r w:rsidRPr="008056C5">
        <w:t>Stickgold</w:t>
      </w:r>
      <w:proofErr w:type="spellEnd"/>
      <w:r w:rsidRPr="008056C5">
        <w:t xml:space="preserve"> y Walker (2007) determinaron que la calidad del sueño influye directamente en la capacidad de procesamiento de información, toma de decisiones y regulación emocional. En particular, se ha observado que la privación parcial del sueño puede reducir la velocidad de reacción y aumentar la tasa de errores en tareas complejas (</w:t>
      </w:r>
      <w:proofErr w:type="spellStart"/>
      <w:r w:rsidRPr="008056C5">
        <w:t>Killgore</w:t>
      </w:r>
      <w:proofErr w:type="spellEnd"/>
      <w:r w:rsidRPr="008056C5">
        <w:t>, 2010).</w:t>
      </w:r>
    </w:p>
    <w:p w14:paraId="565AD8B2" w14:textId="74B03957" w:rsidR="006208D7" w:rsidRPr="00DA1DBB" w:rsidRDefault="006208D7" w:rsidP="006208D7">
      <w:pPr>
        <w:pStyle w:val="Ttulo3"/>
        <w:jc w:val="both"/>
      </w:pPr>
      <w:bookmarkStart w:id="9" w:name="_Toc196912835"/>
      <w:r w:rsidRPr="00DA1DBB">
        <w:t>Relación con Enfermedades Crónicas</w:t>
      </w:r>
      <w:bookmarkEnd w:id="9"/>
    </w:p>
    <w:p w14:paraId="763805FE" w14:textId="77777777" w:rsidR="006208D7" w:rsidRPr="00DA1DBB" w:rsidRDefault="006208D7" w:rsidP="006208D7">
      <w:pPr>
        <w:jc w:val="both"/>
      </w:pPr>
      <w:r w:rsidRPr="00DA1DBB">
        <w:t>Numerosos estudios han establecido una fuerte correlación entre la deficiencia del sueño y la incidencia de enfermedades metabólicas y cardiovasculares. La restricción crónica del sueño está vinculada a una alteración en la regulación de la glucosa y una disminución de la sensibilidad a la insulina, factores de riesgo clave para el desarrollo de diabetes tipo 2 (</w:t>
      </w:r>
      <w:proofErr w:type="spellStart"/>
      <w:r w:rsidRPr="00DA1DBB">
        <w:t>Reutrakul</w:t>
      </w:r>
      <w:proofErr w:type="spellEnd"/>
      <w:r w:rsidRPr="00DA1DBB">
        <w:t xml:space="preserve"> &amp; Van </w:t>
      </w:r>
      <w:proofErr w:type="spellStart"/>
      <w:r w:rsidRPr="00DA1DBB">
        <w:t>Cauter</w:t>
      </w:r>
      <w:proofErr w:type="spellEnd"/>
      <w:r w:rsidRPr="00DA1DBB">
        <w:t xml:space="preserve">, 2018). Asimismo, la falta de sueño se asocia con un aumento de la actividad simpática y niveles elevados de cortisol, lo que favorece el desarrollo de hipertensión y eventos cardiovasculares adversos (Chami &amp; Pack, 2014). Un metaanálisis de </w:t>
      </w:r>
      <w:proofErr w:type="spellStart"/>
      <w:r w:rsidRPr="00DA1DBB">
        <w:t>Peppard</w:t>
      </w:r>
      <w:proofErr w:type="spellEnd"/>
      <w:r w:rsidRPr="00DA1DBB">
        <w:t xml:space="preserve"> et al. (2000) concluyó que los individuos con apnea obstructiva del sueño presentan un riesgo significativamente mayor de padecer hipertensión arterial.</w:t>
      </w:r>
    </w:p>
    <w:p w14:paraId="5E4ADF9A" w14:textId="11E84B5E" w:rsidR="006208D7" w:rsidRPr="00A61AB6" w:rsidRDefault="006208D7" w:rsidP="006208D7">
      <w:pPr>
        <w:pStyle w:val="Ttulo3"/>
        <w:jc w:val="both"/>
      </w:pPr>
      <w:bookmarkStart w:id="10" w:name="_Toc196912836"/>
      <w:r w:rsidRPr="00A61AB6">
        <w:lastRenderedPageBreak/>
        <w:t>Salud Mental y Bienestar Emocional</w:t>
      </w:r>
      <w:bookmarkEnd w:id="10"/>
    </w:p>
    <w:p w14:paraId="7970FA5F" w14:textId="77777777" w:rsidR="006208D7" w:rsidRPr="00A61AB6" w:rsidRDefault="006208D7" w:rsidP="006208D7">
      <w:pPr>
        <w:jc w:val="both"/>
      </w:pPr>
      <w:r w:rsidRPr="00A61AB6">
        <w:t xml:space="preserve">El sueño y la salud mental tienen una relación bidireccional. La falta de sueño se ha identificado como un factor de riesgo para el desarrollo de trastornos psiquiátricos como la depresión y la ansiedad (Baglioni et al., 2016). Durante la fase REM, el cerebro procesa emociones y refuerza la resiliencia psicológica, lo que explica por qué la privación del sueño se asocia con alteraciones en la regulación emocional y un incremento en la irritabilidad y la impulsividad (Walker &amp; van </w:t>
      </w:r>
      <w:proofErr w:type="spellStart"/>
      <w:r w:rsidRPr="00A61AB6">
        <w:t>der</w:t>
      </w:r>
      <w:proofErr w:type="spellEnd"/>
      <w:r w:rsidRPr="00A61AB6">
        <w:t xml:space="preserve"> Helm, 2009). Estudios clínicos han encontrado que la disrupción del sueño puede exacerbar síntomas en personas con trastornos del estado de ánimo, afectando la calidad de vida de los pacientes y aumentando el riesgo de episodios depresivos severos.</w:t>
      </w:r>
    </w:p>
    <w:p w14:paraId="7E421022" w14:textId="13B0FBBC" w:rsidR="006208D7" w:rsidRPr="00A61AB6" w:rsidRDefault="006208D7" w:rsidP="006208D7">
      <w:pPr>
        <w:pStyle w:val="Ttulo3"/>
        <w:jc w:val="both"/>
      </w:pPr>
      <w:bookmarkStart w:id="11" w:name="_Toc196912837"/>
      <w:r w:rsidRPr="00A61AB6">
        <w:t>Rendimiento Diario y Seguridad</w:t>
      </w:r>
      <w:bookmarkEnd w:id="11"/>
    </w:p>
    <w:p w14:paraId="4771F1D8" w14:textId="77777777" w:rsidR="006208D7" w:rsidRPr="00B46A6F" w:rsidRDefault="006208D7" w:rsidP="006208D7">
      <w:pPr>
        <w:jc w:val="both"/>
      </w:pPr>
      <w:r w:rsidRPr="00B46A6F">
        <w:t xml:space="preserve">El impacto del sueño insuficiente en el desempeño de actividades cotidianas es significativo. La privación del sueño afecta la capacidad de concentración, la memoria operativa y el tiempo de reacción, lo que puede comprometer la seguridad en entornos laborales y de tráfico (Williamson &amp; </w:t>
      </w:r>
      <w:proofErr w:type="spellStart"/>
      <w:r w:rsidRPr="00B46A6F">
        <w:t>Feyer</w:t>
      </w:r>
      <w:proofErr w:type="spellEnd"/>
      <w:r w:rsidRPr="00B46A6F">
        <w:t>, 2000). Dawson &amp; Reid (1997) demostraron que permanecer despierto durante más de 17 horas genera un deterioro cognitivo comparable al de una intoxicación por alcohol con una concentración sanguínea de 0.05%. La fatiga por falta de sueño es responsable de un alto porcentaje de accidentes laborales e incidentes de tráfico, representando un problema de salud pública.</w:t>
      </w:r>
    </w:p>
    <w:p w14:paraId="7957D14B" w14:textId="661FCCC9" w:rsidR="006208D7" w:rsidRPr="00B46A6F" w:rsidRDefault="006208D7" w:rsidP="006208D7">
      <w:pPr>
        <w:pStyle w:val="Ttulo3"/>
      </w:pPr>
      <w:bookmarkStart w:id="12" w:name="_Toc196912838"/>
      <w:r w:rsidRPr="00B46A6F">
        <w:t>Relación con Trastornos del Sueño</w:t>
      </w:r>
      <w:bookmarkEnd w:id="12"/>
    </w:p>
    <w:p w14:paraId="390524AE" w14:textId="77777777" w:rsidR="006208D7" w:rsidRPr="00141DDA" w:rsidRDefault="006208D7" w:rsidP="006208D7">
      <w:pPr>
        <w:jc w:val="both"/>
      </w:pPr>
      <w:r w:rsidRPr="00141DDA">
        <w:t xml:space="preserve">La calidad del sueño también está determinada por la presencia de trastornos específicos, como el insomnio, la apnea obstructiva del sueño y el síndrome de piernas inquietas. </w:t>
      </w:r>
      <w:proofErr w:type="spellStart"/>
      <w:r w:rsidRPr="00141DDA">
        <w:t>Peppard</w:t>
      </w:r>
      <w:proofErr w:type="spellEnd"/>
      <w:r w:rsidRPr="00141DDA">
        <w:t xml:space="preserve"> et al. (2000) identificaron una relación entre la apnea del sueño y un mayor riesgo de hipertensión. El insomnio afecta a un porcentaje considerable de la población adulta, con prevalencias que oscilan entre el 10% y el 30%, dependiendo del criterio diagnóstico utilizado. Asimismo, el síndrome de piernas inquietas afecta entre el 2.5% y el 15% de la población general, impactando negativamente la continuidad y profundidad del sueño (Baglioni et al., 2016).</w:t>
      </w:r>
    </w:p>
    <w:p w14:paraId="155CF98F" w14:textId="77777777" w:rsidR="006208D7" w:rsidRPr="00141DDA" w:rsidRDefault="006208D7" w:rsidP="006208D7">
      <w:pPr>
        <w:jc w:val="both"/>
      </w:pPr>
      <w:r w:rsidRPr="00141DDA">
        <w:t>En conclusión, la calidad del sueño es un determinante crucial de la salud física y mental. La investigación en este campo es esencial para desarrollar estrategias preventivas y tecnologías innovadoras que permitan mejorar la higiene del sueño y mitigar los efectos adversos asociados a su deterioro. La integración de herramientas de evaluación del sueño basadas en modelos predictivos puede contribuir significativamente a la detección temprana y al tratamiento personalizado de trastornos del sueño, optimizando así la salud pública y la calidad de vida de la población.</w:t>
      </w:r>
    </w:p>
    <w:p w14:paraId="46F9640B" w14:textId="77777777" w:rsidR="006208D7" w:rsidRPr="006208D7" w:rsidRDefault="006208D7" w:rsidP="006208D7">
      <w:pPr>
        <w:jc w:val="both"/>
        <w:rPr>
          <w:highlight w:val="yellow"/>
        </w:rPr>
      </w:pPr>
    </w:p>
    <w:p w14:paraId="2ADEAE54" w14:textId="77777777" w:rsidR="006208D7" w:rsidRPr="00A61AB6" w:rsidRDefault="006208D7" w:rsidP="006208D7">
      <w:pPr>
        <w:jc w:val="both"/>
      </w:pPr>
      <w:r w:rsidRPr="00A61AB6">
        <w:rPr>
          <w:b/>
          <w:bCs/>
        </w:rPr>
        <w:t>Referencias</w:t>
      </w:r>
    </w:p>
    <w:p w14:paraId="3BD29C04" w14:textId="77777777" w:rsidR="006208D7" w:rsidRPr="00A61AB6" w:rsidRDefault="006208D7" w:rsidP="00C77DDC">
      <w:pPr>
        <w:numPr>
          <w:ilvl w:val="0"/>
          <w:numId w:val="9"/>
        </w:numPr>
        <w:jc w:val="both"/>
      </w:pPr>
      <w:r w:rsidRPr="00A61AB6">
        <w:t xml:space="preserve">Baglioni, C., </w:t>
      </w:r>
      <w:proofErr w:type="spellStart"/>
      <w:r w:rsidRPr="00A61AB6">
        <w:t>Spiegelhalder</w:t>
      </w:r>
      <w:proofErr w:type="spellEnd"/>
      <w:r w:rsidRPr="00A61AB6">
        <w:t xml:space="preserve">, K., Lombardo, C., &amp; Riemann, D. (2016). </w:t>
      </w:r>
      <w:proofErr w:type="spellStart"/>
      <w:r w:rsidRPr="00A61AB6">
        <w:t>Sleep</w:t>
      </w:r>
      <w:proofErr w:type="spellEnd"/>
      <w:r w:rsidRPr="00A61AB6">
        <w:t xml:space="preserve"> and </w:t>
      </w:r>
      <w:proofErr w:type="spellStart"/>
      <w:r w:rsidRPr="00A61AB6">
        <w:t>depression</w:t>
      </w:r>
      <w:proofErr w:type="spellEnd"/>
      <w:r w:rsidRPr="00A61AB6">
        <w:t>: a meta-</w:t>
      </w:r>
      <w:proofErr w:type="spellStart"/>
      <w:r w:rsidRPr="00A61AB6">
        <w:t>analytic</w:t>
      </w:r>
      <w:proofErr w:type="spellEnd"/>
      <w:r w:rsidRPr="00A61AB6">
        <w:t xml:space="preserve"> </w:t>
      </w:r>
      <w:proofErr w:type="spellStart"/>
      <w:r w:rsidRPr="00A61AB6">
        <w:t>review</w:t>
      </w:r>
      <w:proofErr w:type="spellEnd"/>
      <w:r w:rsidRPr="00A61AB6">
        <w:t xml:space="preserve">. </w:t>
      </w:r>
      <w:proofErr w:type="spellStart"/>
      <w:r w:rsidRPr="00A61AB6">
        <w:rPr>
          <w:i/>
          <w:iCs/>
        </w:rPr>
        <w:t>Sleep</w:t>
      </w:r>
      <w:proofErr w:type="spellEnd"/>
      <w:r w:rsidRPr="00A61AB6">
        <w:rPr>
          <w:i/>
          <w:iCs/>
        </w:rPr>
        <w:t xml:space="preserve"> Medicine </w:t>
      </w:r>
      <w:proofErr w:type="spellStart"/>
      <w:r w:rsidRPr="00A61AB6">
        <w:rPr>
          <w:i/>
          <w:iCs/>
        </w:rPr>
        <w:t>Reviews</w:t>
      </w:r>
      <w:proofErr w:type="spellEnd"/>
      <w:r w:rsidRPr="00A61AB6">
        <w:rPr>
          <w:i/>
          <w:iCs/>
        </w:rPr>
        <w:t>, 18</w:t>
      </w:r>
      <w:r w:rsidRPr="00A61AB6">
        <w:t>, 44-56.</w:t>
      </w:r>
    </w:p>
    <w:p w14:paraId="19B81494" w14:textId="77777777" w:rsidR="006208D7" w:rsidRPr="00A61AB6" w:rsidRDefault="006208D7" w:rsidP="00C77DDC">
      <w:pPr>
        <w:numPr>
          <w:ilvl w:val="0"/>
          <w:numId w:val="9"/>
        </w:numPr>
        <w:jc w:val="both"/>
      </w:pPr>
      <w:r w:rsidRPr="00A61AB6">
        <w:t xml:space="preserve">Chami, H. A., &amp; Pack, A. I. (2014). </w:t>
      </w:r>
      <w:proofErr w:type="spellStart"/>
      <w:r w:rsidRPr="00A61AB6">
        <w:t>Sleep-disordered</w:t>
      </w:r>
      <w:proofErr w:type="spellEnd"/>
      <w:r w:rsidRPr="00A61AB6">
        <w:t xml:space="preserve"> </w:t>
      </w:r>
      <w:proofErr w:type="spellStart"/>
      <w:r w:rsidRPr="00A61AB6">
        <w:t>breathing</w:t>
      </w:r>
      <w:proofErr w:type="spellEnd"/>
      <w:r w:rsidRPr="00A61AB6">
        <w:t xml:space="preserve"> and cardiovascular </w:t>
      </w:r>
      <w:proofErr w:type="spellStart"/>
      <w:r w:rsidRPr="00A61AB6">
        <w:t>disease</w:t>
      </w:r>
      <w:proofErr w:type="spellEnd"/>
      <w:r w:rsidRPr="00A61AB6">
        <w:t xml:space="preserve">. </w:t>
      </w:r>
      <w:proofErr w:type="spellStart"/>
      <w:r w:rsidRPr="00A61AB6">
        <w:rPr>
          <w:i/>
          <w:iCs/>
        </w:rPr>
        <w:t>Current</w:t>
      </w:r>
      <w:proofErr w:type="spellEnd"/>
      <w:r w:rsidRPr="00A61AB6">
        <w:rPr>
          <w:i/>
          <w:iCs/>
        </w:rPr>
        <w:t xml:space="preserve"> </w:t>
      </w:r>
      <w:proofErr w:type="spellStart"/>
      <w:r w:rsidRPr="00A61AB6">
        <w:rPr>
          <w:i/>
          <w:iCs/>
        </w:rPr>
        <w:t>Sleep</w:t>
      </w:r>
      <w:proofErr w:type="spellEnd"/>
      <w:r w:rsidRPr="00A61AB6">
        <w:rPr>
          <w:i/>
          <w:iCs/>
        </w:rPr>
        <w:t xml:space="preserve"> Medicine </w:t>
      </w:r>
      <w:proofErr w:type="spellStart"/>
      <w:r w:rsidRPr="00A61AB6">
        <w:rPr>
          <w:i/>
          <w:iCs/>
        </w:rPr>
        <w:t>Reports</w:t>
      </w:r>
      <w:proofErr w:type="spellEnd"/>
      <w:r w:rsidRPr="00A61AB6">
        <w:rPr>
          <w:i/>
          <w:iCs/>
        </w:rPr>
        <w:t>, 3</w:t>
      </w:r>
      <w:r w:rsidRPr="00A61AB6">
        <w:t>(1), 4-16.</w:t>
      </w:r>
    </w:p>
    <w:p w14:paraId="45FA4469" w14:textId="77777777" w:rsidR="006208D7" w:rsidRPr="00A61AB6" w:rsidRDefault="006208D7" w:rsidP="00C77DDC">
      <w:pPr>
        <w:numPr>
          <w:ilvl w:val="0"/>
          <w:numId w:val="9"/>
        </w:numPr>
        <w:jc w:val="both"/>
      </w:pPr>
      <w:r w:rsidRPr="00A61AB6">
        <w:lastRenderedPageBreak/>
        <w:t xml:space="preserve">Dawson, D., &amp; Reid, K. (1997). Fatigue, alcohol and performance </w:t>
      </w:r>
      <w:proofErr w:type="spellStart"/>
      <w:r w:rsidRPr="00A61AB6">
        <w:t>impairment</w:t>
      </w:r>
      <w:proofErr w:type="spellEnd"/>
      <w:r w:rsidRPr="00A61AB6">
        <w:t xml:space="preserve">. </w:t>
      </w:r>
      <w:proofErr w:type="spellStart"/>
      <w:r w:rsidRPr="00A61AB6">
        <w:rPr>
          <w:i/>
          <w:iCs/>
        </w:rPr>
        <w:t>Nature</w:t>
      </w:r>
      <w:proofErr w:type="spellEnd"/>
      <w:r w:rsidRPr="00A61AB6">
        <w:rPr>
          <w:i/>
          <w:iCs/>
        </w:rPr>
        <w:t>, 388</w:t>
      </w:r>
      <w:r w:rsidRPr="00A61AB6">
        <w:t>(6639), 235.</w:t>
      </w:r>
    </w:p>
    <w:p w14:paraId="2D1F5766" w14:textId="77777777" w:rsidR="006208D7" w:rsidRPr="00A61AB6" w:rsidRDefault="006208D7" w:rsidP="00C77DDC">
      <w:pPr>
        <w:numPr>
          <w:ilvl w:val="0"/>
          <w:numId w:val="9"/>
        </w:numPr>
        <w:jc w:val="both"/>
      </w:pPr>
      <w:proofErr w:type="spellStart"/>
      <w:r w:rsidRPr="00A61AB6">
        <w:t>Diekelmann</w:t>
      </w:r>
      <w:proofErr w:type="spellEnd"/>
      <w:r w:rsidRPr="00A61AB6">
        <w:t xml:space="preserve">, S., &amp; Born, J. (2010). </w:t>
      </w:r>
      <w:proofErr w:type="spellStart"/>
      <w:r w:rsidRPr="00A61AB6">
        <w:t>The</w:t>
      </w:r>
      <w:proofErr w:type="spellEnd"/>
      <w:r w:rsidRPr="00A61AB6">
        <w:t xml:space="preserve"> </w:t>
      </w:r>
      <w:proofErr w:type="spellStart"/>
      <w:r w:rsidRPr="00A61AB6">
        <w:t>memory</w:t>
      </w:r>
      <w:proofErr w:type="spellEnd"/>
      <w:r w:rsidRPr="00A61AB6">
        <w:t xml:space="preserve"> </w:t>
      </w:r>
      <w:proofErr w:type="spellStart"/>
      <w:r w:rsidRPr="00A61AB6">
        <w:t>function</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w:t>
      </w:r>
      <w:proofErr w:type="spellStart"/>
      <w:r w:rsidRPr="00A61AB6">
        <w:rPr>
          <w:i/>
          <w:iCs/>
        </w:rPr>
        <w:t>Nature</w:t>
      </w:r>
      <w:proofErr w:type="spellEnd"/>
      <w:r w:rsidRPr="00A61AB6">
        <w:rPr>
          <w:i/>
          <w:iCs/>
        </w:rPr>
        <w:t xml:space="preserve"> </w:t>
      </w:r>
      <w:proofErr w:type="spellStart"/>
      <w:r w:rsidRPr="00A61AB6">
        <w:rPr>
          <w:i/>
          <w:iCs/>
        </w:rPr>
        <w:t>Reviews</w:t>
      </w:r>
      <w:proofErr w:type="spellEnd"/>
      <w:r w:rsidRPr="00A61AB6">
        <w:rPr>
          <w:i/>
          <w:iCs/>
        </w:rPr>
        <w:t xml:space="preserve"> </w:t>
      </w:r>
      <w:proofErr w:type="spellStart"/>
      <w:r w:rsidRPr="00A61AB6">
        <w:rPr>
          <w:i/>
          <w:iCs/>
        </w:rPr>
        <w:t>Neuroscience</w:t>
      </w:r>
      <w:proofErr w:type="spellEnd"/>
      <w:r w:rsidRPr="00A61AB6">
        <w:rPr>
          <w:i/>
          <w:iCs/>
        </w:rPr>
        <w:t>, 11</w:t>
      </w:r>
      <w:r w:rsidRPr="00A61AB6">
        <w:t>(2), 114-126.</w:t>
      </w:r>
    </w:p>
    <w:p w14:paraId="2668A312" w14:textId="77777777" w:rsidR="006208D7" w:rsidRPr="00A61AB6" w:rsidRDefault="006208D7" w:rsidP="00C77DDC">
      <w:pPr>
        <w:numPr>
          <w:ilvl w:val="0"/>
          <w:numId w:val="9"/>
        </w:numPr>
        <w:jc w:val="both"/>
      </w:pPr>
      <w:proofErr w:type="spellStart"/>
      <w:r w:rsidRPr="00A61AB6">
        <w:t>Killgore</w:t>
      </w:r>
      <w:proofErr w:type="spellEnd"/>
      <w:r w:rsidRPr="00A61AB6">
        <w:t xml:space="preserve">, W. D. S. (2010). </w:t>
      </w:r>
      <w:proofErr w:type="spellStart"/>
      <w:r w:rsidRPr="00A61AB6">
        <w:t>Effects</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w:t>
      </w:r>
      <w:proofErr w:type="spellStart"/>
      <w:r w:rsidRPr="00A61AB6">
        <w:t>deprivation</w:t>
      </w:r>
      <w:proofErr w:type="spellEnd"/>
      <w:r w:rsidRPr="00A61AB6">
        <w:t xml:space="preserve"> </w:t>
      </w:r>
      <w:proofErr w:type="spellStart"/>
      <w:r w:rsidRPr="00A61AB6">
        <w:t>on</w:t>
      </w:r>
      <w:proofErr w:type="spellEnd"/>
      <w:r w:rsidRPr="00A61AB6">
        <w:t xml:space="preserve"> </w:t>
      </w:r>
      <w:proofErr w:type="spellStart"/>
      <w:r w:rsidRPr="00A61AB6">
        <w:t>cognition</w:t>
      </w:r>
      <w:proofErr w:type="spellEnd"/>
      <w:r w:rsidRPr="00A61AB6">
        <w:t xml:space="preserve">. </w:t>
      </w:r>
      <w:proofErr w:type="spellStart"/>
      <w:r w:rsidRPr="00A61AB6">
        <w:rPr>
          <w:i/>
          <w:iCs/>
        </w:rPr>
        <w:t>Progress</w:t>
      </w:r>
      <w:proofErr w:type="spellEnd"/>
      <w:r w:rsidRPr="00A61AB6">
        <w:rPr>
          <w:i/>
          <w:iCs/>
        </w:rPr>
        <w:t xml:space="preserve"> in </w:t>
      </w:r>
      <w:proofErr w:type="spellStart"/>
      <w:r w:rsidRPr="00A61AB6">
        <w:rPr>
          <w:i/>
          <w:iCs/>
        </w:rPr>
        <w:t>Brain</w:t>
      </w:r>
      <w:proofErr w:type="spellEnd"/>
      <w:r w:rsidRPr="00A61AB6">
        <w:rPr>
          <w:i/>
          <w:iCs/>
        </w:rPr>
        <w:t xml:space="preserve"> </w:t>
      </w:r>
      <w:proofErr w:type="spellStart"/>
      <w:r w:rsidRPr="00A61AB6">
        <w:rPr>
          <w:i/>
          <w:iCs/>
        </w:rPr>
        <w:t>Research</w:t>
      </w:r>
      <w:proofErr w:type="spellEnd"/>
      <w:r w:rsidRPr="00A61AB6">
        <w:rPr>
          <w:i/>
          <w:iCs/>
        </w:rPr>
        <w:t>, 185</w:t>
      </w:r>
      <w:r w:rsidRPr="00A61AB6">
        <w:t>, 105-129.</w:t>
      </w:r>
    </w:p>
    <w:p w14:paraId="1744BA2A" w14:textId="77777777" w:rsidR="006208D7" w:rsidRPr="00A61AB6" w:rsidRDefault="006208D7" w:rsidP="00C77DDC">
      <w:pPr>
        <w:numPr>
          <w:ilvl w:val="0"/>
          <w:numId w:val="9"/>
        </w:numPr>
        <w:jc w:val="both"/>
      </w:pPr>
      <w:proofErr w:type="spellStart"/>
      <w:r w:rsidRPr="00A61AB6">
        <w:t>Peppard</w:t>
      </w:r>
      <w:proofErr w:type="spellEnd"/>
      <w:r w:rsidRPr="00A61AB6">
        <w:t xml:space="preserve">, P. E., Young, T., Palta, M., &amp; </w:t>
      </w:r>
      <w:proofErr w:type="spellStart"/>
      <w:r w:rsidRPr="00A61AB6">
        <w:t>Skatrud</w:t>
      </w:r>
      <w:proofErr w:type="spellEnd"/>
      <w:r w:rsidRPr="00A61AB6">
        <w:t xml:space="preserve">, J. (2000). Prospective </w:t>
      </w:r>
      <w:proofErr w:type="spellStart"/>
      <w:r w:rsidRPr="00A61AB6">
        <w:t>study</w:t>
      </w:r>
      <w:proofErr w:type="spellEnd"/>
      <w:r w:rsidRPr="00A61AB6">
        <w:t xml:space="preserve"> </w:t>
      </w:r>
      <w:proofErr w:type="spellStart"/>
      <w:r w:rsidRPr="00A61AB6">
        <w:t>of</w:t>
      </w:r>
      <w:proofErr w:type="spellEnd"/>
      <w:r w:rsidRPr="00A61AB6">
        <w:t xml:space="preserve"> </w:t>
      </w:r>
      <w:proofErr w:type="spellStart"/>
      <w:r w:rsidRPr="00A61AB6">
        <w:t>the</w:t>
      </w:r>
      <w:proofErr w:type="spellEnd"/>
      <w:r w:rsidRPr="00A61AB6">
        <w:t xml:space="preserve"> </w:t>
      </w:r>
      <w:proofErr w:type="spellStart"/>
      <w:r w:rsidRPr="00A61AB6">
        <w:t>association</w:t>
      </w:r>
      <w:proofErr w:type="spellEnd"/>
      <w:r w:rsidRPr="00A61AB6">
        <w:t xml:space="preserve"> </w:t>
      </w:r>
      <w:proofErr w:type="spellStart"/>
      <w:r w:rsidRPr="00A61AB6">
        <w:t>between</w:t>
      </w:r>
      <w:proofErr w:type="spellEnd"/>
      <w:r w:rsidRPr="00A61AB6">
        <w:t xml:space="preserve"> </w:t>
      </w:r>
      <w:proofErr w:type="spellStart"/>
      <w:r w:rsidRPr="00A61AB6">
        <w:t>sleep-disordered</w:t>
      </w:r>
      <w:proofErr w:type="spellEnd"/>
      <w:r w:rsidRPr="00A61AB6">
        <w:t xml:space="preserve"> </w:t>
      </w:r>
      <w:proofErr w:type="spellStart"/>
      <w:r w:rsidRPr="00A61AB6">
        <w:t>breathing</w:t>
      </w:r>
      <w:proofErr w:type="spellEnd"/>
      <w:r w:rsidRPr="00A61AB6">
        <w:t xml:space="preserve"> and </w:t>
      </w:r>
      <w:proofErr w:type="spellStart"/>
      <w:r w:rsidRPr="00A61AB6">
        <w:t>hypertension</w:t>
      </w:r>
      <w:proofErr w:type="spellEnd"/>
      <w:r w:rsidRPr="00A61AB6">
        <w:t xml:space="preserve">. </w:t>
      </w:r>
      <w:r w:rsidRPr="00A61AB6">
        <w:rPr>
          <w:i/>
          <w:iCs/>
        </w:rPr>
        <w:t xml:space="preserve">New </w:t>
      </w:r>
      <w:proofErr w:type="spellStart"/>
      <w:r w:rsidRPr="00A61AB6">
        <w:rPr>
          <w:i/>
          <w:iCs/>
        </w:rPr>
        <w:t>England</w:t>
      </w:r>
      <w:proofErr w:type="spellEnd"/>
      <w:r w:rsidRPr="00A61AB6">
        <w:rPr>
          <w:i/>
          <w:iCs/>
        </w:rPr>
        <w:t xml:space="preserve"> </w:t>
      </w:r>
      <w:proofErr w:type="spellStart"/>
      <w:r w:rsidRPr="00A61AB6">
        <w:rPr>
          <w:i/>
          <w:iCs/>
        </w:rPr>
        <w:t>Journal</w:t>
      </w:r>
      <w:proofErr w:type="spellEnd"/>
      <w:r w:rsidRPr="00A61AB6">
        <w:rPr>
          <w:i/>
          <w:iCs/>
        </w:rPr>
        <w:t xml:space="preserve"> </w:t>
      </w:r>
      <w:proofErr w:type="spellStart"/>
      <w:r w:rsidRPr="00A61AB6">
        <w:rPr>
          <w:i/>
          <w:iCs/>
        </w:rPr>
        <w:t>of</w:t>
      </w:r>
      <w:proofErr w:type="spellEnd"/>
      <w:r w:rsidRPr="00A61AB6">
        <w:rPr>
          <w:i/>
          <w:iCs/>
        </w:rPr>
        <w:t xml:space="preserve"> Medicine, 342</w:t>
      </w:r>
      <w:r w:rsidRPr="00A61AB6">
        <w:t>(19), 1378-1384.</w:t>
      </w:r>
    </w:p>
    <w:p w14:paraId="42A6A1D1" w14:textId="77777777" w:rsidR="006208D7" w:rsidRPr="00A61AB6" w:rsidRDefault="006208D7" w:rsidP="00C77DDC">
      <w:pPr>
        <w:numPr>
          <w:ilvl w:val="0"/>
          <w:numId w:val="9"/>
        </w:numPr>
        <w:jc w:val="both"/>
      </w:pPr>
      <w:proofErr w:type="spellStart"/>
      <w:r w:rsidRPr="00A61AB6">
        <w:t>Reutrakul</w:t>
      </w:r>
      <w:proofErr w:type="spellEnd"/>
      <w:r w:rsidRPr="00A61AB6">
        <w:t xml:space="preserve">, S., &amp; Van </w:t>
      </w:r>
      <w:proofErr w:type="spellStart"/>
      <w:r w:rsidRPr="00A61AB6">
        <w:t>Cauter</w:t>
      </w:r>
      <w:proofErr w:type="spellEnd"/>
      <w:r w:rsidRPr="00A61AB6">
        <w:t xml:space="preserve">, E. (2018). </w:t>
      </w:r>
      <w:proofErr w:type="spellStart"/>
      <w:r w:rsidRPr="00A61AB6">
        <w:t>Sleep</w:t>
      </w:r>
      <w:proofErr w:type="spellEnd"/>
      <w:r w:rsidRPr="00A61AB6">
        <w:t xml:space="preserve"> </w:t>
      </w:r>
      <w:proofErr w:type="spellStart"/>
      <w:r w:rsidRPr="00A61AB6">
        <w:t>influences</w:t>
      </w:r>
      <w:proofErr w:type="spellEnd"/>
      <w:r w:rsidRPr="00A61AB6">
        <w:t xml:space="preserve"> </w:t>
      </w:r>
      <w:proofErr w:type="spellStart"/>
      <w:r w:rsidRPr="00A61AB6">
        <w:t>on</w:t>
      </w:r>
      <w:proofErr w:type="spellEnd"/>
      <w:r w:rsidRPr="00A61AB6">
        <w:t xml:space="preserve"> </w:t>
      </w:r>
      <w:proofErr w:type="spellStart"/>
      <w:r w:rsidRPr="00A61AB6">
        <w:t>obesity</w:t>
      </w:r>
      <w:proofErr w:type="spellEnd"/>
      <w:r w:rsidRPr="00A61AB6">
        <w:t xml:space="preserve">, </w:t>
      </w:r>
      <w:proofErr w:type="spellStart"/>
      <w:r w:rsidRPr="00A61AB6">
        <w:t>insulin</w:t>
      </w:r>
      <w:proofErr w:type="spellEnd"/>
      <w:r w:rsidRPr="00A61AB6">
        <w:t xml:space="preserve"> </w:t>
      </w:r>
      <w:proofErr w:type="spellStart"/>
      <w:r w:rsidRPr="00A61AB6">
        <w:t>resistance</w:t>
      </w:r>
      <w:proofErr w:type="spellEnd"/>
      <w:r w:rsidRPr="00A61AB6">
        <w:t xml:space="preserve">, and </w:t>
      </w:r>
      <w:proofErr w:type="spellStart"/>
      <w:r w:rsidRPr="00A61AB6">
        <w:t>risk</w:t>
      </w:r>
      <w:proofErr w:type="spellEnd"/>
      <w:r w:rsidRPr="00A61AB6">
        <w:t xml:space="preserve"> </w:t>
      </w:r>
      <w:proofErr w:type="spellStart"/>
      <w:r w:rsidRPr="00A61AB6">
        <w:t>of</w:t>
      </w:r>
      <w:proofErr w:type="spellEnd"/>
      <w:r w:rsidRPr="00A61AB6">
        <w:t xml:space="preserve"> </w:t>
      </w:r>
      <w:proofErr w:type="spellStart"/>
      <w:r w:rsidRPr="00A61AB6">
        <w:t>type</w:t>
      </w:r>
      <w:proofErr w:type="spellEnd"/>
      <w:r w:rsidRPr="00A61AB6">
        <w:t xml:space="preserve"> 2 diabetes. </w:t>
      </w:r>
      <w:proofErr w:type="spellStart"/>
      <w:r w:rsidRPr="00A61AB6">
        <w:rPr>
          <w:i/>
          <w:iCs/>
        </w:rPr>
        <w:t>Metabolism</w:t>
      </w:r>
      <w:proofErr w:type="spellEnd"/>
      <w:r w:rsidRPr="00A61AB6">
        <w:rPr>
          <w:i/>
          <w:iCs/>
        </w:rPr>
        <w:t>, 84</w:t>
      </w:r>
      <w:r w:rsidRPr="00A61AB6">
        <w:t>, 56-66.</w:t>
      </w:r>
    </w:p>
    <w:p w14:paraId="0D9AB07C" w14:textId="77777777" w:rsidR="006208D7" w:rsidRPr="00A61AB6" w:rsidRDefault="006208D7" w:rsidP="00C77DDC">
      <w:pPr>
        <w:numPr>
          <w:ilvl w:val="0"/>
          <w:numId w:val="9"/>
        </w:numPr>
        <w:jc w:val="both"/>
      </w:pPr>
      <w:proofErr w:type="spellStart"/>
      <w:r w:rsidRPr="00A61AB6">
        <w:t>Stickgold</w:t>
      </w:r>
      <w:proofErr w:type="spellEnd"/>
      <w:r w:rsidRPr="00A61AB6">
        <w:t xml:space="preserve">, R., &amp; Walker, M. P. (2007). </w:t>
      </w:r>
      <w:proofErr w:type="spellStart"/>
      <w:r w:rsidRPr="00A61AB6">
        <w:t>Sleep-dependent</w:t>
      </w:r>
      <w:proofErr w:type="spellEnd"/>
      <w:r w:rsidRPr="00A61AB6">
        <w:t xml:space="preserve"> </w:t>
      </w:r>
      <w:proofErr w:type="spellStart"/>
      <w:r w:rsidRPr="00A61AB6">
        <w:t>memory</w:t>
      </w:r>
      <w:proofErr w:type="spellEnd"/>
      <w:r w:rsidRPr="00A61AB6">
        <w:t xml:space="preserve"> </w:t>
      </w:r>
      <w:proofErr w:type="spellStart"/>
      <w:r w:rsidRPr="00A61AB6">
        <w:t>consolidation</w:t>
      </w:r>
      <w:proofErr w:type="spellEnd"/>
      <w:r w:rsidRPr="00A61AB6">
        <w:t xml:space="preserve"> and </w:t>
      </w:r>
      <w:proofErr w:type="spellStart"/>
      <w:r w:rsidRPr="00A61AB6">
        <w:t>reconsolidation</w:t>
      </w:r>
      <w:proofErr w:type="spellEnd"/>
      <w:r w:rsidRPr="00A61AB6">
        <w:t xml:space="preserve">. </w:t>
      </w:r>
      <w:proofErr w:type="spellStart"/>
      <w:r w:rsidRPr="00A61AB6">
        <w:rPr>
          <w:i/>
          <w:iCs/>
        </w:rPr>
        <w:t>Sleep</w:t>
      </w:r>
      <w:proofErr w:type="spellEnd"/>
      <w:r w:rsidRPr="00A61AB6">
        <w:rPr>
          <w:i/>
          <w:iCs/>
        </w:rPr>
        <w:t xml:space="preserve"> Medicine, 8</w:t>
      </w:r>
      <w:r w:rsidRPr="00A61AB6">
        <w:t>(4), 331-343.</w:t>
      </w:r>
    </w:p>
    <w:p w14:paraId="02714B8F" w14:textId="77777777" w:rsidR="006208D7" w:rsidRPr="00A61AB6" w:rsidRDefault="006208D7" w:rsidP="00C77DDC">
      <w:pPr>
        <w:numPr>
          <w:ilvl w:val="0"/>
          <w:numId w:val="9"/>
        </w:numPr>
        <w:jc w:val="both"/>
      </w:pPr>
      <w:r w:rsidRPr="00A61AB6">
        <w:t xml:space="preserve">Walker, M. P. (2017). </w:t>
      </w:r>
      <w:proofErr w:type="spellStart"/>
      <w:r w:rsidRPr="00A61AB6">
        <w:t>Why</w:t>
      </w:r>
      <w:proofErr w:type="spellEnd"/>
      <w:r w:rsidRPr="00A61AB6">
        <w:t xml:space="preserve"> </w:t>
      </w:r>
      <w:proofErr w:type="spellStart"/>
      <w:r w:rsidRPr="00A61AB6">
        <w:t>we</w:t>
      </w:r>
      <w:proofErr w:type="spellEnd"/>
      <w:r w:rsidRPr="00A61AB6">
        <w:t xml:space="preserve"> </w:t>
      </w:r>
      <w:proofErr w:type="spellStart"/>
      <w:r w:rsidRPr="00A61AB6">
        <w:t>sleep</w:t>
      </w:r>
      <w:proofErr w:type="spellEnd"/>
      <w:r w:rsidRPr="00A61AB6">
        <w:t xml:space="preserve">: </w:t>
      </w:r>
      <w:proofErr w:type="spellStart"/>
      <w:r w:rsidRPr="00A61AB6">
        <w:t>Unlocking</w:t>
      </w:r>
      <w:proofErr w:type="spellEnd"/>
      <w:r w:rsidRPr="00A61AB6">
        <w:t xml:space="preserve"> </w:t>
      </w:r>
      <w:proofErr w:type="spellStart"/>
      <w:r w:rsidRPr="00A61AB6">
        <w:t>the</w:t>
      </w:r>
      <w:proofErr w:type="spellEnd"/>
      <w:r w:rsidRPr="00A61AB6">
        <w:t xml:space="preserve"> </w:t>
      </w:r>
      <w:proofErr w:type="spellStart"/>
      <w:r w:rsidRPr="00A61AB6">
        <w:t>power</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and </w:t>
      </w:r>
      <w:proofErr w:type="spellStart"/>
      <w:r w:rsidRPr="00A61AB6">
        <w:t>dreams</w:t>
      </w:r>
      <w:proofErr w:type="spellEnd"/>
      <w:r w:rsidRPr="00A61AB6">
        <w:t xml:space="preserve">. </w:t>
      </w:r>
      <w:proofErr w:type="spellStart"/>
      <w:r w:rsidRPr="00A61AB6">
        <w:rPr>
          <w:i/>
          <w:iCs/>
        </w:rPr>
        <w:t>Scribner</w:t>
      </w:r>
      <w:proofErr w:type="spellEnd"/>
      <w:r w:rsidRPr="00A61AB6">
        <w:t>.</w:t>
      </w:r>
    </w:p>
    <w:p w14:paraId="4F6C5D81" w14:textId="77777777" w:rsidR="006208D7" w:rsidRPr="00A61AB6" w:rsidRDefault="006208D7" w:rsidP="00C77DDC">
      <w:pPr>
        <w:numPr>
          <w:ilvl w:val="0"/>
          <w:numId w:val="9"/>
        </w:numPr>
        <w:jc w:val="both"/>
      </w:pPr>
      <w:r w:rsidRPr="00A61AB6">
        <w:t xml:space="preserve">Walker, M. P., &amp; van </w:t>
      </w:r>
      <w:proofErr w:type="spellStart"/>
      <w:r w:rsidRPr="00A61AB6">
        <w:t>der</w:t>
      </w:r>
      <w:proofErr w:type="spellEnd"/>
      <w:r w:rsidRPr="00A61AB6">
        <w:t xml:space="preserve"> Helm, E. (2009). </w:t>
      </w:r>
      <w:proofErr w:type="gramStart"/>
      <w:r w:rsidRPr="00A61AB6">
        <w:t xml:space="preserve">Overnight </w:t>
      </w:r>
      <w:proofErr w:type="spellStart"/>
      <w:r w:rsidRPr="00A61AB6">
        <w:t>therapy</w:t>
      </w:r>
      <w:proofErr w:type="spellEnd"/>
      <w:r w:rsidRPr="00A61AB6">
        <w:t>?</w:t>
      </w:r>
      <w:proofErr w:type="gramEnd"/>
      <w:r w:rsidRPr="00A61AB6">
        <w:t xml:space="preserve"> </w:t>
      </w:r>
      <w:proofErr w:type="spellStart"/>
      <w:r w:rsidRPr="00A61AB6">
        <w:t>The</w:t>
      </w:r>
      <w:proofErr w:type="spellEnd"/>
      <w:r w:rsidRPr="00A61AB6">
        <w:t xml:space="preserve"> role </w:t>
      </w:r>
      <w:proofErr w:type="spellStart"/>
      <w:r w:rsidRPr="00A61AB6">
        <w:t>of</w:t>
      </w:r>
      <w:proofErr w:type="spellEnd"/>
      <w:r w:rsidRPr="00A61AB6">
        <w:t xml:space="preserve"> </w:t>
      </w:r>
      <w:proofErr w:type="spellStart"/>
      <w:r w:rsidRPr="00A61AB6">
        <w:t>sleep</w:t>
      </w:r>
      <w:proofErr w:type="spellEnd"/>
      <w:r w:rsidRPr="00A61AB6">
        <w:t xml:space="preserve"> in </w:t>
      </w:r>
      <w:proofErr w:type="spellStart"/>
      <w:r w:rsidRPr="00A61AB6">
        <w:t>emotional</w:t>
      </w:r>
      <w:proofErr w:type="spellEnd"/>
      <w:r w:rsidRPr="00A61AB6">
        <w:t xml:space="preserve"> </w:t>
      </w:r>
      <w:proofErr w:type="spellStart"/>
      <w:r w:rsidRPr="00A61AB6">
        <w:t>brain</w:t>
      </w:r>
      <w:proofErr w:type="spellEnd"/>
      <w:r w:rsidRPr="00A61AB6">
        <w:t xml:space="preserve"> </w:t>
      </w:r>
      <w:proofErr w:type="spellStart"/>
      <w:r w:rsidRPr="00A61AB6">
        <w:t>processing</w:t>
      </w:r>
      <w:proofErr w:type="spellEnd"/>
      <w:r w:rsidRPr="00A61AB6">
        <w:t xml:space="preserve">. </w:t>
      </w:r>
      <w:proofErr w:type="spellStart"/>
      <w:r w:rsidRPr="00A61AB6">
        <w:rPr>
          <w:i/>
          <w:iCs/>
        </w:rPr>
        <w:t>Psychological</w:t>
      </w:r>
      <w:proofErr w:type="spellEnd"/>
      <w:r w:rsidRPr="00A61AB6">
        <w:rPr>
          <w:i/>
          <w:iCs/>
        </w:rPr>
        <w:t xml:space="preserve"> </w:t>
      </w:r>
      <w:proofErr w:type="spellStart"/>
      <w:r w:rsidRPr="00A61AB6">
        <w:rPr>
          <w:i/>
          <w:iCs/>
        </w:rPr>
        <w:t>Bulletin</w:t>
      </w:r>
      <w:proofErr w:type="spellEnd"/>
      <w:r w:rsidRPr="00A61AB6">
        <w:rPr>
          <w:i/>
          <w:iCs/>
        </w:rPr>
        <w:t>, 135</w:t>
      </w:r>
      <w:r w:rsidRPr="00A61AB6">
        <w:t>(5), 731.</w:t>
      </w:r>
    </w:p>
    <w:p w14:paraId="0B4BEC52" w14:textId="77777777" w:rsidR="006208D7" w:rsidRPr="00A61AB6" w:rsidRDefault="006208D7" w:rsidP="00C77DDC">
      <w:pPr>
        <w:numPr>
          <w:ilvl w:val="0"/>
          <w:numId w:val="9"/>
        </w:numPr>
        <w:jc w:val="both"/>
      </w:pPr>
      <w:r w:rsidRPr="00A61AB6">
        <w:t xml:space="preserve">Williamson, A. M., &amp; </w:t>
      </w:r>
      <w:proofErr w:type="spellStart"/>
      <w:r w:rsidRPr="00A61AB6">
        <w:t>Feyer</w:t>
      </w:r>
      <w:proofErr w:type="spellEnd"/>
      <w:r w:rsidRPr="00A61AB6">
        <w:t xml:space="preserve">, A. M. (2000). </w:t>
      </w:r>
      <w:proofErr w:type="spellStart"/>
      <w:r w:rsidRPr="00A61AB6">
        <w:t>Moderate</w:t>
      </w:r>
      <w:proofErr w:type="spellEnd"/>
      <w:r w:rsidRPr="00A61AB6">
        <w:t xml:space="preserve"> </w:t>
      </w:r>
      <w:proofErr w:type="spellStart"/>
      <w:r w:rsidRPr="00A61AB6">
        <w:t>sleep</w:t>
      </w:r>
      <w:proofErr w:type="spellEnd"/>
      <w:r w:rsidRPr="00A61AB6">
        <w:t xml:space="preserve"> </w:t>
      </w:r>
      <w:proofErr w:type="spellStart"/>
      <w:r w:rsidRPr="00A61AB6">
        <w:t>deprivation</w:t>
      </w:r>
      <w:proofErr w:type="spellEnd"/>
      <w:r w:rsidRPr="00A61AB6">
        <w:t xml:space="preserve"> produces </w:t>
      </w:r>
      <w:proofErr w:type="spellStart"/>
      <w:r w:rsidRPr="00A61AB6">
        <w:t>impairments</w:t>
      </w:r>
      <w:proofErr w:type="spellEnd"/>
      <w:r w:rsidRPr="00A61AB6">
        <w:t xml:space="preserve"> in cognitive and motor performance </w:t>
      </w:r>
      <w:proofErr w:type="spellStart"/>
      <w:r w:rsidRPr="00A61AB6">
        <w:t>equivalent</w:t>
      </w:r>
      <w:proofErr w:type="spellEnd"/>
      <w:r w:rsidRPr="00A61AB6">
        <w:t xml:space="preserve"> to </w:t>
      </w:r>
      <w:proofErr w:type="spellStart"/>
      <w:r w:rsidRPr="00A61AB6">
        <w:t>legally</w:t>
      </w:r>
      <w:proofErr w:type="spellEnd"/>
      <w:r w:rsidRPr="00A61AB6">
        <w:t xml:space="preserve"> </w:t>
      </w:r>
      <w:proofErr w:type="spellStart"/>
      <w:r w:rsidRPr="00A61AB6">
        <w:t>prescribed</w:t>
      </w:r>
      <w:proofErr w:type="spellEnd"/>
      <w:r w:rsidRPr="00A61AB6">
        <w:t xml:space="preserve"> </w:t>
      </w:r>
      <w:proofErr w:type="spellStart"/>
      <w:r w:rsidRPr="00A61AB6">
        <w:t>levels</w:t>
      </w:r>
      <w:proofErr w:type="spellEnd"/>
      <w:r w:rsidRPr="00A61AB6">
        <w:t xml:space="preserve"> </w:t>
      </w:r>
      <w:proofErr w:type="spellStart"/>
      <w:r w:rsidRPr="00A61AB6">
        <w:t>of</w:t>
      </w:r>
      <w:proofErr w:type="spellEnd"/>
      <w:r w:rsidRPr="00A61AB6">
        <w:t xml:space="preserve"> alcohol </w:t>
      </w:r>
      <w:proofErr w:type="spellStart"/>
      <w:r w:rsidRPr="00A61AB6">
        <w:t>intoxication</w:t>
      </w:r>
      <w:proofErr w:type="spellEnd"/>
      <w:r w:rsidRPr="00A61AB6">
        <w:t xml:space="preserve">. </w:t>
      </w:r>
      <w:proofErr w:type="spellStart"/>
      <w:r w:rsidRPr="00A61AB6">
        <w:rPr>
          <w:i/>
          <w:iCs/>
        </w:rPr>
        <w:t>Occupational</w:t>
      </w:r>
      <w:proofErr w:type="spellEnd"/>
      <w:r w:rsidRPr="00A61AB6">
        <w:rPr>
          <w:i/>
          <w:iCs/>
        </w:rPr>
        <w:t xml:space="preserve"> and </w:t>
      </w:r>
      <w:proofErr w:type="spellStart"/>
      <w:r w:rsidRPr="00A61AB6">
        <w:rPr>
          <w:i/>
          <w:iCs/>
        </w:rPr>
        <w:t>Environmental</w:t>
      </w:r>
      <w:proofErr w:type="spellEnd"/>
      <w:r w:rsidRPr="00A61AB6">
        <w:rPr>
          <w:i/>
          <w:iCs/>
        </w:rPr>
        <w:t xml:space="preserve"> Medicine, 57</w:t>
      </w:r>
      <w:r w:rsidRPr="00A61AB6">
        <w:t>(10), 649-655.</w:t>
      </w:r>
    </w:p>
    <w:p w14:paraId="46519786" w14:textId="77777777" w:rsidR="006208D7" w:rsidRPr="006208D7" w:rsidRDefault="006208D7" w:rsidP="006208D7">
      <w:pPr>
        <w:jc w:val="both"/>
      </w:pPr>
    </w:p>
    <w:p w14:paraId="2DA780E0" w14:textId="7D3A9D96" w:rsidR="00D9727D" w:rsidRDefault="00D9727D" w:rsidP="00116E79">
      <w:pPr>
        <w:pStyle w:val="Ttulo2"/>
        <w:numPr>
          <w:ilvl w:val="1"/>
          <w:numId w:val="2"/>
        </w:numPr>
      </w:pPr>
      <w:bookmarkStart w:id="13" w:name="_Toc196912839"/>
      <w:r w:rsidRPr="00D9727D">
        <w:t>Trastornos del sueño</w:t>
      </w:r>
      <w:bookmarkEnd w:id="13"/>
    </w:p>
    <w:p w14:paraId="79008A05" w14:textId="6F2A53E6" w:rsidR="00116E79" w:rsidRPr="00116E79" w:rsidRDefault="00116E79" w:rsidP="00116E79">
      <w:proofErr w:type="gramStart"/>
      <w:r w:rsidRPr="0043608D">
        <w:rPr>
          <w:highlight w:val="yellow"/>
        </w:rPr>
        <w:t xml:space="preserve">Algo </w:t>
      </w:r>
      <w:r w:rsidR="0043608D" w:rsidRPr="0043608D">
        <w:rPr>
          <w:highlight w:val="yellow"/>
        </w:rPr>
        <w:t>introducción!!!</w:t>
      </w:r>
      <w:proofErr w:type="gramEnd"/>
    </w:p>
    <w:p w14:paraId="21157937" w14:textId="7D7E9381" w:rsidR="0049281E" w:rsidRDefault="00B31DD3" w:rsidP="00DE6B15">
      <w:pPr>
        <w:pStyle w:val="Ttulo3"/>
      </w:pPr>
      <w:bookmarkStart w:id="14" w:name="_Toc196912840"/>
      <w:r>
        <w:t xml:space="preserve">Apnea </w:t>
      </w:r>
      <w:r w:rsidR="00DB321C">
        <w:t>del Sueño</w:t>
      </w:r>
      <w:bookmarkEnd w:id="14"/>
    </w:p>
    <w:p w14:paraId="74F798F3" w14:textId="1791AA22" w:rsidR="00FE7A73" w:rsidRDefault="00FE7A73" w:rsidP="001D4F9F">
      <w:pPr>
        <w:jc w:val="both"/>
      </w:pPr>
      <w:commentRangeStart w:id="15"/>
      <w:r>
        <w:t>La apnea del sue</w:t>
      </w:r>
      <w:r w:rsidR="00DE6B15">
        <w:t>ñ</w:t>
      </w:r>
      <w:r>
        <w:t xml:space="preserve">o </w:t>
      </w:r>
      <w:r w:rsidR="00B31853">
        <w:t>es</w:t>
      </w:r>
      <w:r>
        <w:t xml:space="preserve"> un trast</w:t>
      </w:r>
      <w:r w:rsidR="00DE6B15">
        <w:t xml:space="preserve">orno caracterizado por </w:t>
      </w:r>
      <w:r w:rsidR="007E1B0E">
        <w:t>episodios repetidos de obstrucción parcial o completa de la vía aérea</w:t>
      </w:r>
      <w:r w:rsidR="00B31853">
        <w:t xml:space="preserve"> superior durante el sueño, lo que provo</w:t>
      </w:r>
      <w:r w:rsidR="003657ED">
        <w:t>c</w:t>
      </w:r>
      <w:r w:rsidR="00B31853">
        <w:t xml:space="preserve">a una disminución o cese del flujo respiratorio. Estos eventos suelen ir </w:t>
      </w:r>
      <w:r w:rsidR="003657ED">
        <w:t>acompañados</w:t>
      </w:r>
      <w:r w:rsidR="00B31853">
        <w:t xml:space="preserve"> de desaturaciones de oxígeno y </w:t>
      </w:r>
      <w:proofErr w:type="spellStart"/>
      <w:r w:rsidR="00B31853">
        <w:t>microdespertares</w:t>
      </w:r>
      <w:proofErr w:type="spellEnd"/>
      <w:r w:rsidR="00B31853">
        <w:t xml:space="preserve"> que fragmentan el sueño</w:t>
      </w:r>
      <w:r w:rsidR="00041C9A">
        <w:t xml:space="preserve">, afectando así </w:t>
      </w:r>
      <w:r w:rsidR="00994A4E">
        <w:t>a la calidad de vida</w:t>
      </w:r>
      <w:r w:rsidR="003657ED">
        <w:t xml:space="preserve">. </w:t>
      </w:r>
      <w:r w:rsidR="00EA0B76">
        <w:t xml:space="preserve">Existen diversos tipos, entre los que destacan: </w:t>
      </w:r>
    </w:p>
    <w:p w14:paraId="7AFE0FA6" w14:textId="292C2D42" w:rsidR="00EA0B76" w:rsidRDefault="0075652E" w:rsidP="00C77DDC">
      <w:pPr>
        <w:pStyle w:val="Prrafodelista"/>
        <w:numPr>
          <w:ilvl w:val="0"/>
          <w:numId w:val="4"/>
        </w:numPr>
        <w:jc w:val="both"/>
      </w:pPr>
      <w:r w:rsidRPr="00411656">
        <w:rPr>
          <w:b/>
          <w:bCs/>
        </w:rPr>
        <w:t>Apnea Obstructiva del Sueño (AOS)</w:t>
      </w:r>
      <w:r w:rsidR="00BA264C" w:rsidRPr="00411656">
        <w:rPr>
          <w:b/>
          <w:bCs/>
        </w:rPr>
        <w:t>:</w:t>
      </w:r>
      <w:r w:rsidR="00BA264C">
        <w:t xml:space="preserve"> </w:t>
      </w:r>
      <w:r w:rsidR="00041C9A">
        <w:t xml:space="preserve">es la alteración más común del sueño </w:t>
      </w:r>
      <w:r w:rsidR="00994A4E">
        <w:t xml:space="preserve">y </w:t>
      </w:r>
      <w:r w:rsidR="00411656" w:rsidRPr="00411656">
        <w:t xml:space="preserve">se caracteriza por la </w:t>
      </w:r>
      <w:r w:rsidR="00411656" w:rsidRPr="00411656">
        <w:rPr>
          <w:b/>
          <w:bCs/>
        </w:rPr>
        <w:t xml:space="preserve">reducción de la señal respiratoria mayor al 90% y con una duración mayor a 10 segundos </w:t>
      </w:r>
      <w:r w:rsidR="00411656" w:rsidRPr="00411656">
        <w:t xml:space="preserve">en presencia de esfuerzo respiratorio. </w:t>
      </w:r>
    </w:p>
    <w:p w14:paraId="7203C2BE" w14:textId="5DBE4C65" w:rsidR="00A4191F" w:rsidRPr="00A4191F" w:rsidRDefault="00A4191F" w:rsidP="00A4191F">
      <w:pPr>
        <w:pStyle w:val="Prrafodelista"/>
        <w:jc w:val="both"/>
      </w:pPr>
      <w:r>
        <w:t xml:space="preserve">Por otro lado, </w:t>
      </w:r>
      <w:r w:rsidR="00C62ADD">
        <w:t xml:space="preserve">se habla de </w:t>
      </w:r>
      <w:proofErr w:type="spellStart"/>
      <w:r w:rsidR="00C62ADD" w:rsidRPr="00C62ADD">
        <w:rPr>
          <w:b/>
          <w:bCs/>
        </w:rPr>
        <w:t>hipoapnea</w:t>
      </w:r>
      <w:proofErr w:type="spellEnd"/>
      <w:r w:rsidR="00C62ADD">
        <w:t xml:space="preserve"> en el caso de que la</w:t>
      </w:r>
      <w:r>
        <w:t xml:space="preserve"> </w:t>
      </w:r>
      <w:r w:rsidR="001152F3">
        <w:t xml:space="preserve">reducción de la señal </w:t>
      </w:r>
      <w:r w:rsidR="00C62ADD">
        <w:t xml:space="preserve">se encuentre </w:t>
      </w:r>
      <w:r w:rsidR="001152F3">
        <w:t>entre el 30 y 90%</w:t>
      </w:r>
      <w:r w:rsidR="00DC1714">
        <w:t xml:space="preserve">, </w:t>
      </w:r>
      <w:r w:rsidR="00C62ADD">
        <w:t>con</w:t>
      </w:r>
      <w:r w:rsidR="00DC1714">
        <w:t xml:space="preserve"> duración igual o menor a 10 segundos </w:t>
      </w:r>
      <w:r w:rsidR="00C62ADD" w:rsidRPr="00C62ADD">
        <w:rPr>
          <w:b/>
          <w:bCs/>
        </w:rPr>
        <w:t>y una disminución de la saturación mayor o igual al 3%.</w:t>
      </w:r>
    </w:p>
    <w:p w14:paraId="3734A920" w14:textId="1216044E" w:rsidR="0075652E" w:rsidRDefault="0075652E" w:rsidP="00C77DDC">
      <w:pPr>
        <w:pStyle w:val="Prrafodelista"/>
        <w:numPr>
          <w:ilvl w:val="0"/>
          <w:numId w:val="4"/>
        </w:numPr>
        <w:jc w:val="both"/>
      </w:pPr>
      <w:r w:rsidRPr="00411656">
        <w:rPr>
          <w:b/>
          <w:bCs/>
        </w:rPr>
        <w:t>Apnea Central del Sueño (ACS)</w:t>
      </w:r>
      <w:r w:rsidR="00BA264C" w:rsidRPr="00411656">
        <w:rPr>
          <w:b/>
          <w:bCs/>
        </w:rPr>
        <w:t>:</w:t>
      </w:r>
      <w:r w:rsidR="00BA264C">
        <w:t xml:space="preserve"> se debe</w:t>
      </w:r>
      <w:r w:rsidR="00350A62">
        <w:t xml:space="preserve"> a una disfunción en el control central de la respiración, sin obstrucción física.</w:t>
      </w:r>
    </w:p>
    <w:p w14:paraId="75DBCFA3" w14:textId="380D458B" w:rsidR="0075652E" w:rsidRPr="00BA264C" w:rsidRDefault="0075652E" w:rsidP="00C77DDC">
      <w:pPr>
        <w:pStyle w:val="Prrafodelista"/>
        <w:numPr>
          <w:ilvl w:val="0"/>
          <w:numId w:val="4"/>
        </w:numPr>
        <w:jc w:val="both"/>
      </w:pPr>
      <w:r w:rsidRPr="00BA264C">
        <w:rPr>
          <w:b/>
          <w:bCs/>
        </w:rPr>
        <w:t>Apnea Mixta</w:t>
      </w:r>
      <w:r w:rsidRPr="00BA264C">
        <w:t xml:space="preserve">: </w:t>
      </w:r>
      <w:r w:rsidR="00BA264C" w:rsidRPr="00BA264C">
        <w:t xml:space="preserve">combina características de las formas obstructiva y </w:t>
      </w:r>
      <w:r w:rsidR="00350A62">
        <w:t>c</w:t>
      </w:r>
      <w:r w:rsidR="00BA264C" w:rsidRPr="00BA264C">
        <w:t>e</w:t>
      </w:r>
      <w:r w:rsidR="00BA264C">
        <w:t>ntra</w:t>
      </w:r>
      <w:r w:rsidR="00350A62">
        <w:t>l</w:t>
      </w:r>
      <w:r w:rsidR="00BA264C">
        <w:t>.</w:t>
      </w:r>
    </w:p>
    <w:p w14:paraId="49FEA445" w14:textId="77777777" w:rsidR="001D4F9F" w:rsidRPr="001D4F9F" w:rsidRDefault="001D4F9F" w:rsidP="001D4F9F">
      <w:pPr>
        <w:jc w:val="both"/>
      </w:pPr>
      <w:r w:rsidRPr="001D4F9F">
        <w:rPr>
          <w:b/>
          <w:bCs/>
        </w:rPr>
        <w:lastRenderedPageBreak/>
        <w:t>Prevalencia:</w:t>
      </w:r>
      <w:r w:rsidRPr="001D4F9F">
        <w:t xml:space="preserve"> La prevalencia de la AOS en la población general se estima entre un 9% y un 38%, siendo más común en hombres y aumentando con la edad y el índice de masa corporal.</w:t>
      </w:r>
    </w:p>
    <w:p w14:paraId="48F0D9BC" w14:textId="77777777" w:rsidR="001D4F9F" w:rsidRPr="001D4F9F" w:rsidRDefault="001D4F9F" w:rsidP="001D4F9F">
      <w:pPr>
        <w:jc w:val="both"/>
      </w:pPr>
      <w:r w:rsidRPr="001D4F9F">
        <w:rPr>
          <w:b/>
          <w:bCs/>
        </w:rPr>
        <w:t>Diagnóstico:</w:t>
      </w:r>
      <w:r w:rsidRPr="001D4F9F">
        <w:t xml:space="preserve"> El estándar de oro para el diagnóstico es la polisomnografía nocturna, que registra variables neurofisiológicas y cardiorrespiratorias durante el sueño.</w:t>
      </w:r>
    </w:p>
    <w:p w14:paraId="5ADDE600" w14:textId="77777777" w:rsidR="001D4F9F" w:rsidRPr="001D4F9F" w:rsidRDefault="001D4F9F" w:rsidP="001D4F9F">
      <w:pPr>
        <w:jc w:val="both"/>
      </w:pPr>
      <w:r w:rsidRPr="001D4F9F">
        <w:rPr>
          <w:b/>
          <w:bCs/>
        </w:rPr>
        <w:t>Tratamiento:</w:t>
      </w:r>
      <w:r w:rsidRPr="001D4F9F">
        <w:t xml:space="preserve"> Las opciones terapéuticas incluyen:</w:t>
      </w:r>
    </w:p>
    <w:p w14:paraId="0DCD6CA3" w14:textId="77777777" w:rsidR="001D4F9F" w:rsidRPr="001D4F9F" w:rsidRDefault="001D4F9F" w:rsidP="00C77DDC">
      <w:pPr>
        <w:numPr>
          <w:ilvl w:val="0"/>
          <w:numId w:val="3"/>
        </w:numPr>
        <w:jc w:val="both"/>
      </w:pPr>
      <w:r w:rsidRPr="001D4F9F">
        <w:rPr>
          <w:b/>
          <w:bCs/>
        </w:rPr>
        <w:t>CPAP (</w:t>
      </w:r>
      <w:proofErr w:type="spellStart"/>
      <w:r w:rsidRPr="001D4F9F">
        <w:rPr>
          <w:b/>
          <w:bCs/>
        </w:rPr>
        <w:t>Continuous</w:t>
      </w:r>
      <w:proofErr w:type="spellEnd"/>
      <w:r w:rsidRPr="001D4F9F">
        <w:rPr>
          <w:b/>
          <w:bCs/>
        </w:rPr>
        <w:t xml:space="preserve"> Positive </w:t>
      </w:r>
      <w:proofErr w:type="spellStart"/>
      <w:r w:rsidRPr="001D4F9F">
        <w:rPr>
          <w:b/>
          <w:bCs/>
        </w:rPr>
        <w:t>Airway</w:t>
      </w:r>
      <w:proofErr w:type="spellEnd"/>
      <w:r w:rsidRPr="001D4F9F">
        <w:rPr>
          <w:b/>
          <w:bCs/>
        </w:rPr>
        <w:t xml:space="preserve"> </w:t>
      </w:r>
      <w:proofErr w:type="spellStart"/>
      <w:r w:rsidRPr="001D4F9F">
        <w:rPr>
          <w:b/>
          <w:bCs/>
        </w:rPr>
        <w:t>Pressure</w:t>
      </w:r>
      <w:proofErr w:type="spellEnd"/>
      <w:r w:rsidRPr="001D4F9F">
        <w:rPr>
          <w:b/>
          <w:bCs/>
        </w:rPr>
        <w:t>):</w:t>
      </w:r>
      <w:r w:rsidRPr="001D4F9F">
        <w:t xml:space="preserve"> Dispositivo que mantiene la vía aérea abierta mediante presión positiva.</w:t>
      </w:r>
    </w:p>
    <w:p w14:paraId="1CCD6C81" w14:textId="77777777" w:rsidR="001D4F9F" w:rsidRPr="001D4F9F" w:rsidRDefault="001D4F9F" w:rsidP="00C77DDC">
      <w:pPr>
        <w:numPr>
          <w:ilvl w:val="0"/>
          <w:numId w:val="3"/>
        </w:numPr>
        <w:jc w:val="both"/>
      </w:pPr>
      <w:r w:rsidRPr="001D4F9F">
        <w:rPr>
          <w:b/>
          <w:bCs/>
        </w:rPr>
        <w:t>Dispositivos de avance mandibular:</w:t>
      </w:r>
      <w:r w:rsidRPr="001D4F9F">
        <w:t xml:space="preserve"> Útiles en casos leves o moderados.</w:t>
      </w:r>
    </w:p>
    <w:p w14:paraId="0FC848B0" w14:textId="77777777" w:rsidR="001D4F9F" w:rsidRPr="001D4F9F" w:rsidRDefault="001D4F9F" w:rsidP="00C77DDC">
      <w:pPr>
        <w:numPr>
          <w:ilvl w:val="0"/>
          <w:numId w:val="3"/>
        </w:numPr>
        <w:jc w:val="both"/>
      </w:pPr>
      <w:r w:rsidRPr="001D4F9F">
        <w:rPr>
          <w:b/>
          <w:bCs/>
        </w:rPr>
        <w:t>Intervenciones quirúrgicas:</w:t>
      </w:r>
      <w:r w:rsidRPr="001D4F9F">
        <w:t xml:space="preserve"> Como la </w:t>
      </w:r>
      <w:proofErr w:type="spellStart"/>
      <w:r w:rsidRPr="001D4F9F">
        <w:t>uvulopalatofaringoplastia</w:t>
      </w:r>
      <w:proofErr w:type="spellEnd"/>
      <w:r w:rsidRPr="001D4F9F">
        <w:t>, en casos seleccionados.</w:t>
      </w:r>
    </w:p>
    <w:p w14:paraId="119947C8" w14:textId="77777777" w:rsidR="001D4F9F" w:rsidRPr="001D4F9F" w:rsidRDefault="001D4F9F" w:rsidP="00C77DDC">
      <w:pPr>
        <w:numPr>
          <w:ilvl w:val="0"/>
          <w:numId w:val="3"/>
        </w:numPr>
        <w:jc w:val="both"/>
      </w:pPr>
      <w:r w:rsidRPr="001D4F9F">
        <w:rPr>
          <w:b/>
          <w:bCs/>
        </w:rPr>
        <w:t>Modificaciones en el estilo de vida:</w:t>
      </w:r>
      <w:r w:rsidRPr="001D4F9F">
        <w:t xml:space="preserve"> Pérdida de peso, evitar alcohol y sedantes, y cambios posturales durante el sueño.</w:t>
      </w:r>
      <w:commentRangeEnd w:id="15"/>
      <w:r w:rsidR="007E1273">
        <w:rPr>
          <w:rStyle w:val="Refdecomentario"/>
        </w:rPr>
        <w:commentReference w:id="15"/>
      </w:r>
    </w:p>
    <w:p w14:paraId="5221D75B" w14:textId="77777777" w:rsidR="001D4F9F" w:rsidRDefault="001D4F9F" w:rsidP="0049281E"/>
    <w:p w14:paraId="6810040B" w14:textId="445C5448" w:rsidR="00DB321C" w:rsidRDefault="00DB321C" w:rsidP="00DE6B15">
      <w:pPr>
        <w:pStyle w:val="Ttulo3"/>
      </w:pPr>
      <w:bookmarkStart w:id="16" w:name="_Toc196912841"/>
      <w:r>
        <w:t>Insomnio</w:t>
      </w:r>
      <w:bookmarkEnd w:id="16"/>
    </w:p>
    <w:p w14:paraId="2A8D4DCE" w14:textId="782BB22E" w:rsidR="00EA0CA4" w:rsidRPr="00EA0CA4" w:rsidRDefault="00EA0CA4" w:rsidP="00EA0CA4">
      <w:pPr>
        <w:jc w:val="both"/>
      </w:pPr>
      <w:commentRangeStart w:id="17"/>
      <w:r w:rsidRPr="00EA0CA4">
        <w:t>El insomnio es uno de los trastornos del sueño más comunes y se manifiesta como una dificultad persistente para iniciar o mantener el sueño, o bien como un despertar temprano con incapacidad para volver a dormir, lo cual provoca una afectación significativa en el funcionamiento diurno del individuo. La prevalencia de este trastorno oscila entre el 10% y el 30% de la población general, y puede llegar hasta el 50% en grupos específicos como personas mayores o con comorbilidades psiquiátrica</w:t>
      </w:r>
      <w:r w:rsidR="00BD0366">
        <w:t xml:space="preserve">. </w:t>
      </w:r>
      <w:commentRangeEnd w:id="17"/>
      <w:r w:rsidR="00BD0366">
        <w:rPr>
          <w:rStyle w:val="Refdecomentario"/>
        </w:rPr>
        <w:commentReference w:id="17"/>
      </w:r>
    </w:p>
    <w:p w14:paraId="09EE9608" w14:textId="09A7DA65" w:rsidR="00EA0CA4" w:rsidRPr="00EA0CA4" w:rsidRDefault="00EA0CA4" w:rsidP="00EA0CA4">
      <w:pPr>
        <w:jc w:val="both"/>
      </w:pPr>
      <w:commentRangeStart w:id="18"/>
      <w:r w:rsidRPr="00EA0CA4">
        <w:t>Se distinguen dos formas principales: el insomnio agudo, que dura días o semanas y está generalmente relacionado con factores estresantes temporales; y el insomnio crónico, que persiste al menos tres veces por semana durante un mínimo de tres meses. Los factores de riesgo incluyen el estrés crónico, trastornos de ansiedad y depresión, enfermedades médicas (como dolor crónico, enfermedad pulmonar obstructiva crónica o insuficiencia cardíaca), así como hábitos de sueño irregulares, uso de estimulantes y envejecimiento.</w:t>
      </w:r>
      <w:commentRangeEnd w:id="18"/>
      <w:r w:rsidR="00880DEF">
        <w:rPr>
          <w:rStyle w:val="Refdecomentario"/>
        </w:rPr>
        <w:commentReference w:id="18"/>
      </w:r>
    </w:p>
    <w:p w14:paraId="20FE5B3E" w14:textId="784CED04" w:rsidR="00EA0CA4" w:rsidRPr="00EA0CA4" w:rsidRDefault="00EA0CA4" w:rsidP="00EA0CA4">
      <w:pPr>
        <w:jc w:val="both"/>
      </w:pPr>
      <w:commentRangeStart w:id="19"/>
      <w:r w:rsidRPr="00EA0CA4">
        <w:t xml:space="preserve">Para su diagnóstico, se utilizan cuestionarios estandarizados como el Índice de Severidad del Insomnio (ISI), registros de sueño o diarios del sueño, y en casos específicos, se puede complementar con </w:t>
      </w:r>
      <w:proofErr w:type="spellStart"/>
      <w:r w:rsidRPr="00EA0CA4">
        <w:t>actigrafía</w:t>
      </w:r>
      <w:proofErr w:type="spellEnd"/>
      <w:r w:rsidRPr="00EA0CA4">
        <w:t xml:space="preserve"> o polisomnografía si se sospecha la coexistencia de otros trastornos como la apnea del sueño.</w:t>
      </w:r>
      <w:commentRangeEnd w:id="19"/>
      <w:r w:rsidR="00D72BA1">
        <w:rPr>
          <w:rStyle w:val="Refdecomentario"/>
        </w:rPr>
        <w:commentReference w:id="19"/>
      </w:r>
    </w:p>
    <w:p w14:paraId="762162F4" w14:textId="2A640AB5" w:rsidR="00DB321C" w:rsidRDefault="00DB321C" w:rsidP="00715468">
      <w:pPr>
        <w:pStyle w:val="Ttulo3"/>
        <w:ind w:left="708" w:hanging="708"/>
      </w:pPr>
      <w:bookmarkStart w:id="20" w:name="_Toc196912842"/>
      <w:r>
        <w:t>Narcolepsia</w:t>
      </w:r>
      <w:bookmarkEnd w:id="20"/>
    </w:p>
    <w:p w14:paraId="475FED08" w14:textId="3579891E" w:rsidR="0050463D" w:rsidRPr="0050463D" w:rsidRDefault="0050463D" w:rsidP="0050463D">
      <w:pPr>
        <w:jc w:val="both"/>
      </w:pPr>
      <w:commentRangeStart w:id="21"/>
      <w:r w:rsidRPr="0050463D">
        <w:t>La narcolepsia es un trastorno neurológico crónico que afecta la regulación del sueño-vigilia. Se caracteriza por una somnolencia diurna excesiva y episodios involuntarios de sueño. Otros síntomas clásicos incluyen cataplejía (pérdida súbita del tono muscular desencadenada por emociones), alucinaciones hipnagógicas e hipnopómpicas y parálisis del sueñ</w:t>
      </w:r>
      <w:r w:rsidR="00F5527F">
        <w:t>o</w:t>
      </w:r>
      <w:r w:rsidRPr="0050463D">
        <w:t>.</w:t>
      </w:r>
      <w:commentRangeEnd w:id="21"/>
      <w:r w:rsidR="00715468">
        <w:rPr>
          <w:rStyle w:val="Refdecomentario"/>
        </w:rPr>
        <w:commentReference w:id="21"/>
      </w:r>
    </w:p>
    <w:p w14:paraId="46152D03" w14:textId="05DCFD99" w:rsidR="0050463D" w:rsidRPr="0050463D" w:rsidRDefault="0050463D" w:rsidP="0050463D">
      <w:pPr>
        <w:jc w:val="both"/>
      </w:pPr>
      <w:commentRangeStart w:id="22"/>
      <w:r w:rsidRPr="0050463D">
        <w:t xml:space="preserve">Se reconocen dos tipos principales: la narcolepsia tipo 1, asociada con cataplejía y niveles bajos de hipocretina-1 en el líquido cefalorraquídeo, y </w:t>
      </w:r>
      <w:proofErr w:type="gramStart"/>
      <w:r w:rsidRPr="0050463D">
        <w:t>la tipo</w:t>
      </w:r>
      <w:proofErr w:type="gramEnd"/>
      <w:r w:rsidRPr="0050463D">
        <w:t xml:space="preserve"> 2, sin cataplejía y con niveles normales de </w:t>
      </w:r>
      <w:proofErr w:type="spellStart"/>
      <w:r w:rsidRPr="0050463D">
        <w:t>hipocretina</w:t>
      </w:r>
      <w:proofErr w:type="spellEnd"/>
      <w:r w:rsidRPr="0050463D">
        <w:t xml:space="preserve">. Su prevalencia es baja (0.02%–0.05%), pero el impacto en la </w:t>
      </w:r>
      <w:r w:rsidRPr="0050463D">
        <w:lastRenderedPageBreak/>
        <w:t xml:space="preserve">calidad de vida del paciente es significativo. El diagnóstico se basa en la combinación de polisomnografía nocturna y </w:t>
      </w:r>
      <w:proofErr w:type="gramStart"/>
      <w:r w:rsidRPr="0050463D">
        <w:t>el Test</w:t>
      </w:r>
      <w:proofErr w:type="gramEnd"/>
      <w:r w:rsidRPr="0050463D">
        <w:t xml:space="preserve"> de Latencia Múltiple del Sueño (MSLT), que mide la propensión al sueño y la aparición de sueño REM en siestas diurnas.</w:t>
      </w:r>
      <w:commentRangeEnd w:id="22"/>
      <w:r w:rsidR="003507BA">
        <w:rPr>
          <w:rStyle w:val="Refdecomentario"/>
        </w:rPr>
        <w:commentReference w:id="22"/>
      </w:r>
    </w:p>
    <w:p w14:paraId="356CB584" w14:textId="3A0A49A3" w:rsidR="0050463D" w:rsidRDefault="0050463D" w:rsidP="0050463D">
      <w:pPr>
        <w:jc w:val="both"/>
      </w:pPr>
      <w:commentRangeStart w:id="23"/>
      <w:r w:rsidRPr="0050463D">
        <w:t>El tratamiento</w:t>
      </w:r>
      <w:r w:rsidR="005241CD">
        <w:t xml:space="preserve"> </w:t>
      </w:r>
      <w:r w:rsidR="00F37C8A">
        <w:t>se dirige a controlar de manera separada coda uno de los síntomas,</w:t>
      </w:r>
      <w:r w:rsidRPr="0050463D">
        <w:t xml:space="preserve"> incluye fármacos estimulantes como el modafinilo o </w:t>
      </w:r>
      <w:proofErr w:type="spellStart"/>
      <w:r w:rsidRPr="0050463D">
        <w:t>pitolisant</w:t>
      </w:r>
      <w:proofErr w:type="spellEnd"/>
      <w:r w:rsidRPr="0050463D">
        <w:t xml:space="preserve"> para combatir la somnolencia, así como antidepresivos tricíclicos o inhibidores de la recaptación de serotonina y noradrenalina para tratar la cataplejía. Además, las estrategias conductuales, como establecer horarios regulares de siesta, son fundamentales para el manejo de la enfermedad.</w:t>
      </w:r>
      <w:commentRangeEnd w:id="23"/>
      <w:r w:rsidR="00483876">
        <w:rPr>
          <w:rStyle w:val="Refdecomentario"/>
        </w:rPr>
        <w:commentReference w:id="23"/>
      </w:r>
    </w:p>
    <w:p w14:paraId="74935B38" w14:textId="77777777" w:rsidR="00016EA1" w:rsidRPr="0050463D" w:rsidRDefault="00016EA1" w:rsidP="0050463D">
      <w:pPr>
        <w:jc w:val="both"/>
      </w:pPr>
    </w:p>
    <w:p w14:paraId="2860C58A" w14:textId="71E557AF" w:rsidR="00DB321C" w:rsidRDefault="00DB321C" w:rsidP="00DB39DF">
      <w:pPr>
        <w:pStyle w:val="Ttulo3"/>
      </w:pPr>
      <w:bookmarkStart w:id="24" w:name="_Toc196912843"/>
      <w:r>
        <w:t>Parasomnias</w:t>
      </w:r>
      <w:bookmarkEnd w:id="24"/>
    </w:p>
    <w:p w14:paraId="58EAA05D" w14:textId="77777777" w:rsidR="00016EA1" w:rsidRPr="00016EA1" w:rsidRDefault="00016EA1" w:rsidP="00016EA1">
      <w:pPr>
        <w:jc w:val="both"/>
      </w:pPr>
      <w:commentRangeStart w:id="25"/>
      <w:r w:rsidRPr="00016EA1">
        <w:t xml:space="preserve">Las </w:t>
      </w:r>
      <w:r w:rsidRPr="00016EA1">
        <w:rPr>
          <w:b/>
          <w:bCs/>
        </w:rPr>
        <w:t>parasomnias</w:t>
      </w:r>
      <w:r w:rsidRPr="00016EA1">
        <w:t xml:space="preserve"> constituyen un grupo diverso de trastornos del sueño caracterizados por la aparición de comportamientos anormales, percepciones sensoriales inusuales o experiencias desagradables durante las transiciones entre el sueño y la vigilia, así como dentro de las distintas fases del sueño. Entre las manifestaciones más frecuentes se encuentran el </w:t>
      </w:r>
      <w:r w:rsidRPr="00016EA1">
        <w:rPr>
          <w:b/>
          <w:bCs/>
        </w:rPr>
        <w:t>sonambulismo</w:t>
      </w:r>
      <w:r w:rsidRPr="00016EA1">
        <w:t xml:space="preserve">, los </w:t>
      </w:r>
      <w:r w:rsidRPr="00016EA1">
        <w:rPr>
          <w:b/>
          <w:bCs/>
        </w:rPr>
        <w:t>terrores nocturnos</w:t>
      </w:r>
      <w:r w:rsidRPr="00016EA1">
        <w:t xml:space="preserve">, las </w:t>
      </w:r>
      <w:r w:rsidRPr="00016EA1">
        <w:rPr>
          <w:b/>
          <w:bCs/>
        </w:rPr>
        <w:t>pesadillas recurrentes</w:t>
      </w:r>
      <w:r w:rsidRPr="00016EA1">
        <w:t xml:space="preserve"> y la </w:t>
      </w:r>
      <w:r w:rsidRPr="00016EA1">
        <w:rPr>
          <w:b/>
          <w:bCs/>
        </w:rPr>
        <w:t>parálisis del sueño</w:t>
      </w:r>
      <w:r w:rsidRPr="00016EA1">
        <w:t>.</w:t>
      </w:r>
    </w:p>
    <w:p w14:paraId="3C16E893" w14:textId="77777777" w:rsidR="00016EA1" w:rsidRPr="00016EA1" w:rsidRDefault="00016EA1" w:rsidP="00016EA1">
      <w:pPr>
        <w:jc w:val="both"/>
      </w:pPr>
      <w:r w:rsidRPr="00016EA1">
        <w:t xml:space="preserve">Estos eventos pueden ocurrir tanto durante el sueño de ondas lentas (fase N3) como durante el sueño REM, o en los periodos de transición entre estos estados. Aunque son más comunes en la infancia y, en la mayoría de los casos, tienden a ser benignos y autolimitados, en la edad adulta pueden estar asociados a factores como </w:t>
      </w:r>
      <w:r w:rsidRPr="00016EA1">
        <w:rPr>
          <w:b/>
          <w:bCs/>
        </w:rPr>
        <w:t>trastornos del estado de ánimo</w:t>
      </w:r>
      <w:r w:rsidRPr="00016EA1">
        <w:t xml:space="preserve">, </w:t>
      </w:r>
      <w:r w:rsidRPr="00016EA1">
        <w:rPr>
          <w:b/>
          <w:bCs/>
        </w:rPr>
        <w:t>uso de fármacos</w:t>
      </w:r>
      <w:r w:rsidRPr="00016EA1">
        <w:t xml:space="preserve">, </w:t>
      </w:r>
      <w:r w:rsidRPr="00016EA1">
        <w:rPr>
          <w:b/>
          <w:bCs/>
        </w:rPr>
        <w:t>estrés crónico</w:t>
      </w:r>
      <w:r w:rsidRPr="00016EA1">
        <w:t xml:space="preserve"> o </w:t>
      </w:r>
      <w:r w:rsidRPr="00016EA1">
        <w:rPr>
          <w:b/>
          <w:bCs/>
        </w:rPr>
        <w:t>privación del sueño</w:t>
      </w:r>
      <w:r w:rsidRPr="00016EA1">
        <w:t>.</w:t>
      </w:r>
    </w:p>
    <w:p w14:paraId="55E5329B" w14:textId="77777777" w:rsidR="00016EA1" w:rsidRDefault="00016EA1" w:rsidP="00016EA1">
      <w:pPr>
        <w:jc w:val="both"/>
      </w:pPr>
      <w:r w:rsidRPr="00016EA1">
        <w:t xml:space="preserve">El diagnóstico se basa principalmente en una </w:t>
      </w:r>
      <w:r w:rsidRPr="00016EA1">
        <w:rPr>
          <w:b/>
          <w:bCs/>
        </w:rPr>
        <w:t>historia clínica detallada</w:t>
      </w:r>
      <w:r w:rsidRPr="00016EA1">
        <w:t xml:space="preserve">, con especial énfasis en la descripción de los episodios por parte del propio paciente o de testigos, como familiares o convivientes. En situaciones clínicas más complejas, o cuando existe la sospecha de comportamientos potencialmente peligrosos durante el sueño, puede ser necesaria la realización de una </w:t>
      </w:r>
      <w:r w:rsidRPr="00016EA1">
        <w:rPr>
          <w:b/>
          <w:bCs/>
        </w:rPr>
        <w:t>polisomnografía nocturna con videograbación</w:t>
      </w:r>
      <w:r w:rsidRPr="00016EA1">
        <w:t>, que permite correlacionar eventos motores con las fases del sueño y descartar otros trastornos asociados.</w:t>
      </w:r>
      <w:commentRangeEnd w:id="25"/>
      <w:r w:rsidR="00426B72">
        <w:rPr>
          <w:rStyle w:val="Refdecomentario"/>
        </w:rPr>
        <w:commentReference w:id="25"/>
      </w:r>
    </w:p>
    <w:p w14:paraId="7CE8C55B" w14:textId="77777777" w:rsidR="00426B72" w:rsidRPr="00016EA1" w:rsidRDefault="00426B72" w:rsidP="00016EA1">
      <w:pPr>
        <w:jc w:val="both"/>
      </w:pPr>
    </w:p>
    <w:p w14:paraId="6E2D5614" w14:textId="39876A16" w:rsidR="00DB321C" w:rsidRDefault="00DB321C" w:rsidP="00210C32">
      <w:pPr>
        <w:pStyle w:val="Ttulo3"/>
      </w:pPr>
      <w:bookmarkStart w:id="26" w:name="_Toc196912844"/>
      <w:r>
        <w:t>Síndrome de Piernas Inquietas (SPI)</w:t>
      </w:r>
      <w:bookmarkEnd w:id="26"/>
    </w:p>
    <w:p w14:paraId="45CD5ADD" w14:textId="77777777" w:rsidR="00210C32" w:rsidRDefault="00210C32" w:rsidP="00210C32">
      <w:pPr>
        <w:jc w:val="both"/>
      </w:pPr>
      <w:commentRangeStart w:id="27"/>
      <w:r w:rsidRPr="004B6497">
        <w:t xml:space="preserve">El </w:t>
      </w:r>
      <w:r w:rsidRPr="004B6497">
        <w:rPr>
          <w:b/>
          <w:bCs/>
        </w:rPr>
        <w:t>Síndrome de Piernas Inquietas (SPI)</w:t>
      </w:r>
      <w:r w:rsidRPr="004B6497">
        <w:t xml:space="preserve"> es un trastorno neurológico caracterizado por una necesidad urgente e incontrolable de mover las piernas, generalmente debido a sensaciones incómodas o molestas. Estas sensaciones suelen aparecer durante los periodos de descanso o inactividad, especialmente en la noche, lo que interfiere con el inicio y mantenimiento del sueño. Aunque su causa exacta no se conoce, se asocia con factores genéticos, deficiencia de hierro y ciertas condiciones médicas como insuficiencia renal o neuropatías periféricas. El tratamiento incluye cambios en el estilo de vida, suplementación de hierro si es necesario, y en algunos casos, el uso de medicamentos específicos.</w:t>
      </w:r>
      <w:commentRangeEnd w:id="27"/>
      <w:r w:rsidR="00C034AD">
        <w:rPr>
          <w:rStyle w:val="Refdecomentario"/>
        </w:rPr>
        <w:commentReference w:id="27"/>
      </w:r>
    </w:p>
    <w:p w14:paraId="2337B52C" w14:textId="77777777" w:rsidR="00C034AD" w:rsidRDefault="00C034AD" w:rsidP="00210C32">
      <w:pPr>
        <w:jc w:val="both"/>
      </w:pPr>
    </w:p>
    <w:p w14:paraId="0E07EC0B" w14:textId="4FC5AE1D" w:rsidR="00D9727D" w:rsidRDefault="00D9727D" w:rsidP="007C1BD1">
      <w:pPr>
        <w:pStyle w:val="Ttulo2"/>
        <w:numPr>
          <w:ilvl w:val="1"/>
          <w:numId w:val="12"/>
        </w:numPr>
      </w:pPr>
      <w:bookmarkStart w:id="28" w:name="_Toc196912845"/>
      <w:r w:rsidRPr="00D9727D">
        <w:lastRenderedPageBreak/>
        <w:t xml:space="preserve">Métodos de evaluación </w:t>
      </w:r>
      <w:r w:rsidR="0026561A">
        <w:t xml:space="preserve">de la calidad </w:t>
      </w:r>
      <w:r w:rsidRPr="00D9727D">
        <w:t>del sueño</w:t>
      </w:r>
      <w:bookmarkEnd w:id="28"/>
    </w:p>
    <w:p w14:paraId="4ABBE6BE" w14:textId="77777777" w:rsidR="00924843" w:rsidRPr="00924843" w:rsidRDefault="00924843" w:rsidP="00924843">
      <w:pPr>
        <w:jc w:val="both"/>
      </w:pPr>
      <w:r w:rsidRPr="00924843">
        <w:t xml:space="preserve">El estudio de la calidad del sueño requiere herramientas y metodologías que permitan evaluar sus características fisiológicas y subjetivas de manera fiable. Tradicionalmente, el diagnóstico de los trastornos del sueño ha dependido de técnicas de monitorización en entornos clínicos, como la </w:t>
      </w:r>
      <w:r w:rsidRPr="00924843">
        <w:rPr>
          <w:b/>
          <w:bCs/>
        </w:rPr>
        <w:t>polisomnografía (PSG)</w:t>
      </w:r>
      <w:r w:rsidRPr="00924843">
        <w:t xml:space="preserve">, considerada el estándar de referencia. Sin embargo, en los últimos años han surgido </w:t>
      </w:r>
      <w:r w:rsidRPr="00924843">
        <w:rPr>
          <w:b/>
          <w:bCs/>
        </w:rPr>
        <w:t>métodos alternativos</w:t>
      </w:r>
      <w:r w:rsidRPr="00924843">
        <w:t xml:space="preserve"> que permiten evaluar la calidad del sueño en entornos domiciliarios, como la </w:t>
      </w:r>
      <w:r w:rsidRPr="00924843">
        <w:rPr>
          <w:b/>
          <w:bCs/>
        </w:rPr>
        <w:t>poligrafía respiratoria</w:t>
      </w:r>
      <w:r w:rsidRPr="00924843">
        <w:t xml:space="preserve">, la </w:t>
      </w:r>
      <w:proofErr w:type="spellStart"/>
      <w:r w:rsidRPr="00924843">
        <w:rPr>
          <w:b/>
          <w:bCs/>
        </w:rPr>
        <w:t>actigrafía</w:t>
      </w:r>
      <w:proofErr w:type="spellEnd"/>
      <w:r w:rsidRPr="00924843">
        <w:t xml:space="preserve"> y diversos cuestionarios de autoinforme.</w:t>
      </w:r>
    </w:p>
    <w:p w14:paraId="64EB651C" w14:textId="77777777" w:rsidR="00482600" w:rsidRDefault="00924843" w:rsidP="00924843">
      <w:pPr>
        <w:jc w:val="both"/>
      </w:pPr>
      <w:r w:rsidRPr="00924843">
        <w:t xml:space="preserve">Este apartado revisa los principales métodos de evaluación del sueño, describiendo sus características, ventajas y limitaciones. </w:t>
      </w:r>
    </w:p>
    <w:p w14:paraId="1C7B86E8" w14:textId="51B341AD" w:rsidR="00924843" w:rsidRPr="00924843" w:rsidRDefault="00924843" w:rsidP="00482600">
      <w:pPr>
        <w:pStyle w:val="Ttulo3"/>
      </w:pPr>
      <w:bookmarkStart w:id="29" w:name="_Toc196912846"/>
      <w:r w:rsidRPr="00924843">
        <w:t>Métodos de evaluación objetiva</w:t>
      </w:r>
      <w:bookmarkEnd w:id="29"/>
    </w:p>
    <w:p w14:paraId="49F337BD" w14:textId="566631C5" w:rsidR="00924843" w:rsidRPr="00924843" w:rsidRDefault="00924843" w:rsidP="00482600">
      <w:pPr>
        <w:pStyle w:val="Ttulo4"/>
      </w:pPr>
      <w:r w:rsidRPr="00924843">
        <w:t>Polisomnografía (PSG)</w:t>
      </w:r>
    </w:p>
    <w:p w14:paraId="12AE361D" w14:textId="77777777" w:rsidR="00924843" w:rsidRPr="00924843" w:rsidRDefault="00924843" w:rsidP="00924843">
      <w:pPr>
        <w:jc w:val="both"/>
      </w:pPr>
      <w:r w:rsidRPr="00924843">
        <w:t xml:space="preserve">La </w:t>
      </w:r>
      <w:r w:rsidRPr="00924843">
        <w:rPr>
          <w:b/>
          <w:bCs/>
        </w:rPr>
        <w:t>polisomnografía (PSG)</w:t>
      </w:r>
      <w:r w:rsidRPr="00924843">
        <w:t xml:space="preserve"> es la técnica más completa para el estudio del sueño y se considera el método de referencia en el diagnóstico de trastornos como la apnea del sueño, la narcolepsia o el insomnio de origen neurológico (</w:t>
      </w:r>
      <w:proofErr w:type="spellStart"/>
      <w:r w:rsidRPr="00924843">
        <w:t>Kushida</w:t>
      </w:r>
      <w:proofErr w:type="spellEnd"/>
      <w:r w:rsidRPr="00924843">
        <w:t xml:space="preserve"> et al., 2005). Consiste en el registro simultáneo de múltiples variables fisiológicas durante una noche completa de sueño en un laboratorio especializado.</w:t>
      </w:r>
    </w:p>
    <w:p w14:paraId="405EB1F4" w14:textId="77777777" w:rsidR="00924843" w:rsidRPr="00924843" w:rsidRDefault="00924843" w:rsidP="00924843">
      <w:pPr>
        <w:jc w:val="both"/>
      </w:pPr>
      <w:r w:rsidRPr="00924843">
        <w:t>Los parámetros evaluados incluyen:</w:t>
      </w:r>
    </w:p>
    <w:p w14:paraId="0BDDB90F" w14:textId="77777777" w:rsidR="00924843" w:rsidRPr="00924843" w:rsidRDefault="00924843" w:rsidP="00C77DDC">
      <w:pPr>
        <w:numPr>
          <w:ilvl w:val="0"/>
          <w:numId w:val="10"/>
        </w:numPr>
        <w:jc w:val="both"/>
      </w:pPr>
      <w:r w:rsidRPr="00924843">
        <w:rPr>
          <w:b/>
          <w:bCs/>
        </w:rPr>
        <w:t>Electroencefalograma (EEG):</w:t>
      </w:r>
      <w:r w:rsidRPr="00924843">
        <w:t xml:space="preserve"> mide la actividad eléctrica cerebral y permite la identificación de las fases del sueño.</w:t>
      </w:r>
    </w:p>
    <w:p w14:paraId="541118A4" w14:textId="77777777" w:rsidR="00924843" w:rsidRPr="00924843" w:rsidRDefault="00924843" w:rsidP="00C77DDC">
      <w:pPr>
        <w:numPr>
          <w:ilvl w:val="0"/>
          <w:numId w:val="10"/>
        </w:numPr>
        <w:jc w:val="both"/>
      </w:pPr>
      <w:proofErr w:type="spellStart"/>
      <w:r w:rsidRPr="00924843">
        <w:rPr>
          <w:b/>
          <w:bCs/>
        </w:rPr>
        <w:t>Electrooculograma</w:t>
      </w:r>
      <w:proofErr w:type="spellEnd"/>
      <w:r w:rsidRPr="00924843">
        <w:rPr>
          <w:b/>
          <w:bCs/>
        </w:rPr>
        <w:t xml:space="preserve"> (EOG):</w:t>
      </w:r>
      <w:r w:rsidRPr="00924843">
        <w:t xml:space="preserve"> registra los movimientos oculares, esenciales para identificar la fase REM.</w:t>
      </w:r>
    </w:p>
    <w:p w14:paraId="2EEB1B27" w14:textId="77777777" w:rsidR="00924843" w:rsidRPr="00924843" w:rsidRDefault="00924843" w:rsidP="00C77DDC">
      <w:pPr>
        <w:numPr>
          <w:ilvl w:val="0"/>
          <w:numId w:val="10"/>
        </w:numPr>
        <w:jc w:val="both"/>
      </w:pPr>
      <w:r w:rsidRPr="00924843">
        <w:rPr>
          <w:b/>
          <w:bCs/>
        </w:rPr>
        <w:t>Electromiografía (EMG):</w:t>
      </w:r>
      <w:r w:rsidRPr="00924843">
        <w:t xml:space="preserve"> analiza la actividad muscular en el mentón y extremidades, útil para detectar trastornos motores asociados al sueño.</w:t>
      </w:r>
    </w:p>
    <w:p w14:paraId="0C7D7D44" w14:textId="77777777" w:rsidR="00924843" w:rsidRPr="00924843" w:rsidRDefault="00924843" w:rsidP="00C77DDC">
      <w:pPr>
        <w:numPr>
          <w:ilvl w:val="0"/>
          <w:numId w:val="10"/>
        </w:numPr>
        <w:jc w:val="both"/>
      </w:pPr>
      <w:r w:rsidRPr="00924843">
        <w:rPr>
          <w:b/>
          <w:bCs/>
        </w:rPr>
        <w:t>Monitorización cardiorrespiratoria:</w:t>
      </w:r>
      <w:r w:rsidRPr="00924843">
        <w:t xml:space="preserve"> sensores de flujo aéreo, bandas torácicas y pulsioxímetros permiten detectar apneas e </w:t>
      </w:r>
      <w:proofErr w:type="spellStart"/>
      <w:r w:rsidRPr="00924843">
        <w:t>hipoapneas</w:t>
      </w:r>
      <w:proofErr w:type="spellEnd"/>
      <w:r w:rsidRPr="00924843">
        <w:t>.</w:t>
      </w:r>
    </w:p>
    <w:p w14:paraId="453B41DD" w14:textId="77777777" w:rsidR="00924843" w:rsidRPr="00924843" w:rsidRDefault="00924843" w:rsidP="00C77DDC">
      <w:pPr>
        <w:numPr>
          <w:ilvl w:val="0"/>
          <w:numId w:val="10"/>
        </w:numPr>
        <w:jc w:val="both"/>
      </w:pPr>
      <w:r w:rsidRPr="00924843">
        <w:rPr>
          <w:b/>
          <w:bCs/>
        </w:rPr>
        <w:t>Registro de la posición corporal y movimientos:</w:t>
      </w:r>
      <w:r w:rsidRPr="00924843">
        <w:t xml:space="preserve"> proporciona información sobre eventos respiratorios relacionados con la postura (Berry et al., 2017).</w:t>
      </w:r>
    </w:p>
    <w:p w14:paraId="0D5AA2EA" w14:textId="77777777" w:rsidR="00924843" w:rsidRPr="00924843" w:rsidRDefault="00924843" w:rsidP="00924843">
      <w:pPr>
        <w:jc w:val="both"/>
      </w:pPr>
      <w:r w:rsidRPr="00924843">
        <w:t>Pese a su precisión, la PSG presenta limitaciones importantes: su elevado coste, la necesidad de realizarla en un entorno clínico y la posible alteración del sueño del paciente debido al monitoreo en laboratorio (</w:t>
      </w:r>
      <w:r w:rsidRPr="00924843">
        <w:rPr>
          <w:b/>
          <w:bCs/>
        </w:rPr>
        <w:t>efecto de primera noche</w:t>
      </w:r>
      <w:r w:rsidRPr="00924843">
        <w:t>) (</w:t>
      </w:r>
      <w:proofErr w:type="spellStart"/>
      <w:r w:rsidRPr="00924843">
        <w:t>Carskadon</w:t>
      </w:r>
      <w:proofErr w:type="spellEnd"/>
      <w:r w:rsidRPr="00924843">
        <w:t xml:space="preserve"> &amp; </w:t>
      </w:r>
      <w:proofErr w:type="spellStart"/>
      <w:r w:rsidRPr="00924843">
        <w:t>Dement</w:t>
      </w:r>
      <w:proofErr w:type="spellEnd"/>
      <w:r w:rsidRPr="00924843">
        <w:t>, 2011).</w:t>
      </w:r>
    </w:p>
    <w:p w14:paraId="6928A680" w14:textId="6DF708A3" w:rsidR="00924843" w:rsidRPr="00924843" w:rsidRDefault="00924843" w:rsidP="00482600">
      <w:pPr>
        <w:pStyle w:val="Ttulo4"/>
        <w:tabs>
          <w:tab w:val="left" w:pos="3227"/>
        </w:tabs>
      </w:pPr>
      <w:r w:rsidRPr="00924843">
        <w:t>Poligrafía respiratoria</w:t>
      </w:r>
    </w:p>
    <w:p w14:paraId="57885EE1" w14:textId="77777777" w:rsidR="00924843" w:rsidRPr="00924843" w:rsidRDefault="00924843" w:rsidP="00924843">
      <w:pPr>
        <w:jc w:val="both"/>
      </w:pPr>
      <w:r w:rsidRPr="00924843">
        <w:t xml:space="preserve">La </w:t>
      </w:r>
      <w:r w:rsidRPr="00924843">
        <w:rPr>
          <w:b/>
          <w:bCs/>
        </w:rPr>
        <w:t>poligrafía respiratoria</w:t>
      </w:r>
      <w:r w:rsidRPr="00924843">
        <w:t xml:space="preserve"> es una alternativa simplificada a la PSG, utilizada principalmente en la detección de apnea obstructiva del sueño. A diferencia de la PSG, no evalúa la actividad cerebral ni las fases del sueño, sino que se centra en variables cardiorrespiratorias como el flujo de aire, la saturación de oxígeno y el esfuerzo respiratorio (Kuna et al., 2018).</w:t>
      </w:r>
    </w:p>
    <w:p w14:paraId="25ACCA89" w14:textId="77777777" w:rsidR="00924843" w:rsidRPr="00924843" w:rsidRDefault="00924843" w:rsidP="00924843">
      <w:pPr>
        <w:jc w:val="both"/>
      </w:pPr>
      <w:r w:rsidRPr="00924843">
        <w:t xml:space="preserve">La principal ventaja de la poligrafía es su </w:t>
      </w:r>
      <w:r w:rsidRPr="00924843">
        <w:rPr>
          <w:b/>
          <w:bCs/>
        </w:rPr>
        <w:t>accesibilidad</w:t>
      </w:r>
      <w:r w:rsidRPr="00924843">
        <w:t xml:space="preserve"> y la posibilidad de realizarla en el domicilio del paciente, evitando los costos y las molestias de la hospitalización. Sin </w:t>
      </w:r>
      <w:r w:rsidRPr="00924843">
        <w:lastRenderedPageBreak/>
        <w:t>embargo, su menor capacidad para diferenciar los distintos tipos de apnea y la ausencia de datos neurológicos limitan su uso en la evaluación de otros trastornos del sueño (</w:t>
      </w:r>
      <w:proofErr w:type="spellStart"/>
      <w:r w:rsidRPr="00924843">
        <w:t>Collop</w:t>
      </w:r>
      <w:proofErr w:type="spellEnd"/>
      <w:r w:rsidRPr="00924843">
        <w:t xml:space="preserve"> et al., 2007).</w:t>
      </w:r>
    </w:p>
    <w:p w14:paraId="70E2B9B7" w14:textId="7542288B" w:rsidR="00924843" w:rsidRPr="00924843" w:rsidRDefault="00924843" w:rsidP="00482600">
      <w:pPr>
        <w:pStyle w:val="Ttulo4"/>
      </w:pPr>
      <w:proofErr w:type="spellStart"/>
      <w:r w:rsidRPr="00924843">
        <w:t>Actigrafía</w:t>
      </w:r>
      <w:proofErr w:type="spellEnd"/>
    </w:p>
    <w:p w14:paraId="44FB9A6A" w14:textId="77777777" w:rsidR="00924843" w:rsidRPr="00924843" w:rsidRDefault="00924843" w:rsidP="00924843">
      <w:pPr>
        <w:jc w:val="both"/>
      </w:pPr>
      <w:r w:rsidRPr="00924843">
        <w:t xml:space="preserve">La </w:t>
      </w:r>
      <w:proofErr w:type="spellStart"/>
      <w:r w:rsidRPr="00924843">
        <w:rPr>
          <w:b/>
          <w:bCs/>
        </w:rPr>
        <w:t>actigrafía</w:t>
      </w:r>
      <w:proofErr w:type="spellEnd"/>
      <w:r w:rsidRPr="00924843">
        <w:t xml:space="preserve"> es un método no invasivo basado en un acelerómetro de muñeca que mide los movimientos del paciente a lo largo de varios días o semanas para estimar los patrones de sueño-vigilia. Este dispositivo registra la actividad motora y la exposición a la luz, permitiendo inferir los periodos de sueño y vigilia con una precisión aceptable en individuos sin trastornos graves del sueño (</w:t>
      </w:r>
      <w:proofErr w:type="spellStart"/>
      <w:r w:rsidRPr="00924843">
        <w:t>Ancoli</w:t>
      </w:r>
      <w:proofErr w:type="spellEnd"/>
      <w:r w:rsidRPr="00924843">
        <w:t>-Israel et al., 2003).</w:t>
      </w:r>
    </w:p>
    <w:p w14:paraId="035FB4F2" w14:textId="77777777" w:rsidR="00924843" w:rsidRPr="00924843" w:rsidRDefault="00924843" w:rsidP="00924843">
      <w:pPr>
        <w:jc w:val="both"/>
      </w:pPr>
      <w:r w:rsidRPr="00924843">
        <w:t>Es una herramienta útil en la evaluación de insomnio y ritmos circadianos, ya que permite comparar la percepción subjetiva del paciente con los datos objetivos del dispositivo. No obstante, presenta limitaciones en la detección de despertares nocturnos y en la diferenciación entre sueño ligero y vigilia en pacientes con baja movilidad (Marino et al., 2013).</w:t>
      </w:r>
    </w:p>
    <w:p w14:paraId="09AD52A0" w14:textId="063726C3" w:rsidR="00924843" w:rsidRPr="00924843" w:rsidRDefault="00924843" w:rsidP="00482600">
      <w:pPr>
        <w:pStyle w:val="Ttulo3"/>
      </w:pPr>
      <w:bookmarkStart w:id="30" w:name="_Toc196912847"/>
      <w:r w:rsidRPr="00924843">
        <w:t>Métodos de evaluación subjetiva</w:t>
      </w:r>
      <w:bookmarkEnd w:id="30"/>
    </w:p>
    <w:p w14:paraId="59478C21" w14:textId="264C7371" w:rsidR="00924843" w:rsidRPr="00924843" w:rsidRDefault="00924843" w:rsidP="00482600">
      <w:pPr>
        <w:pStyle w:val="Ttulo4"/>
      </w:pPr>
      <w:r w:rsidRPr="00924843">
        <w:t>Índice de Calidad del Sueño de Pittsburgh (PSQI)</w:t>
      </w:r>
    </w:p>
    <w:p w14:paraId="28D7BD2F" w14:textId="77777777" w:rsidR="00924843" w:rsidRPr="00924843" w:rsidRDefault="00924843" w:rsidP="00924843">
      <w:pPr>
        <w:jc w:val="both"/>
      </w:pPr>
      <w:r w:rsidRPr="00924843">
        <w:t xml:space="preserve">El </w:t>
      </w:r>
      <w:r w:rsidRPr="00924843">
        <w:rPr>
          <w:b/>
          <w:bCs/>
        </w:rPr>
        <w:t xml:space="preserve">Pittsburgh </w:t>
      </w:r>
      <w:proofErr w:type="spellStart"/>
      <w:r w:rsidRPr="00924843">
        <w:rPr>
          <w:b/>
          <w:bCs/>
        </w:rPr>
        <w:t>Sleep</w:t>
      </w:r>
      <w:proofErr w:type="spellEnd"/>
      <w:r w:rsidRPr="00924843">
        <w:rPr>
          <w:b/>
          <w:bCs/>
        </w:rPr>
        <w:t xml:space="preserve"> </w:t>
      </w:r>
      <w:proofErr w:type="spellStart"/>
      <w:r w:rsidRPr="00924843">
        <w:rPr>
          <w:b/>
          <w:bCs/>
        </w:rPr>
        <w:t>Quality</w:t>
      </w:r>
      <w:proofErr w:type="spellEnd"/>
      <w:r w:rsidRPr="00924843">
        <w:rPr>
          <w:b/>
          <w:bCs/>
        </w:rPr>
        <w:t xml:space="preserve"> </w:t>
      </w:r>
      <w:proofErr w:type="spellStart"/>
      <w:r w:rsidRPr="00924843">
        <w:rPr>
          <w:b/>
          <w:bCs/>
        </w:rPr>
        <w:t>Index</w:t>
      </w:r>
      <w:proofErr w:type="spellEnd"/>
      <w:r w:rsidRPr="00924843">
        <w:rPr>
          <w:b/>
          <w:bCs/>
        </w:rPr>
        <w:t xml:space="preserve"> (PSQI)</w:t>
      </w:r>
      <w:r w:rsidRPr="00924843">
        <w:t xml:space="preserve"> es un cuestionario ampliamente utilizado para evaluar la calidad subjetiva del sueño en el último mes. Consiste en 19 ítems agrupados en siete componentes: calidad subjetiva, latencia del sueño, duración, eficiencia, despertares nocturnos, uso de medicación y somnolencia diurna (</w:t>
      </w:r>
      <w:proofErr w:type="spellStart"/>
      <w:r w:rsidRPr="00924843">
        <w:t>Buysse</w:t>
      </w:r>
      <w:proofErr w:type="spellEnd"/>
      <w:r w:rsidRPr="00924843">
        <w:t xml:space="preserve"> et al., 1989).</w:t>
      </w:r>
    </w:p>
    <w:p w14:paraId="77817CD4" w14:textId="77777777" w:rsidR="00924843" w:rsidRPr="00924843" w:rsidRDefault="00924843" w:rsidP="00924843">
      <w:pPr>
        <w:jc w:val="both"/>
      </w:pPr>
      <w:r w:rsidRPr="00924843">
        <w:t>Su facilidad de aplicación y su validez en la detección de trastornos del sueño lo convierten en una herramienta útil tanto en investigación como en práctica clínica (</w:t>
      </w:r>
      <w:proofErr w:type="spellStart"/>
      <w:r w:rsidRPr="00924843">
        <w:t>Mollayeva</w:t>
      </w:r>
      <w:proofErr w:type="spellEnd"/>
      <w:r w:rsidRPr="00924843">
        <w:t xml:space="preserve"> et al., 2016). Sin embargo, al basarse en autoinforme, puede estar sujeto a </w:t>
      </w:r>
      <w:r w:rsidRPr="00924843">
        <w:rPr>
          <w:b/>
          <w:bCs/>
        </w:rPr>
        <w:t>sesgos de percepción</w:t>
      </w:r>
      <w:r w:rsidRPr="00924843">
        <w:t xml:space="preserve"> y variabilidad interindividual.</w:t>
      </w:r>
    </w:p>
    <w:p w14:paraId="3D9EB92B" w14:textId="2AADAEEE" w:rsidR="00924843" w:rsidRPr="00924843" w:rsidRDefault="00924843" w:rsidP="00482600">
      <w:pPr>
        <w:pStyle w:val="Ttulo4"/>
      </w:pPr>
      <w:r w:rsidRPr="00924843">
        <w:t>Índice de Gravedad del Insomnio (ISI)</w:t>
      </w:r>
    </w:p>
    <w:p w14:paraId="0D326CAF" w14:textId="77777777" w:rsidR="00924843" w:rsidRPr="00924843" w:rsidRDefault="00924843" w:rsidP="00924843">
      <w:pPr>
        <w:jc w:val="both"/>
      </w:pPr>
      <w:r w:rsidRPr="00924843">
        <w:t xml:space="preserve">El </w:t>
      </w:r>
      <w:r w:rsidRPr="00924843">
        <w:rPr>
          <w:b/>
          <w:bCs/>
        </w:rPr>
        <w:t>Índice de Gravedad del Insomnio (ISI)</w:t>
      </w:r>
      <w:r w:rsidRPr="00924843">
        <w:t xml:space="preserve"> es un cuestionario diseñado específicamente para evaluar la severidad del insomnio. Se compone de siete ítems que valoran la dificultad para iniciar y mantener el sueño, la interferencia con la vida diaria y la preocupación del paciente por sus problemas de sueño (Morin et al., 2011).</w:t>
      </w:r>
    </w:p>
    <w:p w14:paraId="628022AE" w14:textId="77777777" w:rsidR="00924843" w:rsidRPr="00924843" w:rsidRDefault="00924843" w:rsidP="00924843">
      <w:pPr>
        <w:jc w:val="both"/>
      </w:pPr>
      <w:r w:rsidRPr="00924843">
        <w:t>El ISI es una herramienta eficaz para el diagnóstico y seguimiento del insomnio, aunque su uso es complementario a otros métodos, ya que no permite identificar causas orgánicas subyacentes.</w:t>
      </w:r>
    </w:p>
    <w:p w14:paraId="68BF5463" w14:textId="4E272E50" w:rsidR="00924843" w:rsidRPr="00924843" w:rsidRDefault="00924843" w:rsidP="00482600">
      <w:pPr>
        <w:pStyle w:val="Ttulo4"/>
      </w:pPr>
      <w:r w:rsidRPr="00924843">
        <w:t xml:space="preserve">Escala de Somnolencia de </w:t>
      </w:r>
      <w:proofErr w:type="spellStart"/>
      <w:r w:rsidRPr="00924843">
        <w:t>Epworth</w:t>
      </w:r>
      <w:proofErr w:type="spellEnd"/>
      <w:r w:rsidRPr="00924843">
        <w:t xml:space="preserve"> (ESS)</w:t>
      </w:r>
    </w:p>
    <w:p w14:paraId="0F153861" w14:textId="77777777" w:rsidR="00924843" w:rsidRPr="00924843" w:rsidRDefault="00924843" w:rsidP="00924843">
      <w:pPr>
        <w:jc w:val="both"/>
      </w:pPr>
      <w:r w:rsidRPr="00924843">
        <w:t xml:space="preserve">La </w:t>
      </w:r>
      <w:r w:rsidRPr="00924843">
        <w:rPr>
          <w:b/>
          <w:bCs/>
        </w:rPr>
        <w:t xml:space="preserve">Escala de Somnolencia de </w:t>
      </w:r>
      <w:proofErr w:type="spellStart"/>
      <w:r w:rsidRPr="00924843">
        <w:rPr>
          <w:b/>
          <w:bCs/>
        </w:rPr>
        <w:t>Epworth</w:t>
      </w:r>
      <w:proofErr w:type="spellEnd"/>
      <w:r w:rsidRPr="00924843">
        <w:rPr>
          <w:b/>
          <w:bCs/>
        </w:rPr>
        <w:t xml:space="preserve"> (ESS)</w:t>
      </w:r>
      <w:r w:rsidRPr="00924843">
        <w:t xml:space="preserve"> mide la propensión del individuo a quedarse dormido en diversas situaciones diurnas, como leer, ver televisión o viajar como pasajero. Su puntuación permite detectar somnolencia excesiva, siendo útil en la evaluación de apnea del sueño y narcolepsia (Johns, 1991).</w:t>
      </w:r>
    </w:p>
    <w:p w14:paraId="3C208F9F" w14:textId="77777777" w:rsidR="00924843" w:rsidRPr="00924843" w:rsidRDefault="00924843" w:rsidP="00924843">
      <w:pPr>
        <w:jc w:val="both"/>
      </w:pPr>
      <w:r w:rsidRPr="00924843">
        <w:t xml:space="preserve">Si bien es una herramienta sencilla y fiable, la ESS es una medida subjetiva y no sustituye a pruebas objetivas como la PSG o </w:t>
      </w:r>
      <w:proofErr w:type="gramStart"/>
      <w:r w:rsidRPr="00924843">
        <w:t>el Test</w:t>
      </w:r>
      <w:proofErr w:type="gramEnd"/>
      <w:r w:rsidRPr="00924843">
        <w:t xml:space="preserve"> de Latencia Múltiple del Sueño (MSLT) (Patel &amp; Araujo, 2018).</w:t>
      </w:r>
    </w:p>
    <w:p w14:paraId="48328AF2" w14:textId="76214B5A" w:rsidR="00924843" w:rsidRPr="00924843" w:rsidRDefault="00924843" w:rsidP="00924843">
      <w:pPr>
        <w:jc w:val="both"/>
        <w:rPr>
          <w:b/>
          <w:bCs/>
        </w:rPr>
      </w:pPr>
      <w:r w:rsidRPr="00924843">
        <w:rPr>
          <w:rStyle w:val="Ttulo4Car"/>
        </w:rPr>
        <w:t>Escala de Somnolencia de Stanford (SSS)</w:t>
      </w:r>
    </w:p>
    <w:p w14:paraId="495DC473" w14:textId="75228F7D" w:rsidR="005F6B11" w:rsidRDefault="00924843" w:rsidP="00482600">
      <w:pPr>
        <w:jc w:val="both"/>
      </w:pPr>
      <w:r w:rsidRPr="00924843">
        <w:lastRenderedPageBreak/>
        <w:t xml:space="preserve">La </w:t>
      </w:r>
      <w:r w:rsidRPr="00924843">
        <w:rPr>
          <w:b/>
          <w:bCs/>
        </w:rPr>
        <w:t>Escala de Somnolencia de Stanford (SSS)</w:t>
      </w:r>
      <w:r w:rsidRPr="00924843">
        <w:t xml:space="preserve"> permite medir el nivel de alerta en distintos momentos del día mediante una escala de 1 a 7. Se utiliza en estudios sobre privación de sueño y trastornos de vigilia (</w:t>
      </w:r>
      <w:proofErr w:type="spellStart"/>
      <w:r w:rsidRPr="00924843">
        <w:t>Hoddes</w:t>
      </w:r>
      <w:proofErr w:type="spellEnd"/>
      <w:r w:rsidRPr="00924843">
        <w:t xml:space="preserve"> et al., 1973). Aunque es útil para evaluar la somnolencia en tiempo real, su aplicación es más limitada en comparación con otras herramientas subjetivas de evaluación del sueño.</w:t>
      </w:r>
    </w:p>
    <w:p w14:paraId="69B45DF0" w14:textId="77777777" w:rsidR="00B82CE2" w:rsidRDefault="00B82CE2" w:rsidP="00482600">
      <w:pPr>
        <w:jc w:val="both"/>
      </w:pPr>
    </w:p>
    <w:p w14:paraId="102906FC" w14:textId="0D03CFD1" w:rsidR="00B82CE2" w:rsidRDefault="00B82CE2" w:rsidP="007C1BD1">
      <w:pPr>
        <w:pStyle w:val="Ttulo2"/>
        <w:numPr>
          <w:ilvl w:val="1"/>
          <w:numId w:val="12"/>
        </w:numPr>
      </w:pPr>
      <w:bookmarkStart w:id="31" w:name="_Toc196912848"/>
      <w:r>
        <w:t>Variables clínicas, demográficas y del estilo de vida</w:t>
      </w:r>
      <w:bookmarkEnd w:id="31"/>
    </w:p>
    <w:p w14:paraId="10FDB104" w14:textId="77777777" w:rsidR="00B82CE2" w:rsidRDefault="00B82CE2" w:rsidP="00B82CE2">
      <w:pPr>
        <w:pStyle w:val="Ttulo3"/>
      </w:pPr>
      <w:bookmarkStart w:id="32" w:name="_Toc196912849"/>
      <w:r>
        <w:t>Variables clínicas</w:t>
      </w:r>
      <w:bookmarkEnd w:id="32"/>
    </w:p>
    <w:p w14:paraId="6F7C9428" w14:textId="77777777" w:rsidR="00B82CE2" w:rsidRDefault="00B82CE2" w:rsidP="00B82CE2">
      <w:pPr>
        <w:pStyle w:val="Ttulo4"/>
      </w:pPr>
      <w:r w:rsidRPr="00C86AB9">
        <w:t>Índice de Masa Corporal (IMC)</w:t>
      </w:r>
    </w:p>
    <w:p w14:paraId="194CBB18" w14:textId="77777777" w:rsidR="00B82CE2" w:rsidRDefault="00B82CE2" w:rsidP="00B82CE2">
      <w:pPr>
        <w:jc w:val="both"/>
      </w:pPr>
      <w:r w:rsidRPr="001F0B58">
        <w:t>El Índice de Masa Corporal es una medida que relaciona el peso con la altura de una persona, y se utiliza ampliamente para clasificar el estado nutricional. Se calcula mediante la</w:t>
      </w:r>
      <w:r>
        <w:t xml:space="preserve"> </w:t>
      </w:r>
      <w:r w:rsidRPr="001F0B58">
        <w:t>fórmula:</w:t>
      </w:r>
    </w:p>
    <w:p w14:paraId="2FB2453C" w14:textId="77777777" w:rsidR="00B82CE2" w:rsidRDefault="00B82CE2" w:rsidP="00B82CE2">
      <w:pPr>
        <w:jc w:val="both"/>
      </w:pPr>
      <m:oMathPara>
        <m:oMath>
          <m:r>
            <w:rPr>
              <w:rFonts w:ascii="Cambria Math" w:hAnsi="Cambria Math"/>
            </w:rPr>
            <m:t xml:space="preserve">IMC= </m:t>
          </m:r>
          <m:f>
            <m:fPr>
              <m:ctrlPr>
                <w:rPr>
                  <w:rFonts w:ascii="Cambria Math" w:hAnsi="Cambria Math"/>
                  <w:i/>
                </w:rPr>
              </m:ctrlPr>
            </m:fPr>
            <m:num>
              <m:r>
                <w:rPr>
                  <w:rFonts w:ascii="Cambria Math" w:hAnsi="Cambria Math"/>
                </w:rPr>
                <m:t>peso (kg)</m:t>
              </m:r>
            </m:num>
            <m:den>
              <m:r>
                <w:rPr>
                  <w:rFonts w:ascii="Cambria Math" w:hAnsi="Cambria Math"/>
                </w:rPr>
                <m:t>altura (m)^2</m:t>
              </m:r>
            </m:den>
          </m:f>
          <m:r>
            <m:rPr>
              <m:sty m:val="p"/>
            </m:rPr>
            <w:br/>
          </m:r>
        </m:oMath>
        <m:oMath>
          <m:r>
            <m:rPr>
              <m:sty m:val="p"/>
            </m:rPr>
            <w:br/>
          </m:r>
        </m:oMath>
      </m:oMathPara>
      <w:r>
        <w:t xml:space="preserve">Según los criterios de la Organización Mundial de la Salud (OMS), un IMC inferior a </w:t>
      </w:r>
      <w:r w:rsidRPr="00001477">
        <w:t>18.5 se considera bajo peso, entre 18.5 y 24.9 peso normal, entre 25 y 29.9 sobrepeso, y 30 o más obesidad.</w:t>
      </w:r>
      <w:r w:rsidRPr="00001477">
        <w:br/>
        <w:t>La obesidad es un factor de riesgo clave en el desarrollo de apnea del sueño, ya que el exceso de tejido adiposo puede provocar obstrucción de las vías respiratorias superiores durante el sueño.</w:t>
      </w:r>
    </w:p>
    <w:p w14:paraId="6516ED81" w14:textId="77777777" w:rsidR="00B82CE2" w:rsidRDefault="00B82CE2" w:rsidP="00B82CE2">
      <w:pPr>
        <w:pStyle w:val="Ttulo4"/>
        <w:jc w:val="both"/>
      </w:pPr>
      <w:r>
        <w:t>Presión Arterial</w:t>
      </w:r>
    </w:p>
    <w:p w14:paraId="3BA25E7B" w14:textId="77777777" w:rsidR="00B82CE2" w:rsidRDefault="00B82CE2" w:rsidP="00B82CE2">
      <w:r w:rsidRPr="00993E74">
        <w:t>La presión arterial es la fuerza que ejerce la sangre contra las paredes de las arterias y se expresa mediante dos valores: sistólica (máxima) y diastólica (mínima).</w:t>
      </w:r>
      <w:r w:rsidRPr="00993E74">
        <w:br/>
        <w:t xml:space="preserve">Los valores normales en adultos son aproximadamente 120/80 </w:t>
      </w:r>
      <w:proofErr w:type="spellStart"/>
      <w:r w:rsidRPr="00993E74">
        <w:t>mmHg</w:t>
      </w:r>
      <w:proofErr w:type="spellEnd"/>
      <w:r w:rsidRPr="00993E74">
        <w:t xml:space="preserve">. Valores superiores a 140/90 </w:t>
      </w:r>
      <w:proofErr w:type="spellStart"/>
      <w:r w:rsidRPr="00993E74">
        <w:t>mmHg</w:t>
      </w:r>
      <w:proofErr w:type="spellEnd"/>
      <w:r w:rsidRPr="00993E74">
        <w:t xml:space="preserve"> indican hipertensión, un trastorno que se ha relacionado con una menor calidad del sueño y mayor prevalencia de apnea obstructiva.</w:t>
      </w:r>
      <w:r w:rsidRPr="00993E74">
        <w:br/>
        <w:t>El control de la presión arterial es crucial en personas con trastornos del sueño, ya que se ha evidenciado una asociación entre apnea no tratada y daño cardiovascular a largo plazo.</w:t>
      </w:r>
    </w:p>
    <w:p w14:paraId="5F0F6EBF" w14:textId="77777777" w:rsidR="00B82CE2" w:rsidRPr="00993E74" w:rsidRDefault="00B82CE2" w:rsidP="00B82CE2"/>
    <w:p w14:paraId="6E187BF6" w14:textId="77777777" w:rsidR="00B82CE2" w:rsidRDefault="00B82CE2" w:rsidP="00B82CE2">
      <w:pPr>
        <w:pStyle w:val="Ttulo3"/>
      </w:pPr>
      <w:bookmarkStart w:id="33" w:name="_Toc196912850"/>
      <w:r>
        <w:t>Variables demográficas</w:t>
      </w:r>
      <w:bookmarkEnd w:id="33"/>
    </w:p>
    <w:p w14:paraId="3C587FC2" w14:textId="77777777" w:rsidR="00B82CE2" w:rsidRDefault="00B82CE2" w:rsidP="00B82CE2">
      <w:pPr>
        <w:pStyle w:val="Ttulo4"/>
        <w:tabs>
          <w:tab w:val="left" w:pos="2657"/>
        </w:tabs>
      </w:pPr>
      <w:commentRangeStart w:id="34"/>
      <w:r>
        <w:t>Edad</w:t>
      </w:r>
      <w:r>
        <w:tab/>
      </w:r>
    </w:p>
    <w:p w14:paraId="2A2A04D4" w14:textId="77777777" w:rsidR="00B82CE2" w:rsidRPr="004241A5" w:rsidRDefault="00B82CE2" w:rsidP="00B82CE2">
      <w:pPr>
        <w:jc w:val="both"/>
      </w:pPr>
      <w:r>
        <w:t xml:space="preserve">La edad es uno de los principales factores que afectan a la calidad del sueño. Con el envejecimiento, es habitual observar una disminución en </w:t>
      </w:r>
      <w:r w:rsidRPr="004A3D92">
        <w:t>la duración del sueño profundo (fases N3), mayor fragmentación del descanso y una mayor latencia para conciliar el sueño.</w:t>
      </w:r>
      <w:r w:rsidRPr="004A3D92">
        <w:br/>
        <w:t>Además, la edad avanzada se ha relacionado con una mayor prevalencia de trastornos como la apnea del sueño o el insomnio crónico.</w:t>
      </w:r>
      <w:commentRangeEnd w:id="34"/>
      <w:r>
        <w:rPr>
          <w:rStyle w:val="Refdecomentario"/>
        </w:rPr>
        <w:commentReference w:id="34"/>
      </w:r>
    </w:p>
    <w:p w14:paraId="2907FA34" w14:textId="77777777" w:rsidR="00B82CE2" w:rsidRDefault="00B82CE2" w:rsidP="00B82CE2">
      <w:pPr>
        <w:pStyle w:val="Ttulo4"/>
      </w:pPr>
      <w:r>
        <w:t>Género</w:t>
      </w:r>
    </w:p>
    <w:p w14:paraId="321677C8" w14:textId="77777777" w:rsidR="00B82CE2" w:rsidRDefault="00B82CE2" w:rsidP="00B82CE2">
      <w:commentRangeStart w:id="35"/>
      <w:r w:rsidRPr="007B2A1E">
        <w:t xml:space="preserve">El género puede influir en la prevalencia y sintomatología de los trastornos del sueño. En general, las mujeres tienden a reportar más dificultades para conciliar el sueño o </w:t>
      </w:r>
      <w:r w:rsidRPr="007B2A1E">
        <w:lastRenderedPageBreak/>
        <w:t>despertares nocturnos, mientras que los hombres presentan mayor prevalencia de apnea obstructiva</w:t>
      </w:r>
      <w:r>
        <w:t xml:space="preserve"> </w:t>
      </w:r>
      <w:r w:rsidRPr="007B2A1E">
        <w:t>del</w:t>
      </w:r>
      <w:r>
        <w:t xml:space="preserve"> </w:t>
      </w:r>
      <w:r w:rsidRPr="007B2A1E">
        <w:t>sueño.</w:t>
      </w:r>
      <w:r w:rsidRPr="007B2A1E">
        <w:br/>
        <w:t>Estos patrones pueden estar relacionados con factores hormonales, anatómicos y conductuales.</w:t>
      </w:r>
      <w:commentRangeEnd w:id="35"/>
      <w:r>
        <w:rPr>
          <w:rStyle w:val="Refdecomentario"/>
        </w:rPr>
        <w:commentReference w:id="35"/>
      </w:r>
    </w:p>
    <w:p w14:paraId="22FDF3CC" w14:textId="77777777" w:rsidR="00B82CE2" w:rsidRDefault="00B82CE2" w:rsidP="00B82CE2">
      <w:pPr>
        <w:pStyle w:val="Ttulo4"/>
      </w:pPr>
      <w:r>
        <w:t xml:space="preserve">Ocupación </w:t>
      </w:r>
    </w:p>
    <w:p w14:paraId="037E9F2C" w14:textId="77777777" w:rsidR="00B82CE2" w:rsidRDefault="00B82CE2" w:rsidP="00B82CE2">
      <w:pPr>
        <w:jc w:val="both"/>
      </w:pPr>
      <w:commentRangeStart w:id="36"/>
      <w:r w:rsidRPr="00EB3208">
        <w:t>Determinados entornos laborales se han vinculado con peor calidad del sueño, especialmente aquellos que implican turnos nocturnos, alta carga de estrés o falta de regularidad. Las ocupaciones con horarios rotativos o de guardia pueden alterar el ritmo circadiano, generando insomnio, fatiga crónica o somnolencia diurna excesiva.</w:t>
      </w:r>
      <w:commentRangeEnd w:id="36"/>
      <w:r>
        <w:rPr>
          <w:rStyle w:val="Refdecomentario"/>
        </w:rPr>
        <w:commentReference w:id="36"/>
      </w:r>
    </w:p>
    <w:p w14:paraId="2BAD0818" w14:textId="77777777" w:rsidR="00B82CE2" w:rsidRPr="004241A5" w:rsidRDefault="00B82CE2" w:rsidP="00B82CE2">
      <w:pPr>
        <w:jc w:val="both"/>
      </w:pPr>
    </w:p>
    <w:p w14:paraId="281C4189" w14:textId="77777777" w:rsidR="00B82CE2" w:rsidRDefault="00B82CE2" w:rsidP="00B82CE2">
      <w:pPr>
        <w:pStyle w:val="Ttulo3"/>
      </w:pPr>
      <w:bookmarkStart w:id="37" w:name="_Toc196912851"/>
      <w:r>
        <w:t>Variables del estilo de vida</w:t>
      </w:r>
      <w:bookmarkEnd w:id="37"/>
    </w:p>
    <w:p w14:paraId="5F0ADCD0" w14:textId="77777777" w:rsidR="00B82CE2" w:rsidRDefault="00B82CE2" w:rsidP="00B82CE2">
      <w:pPr>
        <w:pStyle w:val="Ttulo4"/>
      </w:pPr>
      <w:r>
        <w:t>Duración del sueño</w:t>
      </w:r>
    </w:p>
    <w:p w14:paraId="3EC612AC" w14:textId="77777777" w:rsidR="00B82CE2" w:rsidRPr="00094837" w:rsidRDefault="00B82CE2" w:rsidP="00B82CE2">
      <w:pPr>
        <w:jc w:val="both"/>
      </w:pPr>
      <w:r w:rsidRPr="00094837">
        <w:t xml:space="preserve">Corresponde al número de horas que una persona duerme por noche. La </w:t>
      </w:r>
      <w:proofErr w:type="spellStart"/>
      <w:r w:rsidRPr="00094837">
        <w:t>National</w:t>
      </w:r>
      <w:proofErr w:type="spellEnd"/>
      <w:r w:rsidRPr="00094837">
        <w:t xml:space="preserve"> </w:t>
      </w:r>
      <w:proofErr w:type="spellStart"/>
      <w:r w:rsidRPr="00094837">
        <w:t>Sleep</w:t>
      </w:r>
      <w:proofErr w:type="spellEnd"/>
      <w:r w:rsidRPr="00094837">
        <w:t xml:space="preserve"> </w:t>
      </w:r>
      <w:proofErr w:type="spellStart"/>
      <w:r w:rsidRPr="00094837">
        <w:t>Foundation</w:t>
      </w:r>
      <w:proofErr w:type="spellEnd"/>
      <w:r w:rsidRPr="00094837">
        <w:t xml:space="preserve"> recomienda entre 7 y 9 horas para adultos. Dormir menos de 6 horas o más de 9 de forma persistente se ha asociado con un mayor riesgo de alteraciones metabólicas, deterioro cognitivo y trastornos del estado de ánimo.</w:t>
      </w:r>
    </w:p>
    <w:p w14:paraId="4FC714AB" w14:textId="77777777" w:rsidR="00B82CE2" w:rsidRDefault="00B82CE2" w:rsidP="00B82CE2">
      <w:pPr>
        <w:pStyle w:val="Ttulo4"/>
      </w:pPr>
      <w:r>
        <w:t>Calidad del sueño</w:t>
      </w:r>
    </w:p>
    <w:p w14:paraId="2370C934" w14:textId="77777777" w:rsidR="00B82CE2" w:rsidRPr="008A0D11" w:rsidRDefault="00B82CE2" w:rsidP="00B82CE2">
      <w:pPr>
        <w:jc w:val="both"/>
      </w:pPr>
      <w:r w:rsidRPr="008A0D11">
        <w:t>Es una medida subjetiva que recoge la percepción general de la persona sobre su descanso. Incluye factores como facilidad para conciliar el sueño, número de despertares, sensación de descanso al despertar o presencia de sueños vívidos.</w:t>
      </w:r>
      <w:r w:rsidRPr="008A0D11">
        <w:br/>
        <w:t>La baja calidad del sueño se asocia frecuentemente con insomnio, apnea del sueño o estrés crónico.</w:t>
      </w:r>
    </w:p>
    <w:p w14:paraId="38E384A4" w14:textId="77777777" w:rsidR="00B82CE2" w:rsidRDefault="00B82CE2" w:rsidP="00B82CE2">
      <w:pPr>
        <w:pStyle w:val="Ttulo4"/>
      </w:pPr>
      <w:r>
        <w:t>Nivel de estrés</w:t>
      </w:r>
    </w:p>
    <w:p w14:paraId="0B645CA0" w14:textId="77777777" w:rsidR="00B82CE2" w:rsidRPr="008A0D11" w:rsidRDefault="00B82CE2" w:rsidP="00B82CE2">
      <w:r w:rsidRPr="008A0D11">
        <w:t>El estrés activa el eje hipotálamo-hipófisis-adrenal, elevando los niveles de cortisol. Esta respuesta fisiológica puede dificultar la conciliación del sueño y reducir su profundidad. Además, el estrés mantenido en el tiempo puede desencadenar insomnio persistente.</w:t>
      </w:r>
    </w:p>
    <w:p w14:paraId="24421FD2" w14:textId="77777777" w:rsidR="00B82CE2" w:rsidRDefault="00B82CE2" w:rsidP="00B82CE2">
      <w:pPr>
        <w:pStyle w:val="Ttulo4"/>
      </w:pPr>
      <w:r>
        <w:t>Actividad física y pasos diarios</w:t>
      </w:r>
    </w:p>
    <w:p w14:paraId="17CB8FE3" w14:textId="77777777" w:rsidR="00B82CE2" w:rsidRPr="00220861" w:rsidRDefault="00B82CE2" w:rsidP="00B82CE2">
      <w:pPr>
        <w:jc w:val="both"/>
      </w:pPr>
      <w:r w:rsidRPr="00220861">
        <w:t>El ejercicio regular, especialmente el aeróbico, se ha relacionado con mejoras en la eficiencia del sueño y reducción de síntomas de insomnio. El conteo de pasos diarios actúa como un proxy objetivo del nivel de actividad, siendo también un indicador de estilo de vida saludable.</w:t>
      </w:r>
    </w:p>
    <w:p w14:paraId="779DB9F5" w14:textId="77777777" w:rsidR="00E14611" w:rsidRDefault="00BC3518" w:rsidP="007C1BD1">
      <w:pPr>
        <w:pStyle w:val="Ttulo2"/>
        <w:numPr>
          <w:ilvl w:val="1"/>
          <w:numId w:val="12"/>
        </w:numPr>
      </w:pPr>
      <w:bookmarkStart w:id="38" w:name="_Toc196912852"/>
      <w:r>
        <w:t xml:space="preserve">Aprendizaje automático (Machine </w:t>
      </w:r>
      <w:proofErr w:type="spellStart"/>
      <w:r>
        <w:t>Learning</w:t>
      </w:r>
      <w:proofErr w:type="spellEnd"/>
      <w:r>
        <w:t>) en medicina</w:t>
      </w:r>
      <w:bookmarkEnd w:id="38"/>
    </w:p>
    <w:p w14:paraId="3B639C92" w14:textId="77777777" w:rsidR="00656D98" w:rsidRPr="00D66DDE" w:rsidRDefault="00656D98" w:rsidP="00656D98">
      <w:pPr>
        <w:jc w:val="both"/>
        <w:rPr>
          <w:color w:val="000000" w:themeColor="text1"/>
        </w:rPr>
      </w:pPr>
      <w:r w:rsidRPr="00D66DDE">
        <w:rPr>
          <w:color w:val="000000" w:themeColor="text1"/>
        </w:rPr>
        <w:t>El aprendizaje automático (ML) es una rama de la inteligencia artificial que se centra en el desarrollo de algoritmos capaces de aprender patrones a partir de datos y realizar predicciones o decisiones sin ser explícitamente programados para cada tarea específica. En medicina, el ML ha ganado relevancia debido al creciente volumen de datos clínicos disponibles y la necesidad de herramientas que ayuden a extraer conocimiento útil de estos datos.</w:t>
      </w:r>
    </w:p>
    <w:p w14:paraId="777A5AE3" w14:textId="77777777" w:rsidR="00656D98" w:rsidRPr="00066F1A" w:rsidRDefault="00656D98" w:rsidP="00656D98">
      <w:pPr>
        <w:jc w:val="both"/>
        <w:rPr>
          <w:color w:val="000000" w:themeColor="text1"/>
        </w:rPr>
      </w:pPr>
      <w:r w:rsidRPr="00066F1A">
        <w:rPr>
          <w:color w:val="000000" w:themeColor="text1"/>
        </w:rPr>
        <w:t>Las aplicaciones del ML en salud incluyen:</w:t>
      </w:r>
    </w:p>
    <w:p w14:paraId="2BFDAC1B" w14:textId="77777777" w:rsidR="00656D98" w:rsidRPr="00066F1A" w:rsidRDefault="00656D98" w:rsidP="007C1BD1">
      <w:pPr>
        <w:numPr>
          <w:ilvl w:val="0"/>
          <w:numId w:val="15"/>
        </w:numPr>
        <w:jc w:val="both"/>
        <w:rPr>
          <w:color w:val="000000" w:themeColor="text1"/>
        </w:rPr>
      </w:pPr>
      <w:r w:rsidRPr="00066F1A">
        <w:rPr>
          <w:b/>
          <w:bCs/>
          <w:color w:val="000000" w:themeColor="text1"/>
        </w:rPr>
        <w:t>Diagnóstico asistido</w:t>
      </w:r>
      <w:r w:rsidRPr="00066F1A">
        <w:rPr>
          <w:color w:val="000000" w:themeColor="text1"/>
        </w:rPr>
        <w:t>: Identificación de enfermedades a partir de imágenes médicas, señales fisiológicas o datos clínicos.</w:t>
      </w:r>
    </w:p>
    <w:p w14:paraId="3DC0422E" w14:textId="77777777" w:rsidR="00656D98" w:rsidRPr="00066F1A" w:rsidRDefault="00656D98" w:rsidP="007C1BD1">
      <w:pPr>
        <w:numPr>
          <w:ilvl w:val="0"/>
          <w:numId w:val="15"/>
        </w:numPr>
        <w:jc w:val="both"/>
        <w:rPr>
          <w:color w:val="000000" w:themeColor="text1"/>
        </w:rPr>
      </w:pPr>
      <w:r w:rsidRPr="00066F1A">
        <w:rPr>
          <w:b/>
          <w:bCs/>
          <w:color w:val="000000" w:themeColor="text1"/>
        </w:rPr>
        <w:lastRenderedPageBreak/>
        <w:t>Pronóstico de enfermedades</w:t>
      </w:r>
      <w:r w:rsidRPr="00066F1A">
        <w:rPr>
          <w:color w:val="000000" w:themeColor="text1"/>
        </w:rPr>
        <w:t>: Predicción de la evolución de una enfermedad o la respuesta a un tratamiento.</w:t>
      </w:r>
    </w:p>
    <w:p w14:paraId="13B7A54C" w14:textId="77777777" w:rsidR="00656D98" w:rsidRPr="00066F1A" w:rsidRDefault="00656D98" w:rsidP="007C1BD1">
      <w:pPr>
        <w:numPr>
          <w:ilvl w:val="0"/>
          <w:numId w:val="15"/>
        </w:numPr>
        <w:jc w:val="both"/>
        <w:rPr>
          <w:color w:val="000000" w:themeColor="text1"/>
        </w:rPr>
      </w:pPr>
      <w:r w:rsidRPr="00066F1A">
        <w:rPr>
          <w:b/>
          <w:bCs/>
          <w:color w:val="000000" w:themeColor="text1"/>
        </w:rPr>
        <w:t>Medicina personalizada</w:t>
      </w:r>
      <w:r w:rsidRPr="00066F1A">
        <w:rPr>
          <w:color w:val="000000" w:themeColor="text1"/>
        </w:rPr>
        <w:t>: Adaptación de tratamientos según las características individuales del paciente.</w:t>
      </w:r>
    </w:p>
    <w:p w14:paraId="074D0C23" w14:textId="77777777" w:rsidR="00656D98" w:rsidRPr="00066F1A" w:rsidRDefault="00656D98" w:rsidP="007C1BD1">
      <w:pPr>
        <w:numPr>
          <w:ilvl w:val="0"/>
          <w:numId w:val="15"/>
        </w:numPr>
        <w:jc w:val="both"/>
        <w:rPr>
          <w:color w:val="000000" w:themeColor="text1"/>
        </w:rPr>
      </w:pPr>
      <w:r w:rsidRPr="00066F1A">
        <w:rPr>
          <w:b/>
          <w:bCs/>
          <w:color w:val="000000" w:themeColor="text1"/>
        </w:rPr>
        <w:t>Gestión hospitalaria</w:t>
      </w:r>
      <w:r w:rsidRPr="00066F1A">
        <w:rPr>
          <w:color w:val="000000" w:themeColor="text1"/>
        </w:rPr>
        <w:t>: Optimización de recursos y mejora en la atención al paciente.</w:t>
      </w:r>
    </w:p>
    <w:p w14:paraId="31D73EAE" w14:textId="77777777" w:rsidR="00656D98" w:rsidRPr="00066F1A" w:rsidRDefault="00656D98" w:rsidP="00656D98">
      <w:pPr>
        <w:jc w:val="both"/>
        <w:rPr>
          <w:color w:val="000000" w:themeColor="text1"/>
        </w:rPr>
      </w:pPr>
      <w:r w:rsidRPr="00066F1A">
        <w:rPr>
          <w:color w:val="000000" w:themeColor="text1"/>
        </w:rPr>
        <w:t>El uso de ML en medicina requiere consideraciones éticas y técnicas, como la interpretabilidad de los modelos, la calidad de los datos y la equidad en las predicciones.</w:t>
      </w:r>
    </w:p>
    <w:p w14:paraId="561E8D89" w14:textId="77777777" w:rsidR="00E14611" w:rsidRPr="00E14611" w:rsidRDefault="00E14611" w:rsidP="00E14611"/>
    <w:p w14:paraId="0D0678E1" w14:textId="59B13AF3" w:rsidR="005F6B11" w:rsidRDefault="00D9727D" w:rsidP="007C1BD1">
      <w:pPr>
        <w:pStyle w:val="Ttulo2"/>
        <w:numPr>
          <w:ilvl w:val="1"/>
          <w:numId w:val="12"/>
        </w:numPr>
      </w:pPr>
      <w:bookmarkStart w:id="39" w:name="_Toc196912853"/>
      <w:r w:rsidRPr="00D9727D">
        <w:t>Modelos predictivos básicos</w:t>
      </w:r>
      <w:bookmarkEnd w:id="39"/>
    </w:p>
    <w:p w14:paraId="67E17D4F" w14:textId="6E209612" w:rsidR="002A642E" w:rsidRPr="002A642E" w:rsidRDefault="002A642E" w:rsidP="002A642E">
      <w:pPr>
        <w:jc w:val="both"/>
      </w:pPr>
      <w:r w:rsidRPr="002A642E">
        <w:t>Los modelos predictivos son herramientas estadísticas y computacionales que permiten anticipar eventos futuros o clasificar instancias basándose en patrones aprendidos de datos históricos. En el ámbito de la salud, estos modelos se utilizan para prever la aparición de enfermedades, evaluar riesgos clínicos y apoyar la toma de decisiones médicas.</w:t>
      </w:r>
    </w:p>
    <w:p w14:paraId="47272FBC" w14:textId="595C31B0" w:rsidR="00623828" w:rsidRDefault="00623828" w:rsidP="00EE5FF3">
      <w:pPr>
        <w:pStyle w:val="Ttulo3"/>
      </w:pPr>
      <w:bookmarkStart w:id="40" w:name="_Toc196912854"/>
      <w:r>
        <w:t xml:space="preserve">Regresión </w:t>
      </w:r>
      <w:r w:rsidR="00E35294">
        <w:t>Logística</w:t>
      </w:r>
      <w:bookmarkEnd w:id="40"/>
    </w:p>
    <w:p w14:paraId="4F8F9B0B" w14:textId="2CBF7A69" w:rsidR="0062368B" w:rsidRDefault="0062368B" w:rsidP="002C34C9">
      <w:pPr>
        <w:jc w:val="both"/>
      </w:pPr>
      <w:commentRangeStart w:id="41"/>
      <w:r w:rsidRPr="0062368B">
        <w:t xml:space="preserve">La </w:t>
      </w:r>
      <w:r w:rsidRPr="0062368B">
        <w:rPr>
          <w:b/>
          <w:bCs/>
        </w:rPr>
        <w:t>regresión logística</w:t>
      </w:r>
      <w:r w:rsidRPr="0062368B">
        <w:t xml:space="preserve"> es un modelo de clasificación</w:t>
      </w:r>
      <w:r w:rsidR="00A0185B">
        <w:t xml:space="preserve"> (binaria y multiclase)</w:t>
      </w:r>
      <w:r w:rsidRPr="0062368B">
        <w:t xml:space="preserve"> que estima la probabilidad de pertenencia a una clase utilizando la función sigmoide. Se basa en la regresión lineal, pero transforma su salida en valores entre 0 y 1 mediante la función logística</w:t>
      </w:r>
      <w:r w:rsidR="00A94155">
        <w:t>, que son interpretables como probabilidades</w:t>
      </w:r>
      <w:r w:rsidRPr="0062368B">
        <w:t>:</w:t>
      </w:r>
    </w:p>
    <w:p w14:paraId="672E2501" w14:textId="77777777" w:rsidR="005E2E58" w:rsidRDefault="005E2E58" w:rsidP="002C34C9">
      <w:pPr>
        <w:jc w:val="center"/>
      </w:pPr>
      <w:r w:rsidRPr="005E2E58">
        <w:rPr>
          <w:noProof/>
        </w:rPr>
        <w:drawing>
          <wp:inline distT="0" distB="0" distL="0" distR="0" wp14:anchorId="667904FD" wp14:editId="4F8D0686">
            <wp:extent cx="4143953" cy="752580"/>
            <wp:effectExtent l="0" t="0" r="9525" b="9525"/>
            <wp:docPr id="202192669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26690" name="Imagen 1" descr="Gráfico&#10;&#10;El contenido generado por IA puede ser incorrecto."/>
                    <pic:cNvPicPr/>
                  </pic:nvPicPr>
                  <pic:blipFill>
                    <a:blip r:embed="rId20"/>
                    <a:stretch>
                      <a:fillRect/>
                    </a:stretch>
                  </pic:blipFill>
                  <pic:spPr>
                    <a:xfrm>
                      <a:off x="0" y="0"/>
                      <a:ext cx="4143953" cy="752580"/>
                    </a:xfrm>
                    <a:prstGeom prst="rect">
                      <a:avLst/>
                    </a:prstGeom>
                  </pic:spPr>
                </pic:pic>
              </a:graphicData>
            </a:graphic>
          </wp:inline>
        </w:drawing>
      </w:r>
    </w:p>
    <w:p w14:paraId="557FFEE8" w14:textId="62B560CB" w:rsidR="002D0221" w:rsidRPr="002D0221" w:rsidRDefault="002D0221" w:rsidP="002C34C9">
      <w:pPr>
        <w:jc w:val="both"/>
        <w:rPr>
          <w:color w:val="FF0000"/>
        </w:rPr>
      </w:pPr>
      <w:r w:rsidRPr="002D0221">
        <w:rPr>
          <w:color w:val="FF0000"/>
        </w:rPr>
        <w:t>Donde:</w:t>
      </w:r>
    </w:p>
    <w:p w14:paraId="2A62DE0D" w14:textId="41EC54C8" w:rsidR="002D0221" w:rsidRPr="002D0221" w:rsidRDefault="002D0221" w:rsidP="00C77DDC">
      <w:pPr>
        <w:numPr>
          <w:ilvl w:val="0"/>
          <w:numId w:val="5"/>
        </w:numPr>
        <w:jc w:val="both"/>
        <w:rPr>
          <w:color w:val="FF0000"/>
        </w:rPr>
      </w:pPr>
      <w:r w:rsidRPr="002D0221">
        <w:rPr>
          <w:color w:val="FF0000"/>
        </w:rPr>
        <w:t>P(Y=1</w:t>
      </w:r>
      <w:r w:rsidR="00197D61" w:rsidRPr="004A2D57">
        <w:rPr>
          <w:color w:val="FF0000"/>
        </w:rPr>
        <w:t>/X</w:t>
      </w:r>
      <w:r w:rsidRPr="002D0221">
        <w:rPr>
          <w:color w:val="FF0000"/>
        </w:rPr>
        <w:t>)</w:t>
      </w:r>
      <w:r w:rsidRPr="004A2D57">
        <w:rPr>
          <w:color w:val="FF0000"/>
        </w:rPr>
        <w:t xml:space="preserve"> </w:t>
      </w:r>
      <w:r w:rsidRPr="002D0221">
        <w:rPr>
          <w:color w:val="FF0000"/>
        </w:rPr>
        <w:t>es la probabilidad de que ocurra la clase positiva.</w:t>
      </w:r>
    </w:p>
    <w:p w14:paraId="2DED7569" w14:textId="47D1787C" w:rsidR="002D0221" w:rsidRPr="002D0221" w:rsidRDefault="002D0221" w:rsidP="00C77DDC">
      <w:pPr>
        <w:numPr>
          <w:ilvl w:val="0"/>
          <w:numId w:val="5"/>
        </w:numPr>
        <w:jc w:val="both"/>
        <w:rPr>
          <w:color w:val="FF0000"/>
        </w:rPr>
      </w:pPr>
      <w:r w:rsidRPr="002D0221">
        <w:rPr>
          <w:color w:val="FF0000"/>
        </w:rPr>
        <w:t>β0</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β1</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β2</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 son los coeficientes que el modelo aprende.</w:t>
      </w:r>
    </w:p>
    <w:p w14:paraId="09BE0B13" w14:textId="67352E47" w:rsidR="002D0221" w:rsidRPr="002D0221" w:rsidRDefault="002D0221" w:rsidP="00C77DDC">
      <w:pPr>
        <w:numPr>
          <w:ilvl w:val="0"/>
          <w:numId w:val="5"/>
        </w:numPr>
        <w:jc w:val="both"/>
        <w:rPr>
          <w:color w:val="FF0000"/>
        </w:rPr>
      </w:pPr>
      <w:r w:rsidRPr="002D0221">
        <w:rPr>
          <w:color w:val="FF0000"/>
        </w:rPr>
        <w:t>x1,</w:t>
      </w:r>
      <w:r w:rsidR="007D08DD" w:rsidRPr="004A2D57">
        <w:rPr>
          <w:color w:val="FF0000"/>
        </w:rPr>
        <w:t xml:space="preserve"> </w:t>
      </w:r>
      <w:r w:rsidRPr="002D0221">
        <w:rPr>
          <w:color w:val="FF0000"/>
        </w:rPr>
        <w:t>x2,</w:t>
      </w:r>
      <w:r w:rsidR="007D08DD" w:rsidRPr="004A2D57">
        <w:rPr>
          <w:color w:val="FF0000"/>
        </w:rPr>
        <w:t xml:space="preserve"> </w:t>
      </w:r>
      <w:r w:rsidRPr="002D0221">
        <w:rPr>
          <w:color w:val="FF0000"/>
        </w:rPr>
        <w:t>...</w:t>
      </w:r>
      <w:r w:rsidR="007D08DD" w:rsidRPr="004A2D57">
        <w:rPr>
          <w:color w:val="FF0000"/>
        </w:rPr>
        <w:t xml:space="preserve"> </w:t>
      </w:r>
      <w:r w:rsidRPr="002D0221">
        <w:rPr>
          <w:color w:val="FF0000"/>
        </w:rPr>
        <w:t xml:space="preserve"> son las variables de entrada (ej., IMC, edad, etc.).</w:t>
      </w:r>
    </w:p>
    <w:p w14:paraId="21935CAA" w14:textId="77777777" w:rsidR="0043268F" w:rsidRDefault="0043268F" w:rsidP="002C34C9">
      <w:pPr>
        <w:jc w:val="both"/>
      </w:pPr>
    </w:p>
    <w:p w14:paraId="6D385B80" w14:textId="3E8E8C04" w:rsidR="00B70179" w:rsidRDefault="00C11D55" w:rsidP="002C34C9">
      <w:pPr>
        <w:jc w:val="both"/>
      </w:pPr>
      <w:r w:rsidRPr="00C11D55">
        <w:t>Donde β representa los coeficientes del modelo ajustados mediante máxima verosimilitud (Hastie et al., 2009). Su principal ventaja es la interpretabilidad y su baja complejidad computacional, lo que la hace útil en entornos médicos para la evaluación de riesgos (</w:t>
      </w:r>
      <w:proofErr w:type="spellStart"/>
      <w:r w:rsidRPr="00C11D55">
        <w:t>Géron</w:t>
      </w:r>
      <w:proofErr w:type="spellEnd"/>
      <w:r w:rsidRPr="00C11D55">
        <w:t>, 2019).</w:t>
      </w:r>
      <w:commentRangeEnd w:id="41"/>
      <w:r w:rsidR="000906EC">
        <w:rPr>
          <w:rStyle w:val="Refdecomentario"/>
        </w:rPr>
        <w:commentReference w:id="41"/>
      </w:r>
    </w:p>
    <w:p w14:paraId="79B14709" w14:textId="77777777" w:rsidR="00B70179" w:rsidRDefault="00B70179" w:rsidP="002C34C9">
      <w:pPr>
        <w:jc w:val="both"/>
      </w:pPr>
    </w:p>
    <w:p w14:paraId="171BC7AE" w14:textId="1189DF69" w:rsidR="00E35294" w:rsidRDefault="00E35294" w:rsidP="002C34C9">
      <w:pPr>
        <w:pStyle w:val="Ttulo3"/>
        <w:jc w:val="both"/>
      </w:pPr>
      <w:bookmarkStart w:id="42" w:name="_Toc196912855"/>
      <w:r w:rsidRPr="00073296">
        <w:t xml:space="preserve">Árboles de </w:t>
      </w:r>
      <w:r w:rsidR="00F06EF7">
        <w:t>D</w:t>
      </w:r>
      <w:r w:rsidRPr="00073296">
        <w:t>ecisión</w:t>
      </w:r>
      <w:bookmarkEnd w:id="42"/>
    </w:p>
    <w:p w14:paraId="4CEAEF52" w14:textId="77777777" w:rsidR="00842811" w:rsidRPr="00842811" w:rsidRDefault="00842811" w:rsidP="002C34C9">
      <w:pPr>
        <w:jc w:val="both"/>
      </w:pPr>
      <w:commentRangeStart w:id="43"/>
      <w:r w:rsidRPr="00842811">
        <w:t xml:space="preserve">Los </w:t>
      </w:r>
      <w:r w:rsidRPr="00842811">
        <w:rPr>
          <w:b/>
          <w:bCs/>
        </w:rPr>
        <w:t>árboles de decisión</w:t>
      </w:r>
      <w:r w:rsidRPr="00842811">
        <w:t xml:space="preserve"> dividen el espacio de características en regiones homogéneas a través de divisiones sucesivas basadas en un criterio de impureza, como la entropía de Shannon o el índice de Gini. Cada nodo representa una condición sobre una característica, y las ramas conducen a distintas decisiones.</w:t>
      </w:r>
    </w:p>
    <w:p w14:paraId="6BEBEFBB" w14:textId="77777777" w:rsidR="00842811" w:rsidRPr="00842811" w:rsidRDefault="00842811" w:rsidP="002C34C9">
      <w:pPr>
        <w:jc w:val="both"/>
      </w:pPr>
      <w:r w:rsidRPr="00842811">
        <w:lastRenderedPageBreak/>
        <w:t>El criterio Gini se define como:</w:t>
      </w:r>
    </w:p>
    <w:p w14:paraId="5558DC0F" w14:textId="4D7644F6" w:rsidR="00842811" w:rsidRPr="00842811" w:rsidRDefault="00C22908" w:rsidP="002C34C9">
      <w:pPr>
        <w:jc w:val="center"/>
      </w:pPr>
      <w:r w:rsidRPr="00C22908">
        <w:rPr>
          <w:noProof/>
        </w:rPr>
        <w:drawing>
          <wp:inline distT="0" distB="0" distL="0" distR="0" wp14:anchorId="4D406510" wp14:editId="101EE3B4">
            <wp:extent cx="2476846" cy="971686"/>
            <wp:effectExtent l="0" t="0" r="0" b="0"/>
            <wp:docPr id="1490604369"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04369" name="Imagen 1" descr="Un dibujo de una persona&#10;&#10;El contenido generado por IA puede ser incorrecto."/>
                    <pic:cNvPicPr/>
                  </pic:nvPicPr>
                  <pic:blipFill>
                    <a:blip r:embed="rId21"/>
                    <a:stretch>
                      <a:fillRect/>
                    </a:stretch>
                  </pic:blipFill>
                  <pic:spPr>
                    <a:xfrm>
                      <a:off x="0" y="0"/>
                      <a:ext cx="2476846" cy="971686"/>
                    </a:xfrm>
                    <a:prstGeom prst="rect">
                      <a:avLst/>
                    </a:prstGeom>
                  </pic:spPr>
                </pic:pic>
              </a:graphicData>
            </a:graphic>
          </wp:inline>
        </w:drawing>
      </w:r>
    </w:p>
    <w:p w14:paraId="4CFF007E" w14:textId="53FEBFCB" w:rsidR="00842811" w:rsidRPr="00842811" w:rsidRDefault="00842811" w:rsidP="002C34C9">
      <w:pPr>
        <w:jc w:val="both"/>
      </w:pPr>
      <w:r w:rsidRPr="00842811">
        <w:t>Donde p</w:t>
      </w:r>
      <w:r w:rsidRPr="00842811">
        <w:rPr>
          <w:vertAlign w:val="subscript"/>
        </w:rPr>
        <w:t>i</w:t>
      </w:r>
      <w:r w:rsidR="002032FC" w:rsidRPr="002032FC">
        <w:rPr>
          <w:vertAlign w:val="subscript"/>
        </w:rPr>
        <w:t xml:space="preserve"> </w:t>
      </w:r>
      <w:r w:rsidRPr="00842811">
        <w:t xml:space="preserve">es la proporción de elementos de la clase </w:t>
      </w:r>
      <w:r w:rsidR="002032FC" w:rsidRPr="00842811">
        <w:t>i</w:t>
      </w:r>
      <w:r w:rsidRPr="00842811">
        <w:t>. Este enfoque es ampliamente usado en salud debido a su interpretabilidad y facilidad de implementación (</w:t>
      </w:r>
      <w:proofErr w:type="spellStart"/>
      <w:r w:rsidRPr="00842811">
        <w:t>Géron</w:t>
      </w:r>
      <w:proofErr w:type="spellEnd"/>
      <w:r w:rsidRPr="00842811">
        <w:t xml:space="preserve">, 2019). Sin embargo, los árboles tienden a </w:t>
      </w:r>
      <w:proofErr w:type="spellStart"/>
      <w:r w:rsidRPr="00842811">
        <w:t>sobreajustar</w:t>
      </w:r>
      <w:proofErr w:type="spellEnd"/>
      <w:r w:rsidRPr="00842811">
        <w:t xml:space="preserve">, por lo que suelen usarse con métodos de ensamblado como </w:t>
      </w:r>
      <w:proofErr w:type="spellStart"/>
      <w:r w:rsidRPr="00842811">
        <w:t>Random</w:t>
      </w:r>
      <w:proofErr w:type="spellEnd"/>
      <w:r w:rsidRPr="00842811">
        <w:t xml:space="preserve"> Forest (Hastie et al., 2009).</w:t>
      </w:r>
      <w:commentRangeEnd w:id="43"/>
      <w:r w:rsidR="0035522B">
        <w:rPr>
          <w:rStyle w:val="Refdecomentario"/>
        </w:rPr>
        <w:commentReference w:id="43"/>
      </w:r>
    </w:p>
    <w:p w14:paraId="0E572FC4" w14:textId="77777777" w:rsidR="00B70179" w:rsidRPr="00B70179" w:rsidRDefault="00B70179" w:rsidP="002C34C9">
      <w:pPr>
        <w:jc w:val="both"/>
      </w:pPr>
    </w:p>
    <w:p w14:paraId="74E8C3CD" w14:textId="09AB3630" w:rsidR="00623828" w:rsidRDefault="00EE5FF3" w:rsidP="002C34C9">
      <w:pPr>
        <w:pStyle w:val="Ttulo3"/>
        <w:jc w:val="both"/>
      </w:pPr>
      <w:bookmarkStart w:id="44" w:name="_Toc196912856"/>
      <w:r w:rsidRPr="00073296">
        <w:t>Máquinas de Vectores de Soporte</w:t>
      </w:r>
      <w:bookmarkEnd w:id="44"/>
    </w:p>
    <w:p w14:paraId="253925D1" w14:textId="77777777" w:rsidR="00606DCE" w:rsidRDefault="00606DCE" w:rsidP="002C34C9">
      <w:pPr>
        <w:jc w:val="both"/>
      </w:pPr>
      <w:commentRangeStart w:id="45"/>
      <w:r w:rsidRPr="00606DCE">
        <w:t xml:space="preserve">Las </w:t>
      </w:r>
      <w:r w:rsidRPr="00606DCE">
        <w:rPr>
          <w:b/>
          <w:bCs/>
        </w:rPr>
        <w:t>máquinas de soporte vectorial (SVM, por sus siglas en inglés)</w:t>
      </w:r>
      <w:r w:rsidRPr="00606DCE">
        <w:t xml:space="preserve"> buscan un hiperplano óptimo que maximice la distancia entre las muestras de diferentes clases. En su versión lineal, resuelve el problema de optimización:</w:t>
      </w:r>
    </w:p>
    <w:p w14:paraId="50A746E5" w14:textId="28BCE9F2" w:rsidR="00606DCE" w:rsidRPr="00606DCE" w:rsidRDefault="0049451A" w:rsidP="002C34C9">
      <w:pPr>
        <w:jc w:val="center"/>
      </w:pPr>
      <w:r w:rsidRPr="0049451A">
        <w:rPr>
          <w:noProof/>
        </w:rPr>
        <w:drawing>
          <wp:inline distT="0" distB="0" distL="0" distR="0" wp14:anchorId="7267B6E9" wp14:editId="29A844B1">
            <wp:extent cx="4706007" cy="809738"/>
            <wp:effectExtent l="0" t="0" r="0" b="9525"/>
            <wp:docPr id="1769567546"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67546" name="Imagen 1" descr="Texto, Carta&#10;&#10;El contenido generado por IA puede ser incorrecto."/>
                    <pic:cNvPicPr/>
                  </pic:nvPicPr>
                  <pic:blipFill>
                    <a:blip r:embed="rId22"/>
                    <a:stretch>
                      <a:fillRect/>
                    </a:stretch>
                  </pic:blipFill>
                  <pic:spPr>
                    <a:xfrm>
                      <a:off x="0" y="0"/>
                      <a:ext cx="4706007" cy="809738"/>
                    </a:xfrm>
                    <a:prstGeom prst="rect">
                      <a:avLst/>
                    </a:prstGeom>
                  </pic:spPr>
                </pic:pic>
              </a:graphicData>
            </a:graphic>
          </wp:inline>
        </w:drawing>
      </w:r>
    </w:p>
    <w:p w14:paraId="0D7F001D" w14:textId="2EF67007" w:rsidR="00606DCE" w:rsidRPr="00606DCE" w:rsidRDefault="00606DCE" w:rsidP="002C34C9">
      <w:pPr>
        <w:jc w:val="both"/>
      </w:pPr>
      <w:r w:rsidRPr="00606DCE">
        <w:t xml:space="preserve">Donde w es el vector normal al hiperplano y b es el sesgo. En problemas no lineales, las SVM utilizan funciones </w:t>
      </w:r>
      <w:proofErr w:type="spellStart"/>
      <w:r w:rsidRPr="00606DCE">
        <w:t>kernel</w:t>
      </w:r>
      <w:proofErr w:type="spellEnd"/>
      <w:r w:rsidRPr="00606DCE">
        <w:t xml:space="preserve"> (por ejemplo, radial RBF) para proyectar los datos a un espacio de mayor dimensión donde sean separables (</w:t>
      </w:r>
      <w:proofErr w:type="spellStart"/>
      <w:r w:rsidRPr="00606DCE">
        <w:t>Bishop</w:t>
      </w:r>
      <w:proofErr w:type="spellEnd"/>
      <w:r w:rsidRPr="00606DCE">
        <w:t>, 2006). Este método es ampliamente usado en biomedicina para la clasificación de señales fisiológicas (Hastie et al., 2009).</w:t>
      </w:r>
      <w:commentRangeEnd w:id="45"/>
      <w:r w:rsidR="00EB0A92">
        <w:rPr>
          <w:rStyle w:val="Refdecomentario"/>
        </w:rPr>
        <w:commentReference w:id="45"/>
      </w:r>
    </w:p>
    <w:p w14:paraId="3E3D10DA" w14:textId="77777777" w:rsidR="00D8207E" w:rsidRPr="00D8207E" w:rsidRDefault="00D8207E" w:rsidP="002C34C9">
      <w:pPr>
        <w:jc w:val="both"/>
      </w:pPr>
    </w:p>
    <w:p w14:paraId="2BE0CFF3" w14:textId="0E531156" w:rsidR="00EE5FF3" w:rsidRDefault="001174D9" w:rsidP="002C34C9">
      <w:pPr>
        <w:pStyle w:val="Ttulo3"/>
        <w:jc w:val="both"/>
      </w:pPr>
      <w:bookmarkStart w:id="46" w:name="_Toc196912857"/>
      <w:r>
        <w:t>Perceptrón Multicapa (</w:t>
      </w:r>
      <w:r w:rsidR="00EE5FF3" w:rsidRPr="0043268F">
        <w:t>MLP</w:t>
      </w:r>
      <w:r>
        <w:t>)</w:t>
      </w:r>
      <w:bookmarkEnd w:id="46"/>
    </w:p>
    <w:p w14:paraId="0DA2CEF5" w14:textId="4DBB097F" w:rsidR="00C238DD" w:rsidRPr="00C238DD" w:rsidRDefault="00C238DD" w:rsidP="002C34C9">
      <w:pPr>
        <w:jc w:val="both"/>
      </w:pPr>
      <w:commentRangeStart w:id="47"/>
      <w:r w:rsidRPr="00C238DD">
        <w:t xml:space="preserve">El </w:t>
      </w:r>
      <w:r w:rsidRPr="00C238DD">
        <w:rPr>
          <w:b/>
          <w:bCs/>
        </w:rPr>
        <w:t>Perceptrón Multicapa (MLP, por sus siglas en inglés)</w:t>
      </w:r>
      <w:r w:rsidRPr="00C238DD">
        <w:t xml:space="preserve"> es un tipo de red neuronal artificial que consta de una capa de entrada, una o más capas ocultas y una capa de salida. Cada neurona aplica una </w:t>
      </w:r>
      <w:proofErr w:type="spellStart"/>
      <w:r w:rsidRPr="00C238DD">
        <w:t>transformación</w:t>
      </w:r>
      <w:r w:rsidR="000C04D1">
        <w:t>lineal</w:t>
      </w:r>
      <w:proofErr w:type="spellEnd"/>
      <w:r w:rsidR="000C04D1">
        <w:t xml:space="preserve"> seguida de una función de activación no lineal</w:t>
      </w:r>
      <w:r w:rsidRPr="00C238DD">
        <w:t xml:space="preserve"> (como </w:t>
      </w:r>
      <w:proofErr w:type="spellStart"/>
      <w:r w:rsidRPr="00C238DD">
        <w:t>ReLU</w:t>
      </w:r>
      <w:proofErr w:type="spellEnd"/>
      <w:r w:rsidRPr="00C238DD">
        <w:t xml:space="preserve"> o sigmoide) a una combinación ponderada de sus entradas:</w:t>
      </w:r>
    </w:p>
    <w:p w14:paraId="0E70CDA0" w14:textId="40FFE4D5" w:rsidR="00C238DD" w:rsidRDefault="002C34C9" w:rsidP="002C34C9">
      <w:pPr>
        <w:jc w:val="center"/>
      </w:pPr>
      <w:r w:rsidRPr="002C34C9">
        <w:rPr>
          <w:noProof/>
        </w:rPr>
        <w:drawing>
          <wp:inline distT="0" distB="0" distL="0" distR="0" wp14:anchorId="33FA922D" wp14:editId="6442F032">
            <wp:extent cx="2676899" cy="971686"/>
            <wp:effectExtent l="0" t="0" r="0" b="0"/>
            <wp:docPr id="973702170"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702170" name="Imagen 1" descr="Un dibujo de una persona&#10;&#10;El contenido generado por IA puede ser incorrecto."/>
                    <pic:cNvPicPr/>
                  </pic:nvPicPr>
                  <pic:blipFill>
                    <a:blip r:embed="rId23"/>
                    <a:stretch>
                      <a:fillRect/>
                    </a:stretch>
                  </pic:blipFill>
                  <pic:spPr>
                    <a:xfrm>
                      <a:off x="0" y="0"/>
                      <a:ext cx="2676899" cy="971686"/>
                    </a:xfrm>
                    <a:prstGeom prst="rect">
                      <a:avLst/>
                    </a:prstGeom>
                  </pic:spPr>
                </pic:pic>
              </a:graphicData>
            </a:graphic>
          </wp:inline>
        </w:drawing>
      </w:r>
    </w:p>
    <w:p w14:paraId="1339ECE0" w14:textId="3C65E317" w:rsidR="003F5CBF" w:rsidRDefault="00C238DD" w:rsidP="002C34C9">
      <w:pPr>
        <w:jc w:val="both"/>
      </w:pPr>
      <w:r w:rsidRPr="00C238DD">
        <w:t xml:space="preserve">Donde </w:t>
      </w:r>
      <w:proofErr w:type="spellStart"/>
      <w:r w:rsidRPr="00C238DD">
        <w:t>w</w:t>
      </w:r>
      <w:r w:rsidRPr="00C238DD">
        <w:rPr>
          <w:vertAlign w:val="subscript"/>
        </w:rPr>
        <w:t>ji</w:t>
      </w:r>
      <w:proofErr w:type="spellEnd"/>
      <w:r w:rsidR="002C34C9" w:rsidRPr="002C34C9">
        <w:rPr>
          <w:vertAlign w:val="subscript"/>
        </w:rPr>
        <w:t xml:space="preserve"> </w:t>
      </w:r>
      <w:r w:rsidRPr="00C238DD">
        <w:t xml:space="preserve">son los pesos sinápticos y </w:t>
      </w:r>
      <w:proofErr w:type="spellStart"/>
      <w:r w:rsidRPr="00C238DD">
        <w:t>b</w:t>
      </w:r>
      <w:r w:rsidRPr="00C238DD">
        <w:rPr>
          <w:vertAlign w:val="subscript"/>
        </w:rPr>
        <w:t>j</w:t>
      </w:r>
      <w:proofErr w:type="spellEnd"/>
      <w:r w:rsidRPr="00C238DD">
        <w:t xml:space="preserve"> es el sesgo. La red se entrena mediante </w:t>
      </w:r>
      <w:proofErr w:type="spellStart"/>
      <w:r w:rsidRPr="00C238DD">
        <w:t>retropropagación</w:t>
      </w:r>
      <w:proofErr w:type="spellEnd"/>
      <w:r w:rsidRPr="00C238DD">
        <w:t xml:space="preserve"> del error y optimización por descenso de gradiente (</w:t>
      </w:r>
      <w:proofErr w:type="spellStart"/>
      <w:r w:rsidRPr="00C238DD">
        <w:t>Goodfellow</w:t>
      </w:r>
      <w:proofErr w:type="spellEnd"/>
      <w:r w:rsidRPr="00C238DD">
        <w:t xml:space="preserve"> et al., 2016). En medicina, los MLP son usados en tareas de clasificación de EEG, oximetría y otros biomarcadores de salud (</w:t>
      </w:r>
      <w:proofErr w:type="spellStart"/>
      <w:r w:rsidRPr="00C238DD">
        <w:t>Géron</w:t>
      </w:r>
      <w:proofErr w:type="spellEnd"/>
      <w:r w:rsidRPr="00C238DD">
        <w:t>, 2019).</w:t>
      </w:r>
      <w:commentRangeEnd w:id="47"/>
      <w:r w:rsidR="00477A33">
        <w:rPr>
          <w:rStyle w:val="Refdecomentario"/>
        </w:rPr>
        <w:commentReference w:id="47"/>
      </w:r>
    </w:p>
    <w:p w14:paraId="5D0C24C4" w14:textId="77777777" w:rsidR="001174D9" w:rsidRPr="003F5CBF" w:rsidRDefault="001174D9" w:rsidP="002C34C9">
      <w:pPr>
        <w:jc w:val="both"/>
      </w:pPr>
    </w:p>
    <w:p w14:paraId="300F791B" w14:textId="4F7D7AD0" w:rsidR="00AB2C1E" w:rsidRDefault="000F0367" w:rsidP="002C34C9">
      <w:pPr>
        <w:pStyle w:val="Ttulo3"/>
        <w:jc w:val="both"/>
      </w:pPr>
      <w:bookmarkStart w:id="48" w:name="_Toc196912858"/>
      <w:proofErr w:type="spellStart"/>
      <w:r>
        <w:t>Random</w:t>
      </w:r>
      <w:proofErr w:type="spellEnd"/>
      <w:r>
        <w:t xml:space="preserve"> Forest</w:t>
      </w:r>
      <w:bookmarkEnd w:id="48"/>
    </w:p>
    <w:p w14:paraId="11A43CE5" w14:textId="77777777" w:rsidR="0024456B" w:rsidRPr="0024456B" w:rsidRDefault="0024456B" w:rsidP="0024456B">
      <w:pPr>
        <w:jc w:val="both"/>
      </w:pPr>
      <w:commentRangeStart w:id="49"/>
      <w:r w:rsidRPr="0024456B">
        <w:t xml:space="preserve">El </w:t>
      </w:r>
      <w:proofErr w:type="spellStart"/>
      <w:r w:rsidRPr="0024456B">
        <w:rPr>
          <w:b/>
          <w:bCs/>
        </w:rPr>
        <w:t>Random</w:t>
      </w:r>
      <w:proofErr w:type="spellEnd"/>
      <w:r w:rsidRPr="0024456B">
        <w:rPr>
          <w:b/>
          <w:bCs/>
        </w:rPr>
        <w:t xml:space="preserve"> Forest</w:t>
      </w:r>
      <w:r w:rsidRPr="0024456B">
        <w:t xml:space="preserve"> es un método de ensamblado basado en múltiples árboles de decisión, donde cada árbol se entrena con un subconjunto aleatorio de datos y características (</w:t>
      </w:r>
      <w:proofErr w:type="spellStart"/>
      <w:r w:rsidRPr="0024456B">
        <w:t>bagging</w:t>
      </w:r>
      <w:proofErr w:type="spellEnd"/>
      <w:r w:rsidRPr="0024456B">
        <w:t>). Su predicción final se obtiene mediante votación mayoritaria:</w:t>
      </w:r>
    </w:p>
    <w:p w14:paraId="3959F67C" w14:textId="58C77C85" w:rsidR="0024456B" w:rsidRDefault="00E405E5" w:rsidP="00E405E5">
      <w:pPr>
        <w:jc w:val="center"/>
      </w:pPr>
      <w:r w:rsidRPr="00E405E5">
        <w:rPr>
          <w:noProof/>
        </w:rPr>
        <w:drawing>
          <wp:inline distT="0" distB="0" distL="0" distR="0" wp14:anchorId="7800DB7F" wp14:editId="53F18787">
            <wp:extent cx="3400900" cy="457264"/>
            <wp:effectExtent l="0" t="0" r="0" b="0"/>
            <wp:docPr id="1772025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25519" name=""/>
                    <pic:cNvPicPr/>
                  </pic:nvPicPr>
                  <pic:blipFill>
                    <a:blip r:embed="rId24"/>
                    <a:stretch>
                      <a:fillRect/>
                    </a:stretch>
                  </pic:blipFill>
                  <pic:spPr>
                    <a:xfrm>
                      <a:off x="0" y="0"/>
                      <a:ext cx="3400900" cy="457264"/>
                    </a:xfrm>
                    <a:prstGeom prst="rect">
                      <a:avLst/>
                    </a:prstGeom>
                  </pic:spPr>
                </pic:pic>
              </a:graphicData>
            </a:graphic>
          </wp:inline>
        </w:drawing>
      </w:r>
    </w:p>
    <w:p w14:paraId="52BED10D" w14:textId="73E93190" w:rsidR="0024456B" w:rsidRPr="0024456B" w:rsidRDefault="0024456B" w:rsidP="0024456B">
      <w:pPr>
        <w:jc w:val="both"/>
      </w:pPr>
      <w:r w:rsidRPr="0024456B">
        <w:t>Donde T</w:t>
      </w:r>
      <w:r w:rsidRPr="0024456B">
        <w:rPr>
          <w:vertAlign w:val="subscript"/>
        </w:rPr>
        <w:t>i</w:t>
      </w:r>
      <w:r w:rsidRPr="0024456B">
        <w:t xml:space="preserve">(x) es la predicción del </w:t>
      </w:r>
      <w:proofErr w:type="spellStart"/>
      <w:r w:rsidRPr="0024456B">
        <w:t>iii-ésimo</w:t>
      </w:r>
      <w:proofErr w:type="spellEnd"/>
      <w:r w:rsidRPr="0024456B">
        <w:t xml:space="preserve"> árbol. Este enfoque mejora la generalización y reduce el sobreajuste, lo que lo hace útil en problemas clínicos como la detección de apnea del sueño (Hastie et al., 2009).</w:t>
      </w:r>
      <w:commentRangeEnd w:id="49"/>
      <w:r w:rsidR="00396F63">
        <w:rPr>
          <w:rStyle w:val="Refdecomentario"/>
        </w:rPr>
        <w:commentReference w:id="49"/>
      </w:r>
    </w:p>
    <w:p w14:paraId="5CCD18EC" w14:textId="0799E828" w:rsidR="001174D9" w:rsidRDefault="009F68BE" w:rsidP="001174D9">
      <w:hyperlink r:id="rId25" w:history="1">
        <w:r w:rsidRPr="009F68BE">
          <w:rPr>
            <w:rStyle w:val="Hipervnculo"/>
          </w:rPr>
          <w:t>Aprendizaje profundo</w:t>
        </w:r>
      </w:hyperlink>
    </w:p>
    <w:p w14:paraId="2359B10E" w14:textId="44CAC59B" w:rsidR="009F68BE" w:rsidRDefault="007F4E0D" w:rsidP="001174D9">
      <w:hyperlink r:id="rId26" w:anchor="!prml-book" w:history="1">
        <w:r w:rsidRPr="00A9248A">
          <w:rPr>
            <w:rStyle w:val="Hipervnculo"/>
          </w:rPr>
          <w:t>https://www.microsoft.com/en-us/research/people/cmbishop/#!prml-book</w:t>
        </w:r>
      </w:hyperlink>
    </w:p>
    <w:p w14:paraId="55DA0882" w14:textId="298C92B6" w:rsidR="007F4E0D" w:rsidRDefault="00151E10" w:rsidP="001174D9">
      <w:hyperlink r:id="rId27" w:history="1">
        <w:r w:rsidRPr="00A9248A">
          <w:rPr>
            <w:rStyle w:val="Hipervnculo"/>
          </w:rPr>
          <w:t>https://hastie.su.domains/ElemStatLearn/</w:t>
        </w:r>
      </w:hyperlink>
    </w:p>
    <w:p w14:paraId="07EE18A7" w14:textId="77777777" w:rsidR="003D5B83" w:rsidRDefault="003D5B83" w:rsidP="001174D9"/>
    <w:p w14:paraId="028521BB" w14:textId="7AB2F284" w:rsidR="005F6B11" w:rsidRDefault="00665C88" w:rsidP="007C1BD1">
      <w:pPr>
        <w:pStyle w:val="Ttulo2"/>
        <w:numPr>
          <w:ilvl w:val="1"/>
          <w:numId w:val="12"/>
        </w:numPr>
      </w:pPr>
      <w:bookmarkStart w:id="50" w:name="_Toc196912859"/>
      <w:r>
        <w:t>Clasificación multiclase y m</w:t>
      </w:r>
      <w:r w:rsidR="00E1030E">
        <w:t>étricas de evaluación</w:t>
      </w:r>
      <w:bookmarkEnd w:id="50"/>
      <w:r w:rsidR="00E1030E">
        <w:t xml:space="preserve"> </w:t>
      </w:r>
    </w:p>
    <w:p w14:paraId="0FFDAD01" w14:textId="25D7FE6C" w:rsidR="00F96721" w:rsidRPr="00F96721" w:rsidRDefault="00F96721" w:rsidP="00F96721">
      <w:pPr>
        <w:jc w:val="both"/>
        <w:rPr>
          <w:color w:val="FF0000"/>
        </w:rPr>
      </w:pPr>
      <w:r w:rsidRPr="00F96721">
        <w:rPr>
          <w:color w:val="FF0000"/>
        </w:rPr>
        <w:t>En problemas de clasificación multiclase, el objetivo es asignar una instancia a una de tres o más clases posibles. A diferencia de la clasificación binaria, donde solo hay dos clases, la clasificación multiclase presenta desafíos adicionales, como el manejo de desequilibrios entre clases y la evaluación del rendimiento del modelo.</w:t>
      </w:r>
    </w:p>
    <w:p w14:paraId="22D192E6" w14:textId="77777777" w:rsidR="00B240D4" w:rsidRPr="00B240D4" w:rsidRDefault="00B240D4" w:rsidP="000342B9">
      <w:pPr>
        <w:jc w:val="both"/>
      </w:pPr>
      <w:r w:rsidRPr="00B240D4">
        <w:t>En la evaluación de modelos de clasificación, especialmente en contextos de salud como la detección de trastornos del sueño, es fundamental utilizar métricas que reflejen adecuadamente el rendimiento del modelo más allá del simple porcentaje de aciertos. La elección de las métricas debe considerar el balance de clases y las consecuencias clínicas de los errores de predicción.</w:t>
      </w:r>
    </w:p>
    <w:p w14:paraId="5CFD448A" w14:textId="6325AAF1" w:rsidR="00B240D4" w:rsidRPr="00B240D4" w:rsidRDefault="00B240D4" w:rsidP="000342B9">
      <w:pPr>
        <w:pStyle w:val="Ttulo3"/>
        <w:jc w:val="both"/>
      </w:pPr>
      <w:bookmarkStart w:id="51" w:name="_Toc196912860"/>
      <w:r w:rsidRPr="00B240D4">
        <w:t>Matriz de confusión</w:t>
      </w:r>
      <w:bookmarkEnd w:id="51"/>
    </w:p>
    <w:p w14:paraId="7B3B4ACE" w14:textId="77777777" w:rsidR="00B240D4" w:rsidRPr="00B240D4" w:rsidRDefault="00B240D4" w:rsidP="000342B9">
      <w:pPr>
        <w:jc w:val="both"/>
      </w:pPr>
      <w:r w:rsidRPr="00B240D4">
        <w:t xml:space="preserve">La </w:t>
      </w:r>
      <w:r w:rsidRPr="00B240D4">
        <w:rPr>
          <w:b/>
          <w:bCs/>
        </w:rPr>
        <w:t>matriz de confusión</w:t>
      </w:r>
      <w:r w:rsidRPr="00B240D4">
        <w:t xml:space="preserve"> es una herramienta que resume el desempeño del modelo comparando las predicciones con las etiquetas reales. Sus cuatro componentes principales son:</w:t>
      </w:r>
    </w:p>
    <w:p w14:paraId="2CB1B786" w14:textId="77777777" w:rsidR="00B240D4" w:rsidRPr="00B240D4" w:rsidRDefault="00B240D4" w:rsidP="00C77DDC">
      <w:pPr>
        <w:numPr>
          <w:ilvl w:val="0"/>
          <w:numId w:val="6"/>
        </w:numPr>
      </w:pPr>
      <w:r w:rsidRPr="00B240D4">
        <w:rPr>
          <w:b/>
          <w:bCs/>
        </w:rPr>
        <w:t>True Positives (TP):</w:t>
      </w:r>
      <w:r w:rsidRPr="00B240D4">
        <w:t xml:space="preserve"> Casos correctamente clasificados como positivos (ej., pacientes con apnea correctamente identificados).</w:t>
      </w:r>
    </w:p>
    <w:p w14:paraId="38DA5EBB" w14:textId="77777777" w:rsidR="00B240D4" w:rsidRPr="00B240D4" w:rsidRDefault="00B240D4" w:rsidP="00C77DDC">
      <w:pPr>
        <w:numPr>
          <w:ilvl w:val="0"/>
          <w:numId w:val="6"/>
        </w:numPr>
      </w:pPr>
      <w:r w:rsidRPr="00B240D4">
        <w:rPr>
          <w:b/>
          <w:bCs/>
        </w:rPr>
        <w:t>True Negatives (TN):</w:t>
      </w:r>
      <w:r w:rsidRPr="00B240D4">
        <w:t xml:space="preserve"> Casos correctamente clasificados como negativos.</w:t>
      </w:r>
    </w:p>
    <w:p w14:paraId="2C70F79D" w14:textId="77777777" w:rsidR="00B240D4" w:rsidRPr="00B240D4" w:rsidRDefault="00B240D4" w:rsidP="00C77DDC">
      <w:pPr>
        <w:numPr>
          <w:ilvl w:val="0"/>
          <w:numId w:val="6"/>
        </w:numPr>
      </w:pPr>
      <w:r w:rsidRPr="00B240D4">
        <w:rPr>
          <w:b/>
          <w:bCs/>
        </w:rPr>
        <w:t>False Positives (FP):</w:t>
      </w:r>
      <w:r w:rsidRPr="00B240D4">
        <w:t xml:space="preserve"> Casos negativos que fueron clasificados incorrectamente como positivos.</w:t>
      </w:r>
    </w:p>
    <w:p w14:paraId="04D8070C" w14:textId="77777777" w:rsidR="00B240D4" w:rsidRPr="00B240D4" w:rsidRDefault="00B240D4" w:rsidP="00C77DDC">
      <w:pPr>
        <w:numPr>
          <w:ilvl w:val="0"/>
          <w:numId w:val="6"/>
        </w:numPr>
      </w:pPr>
      <w:r w:rsidRPr="00B240D4">
        <w:rPr>
          <w:b/>
          <w:bCs/>
        </w:rPr>
        <w:t>False Negatives (FN):</w:t>
      </w:r>
      <w:r w:rsidRPr="00B240D4">
        <w:t xml:space="preserve"> Casos positivos no detectados por el modelo.</w:t>
      </w:r>
    </w:p>
    <w:p w14:paraId="6E9315FF" w14:textId="77777777" w:rsidR="00B240D4" w:rsidRDefault="00B240D4" w:rsidP="00B240D4">
      <w:r w:rsidRPr="00B240D4">
        <w:t>Esto permite calcular métricas clave como:</w:t>
      </w:r>
    </w:p>
    <w:p w14:paraId="1FF83C4B" w14:textId="587D8A7D" w:rsidR="000342B9" w:rsidRDefault="000342B9" w:rsidP="00C77DDC">
      <w:pPr>
        <w:pStyle w:val="Ttulo3"/>
        <w:numPr>
          <w:ilvl w:val="0"/>
          <w:numId w:val="4"/>
        </w:numPr>
      </w:pPr>
      <w:bookmarkStart w:id="52" w:name="_Toc196912861"/>
      <w:proofErr w:type="spellStart"/>
      <w:r>
        <w:lastRenderedPageBreak/>
        <w:t>Accuracy</w:t>
      </w:r>
      <w:proofErr w:type="spellEnd"/>
      <w:r>
        <w:t xml:space="preserve"> (Exactitud)</w:t>
      </w:r>
      <w:bookmarkEnd w:id="52"/>
    </w:p>
    <w:p w14:paraId="6E5DAA5A" w14:textId="26079D6E" w:rsidR="003669B2" w:rsidRPr="00B240D4" w:rsidRDefault="003669B2" w:rsidP="003669B2">
      <w:pPr>
        <w:jc w:val="center"/>
      </w:pPr>
      <w:r w:rsidRPr="003669B2">
        <w:rPr>
          <w:noProof/>
        </w:rPr>
        <w:drawing>
          <wp:inline distT="0" distB="0" distL="0" distR="0" wp14:anchorId="0D2F554A" wp14:editId="6BE7A091">
            <wp:extent cx="3715268" cy="752580"/>
            <wp:effectExtent l="0" t="0" r="0" b="9525"/>
            <wp:docPr id="453456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56232" name=""/>
                    <pic:cNvPicPr/>
                  </pic:nvPicPr>
                  <pic:blipFill>
                    <a:blip r:embed="rId28"/>
                    <a:stretch>
                      <a:fillRect/>
                    </a:stretch>
                  </pic:blipFill>
                  <pic:spPr>
                    <a:xfrm>
                      <a:off x="0" y="0"/>
                      <a:ext cx="3715268" cy="752580"/>
                    </a:xfrm>
                    <a:prstGeom prst="rect">
                      <a:avLst/>
                    </a:prstGeom>
                  </pic:spPr>
                </pic:pic>
              </a:graphicData>
            </a:graphic>
          </wp:inline>
        </w:drawing>
      </w:r>
    </w:p>
    <w:p w14:paraId="378165D8" w14:textId="0E1BD847" w:rsidR="002E4E86" w:rsidRDefault="00414EC7" w:rsidP="0030048B">
      <w:r w:rsidRPr="00414EC7">
        <w:t xml:space="preserve">Mide el porcentaje de predicciones correctas. Aunque es útil en conjuntos de datos equilibrados, puede ser </w:t>
      </w:r>
      <w:r w:rsidRPr="00414EC7">
        <w:rPr>
          <w:b/>
          <w:bCs/>
        </w:rPr>
        <w:t>engañosa</w:t>
      </w:r>
      <w:r w:rsidRPr="00414EC7">
        <w:t xml:space="preserve"> si hay desbalance de clases (por ejemplo, muchos más pacientes sanos que enfermos).</w:t>
      </w:r>
    </w:p>
    <w:p w14:paraId="1B1553C1" w14:textId="617EF598" w:rsidR="00414EC7" w:rsidRDefault="00166214" w:rsidP="00C77DDC">
      <w:pPr>
        <w:pStyle w:val="Ttulo3"/>
        <w:numPr>
          <w:ilvl w:val="0"/>
          <w:numId w:val="7"/>
        </w:numPr>
      </w:pPr>
      <w:bookmarkStart w:id="53" w:name="_Toc196912862"/>
      <w:proofErr w:type="spellStart"/>
      <w:r>
        <w:t>P</w:t>
      </w:r>
      <w:r w:rsidR="00414EC7">
        <w:t>recisi</w:t>
      </w:r>
      <w:r w:rsidR="007B6C14">
        <w:t>on</w:t>
      </w:r>
      <w:proofErr w:type="spellEnd"/>
      <w:r w:rsidR="007B6C14">
        <w:t xml:space="preserve"> (Precisión)</w:t>
      </w:r>
      <w:bookmarkEnd w:id="53"/>
    </w:p>
    <w:p w14:paraId="5983E54A" w14:textId="2909F632" w:rsidR="002E4E86" w:rsidRPr="002E4E86" w:rsidRDefault="002E4E86" w:rsidP="002E4E86">
      <w:pPr>
        <w:jc w:val="center"/>
      </w:pPr>
      <w:r w:rsidRPr="002E4E86">
        <w:rPr>
          <w:noProof/>
        </w:rPr>
        <w:drawing>
          <wp:inline distT="0" distB="0" distL="0" distR="0" wp14:anchorId="7E36A6F0" wp14:editId="30E696AB">
            <wp:extent cx="2305372" cy="847843"/>
            <wp:effectExtent l="0" t="0" r="0" b="9525"/>
            <wp:docPr id="76289159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91590" name="Imagen 1" descr="Texto&#10;&#10;El contenido generado por IA puede ser incorrecto."/>
                    <pic:cNvPicPr/>
                  </pic:nvPicPr>
                  <pic:blipFill>
                    <a:blip r:embed="rId29"/>
                    <a:stretch>
                      <a:fillRect/>
                    </a:stretch>
                  </pic:blipFill>
                  <pic:spPr>
                    <a:xfrm>
                      <a:off x="0" y="0"/>
                      <a:ext cx="2305372" cy="847843"/>
                    </a:xfrm>
                    <a:prstGeom prst="rect">
                      <a:avLst/>
                    </a:prstGeom>
                  </pic:spPr>
                </pic:pic>
              </a:graphicData>
            </a:graphic>
          </wp:inline>
        </w:drawing>
      </w:r>
    </w:p>
    <w:p w14:paraId="59B7D79C" w14:textId="0E8B3F2A" w:rsidR="002E4E86" w:rsidRDefault="002E4E86" w:rsidP="002E4E86">
      <w:r w:rsidRPr="002E4E86">
        <w:t>Indica cuántos de los casos predichos como positivos realmente lo son. Es importante en contextos donde los falsos positivos tienen consecuencias, como iniciar tratamientos innecesarios.</w:t>
      </w:r>
    </w:p>
    <w:p w14:paraId="358827F4" w14:textId="6E38F4E8" w:rsidR="002E4E86" w:rsidRDefault="004C1775" w:rsidP="00C77DDC">
      <w:pPr>
        <w:pStyle w:val="Ttulo3"/>
        <w:numPr>
          <w:ilvl w:val="0"/>
          <w:numId w:val="7"/>
        </w:numPr>
      </w:pPr>
      <w:bookmarkStart w:id="54" w:name="_Toc196912863"/>
      <w:proofErr w:type="spellStart"/>
      <w:r>
        <w:t>Recall</w:t>
      </w:r>
      <w:proofErr w:type="spellEnd"/>
      <w:r>
        <w:t xml:space="preserve"> (Sensibilidad o Tasa de verdaderos positivos)</w:t>
      </w:r>
      <w:bookmarkEnd w:id="54"/>
    </w:p>
    <w:p w14:paraId="319BDAC4" w14:textId="71C0E637" w:rsidR="004C1775" w:rsidRDefault="002E558E" w:rsidP="002E558E">
      <w:pPr>
        <w:jc w:val="center"/>
      </w:pPr>
      <w:r w:rsidRPr="002E558E">
        <w:rPr>
          <w:noProof/>
        </w:rPr>
        <w:drawing>
          <wp:inline distT="0" distB="0" distL="0" distR="0" wp14:anchorId="104CAFB7" wp14:editId="473D310C">
            <wp:extent cx="2133898" cy="695422"/>
            <wp:effectExtent l="0" t="0" r="0" b="9525"/>
            <wp:docPr id="19161289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28993" name="Imagen 1" descr="Texto&#10;&#10;El contenido generado por IA puede ser incorrecto."/>
                    <pic:cNvPicPr/>
                  </pic:nvPicPr>
                  <pic:blipFill>
                    <a:blip r:embed="rId30"/>
                    <a:stretch>
                      <a:fillRect/>
                    </a:stretch>
                  </pic:blipFill>
                  <pic:spPr>
                    <a:xfrm>
                      <a:off x="0" y="0"/>
                      <a:ext cx="2133898" cy="695422"/>
                    </a:xfrm>
                    <a:prstGeom prst="rect">
                      <a:avLst/>
                    </a:prstGeom>
                  </pic:spPr>
                </pic:pic>
              </a:graphicData>
            </a:graphic>
          </wp:inline>
        </w:drawing>
      </w:r>
    </w:p>
    <w:p w14:paraId="19EF25A6" w14:textId="19846D8E" w:rsidR="002E558E" w:rsidRDefault="002E558E" w:rsidP="002E558E">
      <w:pPr>
        <w:jc w:val="both"/>
      </w:pPr>
      <w:r w:rsidRPr="002E558E">
        <w:t xml:space="preserve">Mide la capacidad del modelo para detectar todos los casos positivos. Es especialmente crítica en salud, donde </w:t>
      </w:r>
      <w:r w:rsidRPr="002E558E">
        <w:rPr>
          <w:b/>
          <w:bCs/>
        </w:rPr>
        <w:t>no detectar</w:t>
      </w:r>
      <w:r w:rsidRPr="002E558E">
        <w:t xml:space="preserve"> a un paciente con un trastorno puede tener consecuencias graves</w:t>
      </w:r>
      <w:r>
        <w:t>.</w:t>
      </w:r>
    </w:p>
    <w:p w14:paraId="18E80E97" w14:textId="14C99599" w:rsidR="002E558E" w:rsidRDefault="002E558E" w:rsidP="00C77DDC">
      <w:pPr>
        <w:pStyle w:val="Ttulo3"/>
        <w:numPr>
          <w:ilvl w:val="0"/>
          <w:numId w:val="7"/>
        </w:numPr>
      </w:pPr>
      <w:bookmarkStart w:id="55" w:name="_Toc196912864"/>
      <w:r>
        <w:t>F1 Score</w:t>
      </w:r>
      <w:bookmarkEnd w:id="55"/>
    </w:p>
    <w:p w14:paraId="3AAFC229" w14:textId="7038FD56" w:rsidR="00165E11" w:rsidRDefault="003D5B83" w:rsidP="003D5B83">
      <w:pPr>
        <w:jc w:val="center"/>
      </w:pPr>
      <w:r w:rsidRPr="003D5B83">
        <w:rPr>
          <w:noProof/>
        </w:rPr>
        <w:drawing>
          <wp:inline distT="0" distB="0" distL="0" distR="0" wp14:anchorId="555BAF4C" wp14:editId="3165291C">
            <wp:extent cx="3086531" cy="752580"/>
            <wp:effectExtent l="0" t="0" r="0" b="9525"/>
            <wp:docPr id="1101402005"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02005" name="Imagen 1" descr="Imagen que contiene Texto&#10;&#10;El contenido generado por IA puede ser incorrecto."/>
                    <pic:cNvPicPr/>
                  </pic:nvPicPr>
                  <pic:blipFill>
                    <a:blip r:embed="rId31"/>
                    <a:stretch>
                      <a:fillRect/>
                    </a:stretch>
                  </pic:blipFill>
                  <pic:spPr>
                    <a:xfrm>
                      <a:off x="0" y="0"/>
                      <a:ext cx="3086531" cy="752580"/>
                    </a:xfrm>
                    <a:prstGeom prst="rect">
                      <a:avLst/>
                    </a:prstGeom>
                  </pic:spPr>
                </pic:pic>
              </a:graphicData>
            </a:graphic>
          </wp:inline>
        </w:drawing>
      </w:r>
    </w:p>
    <w:p w14:paraId="7450B434" w14:textId="5CE5A21E" w:rsidR="00165E11" w:rsidRDefault="00165E11" w:rsidP="00165E11">
      <w:pPr>
        <w:jc w:val="both"/>
      </w:pPr>
      <w:r w:rsidRPr="00165E11">
        <w:t xml:space="preserve">Es la media armónica entre precisión y </w:t>
      </w:r>
      <w:proofErr w:type="spellStart"/>
      <w:r w:rsidRPr="00165E11">
        <w:t>recall</w:t>
      </w:r>
      <w:proofErr w:type="spellEnd"/>
      <w:r w:rsidRPr="00165E11">
        <w:t xml:space="preserve">. Es útil cuando se necesita un equilibrio entre ambas, especialmente en </w:t>
      </w:r>
      <w:proofErr w:type="spellStart"/>
      <w:r w:rsidRPr="00165E11">
        <w:t>datasets</w:t>
      </w:r>
      <w:proofErr w:type="spellEnd"/>
      <w:r w:rsidRPr="00165E11">
        <w:t xml:space="preserve"> desbalanceados.</w:t>
      </w:r>
    </w:p>
    <w:p w14:paraId="15E4C8B5" w14:textId="63AA8BA1" w:rsidR="00F413E9" w:rsidRDefault="00F413E9" w:rsidP="00C22926">
      <w:pPr>
        <w:pStyle w:val="Ttulo3"/>
      </w:pPr>
      <w:bookmarkStart w:id="56" w:name="_Toc196912865"/>
      <w:r>
        <w:t>Curva ROC y AUC (</w:t>
      </w:r>
      <w:r w:rsidR="00C22926">
        <w:t>Área bajo la curva</w:t>
      </w:r>
      <w:r>
        <w:t>)</w:t>
      </w:r>
      <w:bookmarkEnd w:id="56"/>
    </w:p>
    <w:p w14:paraId="2EE06232" w14:textId="77777777" w:rsidR="00C22926" w:rsidRPr="00C22926" w:rsidRDefault="00C22926" w:rsidP="009D5712">
      <w:pPr>
        <w:jc w:val="both"/>
      </w:pPr>
      <w:r w:rsidRPr="00C22926">
        <w:t xml:space="preserve">La </w:t>
      </w:r>
      <w:r w:rsidRPr="00C22926">
        <w:rPr>
          <w:b/>
          <w:bCs/>
        </w:rPr>
        <w:t>curva ROC</w:t>
      </w:r>
      <w:r w:rsidRPr="00C22926">
        <w:t xml:space="preserve"> (Receiver </w:t>
      </w:r>
      <w:proofErr w:type="spellStart"/>
      <w:r w:rsidRPr="00C22926">
        <w:t>Operating</w:t>
      </w:r>
      <w:proofErr w:type="spellEnd"/>
      <w:r w:rsidRPr="00C22926">
        <w:t xml:space="preserve"> </w:t>
      </w:r>
      <w:proofErr w:type="spellStart"/>
      <w:r w:rsidRPr="00C22926">
        <w:t>Characteristic</w:t>
      </w:r>
      <w:proofErr w:type="spellEnd"/>
      <w:r w:rsidRPr="00C22926">
        <w:t xml:space="preserve">) representa la tasa de verdaderos positivos frente a la tasa de falsos positivos para diferentes umbrales. El </w:t>
      </w:r>
      <w:r w:rsidRPr="00C22926">
        <w:rPr>
          <w:b/>
          <w:bCs/>
        </w:rPr>
        <w:t>AUC (</w:t>
      </w:r>
      <w:proofErr w:type="spellStart"/>
      <w:r w:rsidRPr="00C22926">
        <w:rPr>
          <w:b/>
          <w:bCs/>
        </w:rPr>
        <w:t>Area</w:t>
      </w:r>
      <w:proofErr w:type="spellEnd"/>
      <w:r w:rsidRPr="00C22926">
        <w:rPr>
          <w:b/>
          <w:bCs/>
        </w:rPr>
        <w:t xml:space="preserve"> </w:t>
      </w:r>
      <w:proofErr w:type="spellStart"/>
      <w:r w:rsidRPr="00C22926">
        <w:rPr>
          <w:b/>
          <w:bCs/>
        </w:rPr>
        <w:t>Under</w:t>
      </w:r>
      <w:proofErr w:type="spellEnd"/>
      <w:r w:rsidRPr="00C22926">
        <w:rPr>
          <w:b/>
          <w:bCs/>
        </w:rPr>
        <w:t xml:space="preserve"> Curve)</w:t>
      </w:r>
      <w:r w:rsidRPr="00C22926">
        <w:t xml:space="preserve"> mide la capacidad global del modelo para distinguir entre clases:</w:t>
      </w:r>
    </w:p>
    <w:p w14:paraId="7123E3EA" w14:textId="77777777" w:rsidR="00C22926" w:rsidRPr="00C22926" w:rsidRDefault="00C22926" w:rsidP="00C77DDC">
      <w:pPr>
        <w:numPr>
          <w:ilvl w:val="0"/>
          <w:numId w:val="8"/>
        </w:numPr>
        <w:jc w:val="both"/>
      </w:pPr>
      <w:r w:rsidRPr="00C22926">
        <w:t>AUC = 0.5: modelo aleatorio.</w:t>
      </w:r>
    </w:p>
    <w:p w14:paraId="08EB7A5A" w14:textId="77777777" w:rsidR="00C22926" w:rsidRPr="00C22926" w:rsidRDefault="00C22926" w:rsidP="00C77DDC">
      <w:pPr>
        <w:numPr>
          <w:ilvl w:val="0"/>
          <w:numId w:val="8"/>
        </w:numPr>
        <w:jc w:val="both"/>
      </w:pPr>
      <w:r w:rsidRPr="00C22926">
        <w:t>AUC = 1.0: modelo perfecto.</w:t>
      </w:r>
    </w:p>
    <w:p w14:paraId="4CC1895D" w14:textId="77777777" w:rsidR="00C22926" w:rsidRDefault="00C22926" w:rsidP="009D5712">
      <w:pPr>
        <w:jc w:val="both"/>
      </w:pPr>
      <w:r w:rsidRPr="00C22926">
        <w:lastRenderedPageBreak/>
        <w:t xml:space="preserve">Es una métrica muy utilizada en medicina por su capacidad para reflejar la </w:t>
      </w:r>
      <w:r w:rsidRPr="00C22926">
        <w:rPr>
          <w:b/>
          <w:bCs/>
        </w:rPr>
        <w:t>discriminación</w:t>
      </w:r>
      <w:r w:rsidRPr="00C22926">
        <w:t xml:space="preserve"> del modelo.</w:t>
      </w:r>
    </w:p>
    <w:p w14:paraId="70BED698" w14:textId="77777777" w:rsidR="009D5712" w:rsidRDefault="009D5712" w:rsidP="009D5712">
      <w:pPr>
        <w:jc w:val="both"/>
      </w:pPr>
    </w:p>
    <w:p w14:paraId="0EC69B66" w14:textId="5BB50B89" w:rsidR="009D5712" w:rsidRDefault="009D5712" w:rsidP="009D5712">
      <w:pPr>
        <w:pStyle w:val="Ttulo3"/>
      </w:pPr>
      <w:bookmarkStart w:id="57" w:name="_Toc196912866"/>
      <w:r>
        <w:t xml:space="preserve">Curva </w:t>
      </w:r>
      <w:proofErr w:type="spellStart"/>
      <w:r>
        <w:t>Precision-Recall</w:t>
      </w:r>
      <w:proofErr w:type="spellEnd"/>
      <w:r>
        <w:t xml:space="preserve"> y AUC-PR</w:t>
      </w:r>
      <w:bookmarkEnd w:id="57"/>
    </w:p>
    <w:p w14:paraId="690764DB" w14:textId="41996A40" w:rsidR="009D5712" w:rsidRPr="00C22926" w:rsidRDefault="00001560" w:rsidP="009D5712">
      <w:pPr>
        <w:jc w:val="both"/>
      </w:pPr>
      <w:r w:rsidRPr="00001560">
        <w:t xml:space="preserve">En conjuntos desbalanceados, como puede ser el caso si hay pocos casos de un trastorno específico, la curva </w:t>
      </w:r>
      <w:proofErr w:type="spellStart"/>
      <w:r w:rsidRPr="00001560">
        <w:rPr>
          <w:b/>
          <w:bCs/>
        </w:rPr>
        <w:t>Precision-Recall</w:t>
      </w:r>
      <w:proofErr w:type="spellEnd"/>
      <w:r w:rsidRPr="00001560">
        <w:t xml:space="preserve"> ofrece una representación más informativa que la ROC. El </w:t>
      </w:r>
      <w:r w:rsidRPr="00001560">
        <w:rPr>
          <w:b/>
          <w:bCs/>
        </w:rPr>
        <w:t>AUC-PR</w:t>
      </w:r>
      <w:r w:rsidRPr="00001560">
        <w:t xml:space="preserve"> mide el área bajo esta curva.</w:t>
      </w:r>
    </w:p>
    <w:p w14:paraId="6D645D4B" w14:textId="77777777" w:rsidR="00C22926" w:rsidRDefault="00C22926" w:rsidP="00C22926"/>
    <w:p w14:paraId="7F732507" w14:textId="03EFDEA5" w:rsidR="00CA5C5F" w:rsidRDefault="00CA5C5F" w:rsidP="00CA5C5F">
      <w:proofErr w:type="spellStart"/>
      <w:r w:rsidRPr="00CA5C5F">
        <w:t>Saito</w:t>
      </w:r>
      <w:proofErr w:type="spellEnd"/>
      <w:r w:rsidRPr="00CA5C5F">
        <w:t xml:space="preserve">, T., &amp; </w:t>
      </w:r>
      <w:proofErr w:type="spellStart"/>
      <w:r w:rsidRPr="00CA5C5F">
        <w:t>Rehmsmeier</w:t>
      </w:r>
      <w:proofErr w:type="spellEnd"/>
      <w:r w:rsidRPr="00CA5C5F">
        <w:t xml:space="preserve">, M. (2015). </w:t>
      </w:r>
      <w:proofErr w:type="spellStart"/>
      <w:r w:rsidRPr="00CA5C5F">
        <w:rPr>
          <w:i/>
          <w:iCs/>
        </w:rPr>
        <w:t>The</w:t>
      </w:r>
      <w:proofErr w:type="spellEnd"/>
      <w:r w:rsidRPr="00CA5C5F">
        <w:rPr>
          <w:i/>
          <w:iCs/>
        </w:rPr>
        <w:t xml:space="preserve"> </w:t>
      </w:r>
      <w:proofErr w:type="spellStart"/>
      <w:r w:rsidRPr="00CA5C5F">
        <w:rPr>
          <w:i/>
          <w:iCs/>
        </w:rPr>
        <w:t>precision-recall</w:t>
      </w:r>
      <w:proofErr w:type="spellEnd"/>
      <w:r w:rsidRPr="00CA5C5F">
        <w:rPr>
          <w:i/>
          <w:iCs/>
        </w:rPr>
        <w:t xml:space="preserve"> </w:t>
      </w:r>
      <w:proofErr w:type="spellStart"/>
      <w:r w:rsidRPr="00CA5C5F">
        <w:rPr>
          <w:i/>
          <w:iCs/>
        </w:rPr>
        <w:t>plot</w:t>
      </w:r>
      <w:proofErr w:type="spellEnd"/>
      <w:r w:rsidRPr="00CA5C5F">
        <w:rPr>
          <w:i/>
          <w:iCs/>
        </w:rPr>
        <w:t xml:space="preserve"> </w:t>
      </w:r>
      <w:proofErr w:type="spellStart"/>
      <w:r w:rsidRPr="00CA5C5F">
        <w:rPr>
          <w:i/>
          <w:iCs/>
        </w:rPr>
        <w:t>is</w:t>
      </w:r>
      <w:proofErr w:type="spellEnd"/>
      <w:r w:rsidRPr="00CA5C5F">
        <w:rPr>
          <w:i/>
          <w:iCs/>
        </w:rPr>
        <w:t xml:space="preserve"> more informative </w:t>
      </w:r>
      <w:proofErr w:type="spellStart"/>
      <w:r w:rsidRPr="00CA5C5F">
        <w:rPr>
          <w:i/>
          <w:iCs/>
        </w:rPr>
        <w:t>than</w:t>
      </w:r>
      <w:proofErr w:type="spellEnd"/>
      <w:r w:rsidRPr="00CA5C5F">
        <w:rPr>
          <w:i/>
          <w:iCs/>
        </w:rPr>
        <w:t xml:space="preserve"> </w:t>
      </w:r>
      <w:proofErr w:type="spellStart"/>
      <w:r w:rsidRPr="00CA5C5F">
        <w:rPr>
          <w:i/>
          <w:iCs/>
        </w:rPr>
        <w:t>the</w:t>
      </w:r>
      <w:proofErr w:type="spellEnd"/>
      <w:r w:rsidRPr="00CA5C5F">
        <w:rPr>
          <w:i/>
          <w:iCs/>
        </w:rPr>
        <w:t xml:space="preserve"> ROC </w:t>
      </w:r>
      <w:proofErr w:type="spellStart"/>
      <w:r w:rsidRPr="00CA5C5F">
        <w:rPr>
          <w:i/>
          <w:iCs/>
        </w:rPr>
        <w:t>plot</w:t>
      </w:r>
      <w:proofErr w:type="spellEnd"/>
      <w:r w:rsidRPr="00CA5C5F">
        <w:rPr>
          <w:i/>
          <w:iCs/>
        </w:rPr>
        <w:t xml:space="preserve"> </w:t>
      </w:r>
      <w:proofErr w:type="spellStart"/>
      <w:r w:rsidRPr="00CA5C5F">
        <w:rPr>
          <w:i/>
          <w:iCs/>
        </w:rPr>
        <w:t>when</w:t>
      </w:r>
      <w:proofErr w:type="spellEnd"/>
      <w:r w:rsidRPr="00CA5C5F">
        <w:rPr>
          <w:i/>
          <w:iCs/>
        </w:rPr>
        <w:t xml:space="preserve"> </w:t>
      </w:r>
      <w:proofErr w:type="spellStart"/>
      <w:r w:rsidRPr="00CA5C5F">
        <w:rPr>
          <w:i/>
          <w:iCs/>
        </w:rPr>
        <w:t>evaluating</w:t>
      </w:r>
      <w:proofErr w:type="spellEnd"/>
      <w:r w:rsidRPr="00CA5C5F">
        <w:rPr>
          <w:i/>
          <w:iCs/>
        </w:rPr>
        <w:t xml:space="preserve"> </w:t>
      </w:r>
      <w:proofErr w:type="spellStart"/>
      <w:r w:rsidRPr="00CA5C5F">
        <w:rPr>
          <w:i/>
          <w:iCs/>
        </w:rPr>
        <w:t>binary</w:t>
      </w:r>
      <w:proofErr w:type="spellEnd"/>
      <w:r w:rsidRPr="00CA5C5F">
        <w:rPr>
          <w:i/>
          <w:iCs/>
        </w:rPr>
        <w:t xml:space="preserve"> </w:t>
      </w:r>
      <w:proofErr w:type="spellStart"/>
      <w:r w:rsidRPr="00CA5C5F">
        <w:rPr>
          <w:i/>
          <w:iCs/>
        </w:rPr>
        <w:t>classifiers</w:t>
      </w:r>
      <w:proofErr w:type="spellEnd"/>
      <w:r w:rsidRPr="00CA5C5F">
        <w:rPr>
          <w:i/>
          <w:iCs/>
        </w:rPr>
        <w:t xml:space="preserve"> </w:t>
      </w:r>
      <w:proofErr w:type="spellStart"/>
      <w:r w:rsidRPr="00CA5C5F">
        <w:rPr>
          <w:i/>
          <w:iCs/>
        </w:rPr>
        <w:t>on</w:t>
      </w:r>
      <w:proofErr w:type="spellEnd"/>
      <w:r w:rsidRPr="00CA5C5F">
        <w:rPr>
          <w:i/>
          <w:iCs/>
        </w:rPr>
        <w:t xml:space="preserve"> </w:t>
      </w:r>
      <w:proofErr w:type="spellStart"/>
      <w:r w:rsidRPr="00CA5C5F">
        <w:rPr>
          <w:i/>
          <w:iCs/>
        </w:rPr>
        <w:t>imbalanced</w:t>
      </w:r>
      <w:proofErr w:type="spellEnd"/>
      <w:r w:rsidRPr="00CA5C5F">
        <w:rPr>
          <w:i/>
          <w:iCs/>
        </w:rPr>
        <w:t xml:space="preserve"> </w:t>
      </w:r>
      <w:proofErr w:type="spellStart"/>
      <w:r w:rsidRPr="00CA5C5F">
        <w:rPr>
          <w:i/>
          <w:iCs/>
        </w:rPr>
        <w:t>datasets</w:t>
      </w:r>
      <w:proofErr w:type="spellEnd"/>
      <w:r w:rsidRPr="00CA5C5F">
        <w:t xml:space="preserve">. </w:t>
      </w:r>
      <w:proofErr w:type="spellStart"/>
      <w:r w:rsidRPr="00CA5C5F">
        <w:t>PLoS</w:t>
      </w:r>
      <w:proofErr w:type="spellEnd"/>
      <w:r w:rsidRPr="00CA5C5F">
        <w:t xml:space="preserve"> ONE, 10(3), e0118432. </w:t>
      </w:r>
      <w:hyperlink r:id="rId32" w:history="1">
        <w:r w:rsidRPr="00CA5C5F">
          <w:rPr>
            <w:rStyle w:val="Hipervnculo"/>
          </w:rPr>
          <w:t>https://doi.org/10.1371/journal.pone.0118432</w:t>
        </w:r>
      </w:hyperlink>
    </w:p>
    <w:p w14:paraId="52D20561" w14:textId="212FDBA7" w:rsidR="00CA5C5F" w:rsidRDefault="00CA5C5F" w:rsidP="00CA5C5F">
      <w:r w:rsidRPr="00CA5C5F">
        <w:t xml:space="preserve">Chicco, D., &amp; </w:t>
      </w:r>
      <w:proofErr w:type="spellStart"/>
      <w:r w:rsidRPr="00CA5C5F">
        <w:t>Jurman</w:t>
      </w:r>
      <w:proofErr w:type="spellEnd"/>
      <w:r w:rsidRPr="00CA5C5F">
        <w:t xml:space="preserve">, G. (2020). </w:t>
      </w:r>
      <w:proofErr w:type="spellStart"/>
      <w:r w:rsidRPr="00CA5C5F">
        <w:rPr>
          <w:i/>
          <w:iCs/>
        </w:rPr>
        <w:t>The</w:t>
      </w:r>
      <w:proofErr w:type="spellEnd"/>
      <w:r w:rsidRPr="00CA5C5F">
        <w:rPr>
          <w:i/>
          <w:iCs/>
        </w:rPr>
        <w:t xml:space="preserve"> </w:t>
      </w:r>
      <w:proofErr w:type="spellStart"/>
      <w:r w:rsidRPr="00CA5C5F">
        <w:rPr>
          <w:i/>
          <w:iCs/>
        </w:rPr>
        <w:t>advantages</w:t>
      </w:r>
      <w:proofErr w:type="spellEnd"/>
      <w:r w:rsidRPr="00CA5C5F">
        <w:rPr>
          <w:i/>
          <w:iCs/>
        </w:rPr>
        <w:t xml:space="preserve"> </w:t>
      </w:r>
      <w:proofErr w:type="spellStart"/>
      <w:r w:rsidRPr="00CA5C5F">
        <w:rPr>
          <w:i/>
          <w:iCs/>
        </w:rPr>
        <w:t>of</w:t>
      </w:r>
      <w:proofErr w:type="spellEnd"/>
      <w:r w:rsidRPr="00CA5C5F">
        <w:rPr>
          <w:i/>
          <w:iCs/>
        </w:rPr>
        <w:t xml:space="preserve"> </w:t>
      </w:r>
      <w:proofErr w:type="spellStart"/>
      <w:r w:rsidRPr="00CA5C5F">
        <w:rPr>
          <w:i/>
          <w:iCs/>
        </w:rPr>
        <w:t>the</w:t>
      </w:r>
      <w:proofErr w:type="spellEnd"/>
      <w:r w:rsidRPr="00CA5C5F">
        <w:rPr>
          <w:i/>
          <w:iCs/>
        </w:rPr>
        <w:t xml:space="preserve"> Matthews </w:t>
      </w:r>
      <w:proofErr w:type="spellStart"/>
      <w:r w:rsidRPr="00CA5C5F">
        <w:rPr>
          <w:i/>
          <w:iCs/>
        </w:rPr>
        <w:t>correlation</w:t>
      </w:r>
      <w:proofErr w:type="spellEnd"/>
      <w:r w:rsidRPr="00CA5C5F">
        <w:rPr>
          <w:i/>
          <w:iCs/>
        </w:rPr>
        <w:t xml:space="preserve"> </w:t>
      </w:r>
      <w:proofErr w:type="spellStart"/>
      <w:r w:rsidRPr="00CA5C5F">
        <w:rPr>
          <w:i/>
          <w:iCs/>
        </w:rPr>
        <w:t>coefficient</w:t>
      </w:r>
      <w:proofErr w:type="spellEnd"/>
      <w:r w:rsidRPr="00CA5C5F">
        <w:rPr>
          <w:i/>
          <w:iCs/>
        </w:rPr>
        <w:t xml:space="preserve"> (MCC) </w:t>
      </w:r>
      <w:proofErr w:type="spellStart"/>
      <w:r w:rsidRPr="00CA5C5F">
        <w:rPr>
          <w:i/>
          <w:iCs/>
        </w:rPr>
        <w:t>over</w:t>
      </w:r>
      <w:proofErr w:type="spellEnd"/>
      <w:r w:rsidRPr="00CA5C5F">
        <w:rPr>
          <w:i/>
          <w:iCs/>
        </w:rPr>
        <w:t xml:space="preserve"> F1 score and </w:t>
      </w:r>
      <w:proofErr w:type="spellStart"/>
      <w:r w:rsidRPr="00CA5C5F">
        <w:rPr>
          <w:i/>
          <w:iCs/>
        </w:rPr>
        <w:t>accuracy</w:t>
      </w:r>
      <w:proofErr w:type="spellEnd"/>
      <w:r w:rsidRPr="00CA5C5F">
        <w:rPr>
          <w:i/>
          <w:iCs/>
        </w:rPr>
        <w:t xml:space="preserve"> in </w:t>
      </w:r>
      <w:proofErr w:type="spellStart"/>
      <w:r w:rsidRPr="00CA5C5F">
        <w:rPr>
          <w:i/>
          <w:iCs/>
        </w:rPr>
        <w:t>binary</w:t>
      </w:r>
      <w:proofErr w:type="spellEnd"/>
      <w:r w:rsidRPr="00CA5C5F">
        <w:rPr>
          <w:i/>
          <w:iCs/>
        </w:rPr>
        <w:t xml:space="preserve"> </w:t>
      </w:r>
      <w:proofErr w:type="spellStart"/>
      <w:r w:rsidRPr="00CA5C5F">
        <w:rPr>
          <w:i/>
          <w:iCs/>
        </w:rPr>
        <w:t>classification</w:t>
      </w:r>
      <w:proofErr w:type="spellEnd"/>
      <w:r w:rsidRPr="00CA5C5F">
        <w:rPr>
          <w:i/>
          <w:iCs/>
        </w:rPr>
        <w:t xml:space="preserve"> </w:t>
      </w:r>
      <w:proofErr w:type="spellStart"/>
      <w:r w:rsidRPr="00CA5C5F">
        <w:rPr>
          <w:i/>
          <w:iCs/>
        </w:rPr>
        <w:t>evaluation</w:t>
      </w:r>
      <w:proofErr w:type="spellEnd"/>
      <w:r w:rsidRPr="00CA5C5F">
        <w:t xml:space="preserve">. BMC </w:t>
      </w:r>
      <w:proofErr w:type="spellStart"/>
      <w:r w:rsidRPr="00CA5C5F">
        <w:t>Genomics</w:t>
      </w:r>
      <w:proofErr w:type="spellEnd"/>
      <w:r w:rsidRPr="00CA5C5F">
        <w:t xml:space="preserve">, 21(1), 6. </w:t>
      </w:r>
      <w:hyperlink r:id="rId33" w:history="1">
        <w:r w:rsidRPr="00CA5C5F">
          <w:rPr>
            <w:rStyle w:val="Hipervnculo"/>
          </w:rPr>
          <w:t>https://doi.org/10.1186/s12864-019-6413-7</w:t>
        </w:r>
      </w:hyperlink>
    </w:p>
    <w:p w14:paraId="22683439" w14:textId="0705D4B4" w:rsidR="00CA5C5F" w:rsidRDefault="00CA5C5F" w:rsidP="00CA5C5F">
      <w:proofErr w:type="spellStart"/>
      <w:r w:rsidRPr="00A37C8E">
        <w:t>Lever</w:t>
      </w:r>
      <w:proofErr w:type="spellEnd"/>
      <w:r w:rsidRPr="00A37C8E">
        <w:t xml:space="preserve">, J., </w:t>
      </w:r>
      <w:proofErr w:type="spellStart"/>
      <w:r w:rsidRPr="00A37C8E">
        <w:t>Krzywinski</w:t>
      </w:r>
      <w:proofErr w:type="spellEnd"/>
      <w:r w:rsidRPr="00A37C8E">
        <w:t xml:space="preserve">, M., &amp; Altman, N. (2016). </w:t>
      </w:r>
      <w:proofErr w:type="spellStart"/>
      <w:r w:rsidRPr="00CA5C5F">
        <w:rPr>
          <w:i/>
          <w:iCs/>
        </w:rPr>
        <w:t>Points</w:t>
      </w:r>
      <w:proofErr w:type="spellEnd"/>
      <w:r w:rsidRPr="00CA5C5F">
        <w:rPr>
          <w:i/>
          <w:iCs/>
        </w:rPr>
        <w:t xml:space="preserve"> </w:t>
      </w:r>
      <w:proofErr w:type="spellStart"/>
      <w:r w:rsidRPr="00CA5C5F">
        <w:rPr>
          <w:i/>
          <w:iCs/>
        </w:rPr>
        <w:t>of</w:t>
      </w:r>
      <w:proofErr w:type="spellEnd"/>
      <w:r w:rsidRPr="00CA5C5F">
        <w:rPr>
          <w:i/>
          <w:iCs/>
        </w:rPr>
        <w:t xml:space="preserve"> </w:t>
      </w:r>
      <w:proofErr w:type="spellStart"/>
      <w:r w:rsidRPr="00CA5C5F">
        <w:rPr>
          <w:i/>
          <w:iCs/>
        </w:rPr>
        <w:t>Significance</w:t>
      </w:r>
      <w:proofErr w:type="spellEnd"/>
      <w:r w:rsidRPr="00CA5C5F">
        <w:rPr>
          <w:i/>
          <w:iCs/>
        </w:rPr>
        <w:t xml:space="preserve">: </w:t>
      </w:r>
      <w:proofErr w:type="spellStart"/>
      <w:r w:rsidRPr="00CA5C5F">
        <w:rPr>
          <w:i/>
          <w:iCs/>
        </w:rPr>
        <w:t>Classification</w:t>
      </w:r>
      <w:proofErr w:type="spellEnd"/>
      <w:r w:rsidRPr="00CA5C5F">
        <w:rPr>
          <w:i/>
          <w:iCs/>
        </w:rPr>
        <w:t xml:space="preserve"> </w:t>
      </w:r>
      <w:proofErr w:type="spellStart"/>
      <w:r w:rsidRPr="00CA5C5F">
        <w:rPr>
          <w:i/>
          <w:iCs/>
        </w:rPr>
        <w:t>evaluation</w:t>
      </w:r>
      <w:proofErr w:type="spellEnd"/>
      <w:r w:rsidRPr="00CA5C5F">
        <w:t xml:space="preserve">. </w:t>
      </w:r>
      <w:proofErr w:type="spellStart"/>
      <w:r w:rsidRPr="00CA5C5F">
        <w:t>Nature</w:t>
      </w:r>
      <w:proofErr w:type="spellEnd"/>
      <w:r w:rsidRPr="00CA5C5F">
        <w:t xml:space="preserve"> </w:t>
      </w:r>
      <w:proofErr w:type="spellStart"/>
      <w:r w:rsidRPr="00CA5C5F">
        <w:t>Methods</w:t>
      </w:r>
      <w:proofErr w:type="spellEnd"/>
      <w:r w:rsidRPr="00CA5C5F">
        <w:t xml:space="preserve">, 13(8), 603–604. </w:t>
      </w:r>
      <w:hyperlink r:id="rId34" w:history="1">
        <w:r w:rsidRPr="00CA5C5F">
          <w:rPr>
            <w:rStyle w:val="Hipervnculo"/>
          </w:rPr>
          <w:t>https://doi.org/10.1038/nmeth.3945</w:t>
        </w:r>
      </w:hyperlink>
    </w:p>
    <w:p w14:paraId="5CB81296" w14:textId="77777777" w:rsidR="00CA5C5F" w:rsidRDefault="00CA5C5F" w:rsidP="00C22926"/>
    <w:p w14:paraId="799C3450" w14:textId="77777777" w:rsidR="0095179F" w:rsidRDefault="00D629CE" w:rsidP="007C1BD1">
      <w:pPr>
        <w:pStyle w:val="Ttulo2"/>
        <w:numPr>
          <w:ilvl w:val="1"/>
          <w:numId w:val="12"/>
        </w:numPr>
      </w:pPr>
      <w:bookmarkStart w:id="58" w:name="_Toc196912867"/>
      <w:r>
        <w:t>Desbalanceo de clases y técnica SMOTE</w:t>
      </w:r>
      <w:bookmarkEnd w:id="58"/>
    </w:p>
    <w:p w14:paraId="523D6FE9" w14:textId="77777777" w:rsidR="00D5076D" w:rsidRPr="00E575A7" w:rsidRDefault="00D5076D" w:rsidP="004D73A9">
      <w:pPr>
        <w:spacing w:before="100" w:beforeAutospacing="1" w:after="100" w:afterAutospacing="1" w:line="240" w:lineRule="auto"/>
        <w:jc w:val="both"/>
        <w:rPr>
          <w:color w:val="FF0000"/>
        </w:rPr>
      </w:pPr>
      <w:r w:rsidRPr="00E575A7">
        <w:rPr>
          <w:color w:val="FF0000"/>
        </w:rPr>
        <w:t>En muchos conjuntos de datos médicos, algunas clases están representadas por un número significativamente menor de instancias en comparación con otras, lo que se conoce como desbalanceo de clases. Este desequilibrio puede llevar a que los modelos predictivos tengan un rendimiento deficiente en las clases minoritarias, ya que tienden a favorecer las clases mayoritarias durante el entrenamiento.</w:t>
      </w:r>
    </w:p>
    <w:p w14:paraId="19FB1CD8" w14:textId="4D426DEA" w:rsidR="00D5076D" w:rsidRPr="00E575A7" w:rsidRDefault="004D73A9" w:rsidP="004D73A9">
      <w:pPr>
        <w:spacing w:before="100" w:beforeAutospacing="1" w:after="100" w:afterAutospacing="1" w:line="240" w:lineRule="auto"/>
        <w:jc w:val="both"/>
        <w:rPr>
          <w:color w:val="FF0000"/>
        </w:rPr>
      </w:pPr>
      <w:r w:rsidRPr="00E575A7">
        <w:rPr>
          <w:color w:val="FF0000"/>
        </w:rPr>
        <w:t>P</w:t>
      </w:r>
      <w:r w:rsidR="00D5076D" w:rsidRPr="00E575A7">
        <w:rPr>
          <w:color w:val="FF0000"/>
        </w:rPr>
        <w:t xml:space="preserve">ara abordar este problema, se han desarrollado diversas técnicas, siendo una de las más populares el </w:t>
      </w:r>
      <w:proofErr w:type="spellStart"/>
      <w:r w:rsidR="00D5076D" w:rsidRPr="00E575A7">
        <w:rPr>
          <w:color w:val="FF0000"/>
        </w:rPr>
        <w:t>Synthetic</w:t>
      </w:r>
      <w:proofErr w:type="spellEnd"/>
      <w:r w:rsidR="00D5076D" w:rsidRPr="00E575A7">
        <w:rPr>
          <w:color w:val="FF0000"/>
        </w:rPr>
        <w:t xml:space="preserve"> </w:t>
      </w:r>
      <w:proofErr w:type="spellStart"/>
      <w:r w:rsidR="00D5076D" w:rsidRPr="00E575A7">
        <w:rPr>
          <w:color w:val="FF0000"/>
        </w:rPr>
        <w:t>Minority</w:t>
      </w:r>
      <w:proofErr w:type="spellEnd"/>
      <w:r w:rsidR="00D5076D" w:rsidRPr="00E575A7">
        <w:rPr>
          <w:color w:val="FF0000"/>
        </w:rPr>
        <w:t xml:space="preserve"> </w:t>
      </w:r>
      <w:proofErr w:type="spellStart"/>
      <w:r w:rsidR="00D5076D" w:rsidRPr="00E575A7">
        <w:rPr>
          <w:color w:val="FF0000"/>
        </w:rPr>
        <w:t>Over-sampling</w:t>
      </w:r>
      <w:proofErr w:type="spellEnd"/>
      <w:r w:rsidR="00D5076D" w:rsidRPr="00E575A7">
        <w:rPr>
          <w:color w:val="FF0000"/>
        </w:rPr>
        <w:t xml:space="preserve"> </w:t>
      </w:r>
      <w:proofErr w:type="spellStart"/>
      <w:r w:rsidR="00D5076D" w:rsidRPr="00E575A7">
        <w:rPr>
          <w:color w:val="FF0000"/>
        </w:rPr>
        <w:t>Technique</w:t>
      </w:r>
      <w:proofErr w:type="spellEnd"/>
      <w:r w:rsidR="00D5076D" w:rsidRPr="00E575A7">
        <w:rPr>
          <w:color w:val="FF0000"/>
        </w:rPr>
        <w:t xml:space="preserve"> (SMOTE). SMOTE genera nuevas instancias sintéticas de la clase minoritaria interpolando entre instancias existentes, lo que ayuda a equilibrar la distribución de clases y mejora la capacidad del modelo para aprender patrones relevantes en todas las clases.</w:t>
      </w:r>
    </w:p>
    <w:p w14:paraId="518E4882" w14:textId="77777777" w:rsidR="00D5076D" w:rsidRPr="00E575A7" w:rsidRDefault="00D5076D" w:rsidP="004D73A9">
      <w:pPr>
        <w:spacing w:before="100" w:beforeAutospacing="1" w:after="100" w:afterAutospacing="1" w:line="240" w:lineRule="auto"/>
        <w:jc w:val="both"/>
        <w:rPr>
          <w:color w:val="FF0000"/>
        </w:rPr>
      </w:pPr>
      <w:r w:rsidRPr="00E575A7">
        <w:rPr>
          <w:color w:val="FF0000"/>
        </w:rPr>
        <w:t>La aplicación de SMOTE ha demostrado ser eficaz en diversos estudios, mejorando la precisión y la sensibilidad de los modelos en conjuntos de datos desbalanceados.</w:t>
      </w:r>
    </w:p>
    <w:p w14:paraId="2CF607CF" w14:textId="77777777" w:rsidR="00D5076D" w:rsidRPr="00D5076D" w:rsidRDefault="00D5076D" w:rsidP="00D5076D"/>
    <w:p w14:paraId="7C057484" w14:textId="675316BD" w:rsidR="00034027" w:rsidRDefault="00034027" w:rsidP="007C1BD1">
      <w:pPr>
        <w:pStyle w:val="Ttulo2"/>
        <w:numPr>
          <w:ilvl w:val="1"/>
          <w:numId w:val="12"/>
        </w:numPr>
      </w:pPr>
      <w:bookmarkStart w:id="59" w:name="_Toc196912868"/>
      <w:r>
        <w:t>Int</w:t>
      </w:r>
      <w:r w:rsidR="0095179F">
        <w:t>erpretabilidad del modelo: SHAP</w:t>
      </w:r>
      <w:bookmarkEnd w:id="59"/>
    </w:p>
    <w:p w14:paraId="225B49C4" w14:textId="77777777" w:rsidR="00E575A7" w:rsidRPr="00E575A7" w:rsidRDefault="00E575A7" w:rsidP="00E575A7">
      <w:pPr>
        <w:rPr>
          <w:color w:val="FF0000"/>
        </w:rPr>
      </w:pPr>
      <w:r w:rsidRPr="00E575A7">
        <w:rPr>
          <w:color w:val="FF0000"/>
        </w:rPr>
        <w:t xml:space="preserve">La interpretabilidad de los modelos de aprendizaje automático es crucial en el ámbito de la salud, donde las decisiones deben ser transparentes y justificables. </w:t>
      </w:r>
      <w:r w:rsidRPr="00E575A7">
        <w:rPr>
          <w:b/>
          <w:bCs/>
          <w:color w:val="FF0000"/>
        </w:rPr>
        <w:t>SHAP (</w:t>
      </w:r>
      <w:proofErr w:type="spellStart"/>
      <w:r w:rsidRPr="00E575A7">
        <w:rPr>
          <w:b/>
          <w:bCs/>
          <w:color w:val="FF0000"/>
        </w:rPr>
        <w:t>SHapley</w:t>
      </w:r>
      <w:proofErr w:type="spellEnd"/>
      <w:r w:rsidRPr="00E575A7">
        <w:rPr>
          <w:b/>
          <w:bCs/>
          <w:color w:val="FF0000"/>
        </w:rPr>
        <w:t xml:space="preserve"> </w:t>
      </w:r>
      <w:proofErr w:type="spellStart"/>
      <w:r w:rsidRPr="00E575A7">
        <w:rPr>
          <w:b/>
          <w:bCs/>
          <w:color w:val="FF0000"/>
        </w:rPr>
        <w:t>Additive</w:t>
      </w:r>
      <w:proofErr w:type="spellEnd"/>
      <w:r w:rsidRPr="00E575A7">
        <w:rPr>
          <w:b/>
          <w:bCs/>
          <w:color w:val="FF0000"/>
        </w:rPr>
        <w:t xml:space="preserve"> </w:t>
      </w:r>
      <w:proofErr w:type="spellStart"/>
      <w:r w:rsidRPr="00E575A7">
        <w:rPr>
          <w:b/>
          <w:bCs/>
          <w:color w:val="FF0000"/>
        </w:rPr>
        <w:t>exPlanations</w:t>
      </w:r>
      <w:proofErr w:type="spellEnd"/>
      <w:r w:rsidRPr="00E575A7">
        <w:rPr>
          <w:b/>
          <w:bCs/>
          <w:color w:val="FF0000"/>
        </w:rPr>
        <w:t>)</w:t>
      </w:r>
      <w:r w:rsidRPr="00E575A7">
        <w:rPr>
          <w:color w:val="FF0000"/>
        </w:rPr>
        <w:t xml:space="preserve"> es una técnica que proporciona explicaciones consistentes y localmente precisas sobre las predicciones de cualquier modelo, basándose en la teoría de los valores de Shapley de la teoría de juegos cooperativos.</w:t>
      </w:r>
    </w:p>
    <w:p w14:paraId="2329B1AE" w14:textId="77777777" w:rsidR="00E575A7" w:rsidRPr="00E575A7" w:rsidRDefault="00E575A7" w:rsidP="00E575A7">
      <w:pPr>
        <w:rPr>
          <w:color w:val="FF0000"/>
        </w:rPr>
      </w:pPr>
      <w:r w:rsidRPr="00E575A7">
        <w:rPr>
          <w:color w:val="FF0000"/>
        </w:rPr>
        <w:lastRenderedPageBreak/>
        <w:t>SHAP asigna a cada característica una contribución al resultado de la predicción, permitiendo entender cómo cada variable influye en la decisión del modelo. Esta interpretabilidad es esencial para:</w:t>
      </w:r>
    </w:p>
    <w:p w14:paraId="11923303" w14:textId="77777777" w:rsidR="00E575A7" w:rsidRPr="00E575A7" w:rsidRDefault="00E575A7" w:rsidP="007C1BD1">
      <w:pPr>
        <w:numPr>
          <w:ilvl w:val="0"/>
          <w:numId w:val="16"/>
        </w:numPr>
        <w:rPr>
          <w:color w:val="FF0000"/>
        </w:rPr>
      </w:pPr>
      <w:r w:rsidRPr="00E575A7">
        <w:rPr>
          <w:b/>
          <w:bCs/>
          <w:color w:val="FF0000"/>
        </w:rPr>
        <w:t>Validar el modelo</w:t>
      </w:r>
      <w:r w:rsidRPr="00E575A7">
        <w:rPr>
          <w:color w:val="FF0000"/>
        </w:rPr>
        <w:t>: Asegurar que las decisiones del modelo se basan en relaciones clínicas plausibles.</w:t>
      </w:r>
    </w:p>
    <w:p w14:paraId="30BBA28D" w14:textId="77777777" w:rsidR="00E575A7" w:rsidRPr="00E575A7" w:rsidRDefault="00E575A7" w:rsidP="007C1BD1">
      <w:pPr>
        <w:numPr>
          <w:ilvl w:val="0"/>
          <w:numId w:val="16"/>
        </w:numPr>
        <w:rPr>
          <w:color w:val="FF0000"/>
        </w:rPr>
      </w:pPr>
      <w:r w:rsidRPr="00E575A7">
        <w:rPr>
          <w:b/>
          <w:bCs/>
          <w:color w:val="FF0000"/>
        </w:rPr>
        <w:t>Generar confianza</w:t>
      </w:r>
      <w:r w:rsidRPr="00E575A7">
        <w:rPr>
          <w:color w:val="FF0000"/>
        </w:rPr>
        <w:t>: Facilitar la aceptación del modelo por parte de los profesionales de la salud.</w:t>
      </w:r>
    </w:p>
    <w:p w14:paraId="2957D85C" w14:textId="77777777" w:rsidR="00E575A7" w:rsidRPr="00E575A7" w:rsidRDefault="00E575A7" w:rsidP="007C1BD1">
      <w:pPr>
        <w:numPr>
          <w:ilvl w:val="0"/>
          <w:numId w:val="16"/>
        </w:numPr>
        <w:rPr>
          <w:color w:val="FF0000"/>
        </w:rPr>
      </w:pPr>
      <w:r w:rsidRPr="00E575A7">
        <w:rPr>
          <w:b/>
          <w:bCs/>
          <w:color w:val="FF0000"/>
        </w:rPr>
        <w:t>Identificar sesgos</w:t>
      </w:r>
      <w:r w:rsidRPr="00E575A7">
        <w:rPr>
          <w:color w:val="FF0000"/>
        </w:rPr>
        <w:t>: Detectar posibles influencias indebidas de variables no deseadas.</w:t>
      </w:r>
    </w:p>
    <w:p w14:paraId="2A1412CC" w14:textId="77777777" w:rsidR="00E575A7" w:rsidRPr="00E575A7" w:rsidRDefault="00E575A7" w:rsidP="00E575A7">
      <w:pPr>
        <w:rPr>
          <w:color w:val="FF0000"/>
        </w:rPr>
      </w:pPr>
      <w:r w:rsidRPr="00E575A7">
        <w:rPr>
          <w:color w:val="FF0000"/>
        </w:rPr>
        <w:t>El uso de SHAP en modelos aplicados a la medicina ha permitido mejorar la transparencia y la confianza en las herramientas de apoyo a la decisión clínica.</w:t>
      </w:r>
    </w:p>
    <w:p w14:paraId="0A4426B3" w14:textId="77777777" w:rsidR="00E575A7" w:rsidRPr="00E575A7" w:rsidRDefault="00E575A7" w:rsidP="00E575A7"/>
    <w:p w14:paraId="7B46E747" w14:textId="5210DE89" w:rsidR="00EC1E66" w:rsidRPr="00C9154C" w:rsidRDefault="00D9727D" w:rsidP="007C1BD1">
      <w:pPr>
        <w:pStyle w:val="Ttulo2"/>
        <w:numPr>
          <w:ilvl w:val="1"/>
          <w:numId w:val="12"/>
        </w:numPr>
        <w:rPr>
          <w:highlight w:val="yellow"/>
        </w:rPr>
      </w:pPr>
      <w:bookmarkStart w:id="60" w:name="_Toc196912869"/>
      <w:r w:rsidRPr="00C9154C">
        <w:rPr>
          <w:highlight w:val="yellow"/>
        </w:rPr>
        <w:t>Aplicaci</w:t>
      </w:r>
      <w:r w:rsidR="00B767EA" w:rsidRPr="00C9154C">
        <w:rPr>
          <w:highlight w:val="yellow"/>
        </w:rPr>
        <w:t xml:space="preserve">ones </w:t>
      </w:r>
      <w:r w:rsidR="00D629CE">
        <w:rPr>
          <w:highlight w:val="yellow"/>
        </w:rPr>
        <w:t xml:space="preserve">web </w:t>
      </w:r>
      <w:r w:rsidR="00B767EA" w:rsidRPr="00C9154C">
        <w:rPr>
          <w:highlight w:val="yellow"/>
        </w:rPr>
        <w:t>interactivas en ciencia de datos</w:t>
      </w:r>
      <w:bookmarkEnd w:id="60"/>
    </w:p>
    <w:p w14:paraId="032794DF" w14:textId="0D39272E" w:rsidR="00654803" w:rsidRPr="00654803" w:rsidRDefault="00654803" w:rsidP="00A77CDA">
      <w:pPr>
        <w:jc w:val="both"/>
      </w:pPr>
      <w:r w:rsidRPr="00654803">
        <w:t xml:space="preserve">En el contexto del aprendizaje automático y la ingeniería de la salud, las aplicaciones </w:t>
      </w:r>
      <w:r w:rsidR="00E721C5">
        <w:t xml:space="preserve">web </w:t>
      </w:r>
      <w:r w:rsidRPr="00654803">
        <w:t>interactivas permiten acercar los modelos predictivos al usuario final de manera accesible, visual y funcional. Estas aplicaciones actúan como una capa de interfaz entre los algoritmos complejos desarrollados durante el entrenamiento y el profesional o paciente que desea obtener información a partir de ellos.</w:t>
      </w:r>
    </w:p>
    <w:p w14:paraId="2086DFDE" w14:textId="77777777" w:rsidR="00654803" w:rsidRPr="00654803" w:rsidRDefault="00654803" w:rsidP="00A77CDA">
      <w:pPr>
        <w:pStyle w:val="Ttulo3"/>
        <w:jc w:val="both"/>
      </w:pPr>
      <w:bookmarkStart w:id="61" w:name="_Toc196912870"/>
      <w:r w:rsidRPr="00654803">
        <w:t>Interfaz como puente entre el modelo y el usuario</w:t>
      </w:r>
      <w:bookmarkEnd w:id="61"/>
    </w:p>
    <w:p w14:paraId="71470B9C" w14:textId="77777777" w:rsidR="00654803" w:rsidRPr="00654803" w:rsidRDefault="00654803" w:rsidP="00A77CDA">
      <w:pPr>
        <w:jc w:val="both"/>
      </w:pPr>
      <w:r w:rsidRPr="00654803">
        <w:t>Una aplicación interactiva permite al usuario introducir variables o características (como edad, frecuencia cardíaca, calidad del sueño, etc.) y recibir una predicción inmediata generada por el modelo previamente entrenado. Esta predicción se puede acompañar de explicaciones visuales, recomendaciones o indicadores de riesgo que mejoran la interpretabilidad del resultado.</w:t>
      </w:r>
    </w:p>
    <w:p w14:paraId="4D9546D9" w14:textId="77777777" w:rsidR="00654803" w:rsidRPr="00654803" w:rsidRDefault="00654803" w:rsidP="00A77CDA">
      <w:pPr>
        <w:jc w:val="both"/>
      </w:pPr>
      <w:r w:rsidRPr="00654803">
        <w:t>En ingeniería biomédica, este tipo de herramientas tiene un gran potencial: puede contribuir al cribado de pacientes, al apoyo en la toma de decisiones clínicas o al autocuidado en poblaciones con riesgo de enfermedades crónicas. La posibilidad de usar estas aplicaciones desde cualquier dispositivo con conexión a internet también facilita la democratización del acceso a herramientas basadas en inteligencia artificial.</w:t>
      </w:r>
    </w:p>
    <w:p w14:paraId="72CBD150" w14:textId="77777777" w:rsidR="00654803" w:rsidRPr="00654803" w:rsidRDefault="00654803" w:rsidP="00A77CDA">
      <w:pPr>
        <w:pStyle w:val="Ttulo3"/>
        <w:jc w:val="both"/>
      </w:pPr>
      <w:bookmarkStart w:id="62" w:name="_Toc196912871"/>
      <w:commentRangeStart w:id="63"/>
      <w:proofErr w:type="spellStart"/>
      <w:r w:rsidRPr="00654803">
        <w:t>Streamlit</w:t>
      </w:r>
      <w:proofErr w:type="spellEnd"/>
      <w:r w:rsidRPr="00654803">
        <w:t xml:space="preserve"> como herramienta de desarrollo</w:t>
      </w:r>
      <w:bookmarkEnd w:id="62"/>
    </w:p>
    <w:p w14:paraId="1029EC24" w14:textId="77777777" w:rsidR="00654803" w:rsidRPr="00654803" w:rsidRDefault="00654803" w:rsidP="00A77CDA">
      <w:pPr>
        <w:jc w:val="both"/>
      </w:pPr>
      <w:proofErr w:type="spellStart"/>
      <w:r w:rsidRPr="00654803">
        <w:t>Streamlit</w:t>
      </w:r>
      <w:proofErr w:type="spellEnd"/>
      <w:r w:rsidRPr="00654803">
        <w:t xml:space="preserve"> es un </w:t>
      </w:r>
      <w:proofErr w:type="spellStart"/>
      <w:r w:rsidRPr="00654803">
        <w:t>framework</w:t>
      </w:r>
      <w:proofErr w:type="spellEnd"/>
      <w:r w:rsidRPr="00654803">
        <w:t xml:space="preserve"> de código abierto en Python que permite crear aplicaciones web interactivas de forma rápida y sencilla. Está especialmente diseñado para proyectos de ciencia de datos, aprendizaje automático y visualización de datos, y no requiere conocimientos avanzados de desarrollo web.</w:t>
      </w:r>
    </w:p>
    <w:p w14:paraId="3354E125" w14:textId="77777777" w:rsidR="00654803" w:rsidRPr="00654803" w:rsidRDefault="00654803" w:rsidP="00A77CDA">
      <w:pPr>
        <w:jc w:val="both"/>
      </w:pPr>
      <w:r w:rsidRPr="00654803">
        <w:t>Entre sus principales características destacan:</w:t>
      </w:r>
    </w:p>
    <w:p w14:paraId="5A4E0788" w14:textId="77777777" w:rsidR="00654803" w:rsidRPr="00654803" w:rsidRDefault="00654803" w:rsidP="007C1BD1">
      <w:pPr>
        <w:numPr>
          <w:ilvl w:val="0"/>
          <w:numId w:val="11"/>
        </w:numPr>
        <w:jc w:val="both"/>
      </w:pPr>
      <w:r w:rsidRPr="00654803">
        <w:t>Facilidad de uso: su sintaxis es sencilla y permite transformar scripts de Python en interfaces web funcionales.</w:t>
      </w:r>
    </w:p>
    <w:p w14:paraId="7E83C3FE" w14:textId="77777777" w:rsidR="00654803" w:rsidRPr="00654803" w:rsidRDefault="00654803" w:rsidP="007C1BD1">
      <w:pPr>
        <w:numPr>
          <w:ilvl w:val="0"/>
          <w:numId w:val="11"/>
        </w:numPr>
        <w:jc w:val="both"/>
      </w:pPr>
      <w:r w:rsidRPr="00654803">
        <w:t xml:space="preserve">Integración con librerías populares como Pandas, </w:t>
      </w:r>
      <w:proofErr w:type="spellStart"/>
      <w:r w:rsidRPr="00654803">
        <w:t>Scikit-learn</w:t>
      </w:r>
      <w:proofErr w:type="spellEnd"/>
      <w:r w:rsidRPr="00654803">
        <w:t xml:space="preserve"> o </w:t>
      </w:r>
      <w:proofErr w:type="spellStart"/>
      <w:r w:rsidRPr="00654803">
        <w:t>Matplotlib</w:t>
      </w:r>
      <w:proofErr w:type="spellEnd"/>
      <w:r w:rsidRPr="00654803">
        <w:t>.</w:t>
      </w:r>
    </w:p>
    <w:p w14:paraId="2002F471" w14:textId="77777777" w:rsidR="00654803" w:rsidRPr="00654803" w:rsidRDefault="00654803" w:rsidP="007C1BD1">
      <w:pPr>
        <w:numPr>
          <w:ilvl w:val="0"/>
          <w:numId w:val="11"/>
        </w:numPr>
        <w:jc w:val="both"/>
      </w:pPr>
      <w:r w:rsidRPr="00654803">
        <w:lastRenderedPageBreak/>
        <w:t>Actualización en tiempo real de los resultados conforme el usuario introduce nuevos datos.</w:t>
      </w:r>
    </w:p>
    <w:p w14:paraId="2C684E9F" w14:textId="77777777" w:rsidR="00654803" w:rsidRPr="00654803" w:rsidRDefault="00654803" w:rsidP="00A77CDA">
      <w:pPr>
        <w:jc w:val="both"/>
      </w:pPr>
      <w:r w:rsidRPr="00654803">
        <w:t xml:space="preserve">Gracias a </w:t>
      </w:r>
      <w:proofErr w:type="spellStart"/>
      <w:r w:rsidRPr="00654803">
        <w:t>Streamlit</w:t>
      </w:r>
      <w:proofErr w:type="spellEnd"/>
      <w:r w:rsidRPr="00654803">
        <w:t>, es posible desplegar modelos predictivos en tiempo real sin necesidad de servidores complejos o plataformas externas, lo que lo convierte en una opción ideal para prototipos clínicos, proyectos académicos o aplicaciones ligeras.</w:t>
      </w:r>
      <w:commentRangeEnd w:id="63"/>
      <w:r w:rsidR="00790A0E">
        <w:rPr>
          <w:rStyle w:val="Refdecomentario"/>
        </w:rPr>
        <w:commentReference w:id="63"/>
      </w:r>
    </w:p>
    <w:p w14:paraId="389CECC0" w14:textId="77777777" w:rsidR="00654803" w:rsidRPr="00654803" w:rsidRDefault="00654803" w:rsidP="00A77CDA">
      <w:pPr>
        <w:jc w:val="both"/>
      </w:pPr>
      <w:r w:rsidRPr="00654803">
        <w:t xml:space="preserve">En este TFG, </w:t>
      </w:r>
      <w:proofErr w:type="spellStart"/>
      <w:r w:rsidRPr="00654803">
        <w:t>Streamlit</w:t>
      </w:r>
      <w:proofErr w:type="spellEnd"/>
      <w:r w:rsidRPr="00654803">
        <w:t xml:space="preserve"> se ha utilizado para desarrollar una aplicación capaz de recibir datos del usuario, procesarlos de forma coherente con el modelo entrenado y devolver una predicción automática sobre el posible trastorno del sueño que podría presentar. Además, se ha incorporado un componente de </w:t>
      </w:r>
      <w:proofErr w:type="spellStart"/>
      <w:r w:rsidRPr="00654803">
        <w:t>explicabilidad</w:t>
      </w:r>
      <w:proofErr w:type="spellEnd"/>
      <w:r w:rsidRPr="00654803">
        <w:t xml:space="preserve"> para mejorar la confianza en los resultados ofrecidos.</w:t>
      </w:r>
    </w:p>
    <w:p w14:paraId="06D18F1A" w14:textId="77777777" w:rsidR="00B767EA" w:rsidRPr="00B767EA" w:rsidRDefault="00B767EA" w:rsidP="00B767EA"/>
    <w:p w14:paraId="1D69E493" w14:textId="6A719140" w:rsidR="00EC1E66" w:rsidRDefault="0042511D" w:rsidP="007C1BD1">
      <w:pPr>
        <w:pStyle w:val="Ttulo2"/>
        <w:numPr>
          <w:ilvl w:val="1"/>
          <w:numId w:val="12"/>
        </w:numPr>
      </w:pPr>
      <w:bookmarkStart w:id="64" w:name="_Toc196912872"/>
      <w:r>
        <w:t>Estado del Arte</w:t>
      </w:r>
      <w:bookmarkEnd w:id="64"/>
    </w:p>
    <w:p w14:paraId="76BF28FE" w14:textId="4940A73B" w:rsidR="000167BA" w:rsidRPr="000870AD" w:rsidRDefault="000167BA" w:rsidP="000870AD">
      <w:pPr>
        <w:pStyle w:val="Ttulo3"/>
      </w:pPr>
      <w:bookmarkStart w:id="65" w:name="_Toc196912873"/>
      <w:r w:rsidRPr="000870AD">
        <w:t>Fundamentos clínicos y epidemiológicos de los trastornos del sueño</w:t>
      </w:r>
      <w:bookmarkEnd w:id="65"/>
    </w:p>
    <w:p w14:paraId="1E9482D3" w14:textId="77777777" w:rsidR="000167BA" w:rsidRPr="000870AD" w:rsidRDefault="000167BA" w:rsidP="000167BA">
      <w:pPr>
        <w:rPr>
          <w:color w:val="000000" w:themeColor="text1"/>
        </w:rPr>
      </w:pPr>
      <w:r w:rsidRPr="000870AD">
        <w:rPr>
          <w:color w:val="000000" w:themeColor="text1"/>
        </w:rPr>
        <w:t xml:space="preserve">Los trastornos del sueño como el insomnio y la apnea obstructiva del sueño (OSA) afectan a una proporción significativa de la población. La </w:t>
      </w:r>
      <w:r w:rsidRPr="000870AD">
        <w:rPr>
          <w:i/>
          <w:iCs/>
          <w:color w:val="000000" w:themeColor="text1"/>
        </w:rPr>
        <w:t xml:space="preserve">International </w:t>
      </w:r>
      <w:proofErr w:type="spellStart"/>
      <w:r w:rsidRPr="000870AD">
        <w:rPr>
          <w:i/>
          <w:iCs/>
          <w:color w:val="000000" w:themeColor="text1"/>
        </w:rPr>
        <w:t>Classification</w:t>
      </w:r>
      <w:proofErr w:type="spellEnd"/>
      <w:r w:rsidRPr="000870AD">
        <w:rPr>
          <w:i/>
          <w:iCs/>
          <w:color w:val="000000" w:themeColor="text1"/>
        </w:rPr>
        <w:t xml:space="preserve"> </w:t>
      </w:r>
      <w:proofErr w:type="spellStart"/>
      <w:r w:rsidRPr="000870AD">
        <w:rPr>
          <w:i/>
          <w:iCs/>
          <w:color w:val="000000" w:themeColor="text1"/>
        </w:rPr>
        <w:t>of</w:t>
      </w:r>
      <w:proofErr w:type="spellEnd"/>
      <w:r w:rsidRPr="000870AD">
        <w:rPr>
          <w:i/>
          <w:iCs/>
          <w:color w:val="000000" w:themeColor="text1"/>
        </w:rPr>
        <w:t xml:space="preserve"> </w:t>
      </w:r>
      <w:proofErr w:type="spellStart"/>
      <w:r w:rsidRPr="000870AD">
        <w:rPr>
          <w:i/>
          <w:iCs/>
          <w:color w:val="000000" w:themeColor="text1"/>
        </w:rPr>
        <w:t>Sleep</w:t>
      </w:r>
      <w:proofErr w:type="spellEnd"/>
      <w:r w:rsidRPr="000870AD">
        <w:rPr>
          <w:i/>
          <w:iCs/>
          <w:color w:val="000000" w:themeColor="text1"/>
        </w:rPr>
        <w:t xml:space="preserve"> </w:t>
      </w:r>
      <w:proofErr w:type="spellStart"/>
      <w:r w:rsidRPr="000870AD">
        <w:rPr>
          <w:i/>
          <w:iCs/>
          <w:color w:val="000000" w:themeColor="text1"/>
        </w:rPr>
        <w:t>Disorders</w:t>
      </w:r>
      <w:proofErr w:type="spellEnd"/>
      <w:r w:rsidRPr="000870AD">
        <w:rPr>
          <w:i/>
          <w:iCs/>
          <w:color w:val="000000" w:themeColor="text1"/>
        </w:rPr>
        <w:t xml:space="preserve"> – </w:t>
      </w:r>
      <w:proofErr w:type="spellStart"/>
      <w:r w:rsidRPr="000870AD">
        <w:rPr>
          <w:i/>
          <w:iCs/>
          <w:color w:val="000000" w:themeColor="text1"/>
        </w:rPr>
        <w:t>Third</w:t>
      </w:r>
      <w:proofErr w:type="spellEnd"/>
      <w:r w:rsidRPr="000870AD">
        <w:rPr>
          <w:i/>
          <w:iCs/>
          <w:color w:val="000000" w:themeColor="text1"/>
        </w:rPr>
        <w:t xml:space="preserve"> </w:t>
      </w:r>
      <w:proofErr w:type="spellStart"/>
      <w:r w:rsidRPr="000870AD">
        <w:rPr>
          <w:i/>
          <w:iCs/>
          <w:color w:val="000000" w:themeColor="text1"/>
        </w:rPr>
        <w:t>Edition</w:t>
      </w:r>
      <w:proofErr w:type="spellEnd"/>
      <w:r w:rsidRPr="000870AD">
        <w:rPr>
          <w:i/>
          <w:iCs/>
          <w:color w:val="000000" w:themeColor="text1"/>
        </w:rPr>
        <w:t xml:space="preserve">, Text </w:t>
      </w:r>
      <w:proofErr w:type="spellStart"/>
      <w:r w:rsidRPr="000870AD">
        <w:rPr>
          <w:i/>
          <w:iCs/>
          <w:color w:val="000000" w:themeColor="text1"/>
        </w:rPr>
        <w:t>Revision</w:t>
      </w:r>
      <w:proofErr w:type="spellEnd"/>
      <w:r w:rsidRPr="000870AD">
        <w:rPr>
          <w:color w:val="000000" w:themeColor="text1"/>
        </w:rPr>
        <w:t xml:space="preserve"> (ICSD-3-TR), publicada por la American </w:t>
      </w:r>
      <w:proofErr w:type="spellStart"/>
      <w:r w:rsidRPr="000870AD">
        <w:rPr>
          <w:color w:val="000000" w:themeColor="text1"/>
        </w:rPr>
        <w:t>Academy</w:t>
      </w:r>
      <w:proofErr w:type="spellEnd"/>
      <w:r w:rsidRPr="000870AD">
        <w:rPr>
          <w:color w:val="000000" w:themeColor="text1"/>
        </w:rPr>
        <w:t xml:space="preserve"> </w:t>
      </w:r>
      <w:proofErr w:type="spellStart"/>
      <w:r w:rsidRPr="000870AD">
        <w:rPr>
          <w:color w:val="000000" w:themeColor="text1"/>
        </w:rPr>
        <w:t>of</w:t>
      </w:r>
      <w:proofErr w:type="spellEnd"/>
      <w:r w:rsidRPr="000870AD">
        <w:rPr>
          <w:color w:val="000000" w:themeColor="text1"/>
        </w:rPr>
        <w:t xml:space="preserve"> </w:t>
      </w:r>
      <w:proofErr w:type="spellStart"/>
      <w:r w:rsidRPr="000870AD">
        <w:rPr>
          <w:color w:val="000000" w:themeColor="text1"/>
        </w:rPr>
        <w:t>Sleep</w:t>
      </w:r>
      <w:proofErr w:type="spellEnd"/>
      <w:r w:rsidRPr="000870AD">
        <w:rPr>
          <w:color w:val="000000" w:themeColor="text1"/>
        </w:rPr>
        <w:t xml:space="preserve"> Medicine, establece criterios diagnósticos que integran avances en neuroimagen, genética y fisiología del sueño, facilitando diagnósticos más precisos y personalizados [AASM, 2023].</w:t>
      </w:r>
    </w:p>
    <w:p w14:paraId="426BA2E8" w14:textId="77777777" w:rsidR="000167BA" w:rsidRPr="000870AD" w:rsidRDefault="000167BA" w:rsidP="000167BA">
      <w:pPr>
        <w:rPr>
          <w:color w:val="000000" w:themeColor="text1"/>
        </w:rPr>
      </w:pPr>
      <w:r w:rsidRPr="000870AD">
        <w:rPr>
          <w:color w:val="000000" w:themeColor="text1"/>
        </w:rPr>
        <w:t>El diagnóstico de referencia sigue siendo la polisomnografía (PSG), aunque es costosa y poco accesible. Por ello, se están desarrollando modelos alternativos basados en inteligencia artificial que utilizan datos clínicos, de estilo de vida y sociodemográficos.</w:t>
      </w:r>
    </w:p>
    <w:p w14:paraId="36557859" w14:textId="77777777" w:rsidR="000167BA" w:rsidRPr="000870AD" w:rsidRDefault="000167BA" w:rsidP="000167BA">
      <w:pPr>
        <w:rPr>
          <w:color w:val="000000" w:themeColor="text1"/>
        </w:rPr>
      </w:pPr>
      <w:r w:rsidRPr="000870AD">
        <w:rPr>
          <w:b/>
          <w:bCs/>
          <w:color w:val="000000" w:themeColor="text1"/>
        </w:rPr>
        <w:t>Referencia</w:t>
      </w:r>
      <w:r w:rsidRPr="000870AD">
        <w:rPr>
          <w:color w:val="000000" w:themeColor="text1"/>
        </w:rPr>
        <w:t>:</w:t>
      </w:r>
    </w:p>
    <w:p w14:paraId="1D92FDE3" w14:textId="0C506D9F" w:rsidR="000167BA" w:rsidRPr="000870AD" w:rsidRDefault="000167BA" w:rsidP="007C1BD1">
      <w:pPr>
        <w:numPr>
          <w:ilvl w:val="0"/>
          <w:numId w:val="17"/>
        </w:numPr>
        <w:rPr>
          <w:color w:val="000000" w:themeColor="text1"/>
        </w:rPr>
      </w:pPr>
      <w:r w:rsidRPr="000870AD">
        <w:rPr>
          <w:color w:val="000000" w:themeColor="text1"/>
        </w:rPr>
        <w:t xml:space="preserve">American </w:t>
      </w:r>
      <w:proofErr w:type="spellStart"/>
      <w:r w:rsidRPr="000870AD">
        <w:rPr>
          <w:color w:val="000000" w:themeColor="text1"/>
        </w:rPr>
        <w:t>Academy</w:t>
      </w:r>
      <w:proofErr w:type="spellEnd"/>
      <w:r w:rsidRPr="000870AD">
        <w:rPr>
          <w:color w:val="000000" w:themeColor="text1"/>
        </w:rPr>
        <w:t xml:space="preserve"> </w:t>
      </w:r>
      <w:proofErr w:type="spellStart"/>
      <w:r w:rsidRPr="000870AD">
        <w:rPr>
          <w:color w:val="000000" w:themeColor="text1"/>
        </w:rPr>
        <w:t>of</w:t>
      </w:r>
      <w:proofErr w:type="spellEnd"/>
      <w:r w:rsidRPr="000870AD">
        <w:rPr>
          <w:color w:val="000000" w:themeColor="text1"/>
        </w:rPr>
        <w:t xml:space="preserve"> </w:t>
      </w:r>
      <w:proofErr w:type="spellStart"/>
      <w:r w:rsidRPr="000870AD">
        <w:rPr>
          <w:color w:val="000000" w:themeColor="text1"/>
        </w:rPr>
        <w:t>Sleep</w:t>
      </w:r>
      <w:proofErr w:type="spellEnd"/>
      <w:r w:rsidRPr="000870AD">
        <w:rPr>
          <w:color w:val="000000" w:themeColor="text1"/>
        </w:rPr>
        <w:t xml:space="preserve"> Medicine. </w:t>
      </w:r>
      <w:r w:rsidRPr="000870AD">
        <w:rPr>
          <w:i/>
          <w:iCs/>
          <w:color w:val="000000" w:themeColor="text1"/>
        </w:rPr>
        <w:t xml:space="preserve">International </w:t>
      </w:r>
      <w:proofErr w:type="spellStart"/>
      <w:r w:rsidRPr="000870AD">
        <w:rPr>
          <w:i/>
          <w:iCs/>
          <w:color w:val="000000" w:themeColor="text1"/>
        </w:rPr>
        <w:t>Classification</w:t>
      </w:r>
      <w:proofErr w:type="spellEnd"/>
      <w:r w:rsidRPr="000870AD">
        <w:rPr>
          <w:i/>
          <w:iCs/>
          <w:color w:val="000000" w:themeColor="text1"/>
        </w:rPr>
        <w:t xml:space="preserve"> </w:t>
      </w:r>
      <w:proofErr w:type="spellStart"/>
      <w:r w:rsidRPr="000870AD">
        <w:rPr>
          <w:i/>
          <w:iCs/>
          <w:color w:val="000000" w:themeColor="text1"/>
        </w:rPr>
        <w:t>of</w:t>
      </w:r>
      <w:proofErr w:type="spellEnd"/>
      <w:r w:rsidRPr="000870AD">
        <w:rPr>
          <w:i/>
          <w:iCs/>
          <w:color w:val="000000" w:themeColor="text1"/>
        </w:rPr>
        <w:t xml:space="preserve"> </w:t>
      </w:r>
      <w:proofErr w:type="spellStart"/>
      <w:r w:rsidRPr="000870AD">
        <w:rPr>
          <w:i/>
          <w:iCs/>
          <w:color w:val="000000" w:themeColor="text1"/>
        </w:rPr>
        <w:t>Sleep</w:t>
      </w:r>
      <w:proofErr w:type="spellEnd"/>
      <w:r w:rsidRPr="000870AD">
        <w:rPr>
          <w:i/>
          <w:iCs/>
          <w:color w:val="000000" w:themeColor="text1"/>
        </w:rPr>
        <w:t xml:space="preserve"> </w:t>
      </w:r>
      <w:proofErr w:type="spellStart"/>
      <w:r w:rsidRPr="000870AD">
        <w:rPr>
          <w:i/>
          <w:iCs/>
          <w:color w:val="000000" w:themeColor="text1"/>
        </w:rPr>
        <w:t>Disorders</w:t>
      </w:r>
      <w:proofErr w:type="spellEnd"/>
      <w:r w:rsidRPr="000870AD">
        <w:rPr>
          <w:i/>
          <w:iCs/>
          <w:color w:val="000000" w:themeColor="text1"/>
        </w:rPr>
        <w:t xml:space="preserve"> – </w:t>
      </w:r>
      <w:proofErr w:type="spellStart"/>
      <w:r w:rsidRPr="000870AD">
        <w:rPr>
          <w:i/>
          <w:iCs/>
          <w:color w:val="000000" w:themeColor="text1"/>
        </w:rPr>
        <w:t>Third</w:t>
      </w:r>
      <w:proofErr w:type="spellEnd"/>
      <w:r w:rsidRPr="000870AD">
        <w:rPr>
          <w:i/>
          <w:iCs/>
          <w:color w:val="000000" w:themeColor="text1"/>
        </w:rPr>
        <w:t xml:space="preserve"> </w:t>
      </w:r>
      <w:proofErr w:type="spellStart"/>
      <w:r w:rsidRPr="000870AD">
        <w:rPr>
          <w:i/>
          <w:iCs/>
          <w:color w:val="000000" w:themeColor="text1"/>
        </w:rPr>
        <w:t>Edition</w:t>
      </w:r>
      <w:proofErr w:type="spellEnd"/>
      <w:r w:rsidRPr="000870AD">
        <w:rPr>
          <w:i/>
          <w:iCs/>
          <w:color w:val="000000" w:themeColor="text1"/>
        </w:rPr>
        <w:t xml:space="preserve">, Text </w:t>
      </w:r>
      <w:proofErr w:type="spellStart"/>
      <w:r w:rsidRPr="000870AD">
        <w:rPr>
          <w:i/>
          <w:iCs/>
          <w:color w:val="000000" w:themeColor="text1"/>
        </w:rPr>
        <w:t>Revision</w:t>
      </w:r>
      <w:proofErr w:type="spellEnd"/>
      <w:r w:rsidRPr="000870AD">
        <w:rPr>
          <w:i/>
          <w:iCs/>
          <w:color w:val="000000" w:themeColor="text1"/>
        </w:rPr>
        <w:t xml:space="preserve"> (ICSD-3-TR)</w:t>
      </w:r>
      <w:r w:rsidRPr="000870AD">
        <w:rPr>
          <w:color w:val="000000" w:themeColor="text1"/>
        </w:rPr>
        <w:t>, 2023.</w:t>
      </w:r>
      <w:r w:rsidRPr="000870AD">
        <w:rPr>
          <w:color w:val="000000" w:themeColor="text1"/>
        </w:rPr>
        <w:br/>
      </w:r>
      <w:hyperlink r:id="rId35" w:history="1">
        <w:r w:rsidRPr="000870AD">
          <w:rPr>
            <w:rStyle w:val="Hipervnculo"/>
            <w:color w:val="000000" w:themeColor="text1"/>
          </w:rPr>
          <w:t>https://aasm.org</w:t>
        </w:r>
      </w:hyperlink>
    </w:p>
    <w:p w14:paraId="453F7096" w14:textId="77777777" w:rsidR="000167BA" w:rsidRPr="000870AD" w:rsidRDefault="000167BA" w:rsidP="000167BA">
      <w:pPr>
        <w:rPr>
          <w:color w:val="000000" w:themeColor="text1"/>
        </w:rPr>
      </w:pPr>
    </w:p>
    <w:p w14:paraId="2B22BCD1" w14:textId="3B2375C5" w:rsidR="000167BA" w:rsidRPr="000870AD" w:rsidRDefault="000167BA" w:rsidP="000870AD">
      <w:pPr>
        <w:pStyle w:val="Ttulo3"/>
      </w:pPr>
      <w:bookmarkStart w:id="66" w:name="_Toc196912874"/>
      <w:r w:rsidRPr="000870AD">
        <w:t>Modelos estadísticos y de aprendizaje automático para predicción del sueño</w:t>
      </w:r>
      <w:bookmarkEnd w:id="66"/>
    </w:p>
    <w:p w14:paraId="6EB25F1C" w14:textId="77777777" w:rsidR="000167BA" w:rsidRPr="000870AD" w:rsidRDefault="000167BA" w:rsidP="000167BA">
      <w:pPr>
        <w:rPr>
          <w:color w:val="000000" w:themeColor="text1"/>
        </w:rPr>
      </w:pPr>
      <w:r w:rsidRPr="000870AD">
        <w:rPr>
          <w:color w:val="000000" w:themeColor="text1"/>
        </w:rPr>
        <w:t xml:space="preserve">El uso de machine </w:t>
      </w:r>
      <w:proofErr w:type="spellStart"/>
      <w:r w:rsidRPr="000870AD">
        <w:rPr>
          <w:color w:val="000000" w:themeColor="text1"/>
        </w:rPr>
        <w:t>learning</w:t>
      </w:r>
      <w:proofErr w:type="spellEnd"/>
      <w:r w:rsidRPr="000870AD">
        <w:rPr>
          <w:color w:val="000000" w:themeColor="text1"/>
        </w:rPr>
        <w:t xml:space="preserve"> ha permitido diseñar modelos que predicen el riesgo de trastornos del sueño usando datos no invasivos. Por ejemplo:</w:t>
      </w:r>
    </w:p>
    <w:p w14:paraId="4BF7B66C" w14:textId="1E30B1A2" w:rsidR="000167BA" w:rsidRPr="000870AD" w:rsidRDefault="000167BA" w:rsidP="007C1BD1">
      <w:pPr>
        <w:numPr>
          <w:ilvl w:val="0"/>
          <w:numId w:val="18"/>
        </w:numPr>
        <w:rPr>
          <w:color w:val="000000" w:themeColor="text1"/>
        </w:rPr>
      </w:pPr>
      <w:r w:rsidRPr="000870AD">
        <w:rPr>
          <w:b/>
          <w:bCs/>
          <w:color w:val="000000" w:themeColor="text1"/>
        </w:rPr>
        <w:t>SLEEPS</w:t>
      </w:r>
      <w:r w:rsidRPr="000870AD">
        <w:rPr>
          <w:color w:val="000000" w:themeColor="text1"/>
        </w:rPr>
        <w:t xml:space="preserve">, una herramienta desarrollada por Ha et al. (2023), utiliza </w:t>
      </w:r>
      <w:proofErr w:type="spellStart"/>
      <w:r w:rsidRPr="000870AD">
        <w:rPr>
          <w:color w:val="000000" w:themeColor="text1"/>
        </w:rPr>
        <w:t>XGBoost</w:t>
      </w:r>
      <w:proofErr w:type="spellEnd"/>
      <w:r w:rsidRPr="000870AD">
        <w:rPr>
          <w:color w:val="000000" w:themeColor="text1"/>
        </w:rPr>
        <w:t xml:space="preserve"> con variables seleccionadas mediante SHAP para predecir OSA, insomnio y COMISA. Se implementó como herramienta web con AUC &gt; 0.89 en todos los modelos.</w:t>
      </w:r>
      <w:r w:rsidRPr="000870AD">
        <w:rPr>
          <w:color w:val="000000" w:themeColor="text1"/>
        </w:rPr>
        <w:br/>
      </w:r>
      <w:r w:rsidRPr="000870AD">
        <w:rPr>
          <w:b/>
          <w:bCs/>
          <w:color w:val="000000" w:themeColor="text1"/>
        </w:rPr>
        <w:t>Referencia</w:t>
      </w:r>
      <w:r w:rsidRPr="000870AD">
        <w:rPr>
          <w:color w:val="000000" w:themeColor="text1"/>
        </w:rPr>
        <w:t xml:space="preserve">: Ha, M. S. et al. </w:t>
      </w:r>
      <w:r w:rsidRPr="000870AD">
        <w:rPr>
          <w:i/>
          <w:iCs/>
          <w:color w:val="000000" w:themeColor="text1"/>
        </w:rPr>
        <w:t>SLEEPS: A Web-</w:t>
      </w:r>
      <w:proofErr w:type="spellStart"/>
      <w:r w:rsidRPr="000870AD">
        <w:rPr>
          <w:i/>
          <w:iCs/>
          <w:color w:val="000000" w:themeColor="text1"/>
        </w:rPr>
        <w:t>Based</w:t>
      </w:r>
      <w:proofErr w:type="spellEnd"/>
      <w:r w:rsidRPr="000870AD">
        <w:rPr>
          <w:i/>
          <w:iCs/>
          <w:color w:val="000000" w:themeColor="text1"/>
        </w:rPr>
        <w:t xml:space="preserve"> Tool </w:t>
      </w:r>
      <w:proofErr w:type="spellStart"/>
      <w:r w:rsidRPr="000870AD">
        <w:rPr>
          <w:i/>
          <w:iCs/>
          <w:color w:val="000000" w:themeColor="text1"/>
        </w:rPr>
        <w:t>for</w:t>
      </w:r>
      <w:proofErr w:type="spellEnd"/>
      <w:r w:rsidRPr="000870AD">
        <w:rPr>
          <w:i/>
          <w:iCs/>
          <w:color w:val="000000" w:themeColor="text1"/>
        </w:rPr>
        <w:t xml:space="preserve"> </w:t>
      </w:r>
      <w:proofErr w:type="spellStart"/>
      <w:r w:rsidRPr="000870AD">
        <w:rPr>
          <w:i/>
          <w:iCs/>
          <w:color w:val="000000" w:themeColor="text1"/>
        </w:rPr>
        <w:t>Predicting</w:t>
      </w:r>
      <w:proofErr w:type="spellEnd"/>
      <w:r w:rsidRPr="000870AD">
        <w:rPr>
          <w:i/>
          <w:iCs/>
          <w:color w:val="000000" w:themeColor="text1"/>
        </w:rPr>
        <w:t xml:space="preserve"> </w:t>
      </w:r>
      <w:proofErr w:type="spellStart"/>
      <w:r w:rsidRPr="000870AD">
        <w:rPr>
          <w:i/>
          <w:iCs/>
          <w:color w:val="000000" w:themeColor="text1"/>
        </w:rPr>
        <w:t>Sleep</w:t>
      </w:r>
      <w:proofErr w:type="spellEnd"/>
      <w:r w:rsidRPr="000870AD">
        <w:rPr>
          <w:i/>
          <w:iCs/>
          <w:color w:val="000000" w:themeColor="text1"/>
        </w:rPr>
        <w:t xml:space="preserve"> </w:t>
      </w:r>
      <w:proofErr w:type="spellStart"/>
      <w:r w:rsidRPr="000870AD">
        <w:rPr>
          <w:i/>
          <w:iCs/>
          <w:color w:val="000000" w:themeColor="text1"/>
        </w:rPr>
        <w:t>Disorders</w:t>
      </w:r>
      <w:proofErr w:type="spellEnd"/>
      <w:r w:rsidRPr="000870AD">
        <w:rPr>
          <w:i/>
          <w:iCs/>
          <w:color w:val="000000" w:themeColor="text1"/>
        </w:rPr>
        <w:t xml:space="preserve"> </w:t>
      </w:r>
      <w:proofErr w:type="spellStart"/>
      <w:r w:rsidRPr="000870AD">
        <w:rPr>
          <w:i/>
          <w:iCs/>
          <w:color w:val="000000" w:themeColor="text1"/>
        </w:rPr>
        <w:t>Using</w:t>
      </w:r>
      <w:proofErr w:type="spellEnd"/>
      <w:r w:rsidRPr="000870AD">
        <w:rPr>
          <w:i/>
          <w:iCs/>
          <w:color w:val="000000" w:themeColor="text1"/>
        </w:rPr>
        <w:t xml:space="preserve"> </w:t>
      </w:r>
      <w:proofErr w:type="spellStart"/>
      <w:r w:rsidRPr="000870AD">
        <w:rPr>
          <w:i/>
          <w:iCs/>
          <w:color w:val="000000" w:themeColor="text1"/>
        </w:rPr>
        <w:t>Explainable</w:t>
      </w:r>
      <w:proofErr w:type="spellEnd"/>
      <w:r w:rsidRPr="000870AD">
        <w:rPr>
          <w:i/>
          <w:iCs/>
          <w:color w:val="000000" w:themeColor="text1"/>
        </w:rPr>
        <w:t xml:space="preserve"> Machine </w:t>
      </w:r>
      <w:proofErr w:type="spellStart"/>
      <w:r w:rsidRPr="000870AD">
        <w:rPr>
          <w:i/>
          <w:iCs/>
          <w:color w:val="000000" w:themeColor="text1"/>
        </w:rPr>
        <w:t>Learning</w:t>
      </w:r>
      <w:proofErr w:type="spellEnd"/>
      <w:r w:rsidRPr="000870AD">
        <w:rPr>
          <w:color w:val="000000" w:themeColor="text1"/>
        </w:rPr>
        <w:t xml:space="preserve">. JMIR </w:t>
      </w:r>
      <w:proofErr w:type="spellStart"/>
      <w:r w:rsidRPr="000870AD">
        <w:rPr>
          <w:color w:val="000000" w:themeColor="text1"/>
        </w:rPr>
        <w:t>Form</w:t>
      </w:r>
      <w:proofErr w:type="spellEnd"/>
      <w:r w:rsidRPr="000870AD">
        <w:rPr>
          <w:color w:val="000000" w:themeColor="text1"/>
        </w:rPr>
        <w:t xml:space="preserve"> Res 2023;</w:t>
      </w:r>
      <w:proofErr w:type="gramStart"/>
      <w:r w:rsidRPr="000870AD">
        <w:rPr>
          <w:color w:val="000000" w:themeColor="text1"/>
        </w:rPr>
        <w:t>7:e</w:t>
      </w:r>
      <w:proofErr w:type="gramEnd"/>
      <w:r w:rsidRPr="000870AD">
        <w:rPr>
          <w:color w:val="000000" w:themeColor="text1"/>
        </w:rPr>
        <w:t>46520.</w:t>
      </w:r>
      <w:r w:rsidRPr="000870AD">
        <w:rPr>
          <w:color w:val="000000" w:themeColor="text1"/>
        </w:rPr>
        <w:br/>
      </w:r>
      <w:hyperlink r:id="rId36" w:history="1">
        <w:r w:rsidR="00301625" w:rsidRPr="000870AD">
          <w:rPr>
            <w:rStyle w:val="Hipervnculo"/>
            <w:color w:val="000000" w:themeColor="text1"/>
          </w:rPr>
          <w:t>https://formative.jmir.org/2023/1/e46520</w:t>
        </w:r>
      </w:hyperlink>
    </w:p>
    <w:p w14:paraId="791E33CF" w14:textId="06358AAF" w:rsidR="000167BA" w:rsidRPr="000870AD" w:rsidRDefault="000167BA" w:rsidP="007C1BD1">
      <w:pPr>
        <w:numPr>
          <w:ilvl w:val="0"/>
          <w:numId w:val="18"/>
        </w:numPr>
        <w:rPr>
          <w:color w:val="000000" w:themeColor="text1"/>
        </w:rPr>
      </w:pPr>
      <w:r w:rsidRPr="000870AD">
        <w:rPr>
          <w:color w:val="000000" w:themeColor="text1"/>
        </w:rPr>
        <w:t xml:space="preserve">Huang &amp; Huang (2023) desarrollaron un modelo predictivo de insomnio usando </w:t>
      </w:r>
      <w:proofErr w:type="spellStart"/>
      <w:r w:rsidRPr="000870AD">
        <w:rPr>
          <w:color w:val="000000" w:themeColor="text1"/>
        </w:rPr>
        <w:t>Random</w:t>
      </w:r>
      <w:proofErr w:type="spellEnd"/>
      <w:r w:rsidRPr="000870AD">
        <w:rPr>
          <w:color w:val="000000" w:themeColor="text1"/>
        </w:rPr>
        <w:t xml:space="preserve"> Forest, logrando AUC de 0.87. Los factores más relevantes fueron la </w:t>
      </w:r>
      <w:r w:rsidRPr="000870AD">
        <w:rPr>
          <w:color w:val="000000" w:themeColor="text1"/>
        </w:rPr>
        <w:lastRenderedPageBreak/>
        <w:t>depresión, edad y circunferencia de cintura.</w:t>
      </w:r>
      <w:r w:rsidRPr="000870AD">
        <w:rPr>
          <w:color w:val="000000" w:themeColor="text1"/>
        </w:rPr>
        <w:br/>
      </w:r>
      <w:r w:rsidRPr="000870AD">
        <w:rPr>
          <w:b/>
          <w:bCs/>
          <w:color w:val="000000" w:themeColor="text1"/>
        </w:rPr>
        <w:t>Referencia</w:t>
      </w:r>
      <w:r w:rsidRPr="000870AD">
        <w:rPr>
          <w:color w:val="000000" w:themeColor="text1"/>
        </w:rPr>
        <w:t xml:space="preserve">: Huang, C. et al. </w:t>
      </w:r>
      <w:proofErr w:type="spellStart"/>
      <w:r w:rsidRPr="000870AD">
        <w:rPr>
          <w:i/>
          <w:iCs/>
          <w:color w:val="000000" w:themeColor="text1"/>
        </w:rPr>
        <w:t>Identifying</w:t>
      </w:r>
      <w:proofErr w:type="spellEnd"/>
      <w:r w:rsidRPr="000870AD">
        <w:rPr>
          <w:i/>
          <w:iCs/>
          <w:color w:val="000000" w:themeColor="text1"/>
        </w:rPr>
        <w:t xml:space="preserve"> </w:t>
      </w:r>
      <w:proofErr w:type="spellStart"/>
      <w:r w:rsidRPr="000870AD">
        <w:rPr>
          <w:i/>
          <w:iCs/>
          <w:color w:val="000000" w:themeColor="text1"/>
        </w:rPr>
        <w:t>risk</w:t>
      </w:r>
      <w:proofErr w:type="spellEnd"/>
      <w:r w:rsidRPr="000870AD">
        <w:rPr>
          <w:i/>
          <w:iCs/>
          <w:color w:val="000000" w:themeColor="text1"/>
        </w:rPr>
        <w:t xml:space="preserve"> </w:t>
      </w:r>
      <w:proofErr w:type="spellStart"/>
      <w:r w:rsidRPr="000870AD">
        <w:rPr>
          <w:i/>
          <w:iCs/>
          <w:color w:val="000000" w:themeColor="text1"/>
        </w:rPr>
        <w:t>factors</w:t>
      </w:r>
      <w:proofErr w:type="spellEnd"/>
      <w:r w:rsidRPr="000870AD">
        <w:rPr>
          <w:i/>
          <w:iCs/>
          <w:color w:val="000000" w:themeColor="text1"/>
        </w:rPr>
        <w:t xml:space="preserve"> </w:t>
      </w:r>
      <w:proofErr w:type="spellStart"/>
      <w:r w:rsidRPr="000870AD">
        <w:rPr>
          <w:i/>
          <w:iCs/>
          <w:color w:val="000000" w:themeColor="text1"/>
        </w:rPr>
        <w:t>for</w:t>
      </w:r>
      <w:proofErr w:type="spellEnd"/>
      <w:r w:rsidRPr="000870AD">
        <w:rPr>
          <w:i/>
          <w:iCs/>
          <w:color w:val="000000" w:themeColor="text1"/>
        </w:rPr>
        <w:t xml:space="preserve"> </w:t>
      </w:r>
      <w:proofErr w:type="spellStart"/>
      <w:r w:rsidRPr="000870AD">
        <w:rPr>
          <w:i/>
          <w:iCs/>
          <w:color w:val="000000" w:themeColor="text1"/>
        </w:rPr>
        <w:t>insomnia</w:t>
      </w:r>
      <w:proofErr w:type="spellEnd"/>
      <w:r w:rsidRPr="000870AD">
        <w:rPr>
          <w:i/>
          <w:iCs/>
          <w:color w:val="000000" w:themeColor="text1"/>
        </w:rPr>
        <w:t xml:space="preserve"> </w:t>
      </w:r>
      <w:proofErr w:type="spellStart"/>
      <w:r w:rsidRPr="000870AD">
        <w:rPr>
          <w:i/>
          <w:iCs/>
          <w:color w:val="000000" w:themeColor="text1"/>
        </w:rPr>
        <w:t>using</w:t>
      </w:r>
      <w:proofErr w:type="spellEnd"/>
      <w:r w:rsidRPr="000870AD">
        <w:rPr>
          <w:i/>
          <w:iCs/>
          <w:color w:val="000000" w:themeColor="text1"/>
        </w:rPr>
        <w:t xml:space="preserve"> machine </w:t>
      </w:r>
      <w:proofErr w:type="spellStart"/>
      <w:r w:rsidRPr="000870AD">
        <w:rPr>
          <w:i/>
          <w:iCs/>
          <w:color w:val="000000" w:themeColor="text1"/>
        </w:rPr>
        <w:t>learning</w:t>
      </w:r>
      <w:proofErr w:type="spellEnd"/>
      <w:r w:rsidRPr="000870AD">
        <w:rPr>
          <w:color w:val="000000" w:themeColor="text1"/>
        </w:rPr>
        <w:t>. PLOS ONE 18(3): e0282622, 2023.</w:t>
      </w:r>
      <w:r w:rsidRPr="000870AD">
        <w:rPr>
          <w:color w:val="000000" w:themeColor="text1"/>
        </w:rPr>
        <w:br/>
      </w:r>
      <w:hyperlink r:id="rId37" w:history="1">
        <w:r w:rsidRPr="000870AD">
          <w:rPr>
            <w:rStyle w:val="Hipervnculo"/>
            <w:color w:val="000000" w:themeColor="text1"/>
          </w:rPr>
          <w:t>https://journals.plos.org/plosone/article?id=10.1371/journal.pone.0282622</w:t>
        </w:r>
      </w:hyperlink>
    </w:p>
    <w:p w14:paraId="16B67F97" w14:textId="46CE9C4E" w:rsidR="000167BA" w:rsidRPr="000870AD" w:rsidRDefault="000167BA" w:rsidP="000167BA">
      <w:pPr>
        <w:rPr>
          <w:color w:val="000000" w:themeColor="text1"/>
        </w:rPr>
      </w:pPr>
    </w:p>
    <w:p w14:paraId="72499334" w14:textId="668F1450" w:rsidR="000167BA" w:rsidRPr="000870AD" w:rsidRDefault="000167BA" w:rsidP="000870AD">
      <w:pPr>
        <w:pStyle w:val="Ttulo3"/>
      </w:pPr>
      <w:bookmarkStart w:id="67" w:name="_Toc196912875"/>
      <w:r w:rsidRPr="000870AD">
        <w:t>Inteligencia artificial explicable (XAI) aplicada a trastornos del sueño</w:t>
      </w:r>
      <w:bookmarkEnd w:id="67"/>
    </w:p>
    <w:p w14:paraId="0BA11972" w14:textId="77777777" w:rsidR="000167BA" w:rsidRPr="000870AD" w:rsidRDefault="000167BA" w:rsidP="000167BA">
      <w:pPr>
        <w:rPr>
          <w:color w:val="000000" w:themeColor="text1"/>
        </w:rPr>
      </w:pPr>
      <w:r w:rsidRPr="000870AD">
        <w:rPr>
          <w:color w:val="000000" w:themeColor="text1"/>
        </w:rPr>
        <w:t>La necesidad de interpretar los modelos predictivos en medicina ha impulsado el uso de técnicas como SHAP y LIME:</w:t>
      </w:r>
    </w:p>
    <w:p w14:paraId="3E59DF17" w14:textId="77777777" w:rsidR="000167BA" w:rsidRPr="000870AD" w:rsidRDefault="000167BA" w:rsidP="007C1BD1">
      <w:pPr>
        <w:numPr>
          <w:ilvl w:val="0"/>
          <w:numId w:val="19"/>
        </w:numPr>
        <w:rPr>
          <w:color w:val="000000" w:themeColor="text1"/>
        </w:rPr>
      </w:pPr>
      <w:proofErr w:type="spellStart"/>
      <w:r w:rsidRPr="000870AD">
        <w:rPr>
          <w:color w:val="000000" w:themeColor="text1"/>
        </w:rPr>
        <w:t>Ahadian</w:t>
      </w:r>
      <w:proofErr w:type="spellEnd"/>
      <w:r w:rsidRPr="000870AD">
        <w:rPr>
          <w:color w:val="000000" w:themeColor="text1"/>
        </w:rPr>
        <w:t xml:space="preserve"> et al. (2024) propusieron un modelo híbrido (LSTM + TCN + </w:t>
      </w:r>
      <w:proofErr w:type="spellStart"/>
      <w:r w:rsidRPr="000870AD">
        <w:rPr>
          <w:color w:val="000000" w:themeColor="text1"/>
        </w:rPr>
        <w:t>Transformer</w:t>
      </w:r>
      <w:proofErr w:type="spellEnd"/>
      <w:r w:rsidRPr="000870AD">
        <w:rPr>
          <w:color w:val="000000" w:themeColor="text1"/>
        </w:rPr>
        <w:t>) combinado con SHAP y explicaciones contrafactuales, que mejora la interpretabilidad y la precisión en la predicción de trastornos del sueño.</w:t>
      </w:r>
      <w:r w:rsidRPr="000870AD">
        <w:rPr>
          <w:color w:val="000000" w:themeColor="text1"/>
        </w:rPr>
        <w:br/>
      </w:r>
      <w:r w:rsidRPr="000870AD">
        <w:rPr>
          <w:b/>
          <w:bCs/>
          <w:color w:val="000000" w:themeColor="text1"/>
        </w:rPr>
        <w:t>Referencia</w:t>
      </w:r>
      <w:r w:rsidRPr="000870AD">
        <w:rPr>
          <w:color w:val="000000" w:themeColor="text1"/>
        </w:rPr>
        <w:t xml:space="preserve">: </w:t>
      </w:r>
      <w:proofErr w:type="spellStart"/>
      <w:r w:rsidRPr="000870AD">
        <w:rPr>
          <w:color w:val="000000" w:themeColor="text1"/>
        </w:rPr>
        <w:t>Ahadian</w:t>
      </w:r>
      <w:proofErr w:type="spellEnd"/>
      <w:r w:rsidRPr="000870AD">
        <w:rPr>
          <w:color w:val="000000" w:themeColor="text1"/>
        </w:rPr>
        <w:t xml:space="preserve">, S. et al. </w:t>
      </w:r>
      <w:proofErr w:type="spellStart"/>
      <w:r w:rsidRPr="000870AD">
        <w:rPr>
          <w:i/>
          <w:iCs/>
          <w:color w:val="000000" w:themeColor="text1"/>
        </w:rPr>
        <w:t>Explainable</w:t>
      </w:r>
      <w:proofErr w:type="spellEnd"/>
      <w:r w:rsidRPr="000870AD">
        <w:rPr>
          <w:i/>
          <w:iCs/>
          <w:color w:val="000000" w:themeColor="text1"/>
        </w:rPr>
        <w:t xml:space="preserve"> Temporal Deep </w:t>
      </w:r>
      <w:proofErr w:type="spellStart"/>
      <w:r w:rsidRPr="000870AD">
        <w:rPr>
          <w:i/>
          <w:iCs/>
          <w:color w:val="000000" w:themeColor="text1"/>
        </w:rPr>
        <w:t>Learning</w:t>
      </w:r>
      <w:proofErr w:type="spellEnd"/>
      <w:r w:rsidRPr="000870AD">
        <w:rPr>
          <w:i/>
          <w:iCs/>
          <w:color w:val="000000" w:themeColor="text1"/>
        </w:rPr>
        <w:t xml:space="preserve"> </w:t>
      </w:r>
      <w:proofErr w:type="spellStart"/>
      <w:r w:rsidRPr="000870AD">
        <w:rPr>
          <w:i/>
          <w:iCs/>
          <w:color w:val="000000" w:themeColor="text1"/>
        </w:rPr>
        <w:t>for</w:t>
      </w:r>
      <w:proofErr w:type="spellEnd"/>
      <w:r w:rsidRPr="000870AD">
        <w:rPr>
          <w:i/>
          <w:iCs/>
          <w:color w:val="000000" w:themeColor="text1"/>
        </w:rPr>
        <w:t xml:space="preserve"> </w:t>
      </w:r>
      <w:proofErr w:type="spellStart"/>
      <w:r w:rsidRPr="000870AD">
        <w:rPr>
          <w:i/>
          <w:iCs/>
          <w:color w:val="000000" w:themeColor="text1"/>
        </w:rPr>
        <w:t>Predicting</w:t>
      </w:r>
      <w:proofErr w:type="spellEnd"/>
      <w:r w:rsidRPr="000870AD">
        <w:rPr>
          <w:i/>
          <w:iCs/>
          <w:color w:val="000000" w:themeColor="text1"/>
        </w:rPr>
        <w:t xml:space="preserve"> </w:t>
      </w:r>
      <w:proofErr w:type="spellStart"/>
      <w:r w:rsidRPr="000870AD">
        <w:rPr>
          <w:i/>
          <w:iCs/>
          <w:color w:val="000000" w:themeColor="text1"/>
        </w:rPr>
        <w:t>Sleep</w:t>
      </w:r>
      <w:proofErr w:type="spellEnd"/>
      <w:r w:rsidRPr="000870AD">
        <w:rPr>
          <w:i/>
          <w:iCs/>
          <w:color w:val="000000" w:themeColor="text1"/>
        </w:rPr>
        <w:t xml:space="preserve"> </w:t>
      </w:r>
      <w:proofErr w:type="spellStart"/>
      <w:r w:rsidRPr="000870AD">
        <w:rPr>
          <w:i/>
          <w:iCs/>
          <w:color w:val="000000" w:themeColor="text1"/>
        </w:rPr>
        <w:t>Disorders</w:t>
      </w:r>
      <w:proofErr w:type="spellEnd"/>
      <w:r w:rsidRPr="000870AD">
        <w:rPr>
          <w:color w:val="000000" w:themeColor="text1"/>
        </w:rPr>
        <w:t xml:space="preserve">. </w:t>
      </w:r>
      <w:proofErr w:type="spellStart"/>
      <w:r w:rsidRPr="000870AD">
        <w:rPr>
          <w:color w:val="000000" w:themeColor="text1"/>
        </w:rPr>
        <w:t>arXiv</w:t>
      </w:r>
      <w:proofErr w:type="spellEnd"/>
      <w:r w:rsidRPr="000870AD">
        <w:rPr>
          <w:color w:val="000000" w:themeColor="text1"/>
        </w:rPr>
        <w:t xml:space="preserve"> </w:t>
      </w:r>
      <w:proofErr w:type="spellStart"/>
      <w:r w:rsidRPr="000870AD">
        <w:rPr>
          <w:color w:val="000000" w:themeColor="text1"/>
        </w:rPr>
        <w:t>preprint</w:t>
      </w:r>
      <w:proofErr w:type="spellEnd"/>
      <w:r w:rsidRPr="000870AD">
        <w:rPr>
          <w:color w:val="000000" w:themeColor="text1"/>
        </w:rPr>
        <w:t xml:space="preserve"> arXiv:2412.18971, 2024.</w:t>
      </w:r>
      <w:r w:rsidRPr="000870AD">
        <w:rPr>
          <w:color w:val="000000" w:themeColor="text1"/>
        </w:rPr>
        <w:br/>
      </w:r>
      <w:hyperlink r:id="rId38" w:tgtFrame="_new" w:history="1">
        <w:r w:rsidRPr="000870AD">
          <w:rPr>
            <w:rStyle w:val="Hipervnculo"/>
            <w:color w:val="000000" w:themeColor="text1"/>
          </w:rPr>
          <w:t>https://arxiv.org/abs/2412.18971</w:t>
        </w:r>
      </w:hyperlink>
    </w:p>
    <w:p w14:paraId="18D0436F" w14:textId="77777777" w:rsidR="000167BA" w:rsidRPr="000870AD" w:rsidRDefault="000167BA" w:rsidP="007C1BD1">
      <w:pPr>
        <w:numPr>
          <w:ilvl w:val="0"/>
          <w:numId w:val="19"/>
        </w:numPr>
        <w:rPr>
          <w:color w:val="000000" w:themeColor="text1"/>
        </w:rPr>
      </w:pPr>
      <w:r w:rsidRPr="000870AD">
        <w:rPr>
          <w:color w:val="000000" w:themeColor="text1"/>
        </w:rPr>
        <w:t>LIME ha sido usado para explicar modelos de predicción de apnea del sueño, destacando factores individuales clave en cada paciente (aunque en menor medida que SHAP en estudios recientes).</w:t>
      </w:r>
    </w:p>
    <w:p w14:paraId="08B7B725" w14:textId="1A0B2ADD" w:rsidR="000167BA" w:rsidRPr="000167BA" w:rsidRDefault="000167BA" w:rsidP="000167BA">
      <w:pPr>
        <w:rPr>
          <w:color w:val="FF0000"/>
        </w:rPr>
      </w:pPr>
    </w:p>
    <w:p w14:paraId="0AF9B44D" w14:textId="444CF54D" w:rsidR="000167BA" w:rsidRPr="000870AD" w:rsidRDefault="000167BA" w:rsidP="000870AD">
      <w:pPr>
        <w:pStyle w:val="Ttulo3"/>
      </w:pPr>
      <w:bookmarkStart w:id="68" w:name="_Toc196912876"/>
      <w:r w:rsidRPr="000870AD">
        <w:t>Aplicaciones interactivas y cribado domiciliario</w:t>
      </w:r>
      <w:bookmarkEnd w:id="68"/>
    </w:p>
    <w:p w14:paraId="2886A7BE" w14:textId="77777777" w:rsidR="000167BA" w:rsidRPr="006F076C" w:rsidRDefault="000167BA" w:rsidP="000167BA">
      <w:pPr>
        <w:rPr>
          <w:color w:val="000000" w:themeColor="text1"/>
        </w:rPr>
      </w:pPr>
      <w:r w:rsidRPr="006F076C">
        <w:rPr>
          <w:color w:val="000000" w:themeColor="text1"/>
        </w:rPr>
        <w:t>Las aplicaciones interactivas permiten evaluar el riesgo de manera intuitiva:</w:t>
      </w:r>
    </w:p>
    <w:p w14:paraId="50DDFF96" w14:textId="77777777" w:rsidR="000167BA" w:rsidRPr="006F076C" w:rsidRDefault="000167BA" w:rsidP="007C1BD1">
      <w:pPr>
        <w:numPr>
          <w:ilvl w:val="0"/>
          <w:numId w:val="20"/>
        </w:numPr>
        <w:rPr>
          <w:color w:val="000000" w:themeColor="text1"/>
        </w:rPr>
      </w:pPr>
      <w:r w:rsidRPr="006F076C">
        <w:rPr>
          <w:color w:val="000000" w:themeColor="text1"/>
        </w:rPr>
        <w:t xml:space="preserve">El modelo de Ha et al. (2023) mencionado anteriormente se integró en una herramienta accesible al público con visualización interactiva y generación de informes PDF, un enfoque similar al tuyo en </w:t>
      </w:r>
      <w:proofErr w:type="spellStart"/>
      <w:r w:rsidRPr="006F076C">
        <w:rPr>
          <w:color w:val="000000" w:themeColor="text1"/>
        </w:rPr>
        <w:t>Streamlit</w:t>
      </w:r>
      <w:proofErr w:type="spellEnd"/>
      <w:r w:rsidRPr="006F076C">
        <w:rPr>
          <w:color w:val="000000" w:themeColor="text1"/>
        </w:rPr>
        <w:t>.</w:t>
      </w:r>
      <w:r w:rsidRPr="006F076C">
        <w:rPr>
          <w:color w:val="000000" w:themeColor="text1"/>
        </w:rPr>
        <w:br/>
      </w:r>
      <w:r w:rsidRPr="006F076C">
        <w:rPr>
          <w:i/>
          <w:iCs/>
          <w:color w:val="000000" w:themeColor="text1"/>
        </w:rPr>
        <w:t>(Ver referencia a Ha et al. más arriba)</w:t>
      </w:r>
    </w:p>
    <w:p w14:paraId="7C41DBB4" w14:textId="30A60290" w:rsidR="000167BA" w:rsidRPr="006F076C" w:rsidRDefault="000167BA" w:rsidP="007C1BD1">
      <w:pPr>
        <w:numPr>
          <w:ilvl w:val="0"/>
          <w:numId w:val="20"/>
        </w:numPr>
        <w:rPr>
          <w:color w:val="000000" w:themeColor="text1"/>
        </w:rPr>
      </w:pPr>
      <w:r w:rsidRPr="006F076C">
        <w:rPr>
          <w:color w:val="000000" w:themeColor="text1"/>
        </w:rPr>
        <w:t xml:space="preserve">Existen otras aplicaciones móviles validadas clínicamente para tratamiento del insomnio, como </w:t>
      </w:r>
      <w:proofErr w:type="spellStart"/>
      <w:r w:rsidRPr="006F076C">
        <w:rPr>
          <w:i/>
          <w:iCs/>
          <w:color w:val="000000" w:themeColor="text1"/>
        </w:rPr>
        <w:t>Sleepio</w:t>
      </w:r>
      <w:proofErr w:type="spellEnd"/>
      <w:r w:rsidRPr="006F076C">
        <w:rPr>
          <w:color w:val="000000" w:themeColor="text1"/>
        </w:rPr>
        <w:t xml:space="preserve">, que han demostrado mejoras sostenidas en síntomas en ensayos clínicos </w:t>
      </w:r>
      <w:proofErr w:type="spellStart"/>
      <w:r w:rsidRPr="006F076C">
        <w:rPr>
          <w:color w:val="000000" w:themeColor="text1"/>
        </w:rPr>
        <w:t>randomizados</w:t>
      </w:r>
      <w:proofErr w:type="spellEnd"/>
      <w:r w:rsidRPr="006F076C">
        <w:rPr>
          <w:color w:val="000000" w:themeColor="text1"/>
        </w:rPr>
        <w:t>.</w:t>
      </w:r>
      <w:r w:rsidRPr="006F076C">
        <w:rPr>
          <w:color w:val="000000" w:themeColor="text1"/>
        </w:rPr>
        <w:br/>
      </w:r>
      <w:r w:rsidRPr="006F076C">
        <w:rPr>
          <w:b/>
          <w:bCs/>
          <w:color w:val="000000" w:themeColor="text1"/>
        </w:rPr>
        <w:t>Referencia</w:t>
      </w:r>
      <w:r w:rsidRPr="006F076C">
        <w:rPr>
          <w:color w:val="000000" w:themeColor="text1"/>
        </w:rPr>
        <w:t xml:space="preserve">: </w:t>
      </w:r>
      <w:proofErr w:type="spellStart"/>
      <w:r w:rsidRPr="006F076C">
        <w:rPr>
          <w:color w:val="000000" w:themeColor="text1"/>
        </w:rPr>
        <w:t>Espie</w:t>
      </w:r>
      <w:proofErr w:type="spellEnd"/>
      <w:r w:rsidRPr="006F076C">
        <w:rPr>
          <w:color w:val="000000" w:themeColor="text1"/>
        </w:rPr>
        <w:t xml:space="preserve">, C. A. et al. </w:t>
      </w:r>
      <w:r w:rsidRPr="00A37C8E">
        <w:rPr>
          <w:i/>
          <w:iCs/>
          <w:color w:val="000000" w:themeColor="text1"/>
        </w:rPr>
        <w:t xml:space="preserve">A </w:t>
      </w:r>
      <w:proofErr w:type="spellStart"/>
      <w:r w:rsidRPr="00A37C8E">
        <w:rPr>
          <w:i/>
          <w:iCs/>
          <w:color w:val="000000" w:themeColor="text1"/>
        </w:rPr>
        <w:t>randomized</w:t>
      </w:r>
      <w:proofErr w:type="spellEnd"/>
      <w:r w:rsidRPr="00A37C8E">
        <w:rPr>
          <w:i/>
          <w:iCs/>
          <w:color w:val="000000" w:themeColor="text1"/>
        </w:rPr>
        <w:t>, placebo-</w:t>
      </w:r>
      <w:proofErr w:type="spellStart"/>
      <w:r w:rsidRPr="00A37C8E">
        <w:rPr>
          <w:i/>
          <w:iCs/>
          <w:color w:val="000000" w:themeColor="text1"/>
        </w:rPr>
        <w:t>controlled</w:t>
      </w:r>
      <w:proofErr w:type="spellEnd"/>
      <w:r w:rsidRPr="00A37C8E">
        <w:rPr>
          <w:i/>
          <w:iCs/>
          <w:color w:val="000000" w:themeColor="text1"/>
        </w:rPr>
        <w:t xml:space="preserve"> trial </w:t>
      </w:r>
      <w:proofErr w:type="spellStart"/>
      <w:r w:rsidRPr="00A37C8E">
        <w:rPr>
          <w:i/>
          <w:iCs/>
          <w:color w:val="000000" w:themeColor="text1"/>
        </w:rPr>
        <w:t>of</w:t>
      </w:r>
      <w:proofErr w:type="spellEnd"/>
      <w:r w:rsidRPr="00A37C8E">
        <w:rPr>
          <w:i/>
          <w:iCs/>
          <w:color w:val="000000" w:themeColor="text1"/>
        </w:rPr>
        <w:t xml:space="preserve"> online cognitive </w:t>
      </w:r>
      <w:proofErr w:type="spellStart"/>
      <w:r w:rsidRPr="00A37C8E">
        <w:rPr>
          <w:i/>
          <w:iCs/>
          <w:color w:val="000000" w:themeColor="text1"/>
        </w:rPr>
        <w:t>behavioral</w:t>
      </w:r>
      <w:proofErr w:type="spellEnd"/>
      <w:r w:rsidRPr="00A37C8E">
        <w:rPr>
          <w:i/>
          <w:iCs/>
          <w:color w:val="000000" w:themeColor="text1"/>
        </w:rPr>
        <w:t xml:space="preserve"> </w:t>
      </w:r>
      <w:proofErr w:type="spellStart"/>
      <w:r w:rsidRPr="00A37C8E">
        <w:rPr>
          <w:i/>
          <w:iCs/>
          <w:color w:val="000000" w:themeColor="text1"/>
        </w:rPr>
        <w:t>therapy</w:t>
      </w:r>
      <w:proofErr w:type="spellEnd"/>
      <w:r w:rsidRPr="00A37C8E">
        <w:rPr>
          <w:i/>
          <w:iCs/>
          <w:color w:val="000000" w:themeColor="text1"/>
        </w:rPr>
        <w:t xml:space="preserve"> </w:t>
      </w:r>
      <w:proofErr w:type="spellStart"/>
      <w:r w:rsidRPr="00A37C8E">
        <w:rPr>
          <w:i/>
          <w:iCs/>
          <w:color w:val="000000" w:themeColor="text1"/>
        </w:rPr>
        <w:t>for</w:t>
      </w:r>
      <w:proofErr w:type="spellEnd"/>
      <w:r w:rsidRPr="00A37C8E">
        <w:rPr>
          <w:i/>
          <w:iCs/>
          <w:color w:val="000000" w:themeColor="text1"/>
        </w:rPr>
        <w:t xml:space="preserve"> </w:t>
      </w:r>
      <w:proofErr w:type="spellStart"/>
      <w:r w:rsidRPr="00A37C8E">
        <w:rPr>
          <w:i/>
          <w:iCs/>
          <w:color w:val="000000" w:themeColor="text1"/>
        </w:rPr>
        <w:t>chronic</w:t>
      </w:r>
      <w:proofErr w:type="spellEnd"/>
      <w:r w:rsidRPr="00A37C8E">
        <w:rPr>
          <w:i/>
          <w:iCs/>
          <w:color w:val="000000" w:themeColor="text1"/>
        </w:rPr>
        <w:t xml:space="preserve"> </w:t>
      </w:r>
      <w:proofErr w:type="spellStart"/>
      <w:r w:rsidRPr="00A37C8E">
        <w:rPr>
          <w:i/>
          <w:iCs/>
          <w:color w:val="000000" w:themeColor="text1"/>
        </w:rPr>
        <w:t>insomnia</w:t>
      </w:r>
      <w:proofErr w:type="spellEnd"/>
      <w:r w:rsidRPr="00A37C8E">
        <w:rPr>
          <w:i/>
          <w:iCs/>
          <w:color w:val="000000" w:themeColor="text1"/>
        </w:rPr>
        <w:t xml:space="preserve"> </w:t>
      </w:r>
      <w:proofErr w:type="spellStart"/>
      <w:r w:rsidRPr="00A37C8E">
        <w:rPr>
          <w:i/>
          <w:iCs/>
          <w:color w:val="000000" w:themeColor="text1"/>
        </w:rPr>
        <w:t>disorder</w:t>
      </w:r>
      <w:proofErr w:type="spellEnd"/>
      <w:r w:rsidRPr="00A37C8E">
        <w:rPr>
          <w:i/>
          <w:iCs/>
          <w:color w:val="000000" w:themeColor="text1"/>
        </w:rPr>
        <w:t xml:space="preserve"> </w:t>
      </w:r>
      <w:proofErr w:type="spellStart"/>
      <w:r w:rsidRPr="00A37C8E">
        <w:rPr>
          <w:i/>
          <w:iCs/>
          <w:color w:val="000000" w:themeColor="text1"/>
        </w:rPr>
        <w:t>delivered</w:t>
      </w:r>
      <w:proofErr w:type="spellEnd"/>
      <w:r w:rsidRPr="00A37C8E">
        <w:rPr>
          <w:i/>
          <w:iCs/>
          <w:color w:val="000000" w:themeColor="text1"/>
        </w:rPr>
        <w:t xml:space="preserve"> </w:t>
      </w:r>
      <w:proofErr w:type="spellStart"/>
      <w:r w:rsidRPr="00A37C8E">
        <w:rPr>
          <w:i/>
          <w:iCs/>
          <w:color w:val="000000" w:themeColor="text1"/>
        </w:rPr>
        <w:t>via</w:t>
      </w:r>
      <w:proofErr w:type="spellEnd"/>
      <w:r w:rsidRPr="00A37C8E">
        <w:rPr>
          <w:i/>
          <w:iCs/>
          <w:color w:val="000000" w:themeColor="text1"/>
        </w:rPr>
        <w:t xml:space="preserve"> </w:t>
      </w:r>
      <w:proofErr w:type="spellStart"/>
      <w:r w:rsidRPr="00A37C8E">
        <w:rPr>
          <w:i/>
          <w:iCs/>
          <w:color w:val="000000" w:themeColor="text1"/>
        </w:rPr>
        <w:t>an</w:t>
      </w:r>
      <w:proofErr w:type="spellEnd"/>
      <w:r w:rsidRPr="00A37C8E">
        <w:rPr>
          <w:i/>
          <w:iCs/>
          <w:color w:val="000000" w:themeColor="text1"/>
        </w:rPr>
        <w:t xml:space="preserve"> </w:t>
      </w:r>
      <w:proofErr w:type="spellStart"/>
      <w:r w:rsidRPr="00A37C8E">
        <w:rPr>
          <w:i/>
          <w:iCs/>
          <w:color w:val="000000" w:themeColor="text1"/>
        </w:rPr>
        <w:t>automated</w:t>
      </w:r>
      <w:proofErr w:type="spellEnd"/>
      <w:r w:rsidRPr="00A37C8E">
        <w:rPr>
          <w:i/>
          <w:iCs/>
          <w:color w:val="000000" w:themeColor="text1"/>
        </w:rPr>
        <w:t xml:space="preserve"> </w:t>
      </w:r>
      <w:proofErr w:type="spellStart"/>
      <w:r w:rsidRPr="00A37C8E">
        <w:rPr>
          <w:i/>
          <w:iCs/>
          <w:color w:val="000000" w:themeColor="text1"/>
        </w:rPr>
        <w:t>mobile</w:t>
      </w:r>
      <w:proofErr w:type="spellEnd"/>
      <w:r w:rsidRPr="00A37C8E">
        <w:rPr>
          <w:i/>
          <w:iCs/>
          <w:color w:val="000000" w:themeColor="text1"/>
        </w:rPr>
        <w:t xml:space="preserve"> </w:t>
      </w:r>
      <w:proofErr w:type="spellStart"/>
      <w:r w:rsidRPr="00A37C8E">
        <w:rPr>
          <w:i/>
          <w:iCs/>
          <w:color w:val="000000" w:themeColor="text1"/>
        </w:rPr>
        <w:t>platform</w:t>
      </w:r>
      <w:proofErr w:type="spellEnd"/>
      <w:r w:rsidRPr="00A37C8E">
        <w:rPr>
          <w:color w:val="000000" w:themeColor="text1"/>
        </w:rPr>
        <w:t xml:space="preserve">. </w:t>
      </w:r>
      <w:r w:rsidRPr="006F076C">
        <w:rPr>
          <w:color w:val="000000" w:themeColor="text1"/>
        </w:rPr>
        <w:t xml:space="preserve">JAMA </w:t>
      </w:r>
      <w:proofErr w:type="spellStart"/>
      <w:r w:rsidRPr="006F076C">
        <w:rPr>
          <w:color w:val="000000" w:themeColor="text1"/>
        </w:rPr>
        <w:t>Psychiatry</w:t>
      </w:r>
      <w:proofErr w:type="spellEnd"/>
      <w:r w:rsidRPr="006F076C">
        <w:rPr>
          <w:color w:val="000000" w:themeColor="text1"/>
        </w:rPr>
        <w:t>, 2012.</w:t>
      </w:r>
      <w:r w:rsidRPr="006F076C">
        <w:rPr>
          <w:color w:val="000000" w:themeColor="text1"/>
        </w:rPr>
        <w:br/>
      </w:r>
      <w:hyperlink r:id="rId39" w:history="1">
        <w:r w:rsidRPr="006F076C">
          <w:rPr>
            <w:rStyle w:val="Hipervnculo"/>
            <w:color w:val="000000" w:themeColor="text1"/>
          </w:rPr>
          <w:t>https://jamanetwork.com/journals/jamapsychiatry/fullarticle/1364089</w:t>
        </w:r>
      </w:hyperlink>
      <w:r w:rsidR="00137328" w:rsidRPr="006F076C">
        <w:rPr>
          <w:color w:val="000000" w:themeColor="text1"/>
        </w:rPr>
        <w:t xml:space="preserve"> --&gt; NO VA</w:t>
      </w:r>
    </w:p>
    <w:p w14:paraId="1B3CA2B0" w14:textId="251C1F85" w:rsidR="000F0FC0" w:rsidRPr="00B8112D" w:rsidRDefault="000F0FC0" w:rsidP="000F0FC0">
      <w:pPr>
        <w:ind w:left="360"/>
        <w:rPr>
          <w:color w:val="FF0000"/>
        </w:rPr>
      </w:pPr>
      <w:hyperlink r:id="rId40" w:history="1">
        <w:r w:rsidRPr="000F0FC0">
          <w:rPr>
            <w:rStyle w:val="Hipervnculo"/>
          </w:rPr>
          <w:t>Un ensayo aleatorizado controlado con placebo de terapia cognitivo-conductual en línea para el trastorno de insomnio crónico administrado a través de una aplicación web automatizada rica en medios - PubMed</w:t>
        </w:r>
      </w:hyperlink>
    </w:p>
    <w:p w14:paraId="6393AEBD" w14:textId="77777777" w:rsidR="0042511D" w:rsidRPr="0042511D" w:rsidRDefault="0042511D" w:rsidP="0042511D"/>
    <w:p w14:paraId="7F4CFB23" w14:textId="71F831A4" w:rsidR="005A7CCF" w:rsidRDefault="00D9727D" w:rsidP="007C1BD1">
      <w:pPr>
        <w:pStyle w:val="Ttulo1"/>
        <w:numPr>
          <w:ilvl w:val="0"/>
          <w:numId w:val="12"/>
        </w:numPr>
      </w:pPr>
      <w:bookmarkStart w:id="69" w:name="_Toc196912877"/>
      <w:r w:rsidRPr="00D9727D">
        <w:t>Metodologí</w:t>
      </w:r>
      <w:r w:rsidR="005A7CCF">
        <w:t>a</w:t>
      </w:r>
      <w:bookmarkEnd w:id="69"/>
    </w:p>
    <w:p w14:paraId="785401F7" w14:textId="77777777" w:rsidR="004A3F51" w:rsidRDefault="004A3F51" w:rsidP="004A3F51">
      <w:pPr>
        <w:jc w:val="both"/>
      </w:pPr>
      <w:r w:rsidRPr="004A3F51">
        <w:t xml:space="preserve">La metodología seguida en este proyecto abarca todas las fases del desarrollo de un sistema predictivo de trastornos del sueño, desde el tratamiento inicial de los datos hasta </w:t>
      </w:r>
      <w:r w:rsidRPr="004A3F51">
        <w:lastRenderedPageBreak/>
        <w:t>la creación de una aplicación interactiva accesible para usuarios finales. A continuación, se describen en detalle las etapas y técnicas empleadas.</w:t>
      </w:r>
    </w:p>
    <w:p w14:paraId="6934FCE6" w14:textId="61CC5E8C" w:rsidR="00FA7DF4" w:rsidRPr="00FA7DF4" w:rsidRDefault="00FA7DF4" w:rsidP="00FA7DF4">
      <w:proofErr w:type="gramStart"/>
      <w:r w:rsidRPr="00FA7DF4">
        <w:rPr>
          <w:highlight w:val="yellow"/>
        </w:rPr>
        <w:t>CAMBIAR ESQUEMA!!!!</w:t>
      </w:r>
      <w:proofErr w:type="gramEnd"/>
    </w:p>
    <w:p w14:paraId="70FBBF7E" w14:textId="4AE0CCAB" w:rsidR="007E4BA5" w:rsidRDefault="0019447F" w:rsidP="007E4BA5">
      <w:r w:rsidRPr="0019447F">
        <w:rPr>
          <w:noProof/>
        </w:rPr>
        <w:drawing>
          <wp:anchor distT="0" distB="0" distL="114300" distR="114300" simplePos="0" relativeHeight="251658240" behindDoc="0" locked="0" layoutInCell="1" allowOverlap="1" wp14:anchorId="049CEFBE" wp14:editId="320EC941">
            <wp:simplePos x="0" y="0"/>
            <wp:positionH relativeFrom="margin">
              <wp:align>center</wp:align>
            </wp:positionH>
            <wp:positionV relativeFrom="paragraph">
              <wp:posOffset>268182</wp:posOffset>
            </wp:positionV>
            <wp:extent cx="5995035" cy="1803400"/>
            <wp:effectExtent l="0" t="0" r="5715" b="6350"/>
            <wp:wrapSquare wrapText="bothSides"/>
            <wp:docPr id="200254050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40507" name="Imagen 1" descr="Diagrama&#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5995035" cy="1803400"/>
                    </a:xfrm>
                    <a:prstGeom prst="rect">
                      <a:avLst/>
                    </a:prstGeom>
                  </pic:spPr>
                </pic:pic>
              </a:graphicData>
            </a:graphic>
          </wp:anchor>
        </w:drawing>
      </w:r>
    </w:p>
    <w:p w14:paraId="7C5057F6" w14:textId="2CC9A747" w:rsidR="005A7CCF" w:rsidRPr="005A7CCF" w:rsidRDefault="005A7CCF" w:rsidP="005A7CCF"/>
    <w:p w14:paraId="55D0CF73" w14:textId="48091293" w:rsidR="005A7CCF" w:rsidRPr="005A7CCF" w:rsidRDefault="005A7CCF" w:rsidP="005A7CCF"/>
    <w:p w14:paraId="78CFE424" w14:textId="1EF2D1C2" w:rsidR="00D7773B" w:rsidRDefault="00E262DF" w:rsidP="007C1BD1">
      <w:pPr>
        <w:pStyle w:val="Ttulo2"/>
        <w:numPr>
          <w:ilvl w:val="1"/>
          <w:numId w:val="26"/>
        </w:numPr>
      </w:pPr>
      <w:bookmarkStart w:id="70" w:name="_Toc196912878"/>
      <w:r>
        <w:t>Desarrollo del modelo predictivo</w:t>
      </w:r>
      <w:bookmarkEnd w:id="70"/>
    </w:p>
    <w:p w14:paraId="656981F2" w14:textId="398C75BD" w:rsidR="001A1352" w:rsidRPr="008A21DC" w:rsidRDefault="00D7773B" w:rsidP="001A1352">
      <w:pPr>
        <w:jc w:val="both"/>
      </w:pPr>
      <w:r w:rsidRPr="008A21DC">
        <w:t>Para la implementación del modelo predictivo y su posterior integración en una aplicación interactiva, se utilizaron diversas herramientas y tecnologías que permitieron abarcar el proyecto desde el tratamiento de datos hasta el desarrollo de la interfaz. A continuación, se describen:</w:t>
      </w:r>
    </w:p>
    <w:p w14:paraId="1E34065C" w14:textId="0D135CD6" w:rsidR="00D9727D" w:rsidRDefault="00D9727D" w:rsidP="00E262DF">
      <w:pPr>
        <w:pStyle w:val="Ttulo3"/>
      </w:pPr>
      <w:bookmarkStart w:id="71" w:name="_Toc196912879"/>
      <w:r w:rsidRPr="00D9727D">
        <w:t>Descripción de</w:t>
      </w:r>
      <w:r w:rsidR="00554541">
        <w:t>l conjunto de</w:t>
      </w:r>
      <w:r w:rsidR="00824B22">
        <w:t xml:space="preserve"> datos</w:t>
      </w:r>
      <w:bookmarkEnd w:id="71"/>
    </w:p>
    <w:p w14:paraId="0B27DD04" w14:textId="77777777" w:rsidR="00C237CB" w:rsidRPr="00C237CB" w:rsidRDefault="00C237CB" w:rsidP="00DF3763">
      <w:pPr>
        <w:jc w:val="both"/>
      </w:pPr>
      <w:r w:rsidRPr="00C237CB">
        <w:t xml:space="preserve">El modelo predictivo desarrollado en este proyecto se ha basado en un conjunto de datos de acceso público, descargado de la plataforma </w:t>
      </w:r>
      <w:proofErr w:type="spellStart"/>
      <w:r w:rsidRPr="00DC3704">
        <w:rPr>
          <w:b/>
          <w:bCs/>
        </w:rPr>
        <w:t>Kaggle</w:t>
      </w:r>
      <w:proofErr w:type="spellEnd"/>
      <w:r w:rsidRPr="00C237CB">
        <w:t xml:space="preserve">, especializada en ciencia de datos y aprendizaje automático. El </w:t>
      </w:r>
      <w:proofErr w:type="spellStart"/>
      <w:r w:rsidRPr="00C237CB">
        <w:t>dataset</w:t>
      </w:r>
      <w:proofErr w:type="spellEnd"/>
      <w:r w:rsidRPr="00C237CB">
        <w:t xml:space="preserve"> seleccionado, titulado </w:t>
      </w:r>
      <w:proofErr w:type="spellStart"/>
      <w:r w:rsidRPr="00C237CB">
        <w:t>Sleep</w:t>
      </w:r>
      <w:proofErr w:type="spellEnd"/>
      <w:r w:rsidRPr="00C237CB">
        <w:t xml:space="preserve"> </w:t>
      </w:r>
      <w:proofErr w:type="spellStart"/>
      <w:r w:rsidRPr="00C237CB">
        <w:t>Health</w:t>
      </w:r>
      <w:proofErr w:type="spellEnd"/>
      <w:r w:rsidRPr="00C237CB">
        <w:t xml:space="preserve"> and </w:t>
      </w:r>
      <w:proofErr w:type="spellStart"/>
      <w:r w:rsidRPr="00C237CB">
        <w:t>Lifestyle</w:t>
      </w:r>
      <w:proofErr w:type="spellEnd"/>
      <w:r w:rsidRPr="00C237CB">
        <w:t xml:space="preserve"> </w:t>
      </w:r>
      <w:proofErr w:type="spellStart"/>
      <w:r w:rsidRPr="00C237CB">
        <w:t>Dataset</w:t>
      </w:r>
      <w:proofErr w:type="spellEnd"/>
      <w:r w:rsidRPr="00C237CB">
        <w:t>, proporciona información sociodemográfica, clínica y de hábitos de vida de un total de 1.155 individuos, orientada al estudio de distintos trastornos del sueño.</w:t>
      </w:r>
    </w:p>
    <w:p w14:paraId="7B5E01A8" w14:textId="77777777" w:rsidR="00C237CB" w:rsidRPr="00C237CB" w:rsidRDefault="00C237CB" w:rsidP="00DF3763">
      <w:pPr>
        <w:jc w:val="both"/>
      </w:pPr>
      <w:r w:rsidRPr="00C237CB">
        <w:t>Las variables incluidas en el conjunto de datos se pueden agrupar de la siguiente manera:</w:t>
      </w:r>
    </w:p>
    <w:p w14:paraId="4399F7C1" w14:textId="77777777" w:rsidR="00DF3763" w:rsidRDefault="00C237CB" w:rsidP="007C1BD1">
      <w:pPr>
        <w:pStyle w:val="Prrafodelista"/>
        <w:numPr>
          <w:ilvl w:val="0"/>
          <w:numId w:val="43"/>
        </w:numPr>
        <w:jc w:val="both"/>
        <w:rPr>
          <w:b/>
          <w:bCs/>
        </w:rPr>
      </w:pPr>
      <w:r w:rsidRPr="00DF3763">
        <w:rPr>
          <w:b/>
          <w:bCs/>
        </w:rPr>
        <w:t>Variables demográficas:</w:t>
      </w:r>
    </w:p>
    <w:p w14:paraId="221EA2EB" w14:textId="0460CA51" w:rsidR="00DF3763" w:rsidRPr="00DF3763" w:rsidRDefault="00C237CB" w:rsidP="007C1BD1">
      <w:pPr>
        <w:pStyle w:val="Prrafodelista"/>
        <w:numPr>
          <w:ilvl w:val="1"/>
          <w:numId w:val="43"/>
        </w:numPr>
        <w:jc w:val="both"/>
        <w:rPr>
          <w:b/>
          <w:bCs/>
        </w:rPr>
      </w:pPr>
      <w:r w:rsidRPr="00C75FA0">
        <w:rPr>
          <w:i/>
          <w:iCs/>
        </w:rPr>
        <w:t>Age:</w:t>
      </w:r>
      <w:r w:rsidRPr="00D46B05">
        <w:t xml:space="preserve"> </w:t>
      </w:r>
      <w:r w:rsidR="00C75FA0">
        <w:t>e</w:t>
      </w:r>
      <w:r w:rsidRPr="00D46B05">
        <w:t>dad del paciente (en años)</w:t>
      </w:r>
      <w:r w:rsidR="00DF3763">
        <w:t>.</w:t>
      </w:r>
    </w:p>
    <w:p w14:paraId="54A17955" w14:textId="3CA13888" w:rsidR="00DF3763" w:rsidRPr="00DF3763" w:rsidRDefault="00C237CB" w:rsidP="007C1BD1">
      <w:pPr>
        <w:pStyle w:val="Prrafodelista"/>
        <w:numPr>
          <w:ilvl w:val="1"/>
          <w:numId w:val="43"/>
        </w:numPr>
        <w:jc w:val="both"/>
        <w:rPr>
          <w:b/>
          <w:bCs/>
          <w:lang w:val="pt-PT"/>
        </w:rPr>
      </w:pPr>
      <w:r w:rsidRPr="00C75FA0">
        <w:rPr>
          <w:i/>
          <w:iCs/>
          <w:lang w:val="pt-PT"/>
        </w:rPr>
        <w:t>Gender</w:t>
      </w:r>
      <w:r w:rsidRPr="00DF3763">
        <w:rPr>
          <w:lang w:val="pt-PT"/>
        </w:rPr>
        <w:t xml:space="preserve">: </w:t>
      </w:r>
      <w:r w:rsidR="00C75FA0">
        <w:rPr>
          <w:lang w:val="pt-PT"/>
        </w:rPr>
        <w:t>g</w:t>
      </w:r>
      <w:r w:rsidRPr="00DF3763">
        <w:rPr>
          <w:lang w:val="pt-PT"/>
        </w:rPr>
        <w:t>énero biológico (Male/Female).</w:t>
      </w:r>
    </w:p>
    <w:p w14:paraId="7731B79E" w14:textId="3D426F33" w:rsidR="00DF3763" w:rsidRPr="00DF3763" w:rsidRDefault="00C237CB" w:rsidP="007C1BD1">
      <w:pPr>
        <w:pStyle w:val="Prrafodelista"/>
        <w:numPr>
          <w:ilvl w:val="1"/>
          <w:numId w:val="43"/>
        </w:numPr>
        <w:jc w:val="both"/>
        <w:rPr>
          <w:b/>
          <w:bCs/>
          <w:lang w:val="pt-PT"/>
        </w:rPr>
      </w:pPr>
      <w:proofErr w:type="spellStart"/>
      <w:r w:rsidRPr="00C75FA0">
        <w:rPr>
          <w:i/>
          <w:iCs/>
        </w:rPr>
        <w:t>Occupation</w:t>
      </w:r>
      <w:proofErr w:type="spellEnd"/>
      <w:r w:rsidRPr="00C75FA0">
        <w:rPr>
          <w:i/>
          <w:iCs/>
        </w:rPr>
        <w:t>:</w:t>
      </w:r>
      <w:r w:rsidRPr="00D46B05">
        <w:t xml:space="preserve"> </w:t>
      </w:r>
      <w:r w:rsidR="001B69AB">
        <w:t>o</w:t>
      </w:r>
      <w:r w:rsidRPr="00D46B05">
        <w:t>cupación laboral principal.</w:t>
      </w:r>
    </w:p>
    <w:p w14:paraId="15B73AB8" w14:textId="77777777" w:rsidR="00DF3763" w:rsidRPr="00DF3763" w:rsidRDefault="00DF3763" w:rsidP="00DF3763">
      <w:pPr>
        <w:pStyle w:val="Prrafodelista"/>
        <w:ind w:left="1440"/>
        <w:jc w:val="both"/>
        <w:rPr>
          <w:b/>
          <w:bCs/>
          <w:lang w:val="pt-PT"/>
        </w:rPr>
      </w:pPr>
    </w:p>
    <w:p w14:paraId="0381F37C" w14:textId="77777777" w:rsidR="00DF3763" w:rsidRPr="00DF3763" w:rsidRDefault="00C237CB" w:rsidP="007C1BD1">
      <w:pPr>
        <w:pStyle w:val="Prrafodelista"/>
        <w:numPr>
          <w:ilvl w:val="0"/>
          <w:numId w:val="43"/>
        </w:numPr>
        <w:jc w:val="both"/>
        <w:rPr>
          <w:b/>
          <w:bCs/>
          <w:lang w:val="pt-PT"/>
        </w:rPr>
      </w:pPr>
      <w:r w:rsidRPr="00DF3763">
        <w:rPr>
          <w:b/>
          <w:bCs/>
        </w:rPr>
        <w:t>Variables clínicas:</w:t>
      </w:r>
    </w:p>
    <w:p w14:paraId="1F5CC797" w14:textId="7E6FA162" w:rsidR="00DF3763" w:rsidRPr="00DF3763" w:rsidRDefault="00C237CB" w:rsidP="007C1BD1">
      <w:pPr>
        <w:pStyle w:val="Prrafodelista"/>
        <w:numPr>
          <w:ilvl w:val="1"/>
          <w:numId w:val="43"/>
        </w:numPr>
        <w:jc w:val="both"/>
        <w:rPr>
          <w:b/>
          <w:bCs/>
          <w:lang w:val="pt-PT"/>
        </w:rPr>
      </w:pPr>
      <w:proofErr w:type="spellStart"/>
      <w:r w:rsidRPr="005E347D">
        <w:rPr>
          <w:i/>
          <w:iCs/>
        </w:rPr>
        <w:t>Blood</w:t>
      </w:r>
      <w:proofErr w:type="spellEnd"/>
      <w:r w:rsidRPr="005E347D">
        <w:rPr>
          <w:i/>
          <w:iCs/>
        </w:rPr>
        <w:t xml:space="preserve"> </w:t>
      </w:r>
      <w:proofErr w:type="spellStart"/>
      <w:r w:rsidRPr="005E347D">
        <w:rPr>
          <w:i/>
          <w:iCs/>
        </w:rPr>
        <w:t>Pressure</w:t>
      </w:r>
      <w:proofErr w:type="spellEnd"/>
      <w:r w:rsidRPr="00D46B05">
        <w:t xml:space="preserve">: </w:t>
      </w:r>
      <w:r w:rsidR="001B69AB">
        <w:t>p</w:t>
      </w:r>
      <w:r w:rsidRPr="00D46B05">
        <w:t>resión arterial registrada en formato sistólica/diastólica (</w:t>
      </w:r>
      <w:proofErr w:type="spellStart"/>
      <w:r w:rsidRPr="00D46B05">
        <w:t>e.g</w:t>
      </w:r>
      <w:proofErr w:type="spellEnd"/>
      <w:r w:rsidRPr="00D46B05">
        <w:t>., "120/80").</w:t>
      </w:r>
    </w:p>
    <w:p w14:paraId="31739260" w14:textId="6068B921" w:rsidR="00DF3763" w:rsidRPr="00DF3763" w:rsidRDefault="00C237CB" w:rsidP="007C1BD1">
      <w:pPr>
        <w:pStyle w:val="Prrafodelista"/>
        <w:numPr>
          <w:ilvl w:val="1"/>
          <w:numId w:val="43"/>
        </w:numPr>
        <w:jc w:val="both"/>
        <w:rPr>
          <w:b/>
          <w:bCs/>
        </w:rPr>
      </w:pPr>
      <w:r w:rsidRPr="005E347D">
        <w:rPr>
          <w:i/>
          <w:iCs/>
        </w:rPr>
        <w:t xml:space="preserve">Heart </w:t>
      </w:r>
      <w:proofErr w:type="spellStart"/>
      <w:r w:rsidRPr="005E347D">
        <w:rPr>
          <w:i/>
          <w:iCs/>
        </w:rPr>
        <w:t>Rate</w:t>
      </w:r>
      <w:proofErr w:type="spellEnd"/>
      <w:r w:rsidRPr="00D46B05">
        <w:t xml:space="preserve">: </w:t>
      </w:r>
      <w:r w:rsidR="001B69AB">
        <w:t>f</w:t>
      </w:r>
      <w:r w:rsidRPr="00D46B05">
        <w:t>recuencia cardíaca en reposo (latidos por minuto).</w:t>
      </w:r>
    </w:p>
    <w:p w14:paraId="01F42A8E" w14:textId="0966DD54" w:rsidR="0082681F" w:rsidRPr="0082681F" w:rsidRDefault="00C237CB" w:rsidP="007C1BD1">
      <w:pPr>
        <w:pStyle w:val="Prrafodelista"/>
        <w:numPr>
          <w:ilvl w:val="1"/>
          <w:numId w:val="43"/>
        </w:numPr>
        <w:jc w:val="both"/>
        <w:rPr>
          <w:b/>
          <w:bCs/>
        </w:rPr>
      </w:pPr>
      <w:r w:rsidRPr="005E347D">
        <w:rPr>
          <w:i/>
          <w:iCs/>
        </w:rPr>
        <w:t xml:space="preserve">BMI </w:t>
      </w:r>
      <w:proofErr w:type="spellStart"/>
      <w:r w:rsidRPr="005E347D">
        <w:rPr>
          <w:i/>
          <w:iCs/>
        </w:rPr>
        <w:t>Category</w:t>
      </w:r>
      <w:proofErr w:type="spellEnd"/>
      <w:r w:rsidRPr="00680C0B">
        <w:t>:</w:t>
      </w:r>
      <w:r w:rsidR="001B69AB">
        <w:t xml:space="preserve"> c</w:t>
      </w:r>
      <w:r w:rsidRPr="00680C0B">
        <w:t>lasificación del índice de masa corporal (</w:t>
      </w:r>
      <w:proofErr w:type="spellStart"/>
      <w:r w:rsidRPr="00680C0B">
        <w:t>Underweight</w:t>
      </w:r>
      <w:proofErr w:type="spellEnd"/>
      <w:r w:rsidRPr="00680C0B">
        <w:t xml:space="preserve">, Normal, </w:t>
      </w:r>
      <w:proofErr w:type="spellStart"/>
      <w:r w:rsidRPr="00680C0B">
        <w:t>Overweight</w:t>
      </w:r>
      <w:proofErr w:type="spellEnd"/>
      <w:r w:rsidRPr="00680C0B">
        <w:t>, Obese).</w:t>
      </w:r>
    </w:p>
    <w:p w14:paraId="25B92576" w14:textId="77777777" w:rsidR="0082681F" w:rsidRPr="0082681F" w:rsidRDefault="0082681F" w:rsidP="0082681F">
      <w:pPr>
        <w:pStyle w:val="Prrafodelista"/>
        <w:ind w:left="1440"/>
        <w:jc w:val="both"/>
        <w:rPr>
          <w:b/>
          <w:bCs/>
        </w:rPr>
      </w:pPr>
    </w:p>
    <w:p w14:paraId="30EED85D" w14:textId="77777777" w:rsidR="0082681F" w:rsidRDefault="00C237CB" w:rsidP="007C1BD1">
      <w:pPr>
        <w:pStyle w:val="Prrafodelista"/>
        <w:numPr>
          <w:ilvl w:val="0"/>
          <w:numId w:val="43"/>
        </w:numPr>
        <w:jc w:val="both"/>
        <w:rPr>
          <w:b/>
          <w:bCs/>
        </w:rPr>
      </w:pPr>
      <w:r w:rsidRPr="0082681F">
        <w:rPr>
          <w:b/>
          <w:bCs/>
        </w:rPr>
        <w:t>Variables conductuales y de estilo de vida:</w:t>
      </w:r>
    </w:p>
    <w:p w14:paraId="09DA05CB" w14:textId="6CEDCBDF" w:rsidR="0082681F" w:rsidRPr="0082681F" w:rsidRDefault="00C237CB" w:rsidP="007C1BD1">
      <w:pPr>
        <w:pStyle w:val="Prrafodelista"/>
        <w:numPr>
          <w:ilvl w:val="1"/>
          <w:numId w:val="43"/>
        </w:numPr>
        <w:jc w:val="both"/>
        <w:rPr>
          <w:b/>
          <w:bCs/>
        </w:rPr>
      </w:pPr>
      <w:proofErr w:type="spellStart"/>
      <w:r w:rsidRPr="001B69AB">
        <w:rPr>
          <w:i/>
          <w:iCs/>
        </w:rPr>
        <w:t>Sleep</w:t>
      </w:r>
      <w:proofErr w:type="spellEnd"/>
      <w:r w:rsidRPr="001B69AB">
        <w:rPr>
          <w:i/>
          <w:iCs/>
        </w:rPr>
        <w:t xml:space="preserve"> </w:t>
      </w:r>
      <w:proofErr w:type="spellStart"/>
      <w:r w:rsidRPr="001B69AB">
        <w:rPr>
          <w:i/>
          <w:iCs/>
        </w:rPr>
        <w:t>Duration</w:t>
      </w:r>
      <w:proofErr w:type="spellEnd"/>
      <w:r w:rsidRPr="00680C0B">
        <w:t xml:space="preserve">: </w:t>
      </w:r>
      <w:r w:rsidR="001B69AB">
        <w:t>d</w:t>
      </w:r>
      <w:r w:rsidRPr="00680C0B">
        <w:t>uración media del sueño (en horas).</w:t>
      </w:r>
    </w:p>
    <w:p w14:paraId="164CE90F" w14:textId="65A73CEC" w:rsidR="0082681F" w:rsidRPr="0082681F" w:rsidRDefault="00C237CB" w:rsidP="007C1BD1">
      <w:pPr>
        <w:pStyle w:val="Prrafodelista"/>
        <w:numPr>
          <w:ilvl w:val="1"/>
          <w:numId w:val="43"/>
        </w:numPr>
        <w:jc w:val="both"/>
        <w:rPr>
          <w:b/>
          <w:bCs/>
        </w:rPr>
      </w:pPr>
      <w:proofErr w:type="spellStart"/>
      <w:r w:rsidRPr="001B69AB">
        <w:rPr>
          <w:i/>
          <w:iCs/>
        </w:rPr>
        <w:lastRenderedPageBreak/>
        <w:t>Quality</w:t>
      </w:r>
      <w:proofErr w:type="spellEnd"/>
      <w:r w:rsidRPr="001B69AB">
        <w:rPr>
          <w:i/>
          <w:iCs/>
        </w:rPr>
        <w:t xml:space="preserve"> </w:t>
      </w:r>
      <w:proofErr w:type="spellStart"/>
      <w:r w:rsidRPr="001B69AB">
        <w:rPr>
          <w:i/>
          <w:iCs/>
        </w:rPr>
        <w:t>of</w:t>
      </w:r>
      <w:proofErr w:type="spellEnd"/>
      <w:r w:rsidRPr="001B69AB">
        <w:rPr>
          <w:i/>
          <w:iCs/>
        </w:rPr>
        <w:t xml:space="preserve"> </w:t>
      </w:r>
      <w:proofErr w:type="spellStart"/>
      <w:r w:rsidRPr="001B69AB">
        <w:rPr>
          <w:i/>
          <w:iCs/>
        </w:rPr>
        <w:t>Sleep</w:t>
      </w:r>
      <w:proofErr w:type="spellEnd"/>
      <w:r w:rsidRPr="00680C0B">
        <w:t xml:space="preserve">: </w:t>
      </w:r>
      <w:r w:rsidR="001B69AB">
        <w:t>v</w:t>
      </w:r>
      <w:r w:rsidRPr="00680C0B">
        <w:t>aloración subjetiva de la calidad del sueño (escala de 1 a 10).</w:t>
      </w:r>
    </w:p>
    <w:p w14:paraId="649574FD" w14:textId="2FB5ACB7" w:rsidR="0082681F" w:rsidRPr="0082681F" w:rsidRDefault="00C237CB" w:rsidP="007C1BD1">
      <w:pPr>
        <w:pStyle w:val="Prrafodelista"/>
        <w:numPr>
          <w:ilvl w:val="1"/>
          <w:numId w:val="43"/>
        </w:numPr>
        <w:jc w:val="both"/>
        <w:rPr>
          <w:b/>
          <w:bCs/>
        </w:rPr>
      </w:pPr>
      <w:r w:rsidRPr="001B69AB">
        <w:rPr>
          <w:i/>
          <w:iCs/>
        </w:rPr>
        <w:t xml:space="preserve">Stress </w:t>
      </w:r>
      <w:proofErr w:type="spellStart"/>
      <w:r w:rsidRPr="001B69AB">
        <w:rPr>
          <w:i/>
          <w:iCs/>
        </w:rPr>
        <w:t>Level</w:t>
      </w:r>
      <w:proofErr w:type="spellEnd"/>
      <w:r w:rsidRPr="00680C0B">
        <w:t xml:space="preserve">: </w:t>
      </w:r>
      <w:r w:rsidR="001B69AB">
        <w:t>n</w:t>
      </w:r>
      <w:r w:rsidRPr="00680C0B">
        <w:t>ivel de estrés percibido (escala de 1 a 10).</w:t>
      </w:r>
    </w:p>
    <w:p w14:paraId="37B1E06B" w14:textId="581E4ABE" w:rsidR="0082681F" w:rsidRPr="0082681F" w:rsidRDefault="00C237CB" w:rsidP="007C1BD1">
      <w:pPr>
        <w:pStyle w:val="Prrafodelista"/>
        <w:numPr>
          <w:ilvl w:val="1"/>
          <w:numId w:val="43"/>
        </w:numPr>
        <w:jc w:val="both"/>
        <w:rPr>
          <w:b/>
          <w:bCs/>
        </w:rPr>
      </w:pPr>
      <w:proofErr w:type="spellStart"/>
      <w:r w:rsidRPr="001B69AB">
        <w:rPr>
          <w:i/>
          <w:iCs/>
        </w:rPr>
        <w:t>Physical</w:t>
      </w:r>
      <w:proofErr w:type="spellEnd"/>
      <w:r w:rsidRPr="001B69AB">
        <w:rPr>
          <w:i/>
          <w:iCs/>
        </w:rPr>
        <w:t xml:space="preserve"> </w:t>
      </w:r>
      <w:proofErr w:type="spellStart"/>
      <w:r w:rsidRPr="001B69AB">
        <w:rPr>
          <w:i/>
          <w:iCs/>
        </w:rPr>
        <w:t>Activity</w:t>
      </w:r>
      <w:proofErr w:type="spellEnd"/>
      <w:r w:rsidRPr="001B69AB">
        <w:rPr>
          <w:i/>
          <w:iCs/>
        </w:rPr>
        <w:t xml:space="preserve"> </w:t>
      </w:r>
      <w:proofErr w:type="spellStart"/>
      <w:r w:rsidRPr="001B69AB">
        <w:rPr>
          <w:i/>
          <w:iCs/>
        </w:rPr>
        <w:t>Level</w:t>
      </w:r>
      <w:proofErr w:type="spellEnd"/>
      <w:r w:rsidRPr="00680C0B">
        <w:t xml:space="preserve">: </w:t>
      </w:r>
      <w:r w:rsidR="001B69AB">
        <w:t>n</w:t>
      </w:r>
      <w:r w:rsidRPr="00680C0B">
        <w:t>ivel de actividad física diaria (valor de 0 a 100).</w:t>
      </w:r>
    </w:p>
    <w:p w14:paraId="76CE3E2F" w14:textId="5F3103A9" w:rsidR="0082681F" w:rsidRPr="0082681F" w:rsidRDefault="00C237CB" w:rsidP="007C1BD1">
      <w:pPr>
        <w:pStyle w:val="Prrafodelista"/>
        <w:numPr>
          <w:ilvl w:val="1"/>
          <w:numId w:val="43"/>
        </w:numPr>
        <w:jc w:val="both"/>
        <w:rPr>
          <w:b/>
          <w:bCs/>
        </w:rPr>
      </w:pPr>
      <w:proofErr w:type="spellStart"/>
      <w:r w:rsidRPr="001B69AB">
        <w:rPr>
          <w:i/>
          <w:iCs/>
        </w:rPr>
        <w:t>Daily</w:t>
      </w:r>
      <w:proofErr w:type="spellEnd"/>
      <w:r w:rsidRPr="001B69AB">
        <w:rPr>
          <w:i/>
          <w:iCs/>
        </w:rPr>
        <w:t xml:space="preserve"> </w:t>
      </w:r>
      <w:proofErr w:type="spellStart"/>
      <w:r w:rsidRPr="001B69AB">
        <w:rPr>
          <w:i/>
          <w:iCs/>
        </w:rPr>
        <w:t>Steps</w:t>
      </w:r>
      <w:proofErr w:type="spellEnd"/>
      <w:r w:rsidRPr="00680C0B">
        <w:t xml:space="preserve">: </w:t>
      </w:r>
      <w:r w:rsidR="001B69AB">
        <w:t>n</w:t>
      </w:r>
      <w:r w:rsidRPr="00680C0B">
        <w:t>úmero medio de pasos diarios.</w:t>
      </w:r>
    </w:p>
    <w:p w14:paraId="04C06C09" w14:textId="77777777" w:rsidR="0082681F" w:rsidRPr="0082681F" w:rsidRDefault="0082681F" w:rsidP="0082681F">
      <w:pPr>
        <w:pStyle w:val="Prrafodelista"/>
        <w:ind w:left="1440"/>
        <w:jc w:val="both"/>
        <w:rPr>
          <w:b/>
          <w:bCs/>
        </w:rPr>
      </w:pPr>
    </w:p>
    <w:p w14:paraId="4025AC00" w14:textId="77777777" w:rsidR="0082681F" w:rsidRDefault="00C237CB" w:rsidP="007C1BD1">
      <w:pPr>
        <w:pStyle w:val="Prrafodelista"/>
        <w:numPr>
          <w:ilvl w:val="0"/>
          <w:numId w:val="43"/>
        </w:numPr>
        <w:jc w:val="both"/>
        <w:rPr>
          <w:b/>
          <w:bCs/>
        </w:rPr>
      </w:pPr>
      <w:r w:rsidRPr="0082681F">
        <w:rPr>
          <w:b/>
          <w:bCs/>
        </w:rPr>
        <w:t>Variable objetivo (</w:t>
      </w:r>
      <w:proofErr w:type="gramStart"/>
      <w:r w:rsidRPr="0082681F">
        <w:rPr>
          <w:b/>
          <w:bCs/>
        </w:rPr>
        <w:t>target</w:t>
      </w:r>
      <w:proofErr w:type="gramEnd"/>
      <w:r w:rsidRPr="0082681F">
        <w:rPr>
          <w:b/>
          <w:bCs/>
        </w:rPr>
        <w:t>):</w:t>
      </w:r>
    </w:p>
    <w:p w14:paraId="40AF2F4D" w14:textId="77777777" w:rsidR="00B019AF" w:rsidRPr="00B019AF" w:rsidRDefault="00C237CB" w:rsidP="007C1BD1">
      <w:pPr>
        <w:pStyle w:val="Prrafodelista"/>
        <w:numPr>
          <w:ilvl w:val="1"/>
          <w:numId w:val="43"/>
        </w:numPr>
        <w:jc w:val="both"/>
        <w:rPr>
          <w:b/>
          <w:bCs/>
        </w:rPr>
      </w:pPr>
      <w:proofErr w:type="spellStart"/>
      <w:r w:rsidRPr="001B69AB">
        <w:rPr>
          <w:i/>
          <w:iCs/>
        </w:rPr>
        <w:t>Sleep</w:t>
      </w:r>
      <w:proofErr w:type="spellEnd"/>
      <w:r w:rsidRPr="001B69AB">
        <w:rPr>
          <w:i/>
          <w:iCs/>
        </w:rPr>
        <w:t xml:space="preserve"> </w:t>
      </w:r>
      <w:proofErr w:type="spellStart"/>
      <w:r w:rsidRPr="001B69AB">
        <w:rPr>
          <w:i/>
          <w:iCs/>
        </w:rPr>
        <w:t>Disorder</w:t>
      </w:r>
      <w:proofErr w:type="spellEnd"/>
      <w:r w:rsidRPr="00A73AB7">
        <w:t>: Clasificación del trastorno del sueño, categorizado en tres clases:</w:t>
      </w:r>
    </w:p>
    <w:p w14:paraId="1B146D90" w14:textId="34EB16A1" w:rsidR="00B019AF" w:rsidRPr="00B019AF" w:rsidRDefault="00C237CB" w:rsidP="001B69AB">
      <w:pPr>
        <w:pStyle w:val="Prrafodelista"/>
        <w:numPr>
          <w:ilvl w:val="2"/>
          <w:numId w:val="43"/>
        </w:numPr>
        <w:jc w:val="both"/>
        <w:rPr>
          <w:b/>
          <w:bCs/>
        </w:rPr>
      </w:pPr>
      <w:proofErr w:type="spellStart"/>
      <w:r w:rsidRPr="001B69AB">
        <w:rPr>
          <w:i/>
          <w:iCs/>
        </w:rPr>
        <w:t>None</w:t>
      </w:r>
      <w:proofErr w:type="spellEnd"/>
      <w:r w:rsidRPr="00A73AB7">
        <w:t xml:space="preserve">: Sin trastorno </w:t>
      </w:r>
      <w:r w:rsidR="001B69AB">
        <w:t>diagnosticado</w:t>
      </w:r>
    </w:p>
    <w:p w14:paraId="466225AF" w14:textId="77777777" w:rsidR="00B019AF" w:rsidRPr="00B019AF" w:rsidRDefault="00C237CB" w:rsidP="001B69AB">
      <w:pPr>
        <w:pStyle w:val="Prrafodelista"/>
        <w:numPr>
          <w:ilvl w:val="2"/>
          <w:numId w:val="43"/>
        </w:numPr>
        <w:jc w:val="both"/>
        <w:rPr>
          <w:b/>
          <w:bCs/>
        </w:rPr>
      </w:pPr>
      <w:proofErr w:type="spellStart"/>
      <w:r w:rsidRPr="001B69AB">
        <w:rPr>
          <w:i/>
          <w:iCs/>
        </w:rPr>
        <w:t>Insomnia</w:t>
      </w:r>
      <w:proofErr w:type="spellEnd"/>
      <w:r w:rsidRPr="00A73AB7">
        <w:t>: Diagnóstico de insomnio.</w:t>
      </w:r>
    </w:p>
    <w:p w14:paraId="213482CA" w14:textId="325D751A" w:rsidR="00C237CB" w:rsidRPr="00B019AF" w:rsidRDefault="00C237CB" w:rsidP="001B69AB">
      <w:pPr>
        <w:pStyle w:val="Prrafodelista"/>
        <w:numPr>
          <w:ilvl w:val="2"/>
          <w:numId w:val="43"/>
        </w:numPr>
        <w:jc w:val="both"/>
        <w:rPr>
          <w:b/>
          <w:bCs/>
        </w:rPr>
      </w:pPr>
      <w:proofErr w:type="spellStart"/>
      <w:r w:rsidRPr="001B69AB">
        <w:rPr>
          <w:i/>
          <w:iCs/>
        </w:rPr>
        <w:t>Sleep</w:t>
      </w:r>
      <w:proofErr w:type="spellEnd"/>
      <w:r w:rsidRPr="001B69AB">
        <w:rPr>
          <w:i/>
          <w:iCs/>
        </w:rPr>
        <w:t xml:space="preserve"> Apnea</w:t>
      </w:r>
      <w:r w:rsidRPr="00A73AB7">
        <w:t>: Diagnóstico de apnea del sueño.</w:t>
      </w:r>
    </w:p>
    <w:p w14:paraId="768A53F9" w14:textId="77777777" w:rsidR="00C237CB" w:rsidRPr="00C237CB" w:rsidRDefault="00C237CB" w:rsidP="00DF3763">
      <w:pPr>
        <w:jc w:val="both"/>
      </w:pPr>
    </w:p>
    <w:p w14:paraId="1399BB49" w14:textId="43516578" w:rsidR="00C237CB" w:rsidRPr="00C237CB" w:rsidRDefault="00C237CB" w:rsidP="00DF3763">
      <w:pPr>
        <w:jc w:val="both"/>
      </w:pPr>
      <w:r w:rsidRPr="00C237CB">
        <w:t xml:space="preserve">El </w:t>
      </w:r>
      <w:proofErr w:type="spellStart"/>
      <w:r w:rsidRPr="00C237CB">
        <w:t>dataset</w:t>
      </w:r>
      <w:proofErr w:type="spellEnd"/>
      <w:r w:rsidRPr="00C237CB">
        <w:t xml:space="preserve"> original se encuentra en formato .</w:t>
      </w:r>
      <w:proofErr w:type="spellStart"/>
      <w:r w:rsidRPr="00C237CB">
        <w:t>csv</w:t>
      </w:r>
      <w:proofErr w:type="spellEnd"/>
      <w:r w:rsidRPr="00C237CB">
        <w:t xml:space="preserve"> (valores separados por comas) y fue tratado íntegramente en </w:t>
      </w:r>
      <w:r w:rsidRPr="00726DF0">
        <w:rPr>
          <w:b/>
          <w:bCs/>
        </w:rPr>
        <w:t>Python</w:t>
      </w:r>
      <w:r w:rsidRPr="00C237CB">
        <w:t xml:space="preserve">, utilizando librerías especializadas </w:t>
      </w:r>
      <w:r w:rsidR="002749AD">
        <w:t xml:space="preserve">como </w:t>
      </w:r>
      <w:r w:rsidR="002749AD">
        <w:rPr>
          <w:b/>
          <w:bCs/>
        </w:rPr>
        <w:t xml:space="preserve">Pandas </w:t>
      </w:r>
      <w:r w:rsidR="002749AD">
        <w:t xml:space="preserve">y </w:t>
      </w:r>
      <w:proofErr w:type="spellStart"/>
      <w:r w:rsidR="002749AD">
        <w:rPr>
          <w:b/>
          <w:bCs/>
        </w:rPr>
        <w:t>NumPy</w:t>
      </w:r>
      <w:proofErr w:type="spellEnd"/>
      <w:r w:rsidR="002749AD">
        <w:rPr>
          <w:b/>
          <w:bCs/>
        </w:rPr>
        <w:t xml:space="preserve"> </w:t>
      </w:r>
      <w:r w:rsidRPr="00C237CB">
        <w:t>para su carga, transformación, análisis y modelado.</w:t>
      </w:r>
    </w:p>
    <w:p w14:paraId="75DEAE88" w14:textId="05EF776D" w:rsidR="0029512A" w:rsidRDefault="0029512A" w:rsidP="00BD5417">
      <w:pPr>
        <w:jc w:val="both"/>
      </w:pPr>
      <w:r w:rsidRPr="0029512A">
        <w:t xml:space="preserve">Aunque el conjunto de datos presenta limitaciones propias de los datos sintéticos o autodeclarados </w:t>
      </w:r>
      <w:r w:rsidR="00AE50EC">
        <w:t>(</w:t>
      </w:r>
      <w:r w:rsidRPr="0029512A">
        <w:t>como posibles sesgos o simplificaciones de la realidad clínica</w:t>
      </w:r>
      <w:r w:rsidR="00AE50EC">
        <w:t>)</w:t>
      </w:r>
      <w:r w:rsidRPr="0029512A">
        <w:t>, su estructura es adecuada para la experimentación y la validación de metodologías de aprendizaje automático en el ámbito de la salud.</w:t>
      </w:r>
    </w:p>
    <w:p w14:paraId="0264DC0C" w14:textId="6DEB45B9" w:rsidR="00DF3763" w:rsidRDefault="00C237CB" w:rsidP="00BD5417">
      <w:r w:rsidRPr="00C237CB">
        <w:t>El conjunto de datos utilizado puede consultarse en el siguiente enlace:</w:t>
      </w:r>
      <w:r w:rsidR="00B019AF">
        <w:t xml:space="preserve"> </w:t>
      </w:r>
    </w:p>
    <w:p w14:paraId="3FE99311" w14:textId="01A9F9C1" w:rsidR="00B019AF" w:rsidRPr="00B019AF" w:rsidRDefault="00901008" w:rsidP="00B019AF">
      <w:pPr>
        <w:ind w:firstLine="708"/>
      </w:pPr>
      <w:hyperlink r:id="rId42" w:history="1">
        <w:proofErr w:type="spellStart"/>
        <w:r>
          <w:rPr>
            <w:rStyle w:val="Hipervnculo"/>
          </w:rPr>
          <w:t>Dataset</w:t>
        </w:r>
        <w:proofErr w:type="spellEnd"/>
        <w:r>
          <w:rPr>
            <w:rStyle w:val="Hipervnculo"/>
          </w:rPr>
          <w:t xml:space="preserve"> </w:t>
        </w:r>
        <w:proofErr w:type="spellStart"/>
        <w:r>
          <w:rPr>
            <w:rStyle w:val="Hipervnculo"/>
          </w:rPr>
          <w:t>Sleep</w:t>
        </w:r>
        <w:proofErr w:type="spellEnd"/>
        <w:r>
          <w:rPr>
            <w:rStyle w:val="Hipervnculo"/>
          </w:rPr>
          <w:t xml:space="preserve"> </w:t>
        </w:r>
        <w:proofErr w:type="spellStart"/>
        <w:r>
          <w:rPr>
            <w:rStyle w:val="Hipervnculo"/>
          </w:rPr>
          <w:t>Disorders</w:t>
        </w:r>
        <w:proofErr w:type="spellEnd"/>
      </w:hyperlink>
    </w:p>
    <w:p w14:paraId="30F24455" w14:textId="77777777" w:rsidR="00DF3763" w:rsidRPr="00DF3763" w:rsidRDefault="00DF3763" w:rsidP="00DF3763"/>
    <w:p w14:paraId="4CE4BE87" w14:textId="00FCEEE1" w:rsidR="00D9727D" w:rsidRDefault="00D9727D" w:rsidP="00C237CB">
      <w:pPr>
        <w:pStyle w:val="Ttulo3"/>
      </w:pPr>
      <w:bookmarkStart w:id="72" w:name="_Toc196912880"/>
      <w:r w:rsidRPr="00D9727D">
        <w:t>Preprocesamiento de los datos</w:t>
      </w:r>
      <w:bookmarkEnd w:id="72"/>
    </w:p>
    <w:p w14:paraId="6993347B" w14:textId="77777777" w:rsidR="00B9282A" w:rsidRPr="00B9282A" w:rsidRDefault="007915FE" w:rsidP="00B9282A">
      <w:pPr>
        <w:jc w:val="both"/>
      </w:pPr>
      <w:r w:rsidRPr="007915FE">
        <w:t xml:space="preserve">El preprocesamiento constituye una etapa fundamental en cualquier proyecto de aprendizaje automático, ya que asegura que los datos estén en un formato adecuado y limpio para su posterior análisis, entrenamiento y evaluación. </w:t>
      </w:r>
      <w:r w:rsidR="00B9282A" w:rsidRPr="00B9282A">
        <w:t xml:space="preserve">Un tratamiento cuidadoso de los datos es especialmente relevante en el ámbito clínico, donde la calidad del </w:t>
      </w:r>
      <w:proofErr w:type="spellStart"/>
      <w:r w:rsidR="00B9282A" w:rsidRPr="00B9282A">
        <w:t>dataset</w:t>
      </w:r>
      <w:proofErr w:type="spellEnd"/>
      <w:r w:rsidR="00B9282A" w:rsidRPr="00B9282A">
        <w:t xml:space="preserve"> condiciona directamente la fiabilidad de las predicciones.</w:t>
      </w:r>
    </w:p>
    <w:p w14:paraId="70C2BE86" w14:textId="77777777" w:rsidR="00936F01" w:rsidRDefault="00B9282A" w:rsidP="00B9282A">
      <w:pPr>
        <w:jc w:val="both"/>
      </w:pPr>
      <w:r w:rsidRPr="00B9282A">
        <w:t xml:space="preserve">En este proyecto, se aplicaron distintas técnicas de </w:t>
      </w:r>
      <w:r w:rsidR="00810AA6">
        <w:t>limpieza</w:t>
      </w:r>
      <w:r w:rsidRPr="00B9282A">
        <w:t xml:space="preserve">, transformación y normalización, </w:t>
      </w:r>
      <w:r w:rsidR="00346E0F">
        <w:t>con el objetivo de obtener</w:t>
      </w:r>
      <w:r w:rsidRPr="00B9282A">
        <w:t xml:space="preserve"> </w:t>
      </w:r>
      <w:r w:rsidR="00346E0F">
        <w:t>un conjunto de datos</w:t>
      </w:r>
      <w:r w:rsidRPr="00B9282A">
        <w:t xml:space="preserve"> consistente</w:t>
      </w:r>
      <w:r w:rsidR="007E4B66">
        <w:t xml:space="preserve"> y apto</w:t>
      </w:r>
      <w:r w:rsidRPr="00B9282A">
        <w:t xml:space="preserve"> para el </w:t>
      </w:r>
      <w:r w:rsidR="00936F01">
        <w:t>desarrollo</w:t>
      </w:r>
      <w:r w:rsidRPr="00B9282A">
        <w:t xml:space="preserve"> de modelos </w:t>
      </w:r>
      <w:r w:rsidR="00936F01">
        <w:t>predictivos</w:t>
      </w:r>
      <w:r w:rsidRPr="00B9282A">
        <w:t xml:space="preserve"> multiclase.</w:t>
      </w:r>
      <w:r w:rsidR="005D569E">
        <w:t xml:space="preserve"> </w:t>
      </w:r>
    </w:p>
    <w:p w14:paraId="7C25344F" w14:textId="78EE8073" w:rsidR="00B9282A" w:rsidRPr="00B9282A" w:rsidRDefault="005D569E" w:rsidP="00B9282A">
      <w:pPr>
        <w:jc w:val="both"/>
      </w:pPr>
      <w:r>
        <w:t>A continuación, se describen las</w:t>
      </w:r>
      <w:r w:rsidR="00B9282A" w:rsidRPr="00B9282A">
        <w:t xml:space="preserve"> principales acciones realizadas</w:t>
      </w:r>
      <w:r>
        <w:t>:</w:t>
      </w:r>
    </w:p>
    <w:p w14:paraId="23743729" w14:textId="7AB4E4DF" w:rsidR="007915FE" w:rsidRDefault="00BD5417" w:rsidP="001F1E14">
      <w:pPr>
        <w:jc w:val="both"/>
      </w:pPr>
      <w:proofErr w:type="gramStart"/>
      <w:r w:rsidRPr="00BD5417">
        <w:rPr>
          <w:highlight w:val="yellow"/>
        </w:rPr>
        <w:t>NO SE USA SMOTE!</w:t>
      </w:r>
      <w:proofErr w:type="gramEnd"/>
    </w:p>
    <w:p w14:paraId="5C9410BB" w14:textId="44193956" w:rsidR="00BD5417" w:rsidRDefault="00BD5417" w:rsidP="001F1E14">
      <w:pPr>
        <w:jc w:val="both"/>
      </w:pPr>
      <w:r w:rsidRPr="00BD5417">
        <w:rPr>
          <w:highlight w:val="yellow"/>
        </w:rPr>
        <w:t>INCLUSION DE SELECCIÓN DE CARACTERISTICAS</w:t>
      </w:r>
    </w:p>
    <w:p w14:paraId="2A940D13" w14:textId="77777777" w:rsidR="002E7699" w:rsidRPr="002E7699" w:rsidRDefault="002E7699" w:rsidP="002E7699">
      <w:pPr>
        <w:jc w:val="both"/>
      </w:pPr>
      <w:r w:rsidRPr="002E7699">
        <w:rPr>
          <w:highlight w:val="yellow"/>
        </w:rPr>
        <w:t xml:space="preserve">Descripción de cómo se guarda el </w:t>
      </w:r>
      <w:proofErr w:type="spellStart"/>
      <w:r w:rsidRPr="002E7699">
        <w:rPr>
          <w:highlight w:val="yellow"/>
        </w:rPr>
        <w:t>scaler</w:t>
      </w:r>
      <w:proofErr w:type="spellEnd"/>
      <w:r w:rsidRPr="002E7699">
        <w:rPr>
          <w:highlight w:val="yellow"/>
        </w:rPr>
        <w:t xml:space="preserve"> y se replica en la </w:t>
      </w:r>
      <w:proofErr w:type="gramStart"/>
      <w:r w:rsidRPr="002E7699">
        <w:rPr>
          <w:highlight w:val="yellow"/>
        </w:rPr>
        <w:t>app</w:t>
      </w:r>
      <w:proofErr w:type="gramEnd"/>
    </w:p>
    <w:p w14:paraId="4835A43C" w14:textId="77777777" w:rsidR="002E7699" w:rsidRPr="007915FE" w:rsidRDefault="002E7699" w:rsidP="001F1E14">
      <w:pPr>
        <w:jc w:val="both"/>
      </w:pPr>
    </w:p>
    <w:p w14:paraId="3C74EE58" w14:textId="5F08F22E" w:rsidR="007915FE" w:rsidRPr="007915FE" w:rsidRDefault="007915FE" w:rsidP="001F1E14">
      <w:pPr>
        <w:pStyle w:val="Ttulo4"/>
        <w:jc w:val="both"/>
      </w:pPr>
      <w:r w:rsidRPr="007915FE">
        <w:lastRenderedPageBreak/>
        <w:t>Carga y estructura</w:t>
      </w:r>
      <w:r w:rsidR="000B5D27">
        <w:t>ción</w:t>
      </w:r>
      <w:r w:rsidRPr="007915FE">
        <w:t xml:space="preserve"> del conjunto de datos</w:t>
      </w:r>
    </w:p>
    <w:p w14:paraId="6CE886A0" w14:textId="2026827E" w:rsidR="007915FE" w:rsidRDefault="007915FE" w:rsidP="001F1E14">
      <w:pPr>
        <w:jc w:val="both"/>
      </w:pPr>
      <w:r w:rsidRPr="007915FE">
        <w:t xml:space="preserve">El archivo </w:t>
      </w:r>
      <w:r w:rsidR="00B9282A">
        <w:t xml:space="preserve">original </w:t>
      </w:r>
      <w:r w:rsidRPr="007915FE">
        <w:t>en formato .</w:t>
      </w:r>
      <w:proofErr w:type="spellStart"/>
      <w:r w:rsidRPr="007915FE">
        <w:t>csv</w:t>
      </w:r>
      <w:proofErr w:type="spellEnd"/>
      <w:r w:rsidRPr="007915FE">
        <w:t xml:space="preserve"> fue cargado en un </w:t>
      </w:r>
      <w:r w:rsidR="008E751E">
        <w:t xml:space="preserve">entorno de </w:t>
      </w:r>
      <w:hyperlink r:id="rId43" w:history="1">
        <w:proofErr w:type="spellStart"/>
        <w:r w:rsidR="003B39DC">
          <w:rPr>
            <w:rStyle w:val="Hipervnculo"/>
          </w:rPr>
          <w:t>Jupyter</w:t>
        </w:r>
        <w:proofErr w:type="spellEnd"/>
        <w:r w:rsidR="003B39DC">
          <w:rPr>
            <w:rStyle w:val="Hipervnculo"/>
          </w:rPr>
          <w:t xml:space="preserve"> Notebook</w:t>
        </w:r>
      </w:hyperlink>
      <w:r w:rsidR="003B39DC">
        <w:t xml:space="preserve"> </w:t>
      </w:r>
      <w:r w:rsidRPr="007915FE">
        <w:t xml:space="preserve">mediante la librería </w:t>
      </w:r>
      <w:r w:rsidRPr="007915FE">
        <w:rPr>
          <w:b/>
          <w:bCs/>
        </w:rPr>
        <w:t>Pandas</w:t>
      </w:r>
      <w:r w:rsidRPr="007915FE">
        <w:t>,</w:t>
      </w:r>
      <w:r w:rsidR="00322E3E">
        <w:t xml:space="preserve"> </w:t>
      </w:r>
      <w:r w:rsidR="0057605F">
        <w:t>utilizando</w:t>
      </w:r>
      <w:r w:rsidR="00F51242">
        <w:t xml:space="preserve"> </w:t>
      </w:r>
      <w:r w:rsidR="00322E3E">
        <w:t>estructuras tipo</w:t>
      </w:r>
      <w:r w:rsidRPr="007915FE">
        <w:t xml:space="preserve"> </w:t>
      </w:r>
      <w:proofErr w:type="spellStart"/>
      <w:r w:rsidRPr="00322E3E">
        <w:rPr>
          <w:b/>
          <w:bCs/>
        </w:rPr>
        <w:t>DataFrame</w:t>
      </w:r>
      <w:proofErr w:type="spellEnd"/>
      <w:r w:rsidRPr="007915FE">
        <w:t xml:space="preserve">. Esta organización permitió realizar </w:t>
      </w:r>
      <w:r w:rsidR="00DB6C60">
        <w:t>de forma</w:t>
      </w:r>
      <w:r w:rsidRPr="007915FE">
        <w:t xml:space="preserve"> eficiente</w:t>
      </w:r>
      <w:r w:rsidR="00DB6C60">
        <w:t xml:space="preserve"> operaciones</w:t>
      </w:r>
      <w:r w:rsidRPr="007915FE">
        <w:t xml:space="preserve"> de filtrado, transformación </w:t>
      </w:r>
      <w:r w:rsidR="00A5351A">
        <w:t>y exploración</w:t>
      </w:r>
      <w:r w:rsidR="00B50E70">
        <w:t xml:space="preserve"> </w:t>
      </w:r>
      <w:r w:rsidR="000E183F">
        <w:t>de las distintas variables.</w:t>
      </w:r>
    </w:p>
    <w:p w14:paraId="5C4458B0" w14:textId="74C7811B" w:rsidR="004432CA" w:rsidRDefault="004432CA" w:rsidP="001F1E14">
      <w:pPr>
        <w:jc w:val="both"/>
      </w:pPr>
      <w:r w:rsidRPr="004432CA">
        <w:t>Se realizó una inspección inicial de la estructura de los datos para identificar el tipo de cada variable, la presencia de valores nulos, duplicados y posibles errores de formato</w:t>
      </w:r>
      <w:r w:rsidR="00BF0C17">
        <w:t>.</w:t>
      </w:r>
    </w:p>
    <w:p w14:paraId="14FA039B" w14:textId="77777777" w:rsidR="002B2CA5" w:rsidRDefault="0029369B" w:rsidP="002B2CA5">
      <w:pPr>
        <w:keepNext/>
        <w:jc w:val="center"/>
      </w:pPr>
      <w:r w:rsidRPr="0029369B">
        <w:rPr>
          <w:noProof/>
        </w:rPr>
        <w:drawing>
          <wp:inline distT="0" distB="0" distL="0" distR="0" wp14:anchorId="41E383C2" wp14:editId="371C3D97">
            <wp:extent cx="5400040" cy="1103630"/>
            <wp:effectExtent l="0" t="0" r="0" b="1270"/>
            <wp:docPr id="54185514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855146" name="Imagen 1" descr="Interfaz de usuario gráfica, Aplicación&#10;&#10;El contenido generado por IA puede ser incorrecto."/>
                    <pic:cNvPicPr/>
                  </pic:nvPicPr>
                  <pic:blipFill>
                    <a:blip r:embed="rId44"/>
                    <a:stretch>
                      <a:fillRect/>
                    </a:stretch>
                  </pic:blipFill>
                  <pic:spPr>
                    <a:xfrm>
                      <a:off x="0" y="0"/>
                      <a:ext cx="5400040" cy="1103630"/>
                    </a:xfrm>
                    <a:prstGeom prst="rect">
                      <a:avLst/>
                    </a:prstGeom>
                  </pic:spPr>
                </pic:pic>
              </a:graphicData>
            </a:graphic>
          </wp:inline>
        </w:drawing>
      </w:r>
    </w:p>
    <w:p w14:paraId="2C567971" w14:textId="5C8E8B50" w:rsidR="0029369B" w:rsidRDefault="002B2CA5" w:rsidP="002B2CA5">
      <w:pPr>
        <w:pStyle w:val="Descripcin"/>
        <w:jc w:val="center"/>
      </w:pPr>
      <w:r>
        <w:t xml:space="preserve">Ilustración </w:t>
      </w:r>
      <w:r w:rsidR="008B13D9">
        <w:fldChar w:fldCharType="begin"/>
      </w:r>
      <w:r w:rsidR="008B13D9">
        <w:instrText xml:space="preserve"> SEQ Ilustración \* ARABIC </w:instrText>
      </w:r>
      <w:r w:rsidR="008B13D9">
        <w:fldChar w:fldCharType="separate"/>
      </w:r>
      <w:r w:rsidR="008B13D9">
        <w:rPr>
          <w:noProof/>
        </w:rPr>
        <w:t>1</w:t>
      </w:r>
      <w:r w:rsidR="008B13D9">
        <w:rPr>
          <w:noProof/>
        </w:rPr>
        <w:fldChar w:fldCharType="end"/>
      </w:r>
      <w:r>
        <w:t xml:space="preserve">: </w:t>
      </w:r>
      <w:proofErr w:type="spellStart"/>
      <w:r>
        <w:t>Dataset</w:t>
      </w:r>
      <w:proofErr w:type="spellEnd"/>
      <w:r>
        <w:t xml:space="preserve"> inicial</w:t>
      </w:r>
    </w:p>
    <w:p w14:paraId="7AA625CD" w14:textId="77777777" w:rsidR="008E359A" w:rsidRPr="007915FE" w:rsidRDefault="008E359A" w:rsidP="001F1E14">
      <w:pPr>
        <w:jc w:val="both"/>
      </w:pPr>
    </w:p>
    <w:p w14:paraId="2F818E1B" w14:textId="77777777" w:rsidR="007915FE" w:rsidRPr="007915FE" w:rsidRDefault="007915FE" w:rsidP="001F1E14">
      <w:pPr>
        <w:pStyle w:val="Ttulo4"/>
        <w:jc w:val="both"/>
      </w:pPr>
      <w:r w:rsidRPr="007915FE">
        <w:t>Limpieza y depuración</w:t>
      </w:r>
    </w:p>
    <w:p w14:paraId="12D09326" w14:textId="77777777" w:rsidR="008E359A" w:rsidRPr="008E359A" w:rsidRDefault="008E359A" w:rsidP="008E359A">
      <w:pPr>
        <w:jc w:val="both"/>
      </w:pPr>
      <w:r w:rsidRPr="008E359A">
        <w:t>Durante esta fase se llevaron a cabo las siguientes acciones:</w:t>
      </w:r>
    </w:p>
    <w:p w14:paraId="66A9D259" w14:textId="38CABFA5" w:rsidR="008E359A" w:rsidRPr="008E359A" w:rsidRDefault="008E359A" w:rsidP="008E359A">
      <w:pPr>
        <w:numPr>
          <w:ilvl w:val="0"/>
          <w:numId w:val="45"/>
        </w:numPr>
        <w:jc w:val="both"/>
      </w:pPr>
      <w:r w:rsidRPr="008E359A">
        <w:rPr>
          <w:b/>
          <w:bCs/>
        </w:rPr>
        <w:t>Eliminación de columnas no predictivas</w:t>
      </w:r>
      <w:r w:rsidRPr="008E359A">
        <w:t>:</w:t>
      </w:r>
      <w:r w:rsidR="00091F4B">
        <w:t xml:space="preserve"> s</w:t>
      </w:r>
      <w:r w:rsidRPr="008E359A">
        <w:t xml:space="preserve">e suprimió la columna </w:t>
      </w:r>
      <w:proofErr w:type="spellStart"/>
      <w:r w:rsidRPr="00EF426F">
        <w:rPr>
          <w:i/>
          <w:iCs/>
        </w:rPr>
        <w:t>Person</w:t>
      </w:r>
      <w:proofErr w:type="spellEnd"/>
      <w:r w:rsidRPr="00EF426F">
        <w:rPr>
          <w:i/>
          <w:iCs/>
        </w:rPr>
        <w:t xml:space="preserve"> ID</w:t>
      </w:r>
      <w:r w:rsidRPr="008E359A">
        <w:t>, que actuaba como un mero identificador único de cada registro y no aportaba información relevante para la predicción. La inclusión de esta variable podría introducir sesgos indeseados en el modelo si no se elimina correctamente.</w:t>
      </w:r>
    </w:p>
    <w:p w14:paraId="1BF78D5B" w14:textId="577A3861" w:rsidR="008E359A" w:rsidRPr="008E359A" w:rsidRDefault="008E359A" w:rsidP="008E359A">
      <w:pPr>
        <w:numPr>
          <w:ilvl w:val="0"/>
          <w:numId w:val="45"/>
        </w:numPr>
        <w:jc w:val="both"/>
      </w:pPr>
      <w:r w:rsidRPr="008E359A">
        <w:rPr>
          <w:b/>
          <w:bCs/>
        </w:rPr>
        <w:t>Análisis de valores nulos y duplicados</w:t>
      </w:r>
      <w:r w:rsidRPr="008E359A">
        <w:t>:</w:t>
      </w:r>
      <w:r w:rsidR="00091F4B">
        <w:t xml:space="preserve"> s</w:t>
      </w:r>
      <w:r w:rsidRPr="008E359A">
        <w:t>e revisó la existencia de valores nulos o registros duplicados en el conjunto de datos. No se detectaron valores ausentes, por lo que no fue necesario realizar imputaciones ni eliminar filas incompletas.</w:t>
      </w:r>
    </w:p>
    <w:p w14:paraId="02F69A8E" w14:textId="797A39C3" w:rsidR="008E359A" w:rsidRPr="008E359A" w:rsidRDefault="008E359A" w:rsidP="008E359A">
      <w:pPr>
        <w:numPr>
          <w:ilvl w:val="0"/>
          <w:numId w:val="45"/>
        </w:numPr>
        <w:jc w:val="both"/>
      </w:pPr>
      <w:r w:rsidRPr="008E359A">
        <w:rPr>
          <w:b/>
          <w:bCs/>
        </w:rPr>
        <w:t xml:space="preserve">Tratamiento de </w:t>
      </w:r>
      <w:proofErr w:type="spellStart"/>
      <w:r w:rsidRPr="008E359A">
        <w:rPr>
          <w:b/>
          <w:bCs/>
        </w:rPr>
        <w:t>outliers</w:t>
      </w:r>
      <w:proofErr w:type="spellEnd"/>
      <w:r w:rsidRPr="008E359A">
        <w:t>:</w:t>
      </w:r>
      <w:r w:rsidR="00091F4B">
        <w:t xml:space="preserve"> </w:t>
      </w:r>
      <w:r w:rsidR="004E0BB0">
        <w:t>s</w:t>
      </w:r>
      <w:r w:rsidR="004E0BB0" w:rsidRPr="004E0BB0">
        <w:t>e exploraron las distribuciones de las variables numéricas (</w:t>
      </w:r>
      <w:proofErr w:type="spellStart"/>
      <w:r w:rsidR="004E0BB0" w:rsidRPr="004E0BB0">
        <w:rPr>
          <w:i/>
          <w:iCs/>
        </w:rPr>
        <w:t>Sleep</w:t>
      </w:r>
      <w:proofErr w:type="spellEnd"/>
      <w:r w:rsidR="004E0BB0" w:rsidRPr="004E0BB0">
        <w:rPr>
          <w:i/>
          <w:iCs/>
        </w:rPr>
        <w:t xml:space="preserve"> </w:t>
      </w:r>
      <w:proofErr w:type="spellStart"/>
      <w:r w:rsidR="004E0BB0" w:rsidRPr="004E0BB0">
        <w:rPr>
          <w:i/>
          <w:iCs/>
        </w:rPr>
        <w:t>Duration</w:t>
      </w:r>
      <w:proofErr w:type="spellEnd"/>
      <w:r w:rsidR="004E0BB0" w:rsidRPr="004E0BB0">
        <w:t xml:space="preserve">, </w:t>
      </w:r>
      <w:proofErr w:type="spellStart"/>
      <w:r w:rsidR="004E0BB0" w:rsidRPr="004E0BB0">
        <w:rPr>
          <w:i/>
          <w:iCs/>
        </w:rPr>
        <w:t>Daily</w:t>
      </w:r>
      <w:proofErr w:type="spellEnd"/>
      <w:r w:rsidR="004E0BB0" w:rsidRPr="004E0BB0">
        <w:rPr>
          <w:i/>
          <w:iCs/>
        </w:rPr>
        <w:t xml:space="preserve"> </w:t>
      </w:r>
      <w:proofErr w:type="spellStart"/>
      <w:r w:rsidR="004E0BB0" w:rsidRPr="004E0BB0">
        <w:rPr>
          <w:i/>
          <w:iCs/>
        </w:rPr>
        <w:t>Steps</w:t>
      </w:r>
      <w:proofErr w:type="spellEnd"/>
      <w:r w:rsidR="004E0BB0" w:rsidRPr="004E0BB0">
        <w:t xml:space="preserve">, </w:t>
      </w:r>
      <w:r w:rsidR="004E0BB0" w:rsidRPr="004E0BB0">
        <w:rPr>
          <w:i/>
          <w:iCs/>
        </w:rPr>
        <w:t xml:space="preserve">Heart </w:t>
      </w:r>
      <w:proofErr w:type="spellStart"/>
      <w:r w:rsidR="004E0BB0" w:rsidRPr="004E0BB0">
        <w:rPr>
          <w:i/>
          <w:iCs/>
        </w:rPr>
        <w:t>Rate</w:t>
      </w:r>
      <w:proofErr w:type="spellEnd"/>
      <w:r w:rsidR="004E0BB0" w:rsidRPr="004E0BB0">
        <w:t>, entre otras) mediante diagramas de caja (</w:t>
      </w:r>
      <w:proofErr w:type="spellStart"/>
      <w:r w:rsidR="004E0BB0" w:rsidRPr="004E0BB0">
        <w:rPr>
          <w:i/>
          <w:iCs/>
        </w:rPr>
        <w:t>boxplots</w:t>
      </w:r>
      <w:proofErr w:type="spellEnd"/>
      <w:r w:rsidR="004E0BB0" w:rsidRPr="004E0BB0">
        <w:t xml:space="preserve">). Aunque se identificaron valores extremos en algunas variables, se optó por </w:t>
      </w:r>
      <w:r w:rsidR="004E0BB0" w:rsidRPr="004E0BB0">
        <w:rPr>
          <w:b/>
          <w:bCs/>
        </w:rPr>
        <w:t>mantenerlos</w:t>
      </w:r>
      <w:r w:rsidR="004E0BB0" w:rsidRPr="004E0BB0">
        <w:t xml:space="preserve"> al considerarse potencialmente representativos de condiciones clínicas reales (por ejemplo, bradicardias o </w:t>
      </w:r>
      <w:proofErr w:type="spellStart"/>
      <w:r w:rsidR="004E0BB0" w:rsidRPr="004E0BB0">
        <w:t>hipersomnolencias</w:t>
      </w:r>
      <w:proofErr w:type="spellEnd"/>
      <w:r w:rsidR="004E0BB0" w:rsidRPr="004E0BB0">
        <w:t>).</w:t>
      </w:r>
    </w:p>
    <w:p w14:paraId="00010517" w14:textId="77777777" w:rsidR="00F233A6" w:rsidRDefault="00F233A6" w:rsidP="001F1E14">
      <w:pPr>
        <w:jc w:val="both"/>
      </w:pPr>
    </w:p>
    <w:p w14:paraId="3CDA1BA5" w14:textId="77777777" w:rsidR="00F233A6" w:rsidRPr="00F233A6" w:rsidRDefault="00F233A6" w:rsidP="00F233A6">
      <w:pPr>
        <w:pStyle w:val="Ttulo4"/>
      </w:pPr>
      <w:r w:rsidRPr="00F233A6">
        <w:t>Conversión de variables clínicas</w:t>
      </w:r>
    </w:p>
    <w:p w14:paraId="0D09DA1F" w14:textId="4A9BE73D" w:rsidR="00155384" w:rsidRPr="00155384" w:rsidRDefault="00155384" w:rsidP="00155384">
      <w:pPr>
        <w:jc w:val="both"/>
      </w:pPr>
      <w:r w:rsidRPr="00155384">
        <w:t xml:space="preserve">La presión arterial, registrada originalmente en el campo </w:t>
      </w:r>
      <w:proofErr w:type="spellStart"/>
      <w:r w:rsidRPr="00155384">
        <w:rPr>
          <w:i/>
          <w:iCs/>
        </w:rPr>
        <w:t>Blood</w:t>
      </w:r>
      <w:proofErr w:type="spellEnd"/>
      <w:r w:rsidRPr="00155384">
        <w:rPr>
          <w:i/>
          <w:iCs/>
        </w:rPr>
        <w:t xml:space="preserve"> </w:t>
      </w:r>
      <w:proofErr w:type="spellStart"/>
      <w:r w:rsidRPr="00155384">
        <w:rPr>
          <w:i/>
          <w:iCs/>
        </w:rPr>
        <w:t>Pressure</w:t>
      </w:r>
      <w:proofErr w:type="spellEnd"/>
      <w:r w:rsidRPr="00155384">
        <w:t xml:space="preserve"> en formato textual "sistólica/diastólica" ("120/80"), fue descompuesta en dos nuevas variables numéricas independientes:</w:t>
      </w:r>
    </w:p>
    <w:p w14:paraId="4E019C1F" w14:textId="77777777" w:rsidR="00155384" w:rsidRPr="00155384" w:rsidRDefault="00155384" w:rsidP="00155384">
      <w:pPr>
        <w:numPr>
          <w:ilvl w:val="0"/>
          <w:numId w:val="50"/>
        </w:numPr>
        <w:jc w:val="both"/>
      </w:pPr>
      <w:proofErr w:type="spellStart"/>
      <w:r w:rsidRPr="00155384">
        <w:rPr>
          <w:b/>
          <w:bCs/>
        </w:rPr>
        <w:t>Systolic</w:t>
      </w:r>
      <w:proofErr w:type="spellEnd"/>
      <w:r w:rsidRPr="00155384">
        <w:rPr>
          <w:b/>
          <w:bCs/>
        </w:rPr>
        <w:t xml:space="preserve"> BP</w:t>
      </w:r>
      <w:r w:rsidRPr="00155384">
        <w:t>: Presión arterial sistólica (</w:t>
      </w:r>
      <w:proofErr w:type="spellStart"/>
      <w:r w:rsidRPr="00155384">
        <w:t>mmHg</w:t>
      </w:r>
      <w:proofErr w:type="spellEnd"/>
      <w:r w:rsidRPr="00155384">
        <w:t>).</w:t>
      </w:r>
    </w:p>
    <w:p w14:paraId="2ECF2854" w14:textId="77777777" w:rsidR="00155384" w:rsidRPr="00155384" w:rsidRDefault="00155384" w:rsidP="00155384">
      <w:pPr>
        <w:numPr>
          <w:ilvl w:val="0"/>
          <w:numId w:val="50"/>
        </w:numPr>
        <w:jc w:val="both"/>
      </w:pPr>
      <w:proofErr w:type="spellStart"/>
      <w:r w:rsidRPr="00155384">
        <w:rPr>
          <w:b/>
          <w:bCs/>
        </w:rPr>
        <w:t>Diastolic</w:t>
      </w:r>
      <w:proofErr w:type="spellEnd"/>
      <w:r w:rsidRPr="00155384">
        <w:rPr>
          <w:b/>
          <w:bCs/>
        </w:rPr>
        <w:t xml:space="preserve"> BP</w:t>
      </w:r>
      <w:r w:rsidRPr="00155384">
        <w:t>: Presión arterial diastólica (</w:t>
      </w:r>
      <w:proofErr w:type="spellStart"/>
      <w:r w:rsidRPr="00155384">
        <w:t>mmHg</w:t>
      </w:r>
      <w:proofErr w:type="spellEnd"/>
      <w:r w:rsidRPr="00155384">
        <w:t>).</w:t>
      </w:r>
    </w:p>
    <w:p w14:paraId="5C4AFAE7" w14:textId="77777777" w:rsidR="00155384" w:rsidRPr="00155384" w:rsidRDefault="00155384" w:rsidP="00155384">
      <w:pPr>
        <w:jc w:val="both"/>
      </w:pPr>
      <w:r w:rsidRPr="00155384">
        <w:t>Esta transformación permitió un tratamiento más adecuado de estas medidas en el análisis estadístico y en el modelado.</w:t>
      </w:r>
    </w:p>
    <w:p w14:paraId="0AB9A02B" w14:textId="77777777" w:rsidR="00C45D9E" w:rsidRPr="007915FE" w:rsidRDefault="00C45D9E" w:rsidP="001F1E14">
      <w:pPr>
        <w:jc w:val="both"/>
      </w:pPr>
    </w:p>
    <w:p w14:paraId="5251D4F7" w14:textId="77777777" w:rsidR="007915FE" w:rsidRPr="007915FE" w:rsidRDefault="007915FE" w:rsidP="001F1E14">
      <w:pPr>
        <w:pStyle w:val="Ttulo4"/>
        <w:jc w:val="both"/>
      </w:pPr>
      <w:r w:rsidRPr="007915FE">
        <w:lastRenderedPageBreak/>
        <w:t>Codificación de variables categóricas</w:t>
      </w:r>
    </w:p>
    <w:p w14:paraId="2863E82A" w14:textId="234942FE" w:rsidR="007915FE" w:rsidRPr="007915FE" w:rsidRDefault="006E2053" w:rsidP="001F1E14">
      <w:pPr>
        <w:jc w:val="both"/>
      </w:pPr>
      <w:r>
        <w:t>Dado que l</w:t>
      </w:r>
      <w:r w:rsidR="007915FE" w:rsidRPr="007915FE">
        <w:t>os algoritmos de aprendizaje automático requieren entradas numéricas</w:t>
      </w:r>
      <w:r>
        <w:t>, se aplicaron distintas técnicas de codificación:</w:t>
      </w:r>
    </w:p>
    <w:p w14:paraId="5E261AF1" w14:textId="77777777" w:rsidR="00BB5BA0" w:rsidRPr="00BB5BA0" w:rsidRDefault="007915FE" w:rsidP="00B14336">
      <w:pPr>
        <w:numPr>
          <w:ilvl w:val="0"/>
          <w:numId w:val="27"/>
        </w:numPr>
        <w:jc w:val="both"/>
        <w:rPr>
          <w:b/>
          <w:bCs/>
        </w:rPr>
      </w:pPr>
      <w:proofErr w:type="spellStart"/>
      <w:r w:rsidRPr="00BB5BA0">
        <w:rPr>
          <w:b/>
          <w:bCs/>
        </w:rPr>
        <w:t>One</w:t>
      </w:r>
      <w:proofErr w:type="spellEnd"/>
      <w:r w:rsidRPr="00BB5BA0">
        <w:rPr>
          <w:b/>
          <w:bCs/>
        </w:rPr>
        <w:t xml:space="preserve">-Hot </w:t>
      </w:r>
      <w:proofErr w:type="spellStart"/>
      <w:r w:rsidRPr="00BB5BA0">
        <w:rPr>
          <w:b/>
          <w:bCs/>
        </w:rPr>
        <w:t>Encoding</w:t>
      </w:r>
      <w:proofErr w:type="spellEnd"/>
      <w:r w:rsidR="00E337EA" w:rsidRPr="001E679F">
        <w:t>:</w:t>
      </w:r>
      <w:r w:rsidR="00094E90" w:rsidRPr="001E679F">
        <w:t xml:space="preserve"> aplicado</w:t>
      </w:r>
      <w:r w:rsidRPr="001E679F">
        <w:t xml:space="preserve"> </w:t>
      </w:r>
      <w:r w:rsidR="001E679F" w:rsidRPr="001E679F">
        <w:t>a</w:t>
      </w:r>
      <w:r w:rsidRPr="007915FE">
        <w:t xml:space="preserve"> variables nominales, </w:t>
      </w:r>
      <w:r w:rsidR="00BB5BA0" w:rsidRPr="00BB5BA0">
        <w:t xml:space="preserve">como </w:t>
      </w:r>
      <w:proofErr w:type="spellStart"/>
      <w:r w:rsidR="00BB5BA0" w:rsidRPr="00BB5BA0">
        <w:t>Gender</w:t>
      </w:r>
      <w:proofErr w:type="spellEnd"/>
      <w:r w:rsidR="00BB5BA0" w:rsidRPr="00BB5BA0">
        <w:t xml:space="preserve"> y </w:t>
      </w:r>
      <w:proofErr w:type="spellStart"/>
      <w:r w:rsidR="00BB5BA0" w:rsidRPr="00BB5BA0">
        <w:t>Occupation</w:t>
      </w:r>
      <w:proofErr w:type="spellEnd"/>
      <w:r w:rsidR="00BB5BA0" w:rsidRPr="00BB5BA0">
        <w:t>, generando variables binarias que representan la pertenencia a cada categoría sin imponer ordenaciones artificiales.</w:t>
      </w:r>
    </w:p>
    <w:p w14:paraId="40C83D04" w14:textId="622C7234" w:rsidR="007641D8" w:rsidRPr="00BB5BA0" w:rsidRDefault="006E2053" w:rsidP="00B14336">
      <w:pPr>
        <w:numPr>
          <w:ilvl w:val="0"/>
          <w:numId w:val="27"/>
        </w:numPr>
        <w:jc w:val="both"/>
        <w:rPr>
          <w:b/>
          <w:bCs/>
        </w:rPr>
      </w:pPr>
      <w:proofErr w:type="spellStart"/>
      <w:r w:rsidRPr="00BB5BA0">
        <w:rPr>
          <w:b/>
          <w:bCs/>
        </w:rPr>
        <w:t>Label</w:t>
      </w:r>
      <w:proofErr w:type="spellEnd"/>
      <w:r w:rsidRPr="00BB5BA0">
        <w:rPr>
          <w:b/>
          <w:bCs/>
        </w:rPr>
        <w:t xml:space="preserve"> </w:t>
      </w:r>
      <w:proofErr w:type="spellStart"/>
      <w:r w:rsidRPr="00BB5BA0">
        <w:rPr>
          <w:b/>
          <w:bCs/>
        </w:rPr>
        <w:t>Encoding</w:t>
      </w:r>
      <w:proofErr w:type="spellEnd"/>
      <w:r w:rsidRPr="00BB5BA0">
        <w:rPr>
          <w:b/>
          <w:bCs/>
        </w:rPr>
        <w:t xml:space="preserve">: </w:t>
      </w:r>
      <w:r>
        <w:t xml:space="preserve">utilizado </w:t>
      </w:r>
      <w:r w:rsidR="00A80CB3">
        <w:t xml:space="preserve">para variables </w:t>
      </w:r>
      <w:r w:rsidR="00B268C3">
        <w:t xml:space="preserve">categóricas ordinales, como </w:t>
      </w:r>
      <w:r w:rsidR="00B268C3" w:rsidRPr="00BB5BA0">
        <w:rPr>
          <w:i/>
          <w:iCs/>
        </w:rPr>
        <w:t xml:space="preserve">BMI </w:t>
      </w:r>
      <w:proofErr w:type="spellStart"/>
      <w:r w:rsidR="00B268C3" w:rsidRPr="00BB5BA0">
        <w:rPr>
          <w:i/>
          <w:iCs/>
        </w:rPr>
        <w:t>Category</w:t>
      </w:r>
      <w:proofErr w:type="spellEnd"/>
      <w:r w:rsidR="00B268C3" w:rsidRPr="00BB5BA0">
        <w:rPr>
          <w:i/>
          <w:iCs/>
        </w:rPr>
        <w:t>,</w:t>
      </w:r>
      <w:r w:rsidR="00DA705B" w:rsidRPr="00BB5BA0">
        <w:rPr>
          <w:i/>
          <w:iCs/>
        </w:rPr>
        <w:t xml:space="preserve"> </w:t>
      </w:r>
      <w:r w:rsidR="00DA705B">
        <w:t xml:space="preserve">estableciendo un orden lógico entre categorías </w:t>
      </w:r>
      <w:r w:rsidR="00E06601">
        <w:t>(</w:t>
      </w:r>
      <w:proofErr w:type="spellStart"/>
      <w:r w:rsidR="00E06601" w:rsidRPr="00BB5BA0">
        <w:rPr>
          <w:i/>
          <w:iCs/>
        </w:rPr>
        <w:t>Underwight</w:t>
      </w:r>
      <w:proofErr w:type="spellEnd"/>
      <w:r w:rsidR="00E06601" w:rsidRPr="00BB5BA0">
        <w:rPr>
          <w:i/>
          <w:iCs/>
        </w:rPr>
        <w:t xml:space="preserve"> </w:t>
      </w:r>
      <w:r w:rsidR="00F61624" w:rsidRPr="00BB5BA0">
        <w:rPr>
          <w:i/>
          <w:iCs/>
        </w:rPr>
        <w:t xml:space="preserve">&lt; Normal &lt; </w:t>
      </w:r>
      <w:proofErr w:type="spellStart"/>
      <w:r w:rsidR="00F61624" w:rsidRPr="00BB5BA0">
        <w:rPr>
          <w:i/>
          <w:iCs/>
        </w:rPr>
        <w:t>Overweight</w:t>
      </w:r>
      <w:proofErr w:type="spellEnd"/>
      <w:r w:rsidR="00F61624" w:rsidRPr="00BB5BA0">
        <w:rPr>
          <w:i/>
          <w:iCs/>
        </w:rPr>
        <w:t xml:space="preserve"> &lt; Obese</w:t>
      </w:r>
      <w:r w:rsidR="00E06601">
        <w:t>)</w:t>
      </w:r>
      <w:r w:rsidR="00F61624">
        <w:t>.</w:t>
      </w:r>
    </w:p>
    <w:p w14:paraId="76167125" w14:textId="77777777" w:rsidR="005255BE" w:rsidRPr="006E2053" w:rsidRDefault="005255BE" w:rsidP="005255BE">
      <w:pPr>
        <w:ind w:left="720"/>
        <w:jc w:val="both"/>
        <w:rPr>
          <w:b/>
          <w:bCs/>
        </w:rPr>
      </w:pPr>
    </w:p>
    <w:p w14:paraId="0DEC454C" w14:textId="77777777" w:rsidR="007915FE" w:rsidRPr="007915FE" w:rsidRDefault="007915FE" w:rsidP="001F1E14">
      <w:pPr>
        <w:pStyle w:val="Ttulo4"/>
        <w:jc w:val="both"/>
      </w:pPr>
      <w:r w:rsidRPr="007915FE">
        <w:t>Estandarización de variables numéricas</w:t>
      </w:r>
    </w:p>
    <w:p w14:paraId="4D06E5A8" w14:textId="77777777" w:rsidR="006E18DA" w:rsidRPr="006E18DA" w:rsidRDefault="006E18DA" w:rsidP="006E18DA">
      <w:pPr>
        <w:jc w:val="both"/>
      </w:pPr>
      <w:r w:rsidRPr="006E18DA">
        <w:t xml:space="preserve">Con el objetivo de homogeneizar las escalas y mejorar la eficiencia de los algoritmos, se aplicó </w:t>
      </w:r>
      <w:r w:rsidRPr="006E18DA">
        <w:rPr>
          <w:b/>
          <w:bCs/>
        </w:rPr>
        <w:t>escalado estándar</w:t>
      </w:r>
      <w:r w:rsidRPr="006E18DA">
        <w:t xml:space="preserve"> (</w:t>
      </w:r>
      <w:proofErr w:type="spellStart"/>
      <w:r w:rsidRPr="006E18DA">
        <w:t>StandardScaler</w:t>
      </w:r>
      <w:proofErr w:type="spellEnd"/>
      <w:r w:rsidRPr="006E18DA">
        <w:t xml:space="preserve"> de </w:t>
      </w:r>
      <w:proofErr w:type="spellStart"/>
      <w:r w:rsidRPr="006E18DA">
        <w:t>scikit-learn</w:t>
      </w:r>
      <w:proofErr w:type="spellEnd"/>
      <w:r w:rsidRPr="006E18DA">
        <w:t>) sobre las siguientes variables continuas:</w:t>
      </w:r>
    </w:p>
    <w:p w14:paraId="1CA542BD" w14:textId="77777777" w:rsidR="006E18DA" w:rsidRPr="006E18DA" w:rsidRDefault="006E18DA" w:rsidP="006E18DA">
      <w:pPr>
        <w:numPr>
          <w:ilvl w:val="0"/>
          <w:numId w:val="46"/>
        </w:numPr>
        <w:jc w:val="both"/>
      </w:pPr>
      <w:r w:rsidRPr="006E18DA">
        <w:t>Age</w:t>
      </w:r>
    </w:p>
    <w:p w14:paraId="0AFE04EF" w14:textId="77777777" w:rsidR="006E18DA" w:rsidRPr="006E18DA" w:rsidRDefault="006E18DA" w:rsidP="006E18DA">
      <w:pPr>
        <w:numPr>
          <w:ilvl w:val="0"/>
          <w:numId w:val="46"/>
        </w:numPr>
        <w:jc w:val="both"/>
      </w:pPr>
      <w:proofErr w:type="spellStart"/>
      <w:r w:rsidRPr="006E18DA">
        <w:t>Sleep</w:t>
      </w:r>
      <w:proofErr w:type="spellEnd"/>
      <w:r w:rsidRPr="006E18DA">
        <w:t xml:space="preserve"> </w:t>
      </w:r>
      <w:proofErr w:type="spellStart"/>
      <w:r w:rsidRPr="006E18DA">
        <w:t>Duration</w:t>
      </w:r>
      <w:proofErr w:type="spellEnd"/>
    </w:p>
    <w:p w14:paraId="4E10081C" w14:textId="77777777" w:rsidR="006E18DA" w:rsidRPr="006E18DA" w:rsidRDefault="006E18DA" w:rsidP="006E18DA">
      <w:pPr>
        <w:numPr>
          <w:ilvl w:val="0"/>
          <w:numId w:val="46"/>
        </w:numPr>
        <w:jc w:val="both"/>
      </w:pPr>
      <w:proofErr w:type="spellStart"/>
      <w:r w:rsidRPr="006E18DA">
        <w:t>Quality</w:t>
      </w:r>
      <w:proofErr w:type="spellEnd"/>
      <w:r w:rsidRPr="006E18DA">
        <w:t xml:space="preserve"> </w:t>
      </w:r>
      <w:proofErr w:type="spellStart"/>
      <w:r w:rsidRPr="006E18DA">
        <w:t>of</w:t>
      </w:r>
      <w:proofErr w:type="spellEnd"/>
      <w:r w:rsidRPr="006E18DA">
        <w:t xml:space="preserve"> </w:t>
      </w:r>
      <w:proofErr w:type="spellStart"/>
      <w:r w:rsidRPr="006E18DA">
        <w:t>Sleep</w:t>
      </w:r>
      <w:proofErr w:type="spellEnd"/>
    </w:p>
    <w:p w14:paraId="5813F85B" w14:textId="77777777" w:rsidR="006E18DA" w:rsidRPr="006E18DA" w:rsidRDefault="006E18DA" w:rsidP="006E18DA">
      <w:pPr>
        <w:numPr>
          <w:ilvl w:val="0"/>
          <w:numId w:val="46"/>
        </w:numPr>
        <w:jc w:val="both"/>
      </w:pPr>
      <w:proofErr w:type="spellStart"/>
      <w:r w:rsidRPr="006E18DA">
        <w:t>Physical</w:t>
      </w:r>
      <w:proofErr w:type="spellEnd"/>
      <w:r w:rsidRPr="006E18DA">
        <w:t xml:space="preserve"> </w:t>
      </w:r>
      <w:proofErr w:type="spellStart"/>
      <w:r w:rsidRPr="006E18DA">
        <w:t>Activity</w:t>
      </w:r>
      <w:proofErr w:type="spellEnd"/>
      <w:r w:rsidRPr="006E18DA">
        <w:t xml:space="preserve"> </w:t>
      </w:r>
      <w:proofErr w:type="spellStart"/>
      <w:r w:rsidRPr="006E18DA">
        <w:t>Level</w:t>
      </w:r>
      <w:proofErr w:type="spellEnd"/>
    </w:p>
    <w:p w14:paraId="112BA144" w14:textId="77777777" w:rsidR="006E18DA" w:rsidRPr="006E18DA" w:rsidRDefault="006E18DA" w:rsidP="006E18DA">
      <w:pPr>
        <w:numPr>
          <w:ilvl w:val="0"/>
          <w:numId w:val="46"/>
        </w:numPr>
        <w:jc w:val="both"/>
      </w:pPr>
      <w:r w:rsidRPr="006E18DA">
        <w:t xml:space="preserve">Stress </w:t>
      </w:r>
      <w:proofErr w:type="spellStart"/>
      <w:r w:rsidRPr="006E18DA">
        <w:t>Level</w:t>
      </w:r>
      <w:proofErr w:type="spellEnd"/>
    </w:p>
    <w:p w14:paraId="51D657E3" w14:textId="77777777" w:rsidR="006E18DA" w:rsidRDefault="006E18DA" w:rsidP="006E18DA">
      <w:pPr>
        <w:numPr>
          <w:ilvl w:val="0"/>
          <w:numId w:val="46"/>
        </w:numPr>
        <w:jc w:val="both"/>
      </w:pPr>
      <w:proofErr w:type="spellStart"/>
      <w:r w:rsidRPr="006E18DA">
        <w:t>Daily</w:t>
      </w:r>
      <w:proofErr w:type="spellEnd"/>
      <w:r w:rsidRPr="006E18DA">
        <w:t xml:space="preserve"> </w:t>
      </w:r>
      <w:proofErr w:type="spellStart"/>
      <w:r w:rsidRPr="006E18DA">
        <w:t>Steps</w:t>
      </w:r>
      <w:proofErr w:type="spellEnd"/>
    </w:p>
    <w:p w14:paraId="09EA6CA0" w14:textId="78475DB7" w:rsidR="00FC69D4" w:rsidRPr="006E18DA" w:rsidRDefault="00FC69D4" w:rsidP="006E18DA">
      <w:pPr>
        <w:numPr>
          <w:ilvl w:val="0"/>
          <w:numId w:val="46"/>
        </w:numPr>
        <w:jc w:val="both"/>
      </w:pPr>
      <w:r>
        <w:t xml:space="preserve">Heart </w:t>
      </w:r>
      <w:proofErr w:type="spellStart"/>
      <w:r>
        <w:t>Rate</w:t>
      </w:r>
      <w:proofErr w:type="spellEnd"/>
    </w:p>
    <w:p w14:paraId="26F6836C" w14:textId="77777777" w:rsidR="006E18DA" w:rsidRPr="006E18DA" w:rsidRDefault="006E18DA" w:rsidP="006E18DA">
      <w:pPr>
        <w:numPr>
          <w:ilvl w:val="0"/>
          <w:numId w:val="46"/>
        </w:numPr>
        <w:jc w:val="both"/>
      </w:pPr>
      <w:proofErr w:type="spellStart"/>
      <w:r w:rsidRPr="006E18DA">
        <w:t>Systolic</w:t>
      </w:r>
      <w:proofErr w:type="spellEnd"/>
      <w:r w:rsidRPr="006E18DA">
        <w:t xml:space="preserve"> BP</w:t>
      </w:r>
    </w:p>
    <w:p w14:paraId="5A1C858C" w14:textId="77777777" w:rsidR="006E18DA" w:rsidRPr="006E18DA" w:rsidRDefault="006E18DA" w:rsidP="006E18DA">
      <w:pPr>
        <w:numPr>
          <w:ilvl w:val="0"/>
          <w:numId w:val="46"/>
        </w:numPr>
        <w:jc w:val="both"/>
      </w:pPr>
      <w:proofErr w:type="spellStart"/>
      <w:r w:rsidRPr="006E18DA">
        <w:t>Diastolic</w:t>
      </w:r>
      <w:proofErr w:type="spellEnd"/>
      <w:r w:rsidRPr="006E18DA">
        <w:t xml:space="preserve"> BP</w:t>
      </w:r>
    </w:p>
    <w:p w14:paraId="133C385C" w14:textId="77777777" w:rsidR="006E18DA" w:rsidRPr="006E18DA" w:rsidRDefault="006E18DA" w:rsidP="006E18DA">
      <w:pPr>
        <w:jc w:val="both"/>
      </w:pPr>
      <w:r w:rsidRPr="006E18DA">
        <w:t>Esta técnica centra los datos alrededor de una media cero y una desviación estándar de uno, lo cual es esencial para evitar que variables con distintas unidades o magnitudes dominen el proceso de aprendizaje.</w:t>
      </w:r>
    </w:p>
    <w:p w14:paraId="57A8B24D" w14:textId="77777777" w:rsidR="007641D8" w:rsidRPr="007915FE" w:rsidRDefault="007641D8" w:rsidP="001F1E14">
      <w:pPr>
        <w:jc w:val="both"/>
      </w:pPr>
    </w:p>
    <w:p w14:paraId="61DE00EF" w14:textId="77777777" w:rsidR="007915FE" w:rsidRPr="007915FE" w:rsidRDefault="007915FE" w:rsidP="001F1E14">
      <w:pPr>
        <w:pStyle w:val="Ttulo4"/>
        <w:jc w:val="both"/>
      </w:pPr>
      <w:r w:rsidRPr="007915FE">
        <w:t>División del conjunto de datos</w:t>
      </w:r>
    </w:p>
    <w:p w14:paraId="11C10B47" w14:textId="110D01DE" w:rsidR="00DF2C44" w:rsidRDefault="00083EBE" w:rsidP="00083EBE">
      <w:r w:rsidRPr="00083EBE">
        <w:t xml:space="preserve">El conjunto de datos preprocesado se dividió en dos subconjuntos utilizando la función </w:t>
      </w:r>
      <w:proofErr w:type="spellStart"/>
      <w:r w:rsidRPr="00083EBE">
        <w:t>train_test_split</w:t>
      </w:r>
      <w:proofErr w:type="spellEnd"/>
      <w:r w:rsidRPr="00083EBE">
        <w:t xml:space="preserve"> de </w:t>
      </w:r>
      <w:proofErr w:type="spellStart"/>
      <w:r w:rsidRPr="00083EBE">
        <w:rPr>
          <w:b/>
          <w:bCs/>
        </w:rPr>
        <w:t>scikit-learn</w:t>
      </w:r>
      <w:proofErr w:type="spellEnd"/>
      <w:r w:rsidRPr="00083EBE">
        <w:t>, con una proporción del 80% para entrenamiento y el 20% restante</w:t>
      </w:r>
      <w:r>
        <w:t xml:space="preserve"> </w:t>
      </w:r>
      <w:r w:rsidRPr="00083EBE">
        <w:t>para prueba.</w:t>
      </w:r>
      <w:r w:rsidRPr="00083EBE">
        <w:br/>
        <w:t xml:space="preserve">Se utilizó la opción de </w:t>
      </w:r>
      <w:r w:rsidRPr="00083EBE">
        <w:rPr>
          <w:b/>
          <w:bCs/>
        </w:rPr>
        <w:t>estratificación</w:t>
      </w:r>
      <w:r w:rsidRPr="00083EBE">
        <w:t xml:space="preserve"> basada en la variable </w:t>
      </w:r>
      <w:proofErr w:type="spellStart"/>
      <w:r w:rsidRPr="00083EBE">
        <w:t>Sleep</w:t>
      </w:r>
      <w:proofErr w:type="spellEnd"/>
      <w:r w:rsidRPr="00083EBE">
        <w:t xml:space="preserve"> </w:t>
      </w:r>
      <w:proofErr w:type="spellStart"/>
      <w:r w:rsidRPr="00083EBE">
        <w:t>Disorder</w:t>
      </w:r>
      <w:proofErr w:type="spellEnd"/>
      <w:r w:rsidRPr="00083EBE">
        <w:t>, garantizando que la proporción de clases se mantuviera en ambos subconjuntos y evitando sesgos de selección.</w:t>
      </w:r>
    </w:p>
    <w:p w14:paraId="241D87A3" w14:textId="77777777" w:rsidR="00197FBA" w:rsidRDefault="00197FBA" w:rsidP="00083EBE"/>
    <w:p w14:paraId="455F3A64" w14:textId="22AE51F8" w:rsidR="00197FBA" w:rsidRDefault="00197FBA" w:rsidP="00197FBA">
      <w:pPr>
        <w:pStyle w:val="Ttulo4"/>
      </w:pPr>
      <w:r>
        <w:lastRenderedPageBreak/>
        <w:t>Selección de características</w:t>
      </w:r>
    </w:p>
    <w:p w14:paraId="58ACFDF5" w14:textId="3A44F56B" w:rsidR="008E0271" w:rsidRDefault="008E0271" w:rsidP="008E0271">
      <w:pPr>
        <w:jc w:val="both"/>
        <w:rPr>
          <w:color w:val="FF0000"/>
        </w:rPr>
      </w:pPr>
      <w:r w:rsidRPr="008E0271">
        <w:rPr>
          <w:color w:val="FF0000"/>
        </w:rPr>
        <w:t>S</w:t>
      </w:r>
      <w:r w:rsidRPr="008E0271">
        <w:rPr>
          <w:color w:val="FF0000"/>
        </w:rPr>
        <w:t xml:space="preserve">e evaluó la utilidad de cada variable mediante métodos de selección automática (como </w:t>
      </w:r>
      <w:proofErr w:type="spellStart"/>
      <w:r w:rsidRPr="008E0271">
        <w:rPr>
          <w:color w:val="FF0000"/>
        </w:rPr>
        <w:t>SelectFromModel</w:t>
      </w:r>
      <w:proofErr w:type="spellEnd"/>
      <w:r w:rsidRPr="008E0271">
        <w:rPr>
          <w:color w:val="FF0000"/>
        </w:rPr>
        <w:t xml:space="preserve">) utilizando un </w:t>
      </w:r>
      <w:proofErr w:type="spellStart"/>
      <w:r w:rsidRPr="008E0271">
        <w:rPr>
          <w:color w:val="FF0000"/>
        </w:rPr>
        <w:t>Random</w:t>
      </w:r>
      <w:proofErr w:type="spellEnd"/>
      <w:r w:rsidRPr="008E0271">
        <w:rPr>
          <w:color w:val="FF0000"/>
        </w:rPr>
        <w:t xml:space="preserve"> Forest como estimador base. Esta técnica permitió eliminar variables poco informativas y mejorar la generalización del modelo.</w:t>
      </w:r>
    </w:p>
    <w:p w14:paraId="300FA79F" w14:textId="77777777" w:rsidR="008E0271" w:rsidRPr="008E0271" w:rsidRDefault="008E0271" w:rsidP="008E0271">
      <w:pPr>
        <w:jc w:val="both"/>
        <w:rPr>
          <w:color w:val="FF0000"/>
        </w:rPr>
      </w:pPr>
    </w:p>
    <w:p w14:paraId="37AE4A76" w14:textId="0067244C" w:rsidR="00197FBA" w:rsidRDefault="00197FBA" w:rsidP="008E0271">
      <w:pPr>
        <w:pStyle w:val="Ttulo4"/>
      </w:pPr>
      <w:r>
        <w:t xml:space="preserve">Equilibrado de clases </w:t>
      </w:r>
      <w:r w:rsidR="008E0271">
        <w:t>(explorado y descartado)</w:t>
      </w:r>
    </w:p>
    <w:p w14:paraId="0898BA51" w14:textId="32E98324" w:rsidR="008E0271" w:rsidRPr="002B3AF3" w:rsidRDefault="002B3AF3" w:rsidP="002B3AF3">
      <w:pPr>
        <w:jc w:val="both"/>
        <w:rPr>
          <w:color w:val="FF0000"/>
        </w:rPr>
      </w:pPr>
      <w:r w:rsidRPr="002B3AF3">
        <w:rPr>
          <w:color w:val="FF0000"/>
        </w:rPr>
        <w:t>D</w:t>
      </w:r>
      <w:r w:rsidRPr="002B3AF3">
        <w:rPr>
          <w:color w:val="FF0000"/>
        </w:rPr>
        <w:t>urante el proceso experimental se probó la técnica SMOTE (</w:t>
      </w:r>
      <w:proofErr w:type="spellStart"/>
      <w:r w:rsidRPr="002B3AF3">
        <w:rPr>
          <w:color w:val="FF0000"/>
        </w:rPr>
        <w:t>Synthetic</w:t>
      </w:r>
      <w:proofErr w:type="spellEnd"/>
      <w:r w:rsidRPr="002B3AF3">
        <w:rPr>
          <w:color w:val="FF0000"/>
        </w:rPr>
        <w:t xml:space="preserve"> </w:t>
      </w:r>
      <w:proofErr w:type="spellStart"/>
      <w:r w:rsidRPr="002B3AF3">
        <w:rPr>
          <w:color w:val="FF0000"/>
        </w:rPr>
        <w:t>Minority</w:t>
      </w:r>
      <w:proofErr w:type="spellEnd"/>
      <w:r w:rsidRPr="002B3AF3">
        <w:rPr>
          <w:color w:val="FF0000"/>
        </w:rPr>
        <w:t xml:space="preserve"> </w:t>
      </w:r>
      <w:proofErr w:type="spellStart"/>
      <w:r w:rsidRPr="002B3AF3">
        <w:rPr>
          <w:color w:val="FF0000"/>
        </w:rPr>
        <w:t>Over-sampling</w:t>
      </w:r>
      <w:proofErr w:type="spellEnd"/>
      <w:r w:rsidRPr="002B3AF3">
        <w:rPr>
          <w:color w:val="FF0000"/>
        </w:rPr>
        <w:t xml:space="preserve"> </w:t>
      </w:r>
      <w:proofErr w:type="spellStart"/>
      <w:r w:rsidRPr="002B3AF3">
        <w:rPr>
          <w:color w:val="FF0000"/>
        </w:rPr>
        <w:t>Technique</w:t>
      </w:r>
      <w:proofErr w:type="spellEnd"/>
      <w:r w:rsidRPr="002B3AF3">
        <w:rPr>
          <w:color w:val="FF0000"/>
        </w:rPr>
        <w:t>) para tratar el desbalance de clases. Sin embargo, los modelos resultantes presentaron un comportamiento errático en la aplicación web. Finalmente, se optó por entrenar el modelo sobre los datos originales, compensando el desbalance mediante selección de características y métricas adecuadas.</w:t>
      </w:r>
    </w:p>
    <w:p w14:paraId="0BA6C5DC" w14:textId="77777777" w:rsidR="00083EBE" w:rsidRPr="007915FE" w:rsidRDefault="00083EBE" w:rsidP="00562629">
      <w:pPr>
        <w:jc w:val="both"/>
      </w:pPr>
    </w:p>
    <w:p w14:paraId="238CF813" w14:textId="6F99C5B1" w:rsidR="007641D8" w:rsidRPr="007915FE" w:rsidRDefault="008F3A7C" w:rsidP="00562629">
      <w:pPr>
        <w:jc w:val="both"/>
      </w:pPr>
      <w:r w:rsidRPr="008F3A7C">
        <w:t>Como resultado de este proceso de preprocesamiento, se obtuvo un conjunto de datos limpio, estructurado, normalizado y listo para su uso en el desarrollo de modelos de clasificación multiclase, conservando la validez técnica y clínica de la información original.</w:t>
      </w:r>
    </w:p>
    <w:p w14:paraId="2A648973" w14:textId="5768F61C" w:rsidR="00AD22F8" w:rsidRDefault="00AD22F8" w:rsidP="00AC0375">
      <w:r>
        <w:rPr>
          <w:noProof/>
        </w:rPr>
        <w:drawing>
          <wp:inline distT="0" distB="0" distL="0" distR="0" wp14:anchorId="55F66C49" wp14:editId="70B67360">
            <wp:extent cx="2800350" cy="1866900"/>
            <wp:effectExtent l="0" t="0" r="0" b="0"/>
            <wp:docPr id="2426160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809298" cy="1872865"/>
                    </a:xfrm>
                    <a:prstGeom prst="rect">
                      <a:avLst/>
                    </a:prstGeom>
                    <a:noFill/>
                  </pic:spPr>
                </pic:pic>
              </a:graphicData>
            </a:graphic>
          </wp:inline>
        </w:drawing>
      </w:r>
    </w:p>
    <w:p w14:paraId="2BC945AF" w14:textId="77777777" w:rsidR="00197FBA" w:rsidRPr="00AC0375" w:rsidRDefault="00197FBA" w:rsidP="00AC0375"/>
    <w:p w14:paraId="734573B9" w14:textId="28D9F448" w:rsidR="00E53850" w:rsidRDefault="00E53850" w:rsidP="00E53850">
      <w:pPr>
        <w:pStyle w:val="Ttulo3"/>
      </w:pPr>
      <w:bookmarkStart w:id="73" w:name="_Toc196912881"/>
      <w:r>
        <w:t>Aná</w:t>
      </w:r>
      <w:r w:rsidR="00A14A8B">
        <w:t>l</w:t>
      </w:r>
      <w:r>
        <w:t>isis exploratorio de datos (EDA)</w:t>
      </w:r>
      <w:bookmarkEnd w:id="73"/>
    </w:p>
    <w:p w14:paraId="71FC6D4E" w14:textId="77777777" w:rsidR="00E9144D" w:rsidRPr="00E9144D" w:rsidRDefault="00E9144D" w:rsidP="00E9144D">
      <w:pPr>
        <w:jc w:val="both"/>
      </w:pPr>
      <w:r w:rsidRPr="00E9144D">
        <w:t>El análisis exploratorio de datos (EDA, por sus siglas en inglés) constituye una fase fundamental en cualquier proyecto de aprendizaje automático. Su objetivo principal es comprender la estructura interna del conjunto de datos, identificar patrones relevantes, explorar relaciones entre variables y detectar posibles valores atípicos que puedan influir negativamente en el entrenamiento y evaluación de los modelos.</w:t>
      </w:r>
    </w:p>
    <w:p w14:paraId="7BFA3D2C" w14:textId="77777777" w:rsidR="00E9144D" w:rsidRPr="00E9144D" w:rsidRDefault="00E9144D" w:rsidP="00E9144D">
      <w:pPr>
        <w:jc w:val="both"/>
      </w:pPr>
      <w:r w:rsidRPr="00E9144D">
        <w:t>En este proyecto se aplicaron distintas técnicas estadísticas y visualizaciones gráficas para examinar las variables disponibles y orientar las decisiones posteriores de preprocesamiento y modelado.</w:t>
      </w:r>
    </w:p>
    <w:p w14:paraId="273FDD4E" w14:textId="77777777" w:rsidR="00D14859" w:rsidRPr="00C77DDC" w:rsidRDefault="00D14859" w:rsidP="00C77DDC">
      <w:pPr>
        <w:jc w:val="both"/>
      </w:pPr>
    </w:p>
    <w:p w14:paraId="70B4FC8D" w14:textId="3573BF91" w:rsidR="00C77DDC" w:rsidRPr="00C77DDC" w:rsidRDefault="00E9144D" w:rsidP="00C77DDC">
      <w:pPr>
        <w:pStyle w:val="Ttulo4"/>
      </w:pPr>
      <w:r>
        <w:t xml:space="preserve">Distribución </w:t>
      </w:r>
      <w:r w:rsidR="00721B58">
        <w:t xml:space="preserve">de variables numéricas </w:t>
      </w:r>
    </w:p>
    <w:p w14:paraId="2AA999BB" w14:textId="2034F3F8" w:rsidR="00924967" w:rsidRPr="00924967" w:rsidRDefault="00924967" w:rsidP="00924967">
      <w:pPr>
        <w:jc w:val="both"/>
      </w:pPr>
      <w:r w:rsidRPr="00924967">
        <w:t>Se analizar</w:t>
      </w:r>
      <w:r w:rsidR="00E8753E">
        <w:t>on</w:t>
      </w:r>
      <w:r w:rsidRPr="00924967">
        <w:t xml:space="preserve"> la</w:t>
      </w:r>
      <w:r w:rsidR="00F90D4E">
        <w:t>s</w:t>
      </w:r>
      <w:r w:rsidRPr="00924967">
        <w:t xml:space="preserve"> distribuci</w:t>
      </w:r>
      <w:r w:rsidR="00F90D4E">
        <w:t>o</w:t>
      </w:r>
      <w:r w:rsidRPr="00924967">
        <w:t>n</w:t>
      </w:r>
      <w:r w:rsidR="00F90D4E">
        <w:t>es</w:t>
      </w:r>
      <w:r w:rsidRPr="00924967">
        <w:t xml:space="preserve"> de</w:t>
      </w:r>
      <w:r w:rsidR="00F90D4E">
        <w:t xml:space="preserve"> las</w:t>
      </w:r>
      <w:r w:rsidRPr="00924967">
        <w:t xml:space="preserve"> variables numéricas </w:t>
      </w:r>
      <w:r w:rsidR="00F90D4E">
        <w:t xml:space="preserve">del </w:t>
      </w:r>
      <w:proofErr w:type="spellStart"/>
      <w:r w:rsidR="00F90D4E">
        <w:t>dataset</w:t>
      </w:r>
      <w:proofErr w:type="spellEnd"/>
      <w:r w:rsidR="00F90D4E">
        <w:t>:</w:t>
      </w:r>
    </w:p>
    <w:p w14:paraId="477B56A7" w14:textId="77777777" w:rsidR="00924967" w:rsidRPr="00924967" w:rsidRDefault="00924967" w:rsidP="00924967">
      <w:pPr>
        <w:numPr>
          <w:ilvl w:val="0"/>
          <w:numId w:val="47"/>
        </w:numPr>
        <w:jc w:val="both"/>
      </w:pPr>
      <w:r w:rsidRPr="00924967">
        <w:rPr>
          <w:i/>
          <w:iCs/>
        </w:rPr>
        <w:t>Age</w:t>
      </w:r>
      <w:r w:rsidRPr="00924967">
        <w:t xml:space="preserve"> (Edad)</w:t>
      </w:r>
    </w:p>
    <w:p w14:paraId="61B81597" w14:textId="77777777" w:rsidR="00924967" w:rsidRPr="00924967" w:rsidRDefault="00924967" w:rsidP="00924967">
      <w:pPr>
        <w:numPr>
          <w:ilvl w:val="0"/>
          <w:numId w:val="47"/>
        </w:numPr>
        <w:jc w:val="both"/>
      </w:pPr>
      <w:proofErr w:type="spellStart"/>
      <w:r w:rsidRPr="00924967">
        <w:rPr>
          <w:i/>
          <w:iCs/>
        </w:rPr>
        <w:t>Sleep</w:t>
      </w:r>
      <w:proofErr w:type="spellEnd"/>
      <w:r w:rsidRPr="00924967">
        <w:rPr>
          <w:i/>
          <w:iCs/>
        </w:rPr>
        <w:t xml:space="preserve"> </w:t>
      </w:r>
      <w:proofErr w:type="spellStart"/>
      <w:r w:rsidRPr="00924967">
        <w:rPr>
          <w:i/>
          <w:iCs/>
        </w:rPr>
        <w:t>Duration</w:t>
      </w:r>
      <w:proofErr w:type="spellEnd"/>
      <w:r w:rsidRPr="00924967">
        <w:t xml:space="preserve"> (Duración del sueño)</w:t>
      </w:r>
    </w:p>
    <w:p w14:paraId="6E212249" w14:textId="77777777" w:rsidR="00924967" w:rsidRPr="00924967" w:rsidRDefault="00924967" w:rsidP="00924967">
      <w:pPr>
        <w:numPr>
          <w:ilvl w:val="0"/>
          <w:numId w:val="47"/>
        </w:numPr>
        <w:jc w:val="both"/>
      </w:pPr>
      <w:proofErr w:type="spellStart"/>
      <w:r w:rsidRPr="00924967">
        <w:rPr>
          <w:i/>
          <w:iCs/>
        </w:rPr>
        <w:lastRenderedPageBreak/>
        <w:t>Quality</w:t>
      </w:r>
      <w:proofErr w:type="spellEnd"/>
      <w:r w:rsidRPr="00924967">
        <w:rPr>
          <w:i/>
          <w:iCs/>
        </w:rPr>
        <w:t xml:space="preserve"> </w:t>
      </w:r>
      <w:proofErr w:type="spellStart"/>
      <w:r w:rsidRPr="00924967">
        <w:rPr>
          <w:i/>
          <w:iCs/>
        </w:rPr>
        <w:t>of</w:t>
      </w:r>
      <w:proofErr w:type="spellEnd"/>
      <w:r w:rsidRPr="00924967">
        <w:rPr>
          <w:i/>
          <w:iCs/>
        </w:rPr>
        <w:t xml:space="preserve"> </w:t>
      </w:r>
      <w:proofErr w:type="spellStart"/>
      <w:r w:rsidRPr="00924967">
        <w:rPr>
          <w:i/>
          <w:iCs/>
        </w:rPr>
        <w:t>Sleep</w:t>
      </w:r>
      <w:proofErr w:type="spellEnd"/>
      <w:r w:rsidRPr="00924967">
        <w:t xml:space="preserve"> (Calidad del sueño)</w:t>
      </w:r>
    </w:p>
    <w:p w14:paraId="082D41F5" w14:textId="77777777" w:rsidR="00924967" w:rsidRPr="00924967" w:rsidRDefault="00924967" w:rsidP="00924967">
      <w:pPr>
        <w:numPr>
          <w:ilvl w:val="0"/>
          <w:numId w:val="47"/>
        </w:numPr>
        <w:jc w:val="both"/>
      </w:pPr>
      <w:proofErr w:type="spellStart"/>
      <w:r w:rsidRPr="00924967">
        <w:rPr>
          <w:i/>
          <w:iCs/>
        </w:rPr>
        <w:t>Physical</w:t>
      </w:r>
      <w:proofErr w:type="spellEnd"/>
      <w:r w:rsidRPr="00924967">
        <w:rPr>
          <w:i/>
          <w:iCs/>
        </w:rPr>
        <w:t xml:space="preserve"> </w:t>
      </w:r>
      <w:proofErr w:type="spellStart"/>
      <w:r w:rsidRPr="00924967">
        <w:rPr>
          <w:i/>
          <w:iCs/>
        </w:rPr>
        <w:t>Activity</w:t>
      </w:r>
      <w:proofErr w:type="spellEnd"/>
      <w:r w:rsidRPr="00924967">
        <w:rPr>
          <w:i/>
          <w:iCs/>
        </w:rPr>
        <w:t xml:space="preserve"> </w:t>
      </w:r>
      <w:proofErr w:type="spellStart"/>
      <w:r w:rsidRPr="00924967">
        <w:rPr>
          <w:i/>
          <w:iCs/>
        </w:rPr>
        <w:t>Level</w:t>
      </w:r>
      <w:proofErr w:type="spellEnd"/>
      <w:r w:rsidRPr="00924967">
        <w:t xml:space="preserve"> (Nivel de actividad física)</w:t>
      </w:r>
    </w:p>
    <w:p w14:paraId="4B481C29" w14:textId="77777777" w:rsidR="00924967" w:rsidRPr="00924967" w:rsidRDefault="00924967" w:rsidP="00924967">
      <w:pPr>
        <w:numPr>
          <w:ilvl w:val="0"/>
          <w:numId w:val="47"/>
        </w:numPr>
        <w:jc w:val="both"/>
      </w:pPr>
      <w:r w:rsidRPr="00924967">
        <w:rPr>
          <w:i/>
          <w:iCs/>
        </w:rPr>
        <w:t xml:space="preserve">Stress </w:t>
      </w:r>
      <w:proofErr w:type="spellStart"/>
      <w:r w:rsidRPr="00924967">
        <w:rPr>
          <w:i/>
          <w:iCs/>
        </w:rPr>
        <w:t>Level</w:t>
      </w:r>
      <w:proofErr w:type="spellEnd"/>
      <w:r w:rsidRPr="00924967">
        <w:t xml:space="preserve"> (Nivel de estrés)</w:t>
      </w:r>
    </w:p>
    <w:p w14:paraId="286D27AA" w14:textId="77777777" w:rsidR="00924967" w:rsidRDefault="00924967" w:rsidP="00924967">
      <w:pPr>
        <w:numPr>
          <w:ilvl w:val="0"/>
          <w:numId w:val="47"/>
        </w:numPr>
        <w:jc w:val="both"/>
      </w:pPr>
      <w:proofErr w:type="spellStart"/>
      <w:r w:rsidRPr="00924967">
        <w:rPr>
          <w:i/>
          <w:iCs/>
        </w:rPr>
        <w:t>Daily</w:t>
      </w:r>
      <w:proofErr w:type="spellEnd"/>
      <w:r w:rsidRPr="00924967">
        <w:rPr>
          <w:i/>
          <w:iCs/>
        </w:rPr>
        <w:t xml:space="preserve"> </w:t>
      </w:r>
      <w:proofErr w:type="spellStart"/>
      <w:r w:rsidRPr="00924967">
        <w:rPr>
          <w:i/>
          <w:iCs/>
        </w:rPr>
        <w:t>Steps</w:t>
      </w:r>
      <w:proofErr w:type="spellEnd"/>
      <w:r w:rsidRPr="00924967">
        <w:t xml:space="preserve"> (Número de pasos diarios)</w:t>
      </w:r>
    </w:p>
    <w:p w14:paraId="27B11237" w14:textId="37AF916E" w:rsidR="00F31CE0" w:rsidRPr="00924967" w:rsidRDefault="00F31CE0" w:rsidP="00924967">
      <w:pPr>
        <w:numPr>
          <w:ilvl w:val="0"/>
          <w:numId w:val="47"/>
        </w:numPr>
        <w:jc w:val="both"/>
      </w:pPr>
      <w:r>
        <w:rPr>
          <w:i/>
          <w:iCs/>
        </w:rPr>
        <w:t xml:space="preserve">Heart </w:t>
      </w:r>
      <w:proofErr w:type="spellStart"/>
      <w:r>
        <w:rPr>
          <w:i/>
          <w:iCs/>
        </w:rPr>
        <w:t>Rate</w:t>
      </w:r>
      <w:proofErr w:type="spellEnd"/>
      <w:r>
        <w:rPr>
          <w:i/>
          <w:iCs/>
        </w:rPr>
        <w:t xml:space="preserve"> </w:t>
      </w:r>
      <w:r w:rsidR="00081887">
        <w:t>(Frecuencia cardíaca en reposo)</w:t>
      </w:r>
    </w:p>
    <w:p w14:paraId="4DE24B02" w14:textId="77777777" w:rsidR="00844DAF" w:rsidRDefault="00844DAF" w:rsidP="00C77DDC">
      <w:pPr>
        <w:jc w:val="both"/>
      </w:pPr>
    </w:p>
    <w:p w14:paraId="09ADF99F" w14:textId="5941D702" w:rsidR="00B21895" w:rsidRDefault="00844DAF" w:rsidP="00C77DDC">
      <w:pPr>
        <w:jc w:val="both"/>
      </w:pPr>
      <w:r w:rsidRPr="00844DAF">
        <w:t xml:space="preserve">Para ello, se utilizaron histogramas combinados con gráficos de densidad (KDE </w:t>
      </w:r>
      <w:proofErr w:type="spellStart"/>
      <w:r w:rsidRPr="00844DAF">
        <w:t>plots</w:t>
      </w:r>
      <w:proofErr w:type="spellEnd"/>
      <w:r w:rsidRPr="00844DAF">
        <w:t>), lo que permitió observar la forma de las distribuciones, detectar asimetrías, acumulaciones de valores y rangos anómalos.</w:t>
      </w:r>
    </w:p>
    <w:p w14:paraId="6B08A95B" w14:textId="77777777" w:rsidR="00477C8C" w:rsidRDefault="00576A37" w:rsidP="00844DAF">
      <w:pPr>
        <w:keepNext/>
        <w:jc w:val="center"/>
      </w:pPr>
      <w:r w:rsidRPr="00576A37">
        <w:rPr>
          <w:noProof/>
        </w:rPr>
        <w:drawing>
          <wp:inline distT="0" distB="0" distL="0" distR="0" wp14:anchorId="50CC7886" wp14:editId="48A9D2BE">
            <wp:extent cx="5645613" cy="1401445"/>
            <wp:effectExtent l="0" t="0" r="0" b="8255"/>
            <wp:docPr id="1308915522" name="Imagen 1"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15522" name="Imagen 1" descr="Gráfico, Histograma&#10;&#10;El contenido generado por IA puede ser incorrecto."/>
                    <pic:cNvPicPr/>
                  </pic:nvPicPr>
                  <pic:blipFill>
                    <a:blip r:embed="rId46"/>
                    <a:stretch>
                      <a:fillRect/>
                    </a:stretch>
                  </pic:blipFill>
                  <pic:spPr>
                    <a:xfrm>
                      <a:off x="0" y="0"/>
                      <a:ext cx="5657722" cy="1404451"/>
                    </a:xfrm>
                    <a:prstGeom prst="rect">
                      <a:avLst/>
                    </a:prstGeom>
                  </pic:spPr>
                </pic:pic>
              </a:graphicData>
            </a:graphic>
          </wp:inline>
        </w:drawing>
      </w:r>
    </w:p>
    <w:p w14:paraId="5CEEC773" w14:textId="1E76AA13" w:rsidR="00ED5955" w:rsidRDefault="00477C8C" w:rsidP="00A14A8B">
      <w:pPr>
        <w:pStyle w:val="Descripcin"/>
        <w:jc w:val="center"/>
      </w:pPr>
      <w:r>
        <w:t xml:space="preserve">Ilustración </w:t>
      </w:r>
      <w:r w:rsidR="008B13D9">
        <w:fldChar w:fldCharType="begin"/>
      </w:r>
      <w:r w:rsidR="008B13D9">
        <w:instrText xml:space="preserve"> SEQ Ilustración \* ARABIC </w:instrText>
      </w:r>
      <w:r w:rsidR="008B13D9">
        <w:fldChar w:fldCharType="separate"/>
      </w:r>
      <w:r w:rsidR="008B13D9">
        <w:rPr>
          <w:noProof/>
        </w:rPr>
        <w:t>2</w:t>
      </w:r>
      <w:r w:rsidR="008B13D9">
        <w:rPr>
          <w:noProof/>
        </w:rPr>
        <w:fldChar w:fldCharType="end"/>
      </w:r>
      <w:r>
        <w:t xml:space="preserve">: </w:t>
      </w:r>
      <w:r w:rsidRPr="00716380">
        <w:t xml:space="preserve">Histograma </w:t>
      </w:r>
      <w:r w:rsidR="00F90D4E">
        <w:t xml:space="preserve">y gráfico de densidad (KDE) </w:t>
      </w:r>
      <w:r w:rsidRPr="00716380">
        <w:t xml:space="preserve">de la variable </w:t>
      </w:r>
      <w:proofErr w:type="spellStart"/>
      <w:r w:rsidRPr="00716380">
        <w:t>Sleep</w:t>
      </w:r>
      <w:proofErr w:type="spellEnd"/>
      <w:r w:rsidRPr="00716380">
        <w:t xml:space="preserve"> </w:t>
      </w:r>
      <w:proofErr w:type="spellStart"/>
      <w:r w:rsidRPr="00716380">
        <w:t>Duration</w:t>
      </w:r>
      <w:proofErr w:type="spellEnd"/>
      <w:r w:rsidRPr="00716380">
        <w:t xml:space="preserve">. Se observa una concentración de valores </w:t>
      </w:r>
      <w:r w:rsidR="00254D83" w:rsidRPr="00716380">
        <w:t>en</w:t>
      </w:r>
      <w:r w:rsidR="00254D83">
        <w:t xml:space="preserve">tre </w:t>
      </w:r>
      <w:r w:rsidR="00254D83" w:rsidRPr="00716380">
        <w:t>6</w:t>
      </w:r>
      <w:r w:rsidR="00E8753E">
        <w:t xml:space="preserve"> y </w:t>
      </w:r>
      <w:r w:rsidRPr="00716380">
        <w:t>8 horas</w:t>
      </w:r>
      <w:r w:rsidR="00E8753E">
        <w:t xml:space="preserve"> de sueño</w:t>
      </w:r>
      <w:r w:rsidRPr="00716380">
        <w:t>.</w:t>
      </w:r>
    </w:p>
    <w:p w14:paraId="3E58A1D2" w14:textId="77777777" w:rsidR="00935977" w:rsidRPr="00C77DDC" w:rsidRDefault="00935977" w:rsidP="00C77DDC">
      <w:pPr>
        <w:jc w:val="both"/>
      </w:pPr>
    </w:p>
    <w:p w14:paraId="26E2881B" w14:textId="70786EB9" w:rsidR="00C77DDC" w:rsidRPr="00C77DDC" w:rsidRDefault="00C77DDC" w:rsidP="00C77DDC">
      <w:pPr>
        <w:pStyle w:val="Ttulo4"/>
      </w:pPr>
      <w:r w:rsidRPr="00C77DDC">
        <w:t>D</w:t>
      </w:r>
      <w:r w:rsidR="00A14A8B">
        <w:t>etección de valores atípicos mediante d</w:t>
      </w:r>
      <w:r w:rsidRPr="00C77DDC">
        <w:t xml:space="preserve">iagramas de caja </w:t>
      </w:r>
    </w:p>
    <w:p w14:paraId="5FB1B31C" w14:textId="77777777" w:rsidR="00C24E28" w:rsidRPr="00C24E28" w:rsidRDefault="00C24E28" w:rsidP="00C24E28">
      <w:pPr>
        <w:jc w:val="both"/>
      </w:pPr>
      <w:r w:rsidRPr="00C24E28">
        <w:t>Se generaron diagramas de caja (</w:t>
      </w:r>
      <w:proofErr w:type="spellStart"/>
      <w:r w:rsidRPr="00C24E28">
        <w:rPr>
          <w:i/>
          <w:iCs/>
        </w:rPr>
        <w:t>boxplots</w:t>
      </w:r>
      <w:proofErr w:type="spellEnd"/>
      <w:r w:rsidRPr="00C24E28">
        <w:t>) y de violín (</w:t>
      </w:r>
      <w:proofErr w:type="spellStart"/>
      <w:r w:rsidRPr="00C24E28">
        <w:rPr>
          <w:i/>
          <w:iCs/>
        </w:rPr>
        <w:t>violin</w:t>
      </w:r>
      <w:proofErr w:type="spellEnd"/>
      <w:r w:rsidRPr="00C24E28">
        <w:rPr>
          <w:i/>
          <w:iCs/>
        </w:rPr>
        <w:t xml:space="preserve"> </w:t>
      </w:r>
      <w:proofErr w:type="spellStart"/>
      <w:r w:rsidRPr="00C24E28">
        <w:rPr>
          <w:i/>
          <w:iCs/>
        </w:rPr>
        <w:t>plots</w:t>
      </w:r>
      <w:proofErr w:type="spellEnd"/>
      <w:r w:rsidRPr="00C24E28">
        <w:t>) para analizar la dispersión de las variables numéricas y detectar la presencia de valores atípicos.</w:t>
      </w:r>
    </w:p>
    <w:p w14:paraId="3F312811" w14:textId="77777777" w:rsidR="00C24E28" w:rsidRPr="00C24E28" w:rsidRDefault="00C24E28" w:rsidP="00C24E28">
      <w:pPr>
        <w:jc w:val="both"/>
      </w:pPr>
      <w:r w:rsidRPr="00C24E28">
        <w:t xml:space="preserve">Se identificaron, por ejemplo, </w:t>
      </w:r>
      <w:proofErr w:type="spellStart"/>
      <w:r w:rsidRPr="00C24E28">
        <w:t>outliers</w:t>
      </w:r>
      <w:proofErr w:type="spellEnd"/>
      <w:r w:rsidRPr="00C24E28">
        <w:t xml:space="preserve"> en variables como Heart </w:t>
      </w:r>
      <w:proofErr w:type="spellStart"/>
      <w:r w:rsidRPr="00C24E28">
        <w:t>Rate</w:t>
      </w:r>
      <w:proofErr w:type="spellEnd"/>
      <w:r w:rsidRPr="00C24E28">
        <w:t xml:space="preserve"> y </w:t>
      </w:r>
      <w:proofErr w:type="spellStart"/>
      <w:r w:rsidRPr="00C24E28">
        <w:t>Physical</w:t>
      </w:r>
      <w:proofErr w:type="spellEnd"/>
      <w:r w:rsidRPr="00C24E28">
        <w:t xml:space="preserve"> </w:t>
      </w:r>
      <w:proofErr w:type="spellStart"/>
      <w:r w:rsidRPr="00C24E28">
        <w:t>Activity</w:t>
      </w:r>
      <w:proofErr w:type="spellEnd"/>
      <w:r w:rsidRPr="00C24E28">
        <w:t xml:space="preserve"> </w:t>
      </w:r>
      <w:proofErr w:type="spellStart"/>
      <w:r w:rsidRPr="00C24E28">
        <w:t>Level</w:t>
      </w:r>
      <w:proofErr w:type="spellEnd"/>
      <w:r w:rsidRPr="00C24E28">
        <w:t>. Sin embargo, se decidió mantener estos valores en el conjunto de datos, al considerar que podrían corresponder a variabilidad clínica real (por ejemplo, bradicardias o niveles de sedentarismo extremos).</w:t>
      </w:r>
    </w:p>
    <w:p w14:paraId="5DB2E451" w14:textId="77777777" w:rsidR="00604EE4" w:rsidRDefault="00604EE4" w:rsidP="00C77DDC">
      <w:pPr>
        <w:jc w:val="both"/>
      </w:pPr>
    </w:p>
    <w:p w14:paraId="65A19C3D" w14:textId="77777777" w:rsidR="001335C5" w:rsidRDefault="00604EE4" w:rsidP="001335C5">
      <w:pPr>
        <w:keepNext/>
        <w:jc w:val="both"/>
      </w:pPr>
      <w:r>
        <w:rPr>
          <w:noProof/>
        </w:rPr>
        <w:lastRenderedPageBreak/>
        <w:drawing>
          <wp:inline distT="0" distB="0" distL="0" distR="0" wp14:anchorId="0B130406" wp14:editId="769A7E90">
            <wp:extent cx="5394960" cy="3314700"/>
            <wp:effectExtent l="0" t="0" r="0" b="0"/>
            <wp:docPr id="1369461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394960" cy="3314700"/>
                    </a:xfrm>
                    <a:prstGeom prst="rect">
                      <a:avLst/>
                    </a:prstGeom>
                    <a:noFill/>
                    <a:ln>
                      <a:noFill/>
                    </a:ln>
                  </pic:spPr>
                </pic:pic>
              </a:graphicData>
            </a:graphic>
          </wp:inline>
        </w:drawing>
      </w:r>
    </w:p>
    <w:p w14:paraId="21DB7F92" w14:textId="3816F4D3" w:rsidR="009F3698" w:rsidRDefault="001335C5" w:rsidP="001335C5">
      <w:pPr>
        <w:pStyle w:val="Descripcin"/>
        <w:jc w:val="center"/>
      </w:pPr>
      <w:r>
        <w:t xml:space="preserve">Ilustración </w:t>
      </w:r>
      <w:r w:rsidR="008B13D9">
        <w:fldChar w:fldCharType="begin"/>
      </w:r>
      <w:r w:rsidR="008B13D9">
        <w:instrText xml:space="preserve"> SEQ Ilustración \* ARABIC </w:instrText>
      </w:r>
      <w:r w:rsidR="008B13D9">
        <w:fldChar w:fldCharType="separate"/>
      </w:r>
      <w:r w:rsidR="008B13D9">
        <w:rPr>
          <w:noProof/>
        </w:rPr>
        <w:t>3</w:t>
      </w:r>
      <w:r w:rsidR="008B13D9">
        <w:rPr>
          <w:noProof/>
        </w:rPr>
        <w:fldChar w:fldCharType="end"/>
      </w:r>
      <w:r>
        <w:t xml:space="preserve">: </w:t>
      </w:r>
      <w:r w:rsidRPr="00BF629B">
        <w:t xml:space="preserve">Diagrama de caja y de violín de la variable </w:t>
      </w:r>
      <w:proofErr w:type="spellStart"/>
      <w:r w:rsidRPr="00BF629B">
        <w:t>Sleep</w:t>
      </w:r>
      <w:proofErr w:type="spellEnd"/>
      <w:r w:rsidRPr="00BF629B">
        <w:t xml:space="preserve"> </w:t>
      </w:r>
      <w:proofErr w:type="spellStart"/>
      <w:r w:rsidRPr="00BF629B">
        <w:t>Duration</w:t>
      </w:r>
      <w:proofErr w:type="spellEnd"/>
      <w:r w:rsidRPr="00BF629B">
        <w:t>, diferenciando según la presencia o ausencia de trastornos del sueño.</w:t>
      </w:r>
    </w:p>
    <w:p w14:paraId="3D48F9F3" w14:textId="77777777" w:rsidR="00A169E9" w:rsidRDefault="00A169E9" w:rsidP="00C77DDC">
      <w:pPr>
        <w:jc w:val="both"/>
      </w:pPr>
    </w:p>
    <w:p w14:paraId="5C8A565A" w14:textId="77777777" w:rsidR="00C24351" w:rsidRPr="00C77DDC" w:rsidRDefault="00C24351" w:rsidP="00C77DDC">
      <w:pPr>
        <w:jc w:val="both"/>
      </w:pPr>
    </w:p>
    <w:p w14:paraId="2E556475" w14:textId="15D3EE13" w:rsidR="00C77DDC" w:rsidRPr="00C77DDC" w:rsidRDefault="000839F6" w:rsidP="00C77DDC">
      <w:pPr>
        <w:pStyle w:val="Ttulo4"/>
      </w:pPr>
      <w:r>
        <w:t>Análisis de correlaciones entre variables numéricas</w:t>
      </w:r>
    </w:p>
    <w:p w14:paraId="4CCB9C79" w14:textId="77777777" w:rsidR="00FC7057" w:rsidRPr="00FC7057" w:rsidRDefault="00FC7057" w:rsidP="00FC7057">
      <w:pPr>
        <w:jc w:val="both"/>
      </w:pPr>
      <w:r w:rsidRPr="00FC7057">
        <w:t>Se construyó un mapa de calor (</w:t>
      </w:r>
      <w:proofErr w:type="spellStart"/>
      <w:r w:rsidRPr="00FC7057">
        <w:rPr>
          <w:i/>
          <w:iCs/>
        </w:rPr>
        <w:t>heatmap</w:t>
      </w:r>
      <w:proofErr w:type="spellEnd"/>
      <w:r w:rsidRPr="00FC7057">
        <w:t>) basado en el coeficiente de correlación de Pearson entre las variables numéricas del conjunto de datos.</w:t>
      </w:r>
      <w:r w:rsidRPr="00FC7057">
        <w:br/>
        <w:t>Este análisis permitió identificar relaciones lineales fuertes que podrían indicar redundancia, dependencia o relaciones clínicamente significativas entre variables.</w:t>
      </w:r>
    </w:p>
    <w:p w14:paraId="3A3EA46D" w14:textId="205D46F3" w:rsidR="00FC7057" w:rsidRPr="00FC7057" w:rsidRDefault="00FC7057" w:rsidP="00FC7057">
      <w:pPr>
        <w:jc w:val="both"/>
      </w:pPr>
      <w:r w:rsidRPr="00FC7057">
        <w:t xml:space="preserve">En la Figura 4 se muestra el </w:t>
      </w:r>
      <w:proofErr w:type="spellStart"/>
      <w:r w:rsidRPr="00FC7057">
        <w:t>heatmap</w:t>
      </w:r>
      <w:proofErr w:type="spellEnd"/>
      <w:r w:rsidRPr="00FC7057">
        <w:t xml:space="preserve"> de correlaciones entre variables como edad, duración del sueño, calidad del sueño, nivel de actividad física, niveles de estrés, presión arterial y frecuencia cardíaca.</w:t>
      </w:r>
    </w:p>
    <w:p w14:paraId="1036B49B" w14:textId="77777777" w:rsidR="00FC7057" w:rsidRPr="00FC7057" w:rsidRDefault="00FC7057" w:rsidP="00FC7057">
      <w:pPr>
        <w:jc w:val="both"/>
      </w:pPr>
      <w:r w:rsidRPr="00FC7057">
        <w:t>Se observó, como era esperable, una correlación alta entre la presión sistólica y diastólica (coeficiente ≈ 0.97). También se detectaron correlaciones moderadas entre la actividad física y los pasos diarios, así como una correlación negativa significativa entre calidad del sueño y nivel de estrés.</w:t>
      </w:r>
    </w:p>
    <w:p w14:paraId="60634723" w14:textId="77777777" w:rsidR="008B13D9" w:rsidRDefault="008B13D9" w:rsidP="008B13D9">
      <w:pPr>
        <w:keepNext/>
        <w:jc w:val="both"/>
      </w:pPr>
      <w:r w:rsidRPr="008B13D9">
        <w:rPr>
          <w:noProof/>
        </w:rPr>
        <w:lastRenderedPageBreak/>
        <w:drawing>
          <wp:inline distT="0" distB="0" distL="0" distR="0" wp14:anchorId="463F2501" wp14:editId="6C4CBCE1">
            <wp:extent cx="5400040" cy="4456430"/>
            <wp:effectExtent l="0" t="0" r="0" b="1270"/>
            <wp:docPr id="880197450" name="Imagen 1"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197450" name="Imagen 1" descr="Gráfico, Gráfico de rectángulos&#10;&#10;El contenido generado por IA puede ser incorrecto."/>
                    <pic:cNvPicPr/>
                  </pic:nvPicPr>
                  <pic:blipFill>
                    <a:blip r:embed="rId48"/>
                    <a:stretch>
                      <a:fillRect/>
                    </a:stretch>
                  </pic:blipFill>
                  <pic:spPr>
                    <a:xfrm>
                      <a:off x="0" y="0"/>
                      <a:ext cx="5400040" cy="4456430"/>
                    </a:xfrm>
                    <a:prstGeom prst="rect">
                      <a:avLst/>
                    </a:prstGeom>
                  </pic:spPr>
                </pic:pic>
              </a:graphicData>
            </a:graphic>
          </wp:inline>
        </w:drawing>
      </w:r>
    </w:p>
    <w:p w14:paraId="72E8AA7E" w14:textId="7D833D3A" w:rsidR="00E3143E" w:rsidRDefault="008B13D9" w:rsidP="008B13D9">
      <w:pPr>
        <w:pStyle w:val="Descripcin"/>
        <w:jc w:val="center"/>
      </w:pPr>
      <w:r>
        <w:t xml:space="preserve">Ilustración </w:t>
      </w:r>
      <w:r>
        <w:fldChar w:fldCharType="begin"/>
      </w:r>
      <w:r>
        <w:instrText xml:space="preserve"> SEQ Ilustración \* ARABIC </w:instrText>
      </w:r>
      <w:r>
        <w:fldChar w:fldCharType="separate"/>
      </w:r>
      <w:r>
        <w:rPr>
          <w:noProof/>
        </w:rPr>
        <w:t>4</w:t>
      </w:r>
      <w:r>
        <w:rPr>
          <w:noProof/>
        </w:rPr>
        <w:fldChar w:fldCharType="end"/>
      </w:r>
      <w:r>
        <w:t xml:space="preserve">: </w:t>
      </w:r>
      <w:r w:rsidRPr="005401F3">
        <w:t>Mapa de calor de correlaciones entre variables numéricas. Destacan la fuerte correlación positiva entre presión sistólica y diastólica y la relación inversa entre calidad del sueño y nivel de estrés.</w:t>
      </w:r>
    </w:p>
    <w:p w14:paraId="76D56036" w14:textId="77777777" w:rsidR="00921A82" w:rsidRPr="00C77DDC" w:rsidRDefault="00921A82" w:rsidP="00C77DDC">
      <w:pPr>
        <w:jc w:val="both"/>
      </w:pPr>
    </w:p>
    <w:p w14:paraId="7AACB7E5" w14:textId="330A2FD6" w:rsidR="00C77DDC" w:rsidRPr="00C77DDC" w:rsidRDefault="00A14A8B" w:rsidP="00C77DDC">
      <w:pPr>
        <w:pStyle w:val="Ttulo4"/>
      </w:pPr>
      <w:r>
        <w:t>D</w:t>
      </w:r>
      <w:r w:rsidR="00C77DDC" w:rsidRPr="00C77DDC">
        <w:t>istribución de la variable objetivo</w:t>
      </w:r>
    </w:p>
    <w:p w14:paraId="24B9A311" w14:textId="77777777" w:rsidR="00833498" w:rsidRPr="00833498" w:rsidRDefault="00833498" w:rsidP="00833498">
      <w:pPr>
        <w:keepNext/>
        <w:jc w:val="both"/>
      </w:pPr>
      <w:r w:rsidRPr="00833498">
        <w:t xml:space="preserve">La variable objetivo del proyecto es </w:t>
      </w:r>
      <w:proofErr w:type="spellStart"/>
      <w:r w:rsidRPr="00833498">
        <w:t>Sleep</w:t>
      </w:r>
      <w:proofErr w:type="spellEnd"/>
      <w:r w:rsidRPr="00833498">
        <w:t xml:space="preserve"> </w:t>
      </w:r>
      <w:proofErr w:type="spellStart"/>
      <w:r w:rsidRPr="00833498">
        <w:t>Disorder</w:t>
      </w:r>
      <w:proofErr w:type="spellEnd"/>
      <w:r w:rsidRPr="00833498">
        <w:t>, que categoriza a los individuos en tres clases: sin trastorno del sueño (</w:t>
      </w:r>
      <w:proofErr w:type="spellStart"/>
      <w:r w:rsidRPr="00833498">
        <w:rPr>
          <w:i/>
          <w:iCs/>
        </w:rPr>
        <w:t>None</w:t>
      </w:r>
      <w:proofErr w:type="spellEnd"/>
      <w:r w:rsidRPr="00833498">
        <w:t>), con insomnio (</w:t>
      </w:r>
      <w:proofErr w:type="spellStart"/>
      <w:r w:rsidRPr="00833498">
        <w:rPr>
          <w:i/>
          <w:iCs/>
        </w:rPr>
        <w:t>Insomnia</w:t>
      </w:r>
      <w:proofErr w:type="spellEnd"/>
      <w:r w:rsidRPr="00833498">
        <w:t>) o con apnea del sueño (</w:t>
      </w:r>
      <w:proofErr w:type="spellStart"/>
      <w:r w:rsidRPr="00833498">
        <w:rPr>
          <w:i/>
          <w:iCs/>
        </w:rPr>
        <w:t>Sleep</w:t>
      </w:r>
      <w:proofErr w:type="spellEnd"/>
      <w:r w:rsidRPr="00833498">
        <w:rPr>
          <w:i/>
          <w:iCs/>
        </w:rPr>
        <w:t xml:space="preserve"> Apnea</w:t>
      </w:r>
      <w:r w:rsidRPr="00833498">
        <w:t>).</w:t>
      </w:r>
    </w:p>
    <w:p w14:paraId="00B18707" w14:textId="64859F4B" w:rsidR="00833498" w:rsidRPr="00833498" w:rsidRDefault="00833498" w:rsidP="00127708">
      <w:pPr>
        <w:keepNext/>
      </w:pPr>
      <w:r w:rsidRPr="00833498">
        <w:t>En la Figura.4 se representa la distribución de estas clases en el conjunto de datos original. Se observa que la categoría mayoritaria corresponde a individuos sin trastornos del sueño, seguida de insomnio y apnea del sueño.</w:t>
      </w:r>
      <w:r w:rsidRPr="00833498">
        <w:br/>
      </w:r>
      <w:r w:rsidRPr="00833498">
        <w:lastRenderedPageBreak/>
        <w:t xml:space="preserve">Esta distribución desbalanceada motivó la aplicación de técnicas de </w:t>
      </w:r>
      <w:proofErr w:type="spellStart"/>
      <w:r w:rsidRPr="00833498">
        <w:t>sobre-muestreo</w:t>
      </w:r>
      <w:proofErr w:type="spellEnd"/>
      <w:r w:rsidRPr="00833498">
        <w:t xml:space="preserve"> como SMOTE en la fase de entrenamiento de modelos predictivos.</w:t>
      </w:r>
    </w:p>
    <w:p w14:paraId="6E974ABE" w14:textId="77777777" w:rsidR="00AE14C8" w:rsidRDefault="00527E7F" w:rsidP="00AE14C8">
      <w:pPr>
        <w:keepNext/>
        <w:jc w:val="both"/>
      </w:pPr>
      <w:r w:rsidRPr="00527E7F">
        <w:rPr>
          <w:noProof/>
        </w:rPr>
        <w:drawing>
          <wp:inline distT="0" distB="0" distL="0" distR="0" wp14:anchorId="2A3C0C22" wp14:editId="577B22B2">
            <wp:extent cx="5002106" cy="3454535"/>
            <wp:effectExtent l="0" t="0" r="8255" b="0"/>
            <wp:docPr id="733405086"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05086" name="Imagen 1" descr="Gráfico, Gráfico de barras&#10;&#10;El contenido generado por IA puede ser incorrecto."/>
                    <pic:cNvPicPr/>
                  </pic:nvPicPr>
                  <pic:blipFill>
                    <a:blip r:embed="rId49"/>
                    <a:stretch>
                      <a:fillRect/>
                    </a:stretch>
                  </pic:blipFill>
                  <pic:spPr>
                    <a:xfrm>
                      <a:off x="0" y="0"/>
                      <a:ext cx="5005585" cy="3456938"/>
                    </a:xfrm>
                    <a:prstGeom prst="rect">
                      <a:avLst/>
                    </a:prstGeom>
                  </pic:spPr>
                </pic:pic>
              </a:graphicData>
            </a:graphic>
          </wp:inline>
        </w:drawing>
      </w:r>
    </w:p>
    <w:p w14:paraId="7B65FDE7" w14:textId="2AFC2AB4" w:rsidR="00695AF2" w:rsidRDefault="00AE14C8" w:rsidP="00AE14C8">
      <w:pPr>
        <w:pStyle w:val="Descripcin"/>
        <w:jc w:val="center"/>
      </w:pPr>
      <w:r>
        <w:t xml:space="preserve">Ilustración </w:t>
      </w:r>
      <w:r w:rsidR="008B13D9">
        <w:fldChar w:fldCharType="begin"/>
      </w:r>
      <w:r w:rsidR="008B13D9">
        <w:instrText xml:space="preserve"> SEQ Ilustración \* ARABIC </w:instrText>
      </w:r>
      <w:r w:rsidR="008B13D9">
        <w:fldChar w:fldCharType="separate"/>
      </w:r>
      <w:r w:rsidR="008B13D9">
        <w:rPr>
          <w:noProof/>
        </w:rPr>
        <w:t>5</w:t>
      </w:r>
      <w:r w:rsidR="008B13D9">
        <w:rPr>
          <w:noProof/>
        </w:rPr>
        <w:fldChar w:fldCharType="end"/>
      </w:r>
      <w:r>
        <w:t xml:space="preserve">: </w:t>
      </w:r>
      <w:r w:rsidRPr="008E77F1">
        <w:t xml:space="preserve">Distribución de la variable </w:t>
      </w:r>
      <w:proofErr w:type="spellStart"/>
      <w:r w:rsidRPr="008E77F1">
        <w:t>Sleep</w:t>
      </w:r>
      <w:proofErr w:type="spellEnd"/>
      <w:r w:rsidRPr="008E77F1">
        <w:t xml:space="preserve"> </w:t>
      </w:r>
      <w:proofErr w:type="spellStart"/>
      <w:r w:rsidRPr="008E77F1">
        <w:t>Disorder</w:t>
      </w:r>
      <w:proofErr w:type="spellEnd"/>
      <w:r w:rsidRPr="008E77F1">
        <w:t xml:space="preserve"> en el conjunto de datos. Predomina la categoría '</w:t>
      </w:r>
      <w:proofErr w:type="spellStart"/>
      <w:r w:rsidRPr="008E77F1">
        <w:t>None</w:t>
      </w:r>
      <w:proofErr w:type="spellEnd"/>
      <w:r w:rsidRPr="008E77F1">
        <w:t xml:space="preserve">', seguida de </w:t>
      </w:r>
      <w:proofErr w:type="spellStart"/>
      <w:r w:rsidRPr="008E77F1">
        <w:t>Insomnia</w:t>
      </w:r>
      <w:proofErr w:type="spellEnd"/>
      <w:r w:rsidRPr="008E77F1">
        <w:t xml:space="preserve"> y </w:t>
      </w:r>
      <w:proofErr w:type="spellStart"/>
      <w:r w:rsidRPr="008E77F1">
        <w:t>Sleep</w:t>
      </w:r>
      <w:proofErr w:type="spellEnd"/>
      <w:r w:rsidRPr="008E77F1">
        <w:t xml:space="preserve"> Apnea.</w:t>
      </w:r>
    </w:p>
    <w:p w14:paraId="51048E64" w14:textId="77777777" w:rsidR="00527E7F" w:rsidRPr="00695AF2" w:rsidRDefault="00527E7F" w:rsidP="00695AF2">
      <w:pPr>
        <w:jc w:val="both"/>
      </w:pPr>
    </w:p>
    <w:p w14:paraId="12CA6E52" w14:textId="77777777" w:rsidR="00695AF2" w:rsidRPr="00695AF2" w:rsidRDefault="00695AF2" w:rsidP="00695AF2">
      <w:pPr>
        <w:jc w:val="both"/>
      </w:pPr>
      <w:r w:rsidRPr="00695AF2">
        <w:t>Este análisis preliminar fue determinante para refinar las decisiones de preprocesamiento y orientar el diseño del modelo hacia aquellas variables con mayor poder explicativo, permitiendo construir un sistema de clasificación más robusto y clínicamente coherente.</w:t>
      </w:r>
    </w:p>
    <w:p w14:paraId="21CF2AD5" w14:textId="77777777" w:rsidR="00DB2873" w:rsidRPr="00BB059F" w:rsidRDefault="00DB2873" w:rsidP="001B2635">
      <w:pPr>
        <w:jc w:val="both"/>
      </w:pPr>
    </w:p>
    <w:p w14:paraId="1370434E" w14:textId="44704507" w:rsidR="00E53850" w:rsidRDefault="00F05039" w:rsidP="00BD4A92">
      <w:pPr>
        <w:pStyle w:val="Ttulo3"/>
      </w:pPr>
      <w:bookmarkStart w:id="74" w:name="_Toc196912882"/>
      <w:r>
        <w:t>Desarrollo</w:t>
      </w:r>
      <w:r w:rsidR="0036263E">
        <w:t xml:space="preserve"> y selección</w:t>
      </w:r>
      <w:r w:rsidR="003B10E0">
        <w:t xml:space="preserve"> </w:t>
      </w:r>
      <w:r w:rsidR="00E53850">
        <w:t>de modelos predictivos</w:t>
      </w:r>
      <w:bookmarkEnd w:id="74"/>
    </w:p>
    <w:p w14:paraId="5AD4C36D" w14:textId="23477666" w:rsidR="006D443A" w:rsidRPr="004C7FCB" w:rsidRDefault="006D443A" w:rsidP="006D443A">
      <w:pPr>
        <w:rPr>
          <w:lang w:val="pt-PT"/>
        </w:rPr>
      </w:pPr>
      <w:r w:rsidRPr="004C7FCB">
        <w:rPr>
          <w:highlight w:val="yellow"/>
          <w:lang w:val="pt-PT"/>
        </w:rPr>
        <w:t xml:space="preserve">EXPLICAR POR QUE SE DESCARTO </w:t>
      </w:r>
      <w:r w:rsidR="004C7FCB" w:rsidRPr="004C7FCB">
        <w:rPr>
          <w:highlight w:val="yellow"/>
          <w:lang w:val="pt-PT"/>
        </w:rPr>
        <w:t>SMOTE</w:t>
      </w:r>
    </w:p>
    <w:p w14:paraId="2E81DD0A" w14:textId="77777777" w:rsidR="008B5FB1" w:rsidRPr="008B5FB1" w:rsidRDefault="008B5FB1" w:rsidP="008B5FB1">
      <w:pPr>
        <w:jc w:val="both"/>
      </w:pPr>
      <w:r w:rsidRPr="008B5FB1">
        <w:t xml:space="preserve">Una vez completado el preprocesamiento y el análisis exploratorio, se procedió al desarrollo del modelo predictivo. El objetivo principal fue construir un clasificador multiclase capaz de identificar la presencia de </w:t>
      </w:r>
      <w:r w:rsidRPr="008B5FB1">
        <w:rPr>
          <w:b/>
          <w:bCs/>
        </w:rPr>
        <w:t>insomnio</w:t>
      </w:r>
      <w:r w:rsidRPr="008B5FB1">
        <w:t xml:space="preserve">, </w:t>
      </w:r>
      <w:r w:rsidRPr="008B5FB1">
        <w:rPr>
          <w:b/>
          <w:bCs/>
        </w:rPr>
        <w:t>apnea del sueño</w:t>
      </w:r>
      <w:r w:rsidRPr="008B5FB1">
        <w:t xml:space="preserve"> o </w:t>
      </w:r>
      <w:r w:rsidRPr="008B5FB1">
        <w:rPr>
          <w:b/>
          <w:bCs/>
        </w:rPr>
        <w:t>ausencia de trastorno</w:t>
      </w:r>
      <w:r w:rsidRPr="008B5FB1">
        <w:t>, a partir de variables clínicas, demográficas y de estilo de vida. Para ello, se aplicaron algoritmos de aprendizaje supervisado bajo el paradigma de clasificación.</w:t>
      </w:r>
    </w:p>
    <w:p w14:paraId="470985ED" w14:textId="77777777" w:rsidR="008B5FB1" w:rsidRPr="008B5FB1" w:rsidRDefault="008B5FB1" w:rsidP="00C26455">
      <w:pPr>
        <w:pStyle w:val="Ttulo4"/>
      </w:pPr>
      <w:r w:rsidRPr="008B5FB1">
        <w:t>Comparativa de modelos</w:t>
      </w:r>
    </w:p>
    <w:p w14:paraId="53639EE7" w14:textId="77777777" w:rsidR="008B5FB1" w:rsidRPr="008B5FB1" w:rsidRDefault="008B5FB1" w:rsidP="008B5FB1">
      <w:pPr>
        <w:jc w:val="both"/>
      </w:pPr>
      <w:r w:rsidRPr="008B5FB1">
        <w:t xml:space="preserve">Se planteó una fase experimental inicial en la que se evaluaron distintos algoritmos de clasificación, disponibles en la librería </w:t>
      </w:r>
      <w:proofErr w:type="spellStart"/>
      <w:r w:rsidRPr="008B5FB1">
        <w:t>scikit-learn</w:t>
      </w:r>
      <w:proofErr w:type="spellEnd"/>
      <w:r w:rsidRPr="008B5FB1">
        <w:t>, para determinar cuál ofrecía un mejor compromiso entre rendimiento, estabilidad y capacidad de generalización. Los modelos evaluados fueron:</w:t>
      </w:r>
    </w:p>
    <w:p w14:paraId="2FD3DA89" w14:textId="77777777" w:rsidR="008B5FB1" w:rsidRPr="008B5FB1" w:rsidRDefault="008B5FB1" w:rsidP="007C1BD1">
      <w:pPr>
        <w:numPr>
          <w:ilvl w:val="0"/>
          <w:numId w:val="28"/>
        </w:numPr>
        <w:jc w:val="both"/>
      </w:pPr>
      <w:r w:rsidRPr="008B5FB1">
        <w:rPr>
          <w:b/>
          <w:bCs/>
        </w:rPr>
        <w:t>Regresión Logística (</w:t>
      </w:r>
      <w:proofErr w:type="spellStart"/>
      <w:r w:rsidRPr="008B5FB1">
        <w:rPr>
          <w:b/>
          <w:bCs/>
        </w:rPr>
        <w:t>Logistic</w:t>
      </w:r>
      <w:proofErr w:type="spellEnd"/>
      <w:r w:rsidRPr="008B5FB1">
        <w:rPr>
          <w:b/>
          <w:bCs/>
        </w:rPr>
        <w:t xml:space="preserve"> </w:t>
      </w:r>
      <w:proofErr w:type="spellStart"/>
      <w:r w:rsidRPr="008B5FB1">
        <w:rPr>
          <w:b/>
          <w:bCs/>
        </w:rPr>
        <w:t>Regression</w:t>
      </w:r>
      <w:proofErr w:type="spellEnd"/>
      <w:r w:rsidRPr="008B5FB1">
        <w:rPr>
          <w:b/>
          <w:bCs/>
        </w:rPr>
        <w:t>)</w:t>
      </w:r>
    </w:p>
    <w:p w14:paraId="6D7392B5" w14:textId="77777777" w:rsidR="008B5FB1" w:rsidRPr="008B5FB1" w:rsidRDefault="008B5FB1" w:rsidP="007C1BD1">
      <w:pPr>
        <w:numPr>
          <w:ilvl w:val="0"/>
          <w:numId w:val="28"/>
        </w:numPr>
        <w:jc w:val="both"/>
      </w:pPr>
      <w:r w:rsidRPr="008B5FB1">
        <w:rPr>
          <w:b/>
          <w:bCs/>
        </w:rPr>
        <w:t>Máquina de Vectores Soporte (</w:t>
      </w:r>
      <w:proofErr w:type="spellStart"/>
      <w:r w:rsidRPr="008B5FB1">
        <w:rPr>
          <w:b/>
          <w:bCs/>
        </w:rPr>
        <w:t>Support</w:t>
      </w:r>
      <w:proofErr w:type="spellEnd"/>
      <w:r w:rsidRPr="008B5FB1">
        <w:rPr>
          <w:b/>
          <w:bCs/>
        </w:rPr>
        <w:t xml:space="preserve"> Vector Machine, SVM)</w:t>
      </w:r>
    </w:p>
    <w:p w14:paraId="05D01AE6" w14:textId="77777777" w:rsidR="008B5FB1" w:rsidRPr="008B5FB1" w:rsidRDefault="008B5FB1" w:rsidP="007C1BD1">
      <w:pPr>
        <w:numPr>
          <w:ilvl w:val="0"/>
          <w:numId w:val="28"/>
        </w:numPr>
        <w:jc w:val="both"/>
      </w:pPr>
      <w:r w:rsidRPr="008B5FB1">
        <w:rPr>
          <w:b/>
          <w:bCs/>
        </w:rPr>
        <w:lastRenderedPageBreak/>
        <w:t>Árboles de Decisión (</w:t>
      </w:r>
      <w:proofErr w:type="spellStart"/>
      <w:r w:rsidRPr="008B5FB1">
        <w:rPr>
          <w:b/>
          <w:bCs/>
        </w:rPr>
        <w:t>Decision</w:t>
      </w:r>
      <w:proofErr w:type="spellEnd"/>
      <w:r w:rsidRPr="008B5FB1">
        <w:rPr>
          <w:b/>
          <w:bCs/>
        </w:rPr>
        <w:t xml:space="preserve"> </w:t>
      </w:r>
      <w:proofErr w:type="spellStart"/>
      <w:r w:rsidRPr="008B5FB1">
        <w:rPr>
          <w:b/>
          <w:bCs/>
        </w:rPr>
        <w:t>Tree</w:t>
      </w:r>
      <w:proofErr w:type="spellEnd"/>
      <w:r w:rsidRPr="008B5FB1">
        <w:rPr>
          <w:b/>
          <w:bCs/>
        </w:rPr>
        <w:t>)</w:t>
      </w:r>
    </w:p>
    <w:p w14:paraId="1BA4A7D3" w14:textId="77777777" w:rsidR="008B5FB1" w:rsidRPr="008B5FB1" w:rsidRDefault="008B5FB1" w:rsidP="007C1BD1">
      <w:pPr>
        <w:numPr>
          <w:ilvl w:val="0"/>
          <w:numId w:val="28"/>
        </w:numPr>
        <w:jc w:val="both"/>
      </w:pPr>
      <w:proofErr w:type="spellStart"/>
      <w:r w:rsidRPr="008B5FB1">
        <w:rPr>
          <w:b/>
          <w:bCs/>
        </w:rPr>
        <w:t>Random</w:t>
      </w:r>
      <w:proofErr w:type="spellEnd"/>
      <w:r w:rsidRPr="008B5FB1">
        <w:rPr>
          <w:b/>
          <w:bCs/>
        </w:rPr>
        <w:t xml:space="preserve"> Forest</w:t>
      </w:r>
    </w:p>
    <w:p w14:paraId="16C6FAF5" w14:textId="77777777" w:rsidR="008B5FB1" w:rsidRPr="008B5FB1" w:rsidRDefault="008B5FB1" w:rsidP="007C1BD1">
      <w:pPr>
        <w:numPr>
          <w:ilvl w:val="0"/>
          <w:numId w:val="28"/>
        </w:numPr>
        <w:jc w:val="both"/>
      </w:pPr>
      <w:r w:rsidRPr="008B5FB1">
        <w:rPr>
          <w:b/>
          <w:bCs/>
        </w:rPr>
        <w:t>Red Neuronal Multicapa (Multi-</w:t>
      </w:r>
      <w:proofErr w:type="spellStart"/>
      <w:r w:rsidRPr="008B5FB1">
        <w:rPr>
          <w:b/>
          <w:bCs/>
        </w:rPr>
        <w:t>Layer</w:t>
      </w:r>
      <w:proofErr w:type="spellEnd"/>
      <w:r w:rsidRPr="008B5FB1">
        <w:rPr>
          <w:b/>
          <w:bCs/>
        </w:rPr>
        <w:t xml:space="preserve"> </w:t>
      </w:r>
      <w:proofErr w:type="spellStart"/>
      <w:r w:rsidRPr="008B5FB1">
        <w:rPr>
          <w:b/>
          <w:bCs/>
        </w:rPr>
        <w:t>Perceptron</w:t>
      </w:r>
      <w:proofErr w:type="spellEnd"/>
      <w:r w:rsidRPr="008B5FB1">
        <w:rPr>
          <w:b/>
          <w:bCs/>
        </w:rPr>
        <w:t xml:space="preserve">, </w:t>
      </w:r>
      <w:proofErr w:type="spellStart"/>
      <w:r w:rsidRPr="008B5FB1">
        <w:rPr>
          <w:b/>
          <w:bCs/>
        </w:rPr>
        <w:t>MLPClassifier</w:t>
      </w:r>
      <w:proofErr w:type="spellEnd"/>
      <w:r w:rsidRPr="008B5FB1">
        <w:rPr>
          <w:b/>
          <w:bCs/>
        </w:rPr>
        <w:t>)</w:t>
      </w:r>
    </w:p>
    <w:p w14:paraId="6A965069" w14:textId="77777777" w:rsidR="008B5FB1" w:rsidRPr="008B5FB1" w:rsidRDefault="008B5FB1" w:rsidP="008B5FB1">
      <w:pPr>
        <w:jc w:val="both"/>
      </w:pPr>
      <w:r w:rsidRPr="008B5FB1">
        <w:t xml:space="preserve">Para cada modelo, se entrenó una instancia base con </w:t>
      </w:r>
      <w:proofErr w:type="spellStart"/>
      <w:r w:rsidRPr="008B5FB1">
        <w:t>hiperparámetros</w:t>
      </w:r>
      <w:proofErr w:type="spellEnd"/>
      <w:r w:rsidRPr="008B5FB1">
        <w:t xml:space="preserve"> por defecto y se evaluó utilizando </w:t>
      </w:r>
      <w:r w:rsidRPr="008B5FB1">
        <w:rPr>
          <w:b/>
          <w:bCs/>
        </w:rPr>
        <w:t>validación cruzada estratificada</w:t>
      </w:r>
      <w:r w:rsidRPr="008B5FB1">
        <w:t xml:space="preserve"> (k-</w:t>
      </w:r>
      <w:proofErr w:type="spellStart"/>
      <w:r w:rsidRPr="008B5FB1">
        <w:t>fold</w:t>
      </w:r>
      <w:proofErr w:type="spellEnd"/>
      <w:r w:rsidRPr="008B5FB1">
        <w:t xml:space="preserve">, k=5), de forma que se asegurara una representación equilibrada de las tres clases en cada partición. La métrica principal utilizada fue el </w:t>
      </w:r>
      <w:r w:rsidRPr="008B5FB1">
        <w:rPr>
          <w:b/>
          <w:bCs/>
        </w:rPr>
        <w:t>F1-score macro</w:t>
      </w:r>
      <w:r w:rsidRPr="008B5FB1">
        <w:t>, que permite ponderar por igual el rendimiento en cada clase, compensando posibles desequilibrios en el número de muestras.</w:t>
      </w:r>
    </w:p>
    <w:p w14:paraId="2397A9F5" w14:textId="77777777" w:rsidR="008B5FB1" w:rsidRPr="008B5FB1" w:rsidRDefault="008B5FB1" w:rsidP="00C26455">
      <w:pPr>
        <w:pStyle w:val="Ttulo4"/>
      </w:pPr>
      <w:r w:rsidRPr="008B5FB1">
        <w:t>Selección del modelo final</w:t>
      </w:r>
    </w:p>
    <w:p w14:paraId="0C5FDF5E" w14:textId="77777777" w:rsidR="008B5FB1" w:rsidRPr="008B5FB1" w:rsidRDefault="008B5FB1" w:rsidP="008B5FB1">
      <w:pPr>
        <w:jc w:val="both"/>
      </w:pPr>
      <w:r w:rsidRPr="008B5FB1">
        <w:t xml:space="preserve">Tras comparar el rendimiento de los distintos clasificadores, el modelo que mostró un comportamiento más robusto y estable fue el </w:t>
      </w:r>
      <w:proofErr w:type="spellStart"/>
      <w:r w:rsidRPr="008B5FB1">
        <w:rPr>
          <w:b/>
          <w:bCs/>
        </w:rPr>
        <w:t>Random</w:t>
      </w:r>
      <w:proofErr w:type="spellEnd"/>
      <w:r w:rsidRPr="008B5FB1">
        <w:rPr>
          <w:b/>
          <w:bCs/>
        </w:rPr>
        <w:t xml:space="preserve"> Forest </w:t>
      </w:r>
      <w:proofErr w:type="spellStart"/>
      <w:r w:rsidRPr="008B5FB1">
        <w:rPr>
          <w:b/>
          <w:bCs/>
        </w:rPr>
        <w:t>Classifier</w:t>
      </w:r>
      <w:proofErr w:type="spellEnd"/>
      <w:r w:rsidRPr="008B5FB1">
        <w:t>, obteniendo valores consistentes de precisión y F1-score, incluso en presencia de datos ligeramente ruidosos o desequilibrados.</w:t>
      </w:r>
    </w:p>
    <w:p w14:paraId="5508D7F0" w14:textId="77777777" w:rsidR="008B5FB1" w:rsidRPr="008B5FB1" w:rsidRDefault="008B5FB1" w:rsidP="008B5FB1">
      <w:pPr>
        <w:jc w:val="both"/>
      </w:pPr>
      <w:r w:rsidRPr="008B5FB1">
        <w:t>Las principales razones que motivaron su elección fueron:</w:t>
      </w:r>
    </w:p>
    <w:p w14:paraId="4F50F445" w14:textId="77777777" w:rsidR="008B5FB1" w:rsidRPr="008B5FB1" w:rsidRDefault="008B5FB1" w:rsidP="007C1BD1">
      <w:pPr>
        <w:numPr>
          <w:ilvl w:val="0"/>
          <w:numId w:val="29"/>
        </w:numPr>
        <w:jc w:val="both"/>
      </w:pPr>
      <w:r w:rsidRPr="008B5FB1">
        <w:rPr>
          <w:b/>
          <w:bCs/>
        </w:rPr>
        <w:t xml:space="preserve">Robustez frente a </w:t>
      </w:r>
      <w:proofErr w:type="spellStart"/>
      <w:r w:rsidRPr="008B5FB1">
        <w:rPr>
          <w:b/>
          <w:bCs/>
        </w:rPr>
        <w:t>outliers</w:t>
      </w:r>
      <w:proofErr w:type="spellEnd"/>
      <w:r w:rsidRPr="008B5FB1">
        <w:rPr>
          <w:b/>
          <w:bCs/>
        </w:rPr>
        <w:t xml:space="preserve"> y ruido en los datos</w:t>
      </w:r>
    </w:p>
    <w:p w14:paraId="6FB7CBFD" w14:textId="77777777" w:rsidR="008B5FB1" w:rsidRPr="008B5FB1" w:rsidRDefault="008B5FB1" w:rsidP="007C1BD1">
      <w:pPr>
        <w:numPr>
          <w:ilvl w:val="0"/>
          <w:numId w:val="29"/>
        </w:numPr>
        <w:jc w:val="both"/>
      </w:pPr>
      <w:r w:rsidRPr="008B5FB1">
        <w:rPr>
          <w:b/>
          <w:bCs/>
        </w:rPr>
        <w:t>Capacidad para manejar tanto variables numéricas como categóricas</w:t>
      </w:r>
    </w:p>
    <w:p w14:paraId="79198957" w14:textId="77777777" w:rsidR="008B5FB1" w:rsidRPr="008B5FB1" w:rsidRDefault="008B5FB1" w:rsidP="007C1BD1">
      <w:pPr>
        <w:numPr>
          <w:ilvl w:val="0"/>
          <w:numId w:val="29"/>
        </w:numPr>
        <w:jc w:val="both"/>
      </w:pPr>
      <w:r w:rsidRPr="008B5FB1">
        <w:rPr>
          <w:b/>
          <w:bCs/>
        </w:rPr>
        <w:t xml:space="preserve">Tolerancia al </w:t>
      </w:r>
      <w:proofErr w:type="spellStart"/>
      <w:r w:rsidRPr="008B5FB1">
        <w:rPr>
          <w:b/>
          <w:bCs/>
        </w:rPr>
        <w:t>overfitting</w:t>
      </w:r>
      <w:proofErr w:type="spellEnd"/>
      <w:r w:rsidRPr="008B5FB1">
        <w:t xml:space="preserve"> gracias al uso de múltiples árboles con </w:t>
      </w:r>
      <w:proofErr w:type="spellStart"/>
      <w:r w:rsidRPr="008B5FB1">
        <w:t>bagging</w:t>
      </w:r>
      <w:proofErr w:type="spellEnd"/>
    </w:p>
    <w:p w14:paraId="63B6C61D" w14:textId="77777777" w:rsidR="008B5FB1" w:rsidRPr="008B5FB1" w:rsidRDefault="008B5FB1" w:rsidP="007C1BD1">
      <w:pPr>
        <w:numPr>
          <w:ilvl w:val="0"/>
          <w:numId w:val="29"/>
        </w:numPr>
        <w:jc w:val="both"/>
      </w:pPr>
      <w:r w:rsidRPr="008B5FB1">
        <w:rPr>
          <w:b/>
          <w:bCs/>
        </w:rPr>
        <w:t>Facilidad de interpretación</w:t>
      </w:r>
      <w:r w:rsidRPr="008B5FB1">
        <w:t xml:space="preserve"> mediante análisis de importancia de variables</w:t>
      </w:r>
    </w:p>
    <w:p w14:paraId="75DB3BF2" w14:textId="77777777" w:rsidR="008B5FB1" w:rsidRPr="008B5FB1" w:rsidRDefault="008B5FB1" w:rsidP="008B5FB1">
      <w:pPr>
        <w:jc w:val="both"/>
      </w:pPr>
      <w:r w:rsidRPr="008B5FB1">
        <w:t xml:space="preserve">Además, se aplicó una técnica de </w:t>
      </w:r>
      <w:r w:rsidRPr="008B5FB1">
        <w:rPr>
          <w:b/>
          <w:bCs/>
        </w:rPr>
        <w:t>calibración del clasificador</w:t>
      </w:r>
      <w:r w:rsidRPr="008B5FB1">
        <w:t xml:space="preserve"> utilizando </w:t>
      </w:r>
      <w:proofErr w:type="spellStart"/>
      <w:r w:rsidRPr="008B5FB1">
        <w:t>CalibratedClassifierCV</w:t>
      </w:r>
      <w:proofErr w:type="spellEnd"/>
      <w:r w:rsidRPr="008B5FB1">
        <w:t xml:space="preserve"> para mejorar la calidad de las probabilidades predichas, un aspecto clave cuando se pretende interpretar y comunicar el grado de certeza en un entorno clínico.</w:t>
      </w:r>
    </w:p>
    <w:p w14:paraId="7697A4F4" w14:textId="77777777" w:rsidR="008B5FB1" w:rsidRPr="008B5FB1" w:rsidRDefault="008B5FB1" w:rsidP="00C26455">
      <w:pPr>
        <w:pStyle w:val="Ttulo4"/>
      </w:pPr>
      <w:r w:rsidRPr="008B5FB1">
        <w:t xml:space="preserve">Ajuste de </w:t>
      </w:r>
      <w:proofErr w:type="spellStart"/>
      <w:r w:rsidRPr="008B5FB1">
        <w:t>hiperparámetros</w:t>
      </w:r>
      <w:proofErr w:type="spellEnd"/>
    </w:p>
    <w:p w14:paraId="32A0102A" w14:textId="77777777" w:rsidR="008B5FB1" w:rsidRPr="008B5FB1" w:rsidRDefault="008B5FB1" w:rsidP="008B5FB1">
      <w:pPr>
        <w:jc w:val="both"/>
      </w:pPr>
      <w:r w:rsidRPr="008B5FB1">
        <w:t>El modelo fue optimizado mediante una búsqueda en cuadrícula (</w:t>
      </w:r>
      <w:proofErr w:type="spellStart"/>
      <w:r w:rsidRPr="008B5FB1">
        <w:rPr>
          <w:b/>
          <w:bCs/>
        </w:rPr>
        <w:t>GridSearchCV</w:t>
      </w:r>
      <w:proofErr w:type="spellEnd"/>
      <w:r w:rsidRPr="008B5FB1">
        <w:t xml:space="preserve">) sobre un conjunto limitado de </w:t>
      </w:r>
      <w:proofErr w:type="spellStart"/>
      <w:r w:rsidRPr="008B5FB1">
        <w:t>hiperparámetros</w:t>
      </w:r>
      <w:proofErr w:type="spellEnd"/>
      <w:r w:rsidRPr="008B5FB1">
        <w:t>:</w:t>
      </w:r>
    </w:p>
    <w:p w14:paraId="4198E7E9" w14:textId="77777777" w:rsidR="008B5FB1" w:rsidRPr="008B5FB1" w:rsidRDefault="008B5FB1" w:rsidP="007C1BD1">
      <w:pPr>
        <w:numPr>
          <w:ilvl w:val="0"/>
          <w:numId w:val="30"/>
        </w:numPr>
        <w:jc w:val="both"/>
        <w:rPr>
          <w:lang w:val="pt-PT"/>
        </w:rPr>
      </w:pPr>
      <w:r w:rsidRPr="008B5FB1">
        <w:rPr>
          <w:lang w:val="pt-PT"/>
        </w:rPr>
        <w:t>Número de árboles (n_estimators)</w:t>
      </w:r>
    </w:p>
    <w:p w14:paraId="2205A884" w14:textId="77777777" w:rsidR="008B5FB1" w:rsidRPr="008B5FB1" w:rsidRDefault="008B5FB1" w:rsidP="007C1BD1">
      <w:pPr>
        <w:numPr>
          <w:ilvl w:val="0"/>
          <w:numId w:val="30"/>
        </w:numPr>
        <w:jc w:val="both"/>
      </w:pPr>
      <w:r w:rsidRPr="008B5FB1">
        <w:t>Profundidad máxima (</w:t>
      </w:r>
      <w:proofErr w:type="spellStart"/>
      <w:r w:rsidRPr="008B5FB1">
        <w:t>max_depth</w:t>
      </w:r>
      <w:proofErr w:type="spellEnd"/>
      <w:r w:rsidRPr="008B5FB1">
        <w:t>)</w:t>
      </w:r>
    </w:p>
    <w:p w14:paraId="4E1EA5BF" w14:textId="77777777" w:rsidR="008B5FB1" w:rsidRPr="008B5FB1" w:rsidRDefault="008B5FB1" w:rsidP="007C1BD1">
      <w:pPr>
        <w:numPr>
          <w:ilvl w:val="0"/>
          <w:numId w:val="30"/>
        </w:numPr>
        <w:jc w:val="both"/>
      </w:pPr>
      <w:r w:rsidRPr="008B5FB1">
        <w:t>Número mínimo de muestras por hoja (</w:t>
      </w:r>
      <w:proofErr w:type="spellStart"/>
      <w:r w:rsidRPr="008B5FB1">
        <w:t>min_samples_leaf</w:t>
      </w:r>
      <w:proofErr w:type="spellEnd"/>
      <w:r w:rsidRPr="008B5FB1">
        <w:t>)</w:t>
      </w:r>
    </w:p>
    <w:p w14:paraId="08C96968" w14:textId="77777777" w:rsidR="008B5FB1" w:rsidRPr="008B5FB1" w:rsidRDefault="008B5FB1" w:rsidP="008B5FB1">
      <w:pPr>
        <w:jc w:val="both"/>
      </w:pPr>
      <w:r w:rsidRPr="008B5FB1">
        <w:t xml:space="preserve">Se seleccionó la combinación que maximizaba el </w:t>
      </w:r>
      <w:r w:rsidRPr="008B5FB1">
        <w:rPr>
          <w:b/>
          <w:bCs/>
        </w:rPr>
        <w:t>F1-score macro</w:t>
      </w:r>
      <w:r w:rsidRPr="008B5FB1">
        <w:t xml:space="preserve"> en validación cruzada. Este enfoque evitó tanto el sobreajuste como la </w:t>
      </w:r>
      <w:proofErr w:type="spellStart"/>
      <w:r w:rsidRPr="008B5FB1">
        <w:t>infraoptimización</w:t>
      </w:r>
      <w:proofErr w:type="spellEnd"/>
      <w:r w:rsidRPr="008B5FB1">
        <w:t>, asegurando un modelo final equilibrado y bien calibrado.</w:t>
      </w:r>
    </w:p>
    <w:p w14:paraId="31DD662A" w14:textId="77777777" w:rsidR="008B5FB1" w:rsidRPr="008B5FB1" w:rsidRDefault="008B5FB1" w:rsidP="00C26455">
      <w:pPr>
        <w:pStyle w:val="Ttulo4"/>
      </w:pPr>
      <w:r w:rsidRPr="008B5FB1">
        <w:t>Balanceo de clases</w:t>
      </w:r>
    </w:p>
    <w:p w14:paraId="15A5399E" w14:textId="77777777" w:rsidR="008B5FB1" w:rsidRPr="008B5FB1" w:rsidRDefault="008B5FB1" w:rsidP="008B5FB1">
      <w:pPr>
        <w:jc w:val="both"/>
      </w:pPr>
      <w:r w:rsidRPr="008B5FB1">
        <w:t xml:space="preserve">Dado que el conjunto de datos original presentaba un cierto desequilibrio entre las clases (siendo la categoría "sin trastorno" la más frecuente), se aplicó la técnica de </w:t>
      </w:r>
      <w:r w:rsidRPr="008B5FB1">
        <w:rPr>
          <w:b/>
          <w:bCs/>
        </w:rPr>
        <w:t>SMOTE</w:t>
      </w:r>
      <w:r w:rsidRPr="008B5FB1">
        <w:t xml:space="preserve"> (</w:t>
      </w:r>
      <w:proofErr w:type="spellStart"/>
      <w:r w:rsidRPr="008B5FB1">
        <w:t>Synthetic</w:t>
      </w:r>
      <w:proofErr w:type="spellEnd"/>
      <w:r w:rsidRPr="008B5FB1">
        <w:t xml:space="preserve"> </w:t>
      </w:r>
      <w:proofErr w:type="spellStart"/>
      <w:r w:rsidRPr="008B5FB1">
        <w:t>Minority</w:t>
      </w:r>
      <w:proofErr w:type="spellEnd"/>
      <w:r w:rsidRPr="008B5FB1">
        <w:t xml:space="preserve"> </w:t>
      </w:r>
      <w:proofErr w:type="spellStart"/>
      <w:r w:rsidRPr="008B5FB1">
        <w:t>Over-sampling</w:t>
      </w:r>
      <w:proofErr w:type="spellEnd"/>
      <w:r w:rsidRPr="008B5FB1">
        <w:t xml:space="preserve"> </w:t>
      </w:r>
      <w:proofErr w:type="spellStart"/>
      <w:r w:rsidRPr="008B5FB1">
        <w:t>Technique</w:t>
      </w:r>
      <w:proofErr w:type="spellEnd"/>
      <w:r w:rsidRPr="008B5FB1">
        <w:t>) durante el entrenamiento. Esto permitió sintetizar ejemplos de las clases minoritarias y reducir el sesgo del modelo hacia la clase mayoritaria, sin duplicar registros reales.</w:t>
      </w:r>
    </w:p>
    <w:p w14:paraId="7EA02C80" w14:textId="6DBFB771" w:rsidR="008B5FB1" w:rsidRPr="008B5FB1" w:rsidRDefault="008B5FB1" w:rsidP="008B5FB1">
      <w:pPr>
        <w:jc w:val="both"/>
      </w:pPr>
    </w:p>
    <w:p w14:paraId="61D81CFD" w14:textId="77777777" w:rsidR="008B5FB1" w:rsidRPr="008B5FB1" w:rsidRDefault="008B5FB1" w:rsidP="008B5FB1">
      <w:pPr>
        <w:jc w:val="both"/>
      </w:pPr>
      <w:r w:rsidRPr="008B5FB1">
        <w:lastRenderedPageBreak/>
        <w:t xml:space="preserve">Una vez seleccionado y calibrado el modelo, se procedió a su evaluación detallada sobre el conjunto </w:t>
      </w:r>
      <w:proofErr w:type="gramStart"/>
      <w:r w:rsidRPr="008B5FB1">
        <w:t>de test</w:t>
      </w:r>
      <w:proofErr w:type="gramEnd"/>
      <w:r w:rsidRPr="008B5FB1">
        <w:t xml:space="preserve"> y a su integración en la aplicación web, como se describe en los siguientes apartados.</w:t>
      </w:r>
    </w:p>
    <w:p w14:paraId="1488FF95" w14:textId="77777777" w:rsidR="00A942AF" w:rsidRPr="00236DD9" w:rsidRDefault="00A942AF" w:rsidP="00236DD9">
      <w:pPr>
        <w:jc w:val="both"/>
      </w:pPr>
    </w:p>
    <w:p w14:paraId="52804DBF" w14:textId="4689FE77" w:rsidR="00E53850" w:rsidRDefault="00602D80" w:rsidP="00BD4A92">
      <w:pPr>
        <w:pStyle w:val="Ttulo3"/>
      </w:pPr>
      <w:bookmarkStart w:id="75" w:name="_Toc196912883"/>
      <w:r>
        <w:t>Evaluación del rendimiento</w:t>
      </w:r>
      <w:r w:rsidR="00246C0E">
        <w:t xml:space="preserve"> </w:t>
      </w:r>
      <w:r w:rsidR="00F87FC5">
        <w:t>del modelo</w:t>
      </w:r>
      <w:bookmarkEnd w:id="75"/>
    </w:p>
    <w:p w14:paraId="162B193A" w14:textId="77777777" w:rsidR="00F87FC5" w:rsidRPr="00F87FC5" w:rsidRDefault="00F87FC5" w:rsidP="00F87FC5">
      <w:pPr>
        <w:jc w:val="both"/>
        <w:rPr>
          <w:color w:val="FF0000"/>
        </w:rPr>
      </w:pPr>
      <w:r w:rsidRPr="00F87FC5">
        <w:rPr>
          <w:color w:val="FF0000"/>
        </w:rPr>
        <w:t>Una vez completada la fase de entrenamiento, se procedió a evaluar la capacidad de generalización de los distintos modelos candidatos mediante su aplicación al conjunto de prueba. Esta evaluación permitió seleccionar el modelo más robusto y fiable para su posterior integración en la aplicación.</w:t>
      </w:r>
    </w:p>
    <w:p w14:paraId="0E737DD2" w14:textId="77777777" w:rsidR="00F87FC5" w:rsidRPr="00F87FC5" w:rsidRDefault="00F87FC5" w:rsidP="00F87FC5">
      <w:pPr>
        <w:jc w:val="both"/>
        <w:rPr>
          <w:color w:val="FF0000"/>
        </w:rPr>
      </w:pPr>
      <w:r w:rsidRPr="00F87FC5">
        <w:rPr>
          <w:color w:val="FF0000"/>
        </w:rPr>
        <w:t>Para ello, se emplearon distintas métricas ampliamente aceptadas en problemas de clasificación multiclase, previamente definidas en el apartado de fundamentos teóricos. Entre ellas destacan la precisión global (</w:t>
      </w:r>
      <w:proofErr w:type="spellStart"/>
      <w:r w:rsidRPr="00F87FC5">
        <w:rPr>
          <w:i/>
          <w:iCs/>
          <w:color w:val="FF0000"/>
        </w:rPr>
        <w:t>accuracy</w:t>
      </w:r>
      <w:proofErr w:type="spellEnd"/>
      <w:r w:rsidRPr="00F87FC5">
        <w:rPr>
          <w:color w:val="FF0000"/>
        </w:rPr>
        <w:t xml:space="preserve">), el </w:t>
      </w:r>
      <w:proofErr w:type="spellStart"/>
      <w:r w:rsidRPr="00F87FC5">
        <w:rPr>
          <w:i/>
          <w:iCs/>
          <w:color w:val="FF0000"/>
        </w:rPr>
        <w:t>recall</w:t>
      </w:r>
      <w:proofErr w:type="spellEnd"/>
      <w:r w:rsidRPr="00F87FC5">
        <w:rPr>
          <w:color w:val="FF0000"/>
        </w:rPr>
        <w:t xml:space="preserve">, el </w:t>
      </w:r>
      <w:r w:rsidRPr="00F87FC5">
        <w:rPr>
          <w:i/>
          <w:iCs/>
          <w:color w:val="FF0000"/>
        </w:rPr>
        <w:t>F1-score</w:t>
      </w:r>
      <w:r w:rsidRPr="00F87FC5">
        <w:rPr>
          <w:color w:val="FF0000"/>
        </w:rPr>
        <w:t xml:space="preserve"> y el análisis mediante la matriz de confusión. Se hizo especial énfasis en el </w:t>
      </w:r>
      <w:r w:rsidRPr="00F87FC5">
        <w:rPr>
          <w:b/>
          <w:bCs/>
          <w:color w:val="FF0000"/>
        </w:rPr>
        <w:t>F1-score macro</w:t>
      </w:r>
      <w:r w:rsidRPr="00F87FC5">
        <w:rPr>
          <w:color w:val="FF0000"/>
        </w:rPr>
        <w:t>, por su capacidad para ofrecer una medida equilibrada del rendimiento en contextos con clases desbalanceadas, como ocurre en este caso.</w:t>
      </w:r>
    </w:p>
    <w:p w14:paraId="7FAE9A28" w14:textId="77777777" w:rsidR="00F87FC5" w:rsidRPr="00F87FC5" w:rsidRDefault="00F87FC5" w:rsidP="00F87FC5">
      <w:pPr>
        <w:jc w:val="both"/>
        <w:rPr>
          <w:color w:val="FF0000"/>
        </w:rPr>
      </w:pPr>
      <w:r w:rsidRPr="00F87FC5">
        <w:rPr>
          <w:color w:val="FF0000"/>
        </w:rPr>
        <w:t xml:space="preserve">La evaluación se llevó a cabo sobre el </w:t>
      </w:r>
      <w:r w:rsidRPr="00F87FC5">
        <w:rPr>
          <w:b/>
          <w:bCs/>
          <w:color w:val="FF0000"/>
        </w:rPr>
        <w:t xml:space="preserve">conjunto </w:t>
      </w:r>
      <w:proofErr w:type="gramStart"/>
      <w:r w:rsidRPr="00F87FC5">
        <w:rPr>
          <w:b/>
          <w:bCs/>
          <w:color w:val="FF0000"/>
        </w:rPr>
        <w:t>de test</w:t>
      </w:r>
      <w:proofErr w:type="gramEnd"/>
      <w:r w:rsidRPr="00F87FC5">
        <w:rPr>
          <w:color w:val="FF0000"/>
        </w:rPr>
        <w:t>, separado previamente del entrenamiento, y se complementó con una fase de validación cruzada (k-</w:t>
      </w:r>
      <w:proofErr w:type="spellStart"/>
      <w:r w:rsidRPr="00F87FC5">
        <w:rPr>
          <w:color w:val="FF0000"/>
        </w:rPr>
        <w:t>fold</w:t>
      </w:r>
      <w:proofErr w:type="spellEnd"/>
      <w:r w:rsidRPr="00F87FC5">
        <w:rPr>
          <w:color w:val="FF0000"/>
        </w:rPr>
        <w:t xml:space="preserve"> estratificada) durante el ajuste de </w:t>
      </w:r>
      <w:proofErr w:type="spellStart"/>
      <w:r w:rsidRPr="00F87FC5">
        <w:rPr>
          <w:color w:val="FF0000"/>
        </w:rPr>
        <w:t>hiperparámetros</w:t>
      </w:r>
      <w:proofErr w:type="spellEnd"/>
      <w:r w:rsidRPr="00F87FC5">
        <w:rPr>
          <w:color w:val="FF0000"/>
        </w:rPr>
        <w:t>. Este enfoque permitió asegurar la estabilidad de las métricas obtenidas y evitar sobreajustes puntuales.</w:t>
      </w:r>
    </w:p>
    <w:p w14:paraId="685CEB90" w14:textId="77777777" w:rsidR="00F87FC5" w:rsidRPr="00F87FC5" w:rsidRDefault="00F87FC5" w:rsidP="00F87FC5">
      <w:pPr>
        <w:jc w:val="both"/>
        <w:rPr>
          <w:color w:val="FF0000"/>
        </w:rPr>
      </w:pPr>
      <w:r w:rsidRPr="00F87FC5">
        <w:rPr>
          <w:color w:val="FF0000"/>
        </w:rPr>
        <w:t xml:space="preserve">Además del rendimiento cuantitativo, se consideró también la </w:t>
      </w:r>
      <w:r w:rsidRPr="00F87FC5">
        <w:rPr>
          <w:b/>
          <w:bCs/>
          <w:color w:val="FF0000"/>
        </w:rPr>
        <w:t>consistencia del modelo entre repeticiones</w:t>
      </w:r>
      <w:r w:rsidRPr="00F87FC5">
        <w:rPr>
          <w:color w:val="FF0000"/>
        </w:rPr>
        <w:t xml:space="preserve">, su capacidad para manejar variables heterogéneas, y su compatibilidad con herramientas de interpretabilidad. A partir de este análisis integral, se seleccionó </w:t>
      </w:r>
      <w:proofErr w:type="spellStart"/>
      <w:r w:rsidRPr="00F87FC5">
        <w:rPr>
          <w:b/>
          <w:bCs/>
          <w:color w:val="FF0000"/>
        </w:rPr>
        <w:t>Random</w:t>
      </w:r>
      <w:proofErr w:type="spellEnd"/>
      <w:r w:rsidRPr="00F87FC5">
        <w:rPr>
          <w:b/>
          <w:bCs/>
          <w:color w:val="FF0000"/>
        </w:rPr>
        <w:t xml:space="preserve"> Forest</w:t>
      </w:r>
      <w:r w:rsidRPr="00F87FC5">
        <w:rPr>
          <w:color w:val="FF0000"/>
        </w:rPr>
        <w:t xml:space="preserve"> como modelo final, por ofrecer el mejor compromiso entre rendimiento técnico y aplicabilidad práctica.</w:t>
      </w:r>
    </w:p>
    <w:p w14:paraId="4FC5D70B" w14:textId="77777777" w:rsidR="00F87FC5" w:rsidRPr="00F87FC5" w:rsidRDefault="00F87FC5" w:rsidP="00F87FC5">
      <w:pPr>
        <w:jc w:val="both"/>
        <w:rPr>
          <w:color w:val="FF0000"/>
        </w:rPr>
      </w:pPr>
      <w:r w:rsidRPr="00F87FC5">
        <w:rPr>
          <w:color w:val="FF0000"/>
        </w:rPr>
        <w:t>Los valores obtenidos, así como la matriz de confusión y las gráficas asociadas, se presentan de forma detallada en el capítulo siguiente.</w:t>
      </w:r>
    </w:p>
    <w:p w14:paraId="6FC60AD9" w14:textId="77777777" w:rsidR="002310CA" w:rsidRDefault="002310CA" w:rsidP="009113D4">
      <w:pPr>
        <w:jc w:val="both"/>
      </w:pPr>
    </w:p>
    <w:p w14:paraId="2411CED1" w14:textId="77777777" w:rsidR="002310CA" w:rsidRPr="002310CA" w:rsidRDefault="002310CA" w:rsidP="002310CA">
      <w:pPr>
        <w:pStyle w:val="Ttulo3"/>
      </w:pPr>
      <w:bookmarkStart w:id="76" w:name="_Toc196912884"/>
      <w:r w:rsidRPr="002310CA">
        <w:t>Interpretabilidad del modelo</w:t>
      </w:r>
      <w:bookmarkEnd w:id="76"/>
    </w:p>
    <w:p w14:paraId="28138D07" w14:textId="77777777" w:rsidR="00116F09" w:rsidRPr="00116F09" w:rsidRDefault="00116F09" w:rsidP="00116F09">
      <w:pPr>
        <w:jc w:val="both"/>
      </w:pPr>
      <w:r w:rsidRPr="00116F09">
        <w:t xml:space="preserve">Uno de los retos frecuentes en el uso de modelos de aprendizaje automático de tipo ensemble, como </w:t>
      </w:r>
      <w:proofErr w:type="spellStart"/>
      <w:r w:rsidRPr="00116F09">
        <w:rPr>
          <w:b/>
          <w:bCs/>
        </w:rPr>
        <w:t>Random</w:t>
      </w:r>
      <w:proofErr w:type="spellEnd"/>
      <w:r w:rsidRPr="00116F09">
        <w:rPr>
          <w:b/>
          <w:bCs/>
        </w:rPr>
        <w:t xml:space="preserve"> Forest</w:t>
      </w:r>
      <w:r w:rsidRPr="00116F09">
        <w:t>, es su limitada interpretabilidad. Aunque estos modelos ofrecen un alto rendimiento, su estructura basada en múltiples árboles de decisión dificulta la comprensión directa de cómo se generan las predicciones.</w:t>
      </w:r>
    </w:p>
    <w:p w14:paraId="11160D07" w14:textId="77777777" w:rsidR="00116F09" w:rsidRPr="00116F09" w:rsidRDefault="00116F09" w:rsidP="00116F09">
      <w:pPr>
        <w:jc w:val="both"/>
      </w:pPr>
      <w:r w:rsidRPr="00116F09">
        <w:t xml:space="preserve">Dado que este proyecto se enmarca en un contexto relacionado con la salud, donde la </w:t>
      </w:r>
      <w:r w:rsidRPr="00116F09">
        <w:rPr>
          <w:b/>
          <w:bCs/>
        </w:rPr>
        <w:t>transparencia y la trazabilidad de las decisiones automatizadas</w:t>
      </w:r>
      <w:r w:rsidRPr="00116F09">
        <w:t xml:space="preserve"> son esenciales, se optó por integrar una herramienta de interpretabilidad que permitiera justificar cada predicción realizada. Para ello, se utilizó la librería </w:t>
      </w:r>
      <w:r w:rsidRPr="00116F09">
        <w:rPr>
          <w:b/>
          <w:bCs/>
        </w:rPr>
        <w:t>SHAP (</w:t>
      </w:r>
      <w:proofErr w:type="spellStart"/>
      <w:r w:rsidRPr="00116F09">
        <w:rPr>
          <w:b/>
          <w:bCs/>
        </w:rPr>
        <w:t>SHapley</w:t>
      </w:r>
      <w:proofErr w:type="spellEnd"/>
      <w:r w:rsidRPr="00116F09">
        <w:rPr>
          <w:b/>
          <w:bCs/>
        </w:rPr>
        <w:t xml:space="preserve"> </w:t>
      </w:r>
      <w:proofErr w:type="spellStart"/>
      <w:r w:rsidRPr="00116F09">
        <w:rPr>
          <w:b/>
          <w:bCs/>
        </w:rPr>
        <w:t>Additive</w:t>
      </w:r>
      <w:proofErr w:type="spellEnd"/>
      <w:r w:rsidRPr="00116F09">
        <w:rPr>
          <w:b/>
          <w:bCs/>
        </w:rPr>
        <w:t xml:space="preserve"> </w:t>
      </w:r>
      <w:proofErr w:type="spellStart"/>
      <w:r w:rsidRPr="00116F09">
        <w:rPr>
          <w:b/>
          <w:bCs/>
        </w:rPr>
        <w:t>exPlanations</w:t>
      </w:r>
      <w:proofErr w:type="spellEnd"/>
      <w:r w:rsidRPr="00116F09">
        <w:rPr>
          <w:b/>
          <w:bCs/>
        </w:rPr>
        <w:t>)</w:t>
      </w:r>
      <w:r w:rsidRPr="00116F09">
        <w:t>, basada en teoría de juegos, que permite atribuir a cada característica su peso en la decisión del modelo, de forma consistente y cuantificable.</w:t>
      </w:r>
    </w:p>
    <w:p w14:paraId="15FE83F6" w14:textId="77777777" w:rsidR="00116F09" w:rsidRPr="00116F09" w:rsidRDefault="00116F09" w:rsidP="00116F09">
      <w:pPr>
        <w:jc w:val="both"/>
      </w:pPr>
      <w:r w:rsidRPr="00116F09">
        <w:t>El análisis con SHAP se aplicó sobre el modelo final (</w:t>
      </w:r>
      <w:proofErr w:type="spellStart"/>
      <w:r w:rsidRPr="00116F09">
        <w:t>Random</w:t>
      </w:r>
      <w:proofErr w:type="spellEnd"/>
      <w:r w:rsidRPr="00116F09">
        <w:t xml:space="preserve"> Forest) y se abordó desde dos perspectivas complementarias:</w:t>
      </w:r>
    </w:p>
    <w:p w14:paraId="6019339B" w14:textId="77777777" w:rsidR="00116F09" w:rsidRPr="00116F09" w:rsidRDefault="00116F09" w:rsidP="00116F09">
      <w:pPr>
        <w:pStyle w:val="Ttulo4"/>
      </w:pPr>
      <w:r w:rsidRPr="00116F09">
        <w:lastRenderedPageBreak/>
        <w:t>Importancia global de las variables</w:t>
      </w:r>
    </w:p>
    <w:p w14:paraId="41DDA6D6" w14:textId="77777777" w:rsidR="00116F09" w:rsidRPr="00116F09" w:rsidRDefault="00116F09" w:rsidP="00116F09">
      <w:pPr>
        <w:jc w:val="both"/>
      </w:pPr>
      <w:r w:rsidRPr="00116F09">
        <w:t>Se generó un gráfico resumen (</w:t>
      </w:r>
      <w:proofErr w:type="spellStart"/>
      <w:r w:rsidRPr="00116F09">
        <w:rPr>
          <w:i/>
          <w:iCs/>
        </w:rPr>
        <w:t>summary</w:t>
      </w:r>
      <w:proofErr w:type="spellEnd"/>
      <w:r w:rsidRPr="00116F09">
        <w:rPr>
          <w:i/>
          <w:iCs/>
        </w:rPr>
        <w:t xml:space="preserve"> </w:t>
      </w:r>
      <w:proofErr w:type="spellStart"/>
      <w:r w:rsidRPr="00116F09">
        <w:rPr>
          <w:i/>
          <w:iCs/>
        </w:rPr>
        <w:t>plot</w:t>
      </w:r>
      <w:proofErr w:type="spellEnd"/>
      <w:r w:rsidRPr="00116F09">
        <w:t>) que permite visualizar el peso promedio de cada variable en el conjunto total de predicciones del modelo. Entre las variables con mayor influencia destacaron:</w:t>
      </w:r>
    </w:p>
    <w:p w14:paraId="6F563E4D" w14:textId="77777777" w:rsidR="00116F09" w:rsidRPr="00116F09" w:rsidRDefault="00116F09" w:rsidP="007C1BD1">
      <w:pPr>
        <w:numPr>
          <w:ilvl w:val="0"/>
          <w:numId w:val="31"/>
        </w:numPr>
        <w:jc w:val="both"/>
      </w:pPr>
      <w:r w:rsidRPr="00116F09">
        <w:rPr>
          <w:b/>
          <w:bCs/>
        </w:rPr>
        <w:t>Presión arterial sistólica y diastólica</w:t>
      </w:r>
    </w:p>
    <w:p w14:paraId="5AA0F2A7" w14:textId="77777777" w:rsidR="00116F09" w:rsidRPr="00116F09" w:rsidRDefault="00116F09" w:rsidP="007C1BD1">
      <w:pPr>
        <w:numPr>
          <w:ilvl w:val="0"/>
          <w:numId w:val="31"/>
        </w:numPr>
        <w:jc w:val="both"/>
      </w:pPr>
      <w:r w:rsidRPr="00116F09">
        <w:rPr>
          <w:b/>
          <w:bCs/>
        </w:rPr>
        <w:t>Índice de masa corporal (BMI)</w:t>
      </w:r>
    </w:p>
    <w:p w14:paraId="6B89D30C" w14:textId="77777777" w:rsidR="00116F09" w:rsidRPr="00116F09" w:rsidRDefault="00116F09" w:rsidP="007C1BD1">
      <w:pPr>
        <w:numPr>
          <w:ilvl w:val="0"/>
          <w:numId w:val="31"/>
        </w:numPr>
        <w:jc w:val="both"/>
      </w:pPr>
      <w:r w:rsidRPr="00116F09">
        <w:rPr>
          <w:b/>
          <w:bCs/>
        </w:rPr>
        <w:t>Duración del sueño</w:t>
      </w:r>
    </w:p>
    <w:p w14:paraId="21726028" w14:textId="77777777" w:rsidR="00116F09" w:rsidRPr="00116F09" w:rsidRDefault="00116F09" w:rsidP="007C1BD1">
      <w:pPr>
        <w:numPr>
          <w:ilvl w:val="0"/>
          <w:numId w:val="31"/>
        </w:numPr>
        <w:jc w:val="both"/>
      </w:pPr>
      <w:r w:rsidRPr="00116F09">
        <w:rPr>
          <w:b/>
          <w:bCs/>
        </w:rPr>
        <w:t>Edad</w:t>
      </w:r>
    </w:p>
    <w:p w14:paraId="3BDFAE7B" w14:textId="77777777" w:rsidR="00116F09" w:rsidRPr="00116F09" w:rsidRDefault="00116F09" w:rsidP="00116F09">
      <w:pPr>
        <w:jc w:val="both"/>
      </w:pPr>
      <w:r w:rsidRPr="00116F09">
        <w:t>Estos resultados se alinean con la evidencia clínica, que relaciona estos factores con la prevalencia de trastornos del sueño, lo que refuerza la validez del modelo tanto técnica como clínicamente.</w:t>
      </w:r>
    </w:p>
    <w:p w14:paraId="0F357742" w14:textId="77777777" w:rsidR="00116F09" w:rsidRPr="00116F09" w:rsidRDefault="00116F09" w:rsidP="00116F09">
      <w:pPr>
        <w:pStyle w:val="Ttulo4"/>
      </w:pPr>
      <w:r w:rsidRPr="00116F09">
        <w:t>Explicación individual de predicciones</w:t>
      </w:r>
    </w:p>
    <w:p w14:paraId="112CD8E6" w14:textId="77777777" w:rsidR="00116F09" w:rsidRPr="00116F09" w:rsidRDefault="00116F09" w:rsidP="00116F09">
      <w:pPr>
        <w:jc w:val="both"/>
      </w:pPr>
      <w:r w:rsidRPr="00116F09">
        <w:t xml:space="preserve">Para analizar casos concretos, se utilizaron los denominados </w:t>
      </w:r>
      <w:proofErr w:type="spellStart"/>
      <w:r w:rsidRPr="00116F09">
        <w:rPr>
          <w:i/>
          <w:iCs/>
        </w:rPr>
        <w:t>force</w:t>
      </w:r>
      <w:proofErr w:type="spellEnd"/>
      <w:r w:rsidRPr="00116F09">
        <w:rPr>
          <w:i/>
          <w:iCs/>
        </w:rPr>
        <w:t xml:space="preserve"> </w:t>
      </w:r>
      <w:proofErr w:type="spellStart"/>
      <w:r w:rsidRPr="00116F09">
        <w:rPr>
          <w:i/>
          <w:iCs/>
        </w:rPr>
        <w:t>plots</w:t>
      </w:r>
      <w:proofErr w:type="spellEnd"/>
      <w:r w:rsidRPr="00116F09">
        <w:t xml:space="preserve">, gráficos que muestran cómo cada variable influye positiva o negativamente en la predicción de un usuario específico. Por ejemplo, en un caso particular se observó que una </w:t>
      </w:r>
      <w:r w:rsidRPr="00116F09">
        <w:rPr>
          <w:b/>
          <w:bCs/>
        </w:rPr>
        <w:t>baja calidad del sueño</w:t>
      </w:r>
      <w:r w:rsidRPr="00116F09">
        <w:t xml:space="preserve">, una </w:t>
      </w:r>
      <w:r w:rsidRPr="00116F09">
        <w:rPr>
          <w:b/>
          <w:bCs/>
        </w:rPr>
        <w:t>presión arterial elevada</w:t>
      </w:r>
      <w:r w:rsidRPr="00116F09">
        <w:t xml:space="preserve"> y un </w:t>
      </w:r>
      <w:r w:rsidRPr="00116F09">
        <w:rPr>
          <w:b/>
          <w:bCs/>
        </w:rPr>
        <w:t>nivel de actividad física reducido</w:t>
      </w:r>
      <w:r w:rsidRPr="00116F09">
        <w:t xml:space="preserve"> inclinaban la predicción hacia la clase “trastorno del sueño”. Esta capacidad de descomponer la predicción en términos clínicamente comprensibles añade un valor significativo en entornos de aplicación real.</w:t>
      </w:r>
    </w:p>
    <w:p w14:paraId="0089B2B2" w14:textId="41D8541A" w:rsidR="00116F09" w:rsidRPr="00116F09" w:rsidRDefault="00116F09" w:rsidP="00116F09">
      <w:pPr>
        <w:jc w:val="both"/>
      </w:pPr>
    </w:p>
    <w:p w14:paraId="574043CC" w14:textId="36BDC57A" w:rsidR="007E4BA5" w:rsidRDefault="00116F09" w:rsidP="00116F09">
      <w:pPr>
        <w:jc w:val="both"/>
      </w:pPr>
      <w:r w:rsidRPr="00116F09">
        <w:t xml:space="preserve">El uso de SHAP no solo mejora la comprensión del comportamiento del modelo, sino que permite </w:t>
      </w:r>
      <w:r w:rsidRPr="00116F09">
        <w:rPr>
          <w:b/>
          <w:bCs/>
        </w:rPr>
        <w:t xml:space="preserve">dotar de </w:t>
      </w:r>
      <w:proofErr w:type="spellStart"/>
      <w:r w:rsidRPr="00116F09">
        <w:rPr>
          <w:b/>
          <w:bCs/>
        </w:rPr>
        <w:t>explicabilidad</w:t>
      </w:r>
      <w:proofErr w:type="spellEnd"/>
      <w:r w:rsidRPr="00116F09">
        <w:rPr>
          <w:b/>
          <w:bCs/>
        </w:rPr>
        <w:t xml:space="preserve"> cada predicción individual</w:t>
      </w:r>
      <w:r w:rsidRPr="00116F09">
        <w:t>, favoreciendo así su aceptación por parte de profesionales clínicos o usuarios finales. Esta capacidad de justificar el resultado predicho constituye una ventaja estratégica frente a otros enfoques más opacos, y se convierte en un pilar esencial para su posterior integración en la aplicación web.</w:t>
      </w:r>
    </w:p>
    <w:p w14:paraId="21022A0F" w14:textId="77777777" w:rsidR="00116F09" w:rsidRPr="00116F09" w:rsidRDefault="00116F09" w:rsidP="00116F09">
      <w:pPr>
        <w:jc w:val="both"/>
        <w:rPr>
          <w:rStyle w:val="Ttulo2Car"/>
          <w:rFonts w:asciiTheme="minorHAnsi" w:eastAsiaTheme="minorHAnsi" w:hAnsiTheme="minorHAnsi" w:cstheme="minorBidi"/>
          <w:color w:val="auto"/>
          <w:sz w:val="22"/>
          <w:szCs w:val="22"/>
        </w:rPr>
      </w:pPr>
    </w:p>
    <w:p w14:paraId="41736147" w14:textId="3D806EE9" w:rsidR="005E5850" w:rsidRDefault="0076697C" w:rsidP="007C1BD1">
      <w:pPr>
        <w:pStyle w:val="Ttulo2"/>
        <w:numPr>
          <w:ilvl w:val="1"/>
          <w:numId w:val="26"/>
        </w:numPr>
        <w:rPr>
          <w:rStyle w:val="Ttulo2Car"/>
        </w:rPr>
      </w:pPr>
      <w:bookmarkStart w:id="77" w:name="_Toc196912885"/>
      <w:r>
        <w:rPr>
          <w:rStyle w:val="Ttulo2Car"/>
        </w:rPr>
        <w:t>Implementación</w:t>
      </w:r>
      <w:r w:rsidR="00510C11" w:rsidRPr="00510C11">
        <w:rPr>
          <w:rStyle w:val="Ttulo2Car"/>
        </w:rPr>
        <w:t xml:space="preserve"> de la aplicación</w:t>
      </w:r>
      <w:bookmarkEnd w:id="77"/>
    </w:p>
    <w:p w14:paraId="6F53858F" w14:textId="77777777" w:rsidR="00D35789" w:rsidRPr="00D35789" w:rsidRDefault="00D35789" w:rsidP="00D35789">
      <w:pPr>
        <w:jc w:val="both"/>
        <w:rPr>
          <w:color w:val="000000" w:themeColor="text1"/>
        </w:rPr>
      </w:pPr>
      <w:r w:rsidRPr="00D35789">
        <w:rPr>
          <w:color w:val="000000" w:themeColor="text1"/>
        </w:rPr>
        <w:t xml:space="preserve">Con el objetivo de facilitar el acceso al modelo predictivo y promover su aplicabilidad práctica, se desarrolló una </w:t>
      </w:r>
      <w:r w:rsidRPr="00D35789">
        <w:rPr>
          <w:b/>
          <w:bCs/>
          <w:color w:val="000000" w:themeColor="text1"/>
        </w:rPr>
        <w:t>aplicación web interactiva</w:t>
      </w:r>
      <w:r w:rsidRPr="00D35789">
        <w:rPr>
          <w:color w:val="000000" w:themeColor="text1"/>
        </w:rPr>
        <w:t xml:space="preserve"> empleando la librería </w:t>
      </w:r>
      <w:proofErr w:type="spellStart"/>
      <w:r w:rsidRPr="00D35789">
        <w:rPr>
          <w:b/>
          <w:bCs/>
          <w:color w:val="000000" w:themeColor="text1"/>
        </w:rPr>
        <w:t>Streamlit</w:t>
      </w:r>
      <w:proofErr w:type="spellEnd"/>
      <w:r w:rsidRPr="00D35789">
        <w:rPr>
          <w:color w:val="000000" w:themeColor="text1"/>
        </w:rPr>
        <w:t>. Esta herramienta permite generar interfaces gráficas directamente desde scripts de Python, eliminando la necesidad de utilizar tecnologías web adicionales como HTML, CSS o JavaScript. Su enfoque intuitivo y modular la convierte en una solución ideal para prototipos funcionales accesibles desde cualquier navegador.</w:t>
      </w:r>
    </w:p>
    <w:p w14:paraId="7237A693" w14:textId="77777777" w:rsidR="00D35789" w:rsidRPr="00D35789" w:rsidRDefault="00D35789" w:rsidP="00D35789">
      <w:pPr>
        <w:jc w:val="both"/>
        <w:rPr>
          <w:color w:val="000000" w:themeColor="text1"/>
        </w:rPr>
      </w:pPr>
      <w:r w:rsidRPr="00D35789">
        <w:rPr>
          <w:color w:val="000000" w:themeColor="text1"/>
        </w:rPr>
        <w:t>La aplicación tiene como finalidad integrar el modelo de clasificación entrenado (</w:t>
      </w:r>
      <w:proofErr w:type="spellStart"/>
      <w:r w:rsidRPr="00D35789">
        <w:rPr>
          <w:color w:val="000000" w:themeColor="text1"/>
        </w:rPr>
        <w:t>Random</w:t>
      </w:r>
      <w:proofErr w:type="spellEnd"/>
      <w:r w:rsidRPr="00D35789">
        <w:rPr>
          <w:color w:val="000000" w:themeColor="text1"/>
        </w:rPr>
        <w:t xml:space="preserve"> Forest calibrado), permitiendo a usuarios no técnicos realizar predicciones personalizadas sobre la probabilidad de padecer un trastorno del sueño. Para ello, la interfaz solicita al usuario completar un formulario que incluye las siguientes variables:</w:t>
      </w:r>
    </w:p>
    <w:p w14:paraId="5BFE3755" w14:textId="77777777" w:rsidR="00D35789" w:rsidRPr="00D35789" w:rsidRDefault="00D35789" w:rsidP="007C1BD1">
      <w:pPr>
        <w:numPr>
          <w:ilvl w:val="0"/>
          <w:numId w:val="32"/>
        </w:numPr>
        <w:jc w:val="both"/>
        <w:rPr>
          <w:color w:val="000000" w:themeColor="text1"/>
        </w:rPr>
      </w:pPr>
      <w:r w:rsidRPr="00D35789">
        <w:rPr>
          <w:color w:val="000000" w:themeColor="text1"/>
        </w:rPr>
        <w:t>Edad</w:t>
      </w:r>
    </w:p>
    <w:p w14:paraId="429DA14E" w14:textId="77777777" w:rsidR="00D35789" w:rsidRPr="00D35789" w:rsidRDefault="00D35789" w:rsidP="007C1BD1">
      <w:pPr>
        <w:numPr>
          <w:ilvl w:val="0"/>
          <w:numId w:val="32"/>
        </w:numPr>
        <w:jc w:val="both"/>
        <w:rPr>
          <w:color w:val="000000" w:themeColor="text1"/>
        </w:rPr>
      </w:pPr>
      <w:r w:rsidRPr="00D35789">
        <w:rPr>
          <w:color w:val="000000" w:themeColor="text1"/>
        </w:rPr>
        <w:t>Género</w:t>
      </w:r>
    </w:p>
    <w:p w14:paraId="3441F69E" w14:textId="77777777" w:rsidR="00D35789" w:rsidRPr="00D35789" w:rsidRDefault="00D35789" w:rsidP="007C1BD1">
      <w:pPr>
        <w:numPr>
          <w:ilvl w:val="0"/>
          <w:numId w:val="32"/>
        </w:numPr>
        <w:jc w:val="both"/>
        <w:rPr>
          <w:color w:val="000000" w:themeColor="text1"/>
        </w:rPr>
      </w:pPr>
      <w:r w:rsidRPr="00D35789">
        <w:rPr>
          <w:color w:val="000000" w:themeColor="text1"/>
        </w:rPr>
        <w:lastRenderedPageBreak/>
        <w:t>Ocupación</w:t>
      </w:r>
    </w:p>
    <w:p w14:paraId="619ED799" w14:textId="77777777" w:rsidR="00D35789" w:rsidRPr="00D35789" w:rsidRDefault="00D35789" w:rsidP="007C1BD1">
      <w:pPr>
        <w:numPr>
          <w:ilvl w:val="0"/>
          <w:numId w:val="32"/>
        </w:numPr>
        <w:jc w:val="both"/>
        <w:rPr>
          <w:color w:val="000000" w:themeColor="text1"/>
        </w:rPr>
      </w:pPr>
      <w:r w:rsidRPr="00D35789">
        <w:rPr>
          <w:color w:val="000000" w:themeColor="text1"/>
        </w:rPr>
        <w:t>Calidad del sueño</w:t>
      </w:r>
    </w:p>
    <w:p w14:paraId="25C1FE5F" w14:textId="77777777" w:rsidR="00D35789" w:rsidRPr="00D35789" w:rsidRDefault="00D35789" w:rsidP="007C1BD1">
      <w:pPr>
        <w:numPr>
          <w:ilvl w:val="0"/>
          <w:numId w:val="32"/>
        </w:numPr>
        <w:jc w:val="both"/>
        <w:rPr>
          <w:color w:val="000000" w:themeColor="text1"/>
        </w:rPr>
      </w:pPr>
      <w:r w:rsidRPr="00D35789">
        <w:rPr>
          <w:color w:val="000000" w:themeColor="text1"/>
        </w:rPr>
        <w:t>Nivel de estrés</w:t>
      </w:r>
    </w:p>
    <w:p w14:paraId="1E484AAC" w14:textId="77777777" w:rsidR="00D35789" w:rsidRPr="00D35789" w:rsidRDefault="00D35789" w:rsidP="007C1BD1">
      <w:pPr>
        <w:numPr>
          <w:ilvl w:val="0"/>
          <w:numId w:val="32"/>
        </w:numPr>
        <w:jc w:val="both"/>
        <w:rPr>
          <w:color w:val="000000" w:themeColor="text1"/>
        </w:rPr>
      </w:pPr>
      <w:r w:rsidRPr="00D35789">
        <w:rPr>
          <w:color w:val="000000" w:themeColor="text1"/>
        </w:rPr>
        <w:t>Índice de masa corporal (IMC)</w:t>
      </w:r>
    </w:p>
    <w:p w14:paraId="566558E3" w14:textId="77777777" w:rsidR="00D35789" w:rsidRPr="00D35789" w:rsidRDefault="00D35789" w:rsidP="007C1BD1">
      <w:pPr>
        <w:numPr>
          <w:ilvl w:val="0"/>
          <w:numId w:val="32"/>
        </w:numPr>
        <w:jc w:val="both"/>
        <w:rPr>
          <w:color w:val="000000" w:themeColor="text1"/>
        </w:rPr>
      </w:pPr>
      <w:r w:rsidRPr="00D35789">
        <w:rPr>
          <w:color w:val="000000" w:themeColor="text1"/>
        </w:rPr>
        <w:t>Presión arterial (sistólica y diastólica)</w:t>
      </w:r>
    </w:p>
    <w:p w14:paraId="090FE358" w14:textId="77777777" w:rsidR="00D35789" w:rsidRPr="00D35789" w:rsidRDefault="00D35789" w:rsidP="007C1BD1">
      <w:pPr>
        <w:numPr>
          <w:ilvl w:val="0"/>
          <w:numId w:val="32"/>
        </w:numPr>
        <w:jc w:val="both"/>
        <w:rPr>
          <w:color w:val="000000" w:themeColor="text1"/>
        </w:rPr>
      </w:pPr>
      <w:r w:rsidRPr="00D35789">
        <w:rPr>
          <w:color w:val="000000" w:themeColor="text1"/>
        </w:rPr>
        <w:t>Nivel de actividad física (número de pasos diarios)</w:t>
      </w:r>
    </w:p>
    <w:p w14:paraId="41916981" w14:textId="77777777" w:rsidR="00D35789" w:rsidRPr="00D35789" w:rsidRDefault="00D35789" w:rsidP="00D35789">
      <w:pPr>
        <w:jc w:val="both"/>
        <w:rPr>
          <w:color w:val="000000" w:themeColor="text1"/>
        </w:rPr>
      </w:pPr>
      <w:r w:rsidRPr="00D35789">
        <w:rPr>
          <w:color w:val="000000" w:themeColor="text1"/>
        </w:rPr>
        <w:t>Una vez introducidos los datos, el sistema ejecuta una serie de procesos automáticos:</w:t>
      </w:r>
    </w:p>
    <w:p w14:paraId="02895F18" w14:textId="77777777" w:rsidR="00D35789" w:rsidRPr="00D35789" w:rsidRDefault="00D35789" w:rsidP="007C1BD1">
      <w:pPr>
        <w:numPr>
          <w:ilvl w:val="0"/>
          <w:numId w:val="33"/>
        </w:numPr>
        <w:jc w:val="both"/>
        <w:rPr>
          <w:color w:val="000000" w:themeColor="text1"/>
        </w:rPr>
      </w:pPr>
      <w:r w:rsidRPr="00D35789">
        <w:rPr>
          <w:b/>
          <w:bCs/>
          <w:color w:val="000000" w:themeColor="text1"/>
        </w:rPr>
        <w:t>Preprocesamiento de entrada:</w:t>
      </w:r>
      <w:r w:rsidRPr="00D35789">
        <w:rPr>
          <w:color w:val="000000" w:themeColor="text1"/>
        </w:rPr>
        <w:t xml:space="preserve"> se aplican los mismos pasos de normalización y codificación utilizados durante el entrenamiento, garantizando la coherencia del formato.</w:t>
      </w:r>
    </w:p>
    <w:p w14:paraId="6B11DE67" w14:textId="77777777" w:rsidR="00D35789" w:rsidRPr="00D35789" w:rsidRDefault="00D35789" w:rsidP="007C1BD1">
      <w:pPr>
        <w:numPr>
          <w:ilvl w:val="0"/>
          <w:numId w:val="33"/>
        </w:numPr>
        <w:jc w:val="both"/>
        <w:rPr>
          <w:color w:val="000000" w:themeColor="text1"/>
        </w:rPr>
      </w:pPr>
      <w:r w:rsidRPr="00D35789">
        <w:rPr>
          <w:b/>
          <w:bCs/>
          <w:color w:val="000000" w:themeColor="text1"/>
        </w:rPr>
        <w:t>Predicción:</w:t>
      </w:r>
      <w:r w:rsidRPr="00D35789">
        <w:rPr>
          <w:color w:val="000000" w:themeColor="text1"/>
        </w:rPr>
        <w:t xml:space="preserve"> el modelo genera una predicción multiclase indicando la probabilidad de que el usuario pertenezca a una de las tres categorías: sin trastorno, insomnio o apnea del sueño.</w:t>
      </w:r>
    </w:p>
    <w:p w14:paraId="278E0896" w14:textId="77777777" w:rsidR="00D35789" w:rsidRPr="00D35789" w:rsidRDefault="00D35789" w:rsidP="007C1BD1">
      <w:pPr>
        <w:numPr>
          <w:ilvl w:val="0"/>
          <w:numId w:val="33"/>
        </w:numPr>
        <w:jc w:val="both"/>
        <w:rPr>
          <w:color w:val="000000" w:themeColor="text1"/>
        </w:rPr>
      </w:pPr>
      <w:r w:rsidRPr="00D35789">
        <w:rPr>
          <w:b/>
          <w:bCs/>
          <w:color w:val="000000" w:themeColor="text1"/>
        </w:rPr>
        <w:t>Visualización de resultados:</w:t>
      </w:r>
      <w:r w:rsidRPr="00D35789">
        <w:rPr>
          <w:color w:val="000000" w:themeColor="text1"/>
        </w:rPr>
        <w:t xml:space="preserve"> se presentan las probabilidades en formato porcentual y se destaca la clase más probable mediante un diseño claro y comprensible.</w:t>
      </w:r>
    </w:p>
    <w:p w14:paraId="0EEC33F1" w14:textId="77777777" w:rsidR="00D35789" w:rsidRPr="00D35789" w:rsidRDefault="00D35789" w:rsidP="007C1BD1">
      <w:pPr>
        <w:numPr>
          <w:ilvl w:val="0"/>
          <w:numId w:val="33"/>
        </w:numPr>
        <w:jc w:val="both"/>
        <w:rPr>
          <w:color w:val="000000" w:themeColor="text1"/>
        </w:rPr>
      </w:pPr>
      <w:proofErr w:type="spellStart"/>
      <w:r w:rsidRPr="00D35789">
        <w:rPr>
          <w:b/>
          <w:bCs/>
          <w:color w:val="000000" w:themeColor="text1"/>
        </w:rPr>
        <w:t>Explicabilidad</w:t>
      </w:r>
      <w:proofErr w:type="spellEnd"/>
      <w:r w:rsidRPr="00D35789">
        <w:rPr>
          <w:b/>
          <w:bCs/>
          <w:color w:val="000000" w:themeColor="text1"/>
        </w:rPr>
        <w:t xml:space="preserve"> del resultado:</w:t>
      </w:r>
      <w:r w:rsidRPr="00D35789">
        <w:rPr>
          <w:color w:val="000000" w:themeColor="text1"/>
        </w:rPr>
        <w:t xml:space="preserve"> se integra un gráfico de SHAP específico para la predicción realizada, destacando qué variables influyeron más en la decisión del modelo.</w:t>
      </w:r>
    </w:p>
    <w:p w14:paraId="1691690A" w14:textId="77777777" w:rsidR="00D35789" w:rsidRPr="00D35789" w:rsidRDefault="00D35789" w:rsidP="00D35789">
      <w:pPr>
        <w:jc w:val="both"/>
        <w:rPr>
          <w:color w:val="000000" w:themeColor="text1"/>
        </w:rPr>
      </w:pPr>
      <w:r w:rsidRPr="00D35789">
        <w:rPr>
          <w:color w:val="000000" w:themeColor="text1"/>
        </w:rPr>
        <w:t xml:space="preserve">La interfaz se ha diseñado con criterios de usabilidad, presentando los formularios en bloques organizados y simplificando la introducción de datos mediante controles como </w:t>
      </w:r>
      <w:r w:rsidRPr="00D35789">
        <w:rPr>
          <w:i/>
          <w:iCs/>
          <w:color w:val="000000" w:themeColor="text1"/>
        </w:rPr>
        <w:t>sliders</w:t>
      </w:r>
      <w:r w:rsidRPr="00D35789">
        <w:rPr>
          <w:color w:val="000000" w:themeColor="text1"/>
        </w:rPr>
        <w:t xml:space="preserve">, </w:t>
      </w:r>
      <w:proofErr w:type="spellStart"/>
      <w:r w:rsidRPr="00D35789">
        <w:rPr>
          <w:i/>
          <w:iCs/>
          <w:color w:val="000000" w:themeColor="text1"/>
        </w:rPr>
        <w:t>selectboxes</w:t>
      </w:r>
      <w:proofErr w:type="spellEnd"/>
      <w:r w:rsidRPr="00D35789">
        <w:rPr>
          <w:color w:val="000000" w:themeColor="text1"/>
        </w:rPr>
        <w:t xml:space="preserve"> o </w:t>
      </w:r>
      <w:r w:rsidRPr="00D35789">
        <w:rPr>
          <w:i/>
          <w:iCs/>
          <w:color w:val="000000" w:themeColor="text1"/>
        </w:rPr>
        <w:t xml:space="preserve">radio </w:t>
      </w:r>
      <w:proofErr w:type="spellStart"/>
      <w:r w:rsidRPr="00D35789">
        <w:rPr>
          <w:i/>
          <w:iCs/>
          <w:color w:val="000000" w:themeColor="text1"/>
        </w:rPr>
        <w:t>buttons</w:t>
      </w:r>
      <w:proofErr w:type="spellEnd"/>
      <w:r w:rsidRPr="00D35789">
        <w:rPr>
          <w:color w:val="000000" w:themeColor="text1"/>
        </w:rPr>
        <w:t>. El resultado se muestra de forma inmediata, lo que convierte a la herramienta en un entorno de interacción ágil y educativo.</w:t>
      </w:r>
    </w:p>
    <w:p w14:paraId="637758DB" w14:textId="77777777" w:rsidR="00D35789" w:rsidRPr="00D35789" w:rsidRDefault="00D35789" w:rsidP="000E664B">
      <w:pPr>
        <w:pStyle w:val="Ttulo4"/>
      </w:pPr>
      <w:r w:rsidRPr="00D35789">
        <w:t>Funcionalidades adicionales</w:t>
      </w:r>
    </w:p>
    <w:p w14:paraId="7498BA8C" w14:textId="77777777" w:rsidR="00D35789" w:rsidRPr="00D35789" w:rsidRDefault="00D35789" w:rsidP="00D35789">
      <w:pPr>
        <w:jc w:val="both"/>
        <w:rPr>
          <w:color w:val="000000" w:themeColor="text1"/>
        </w:rPr>
      </w:pPr>
      <w:r w:rsidRPr="00D35789">
        <w:rPr>
          <w:color w:val="000000" w:themeColor="text1"/>
        </w:rPr>
        <w:t xml:space="preserve">Para facilitar el acceso desde dispositivos móviles, se incorporó un </w:t>
      </w:r>
      <w:r w:rsidRPr="00D35789">
        <w:rPr>
          <w:b/>
          <w:bCs/>
          <w:color w:val="000000" w:themeColor="text1"/>
        </w:rPr>
        <w:t>código QR</w:t>
      </w:r>
      <w:r w:rsidRPr="00D35789">
        <w:rPr>
          <w:color w:val="000000" w:themeColor="text1"/>
        </w:rPr>
        <w:t xml:space="preserve"> directamente en la interfaz. Además, se implementó la generación de un </w:t>
      </w:r>
      <w:r w:rsidRPr="00D35789">
        <w:rPr>
          <w:b/>
          <w:bCs/>
          <w:color w:val="000000" w:themeColor="text1"/>
        </w:rPr>
        <w:t>informe automático en formato PDF</w:t>
      </w:r>
      <w:r w:rsidRPr="00D35789">
        <w:rPr>
          <w:color w:val="000000" w:themeColor="text1"/>
        </w:rPr>
        <w:t xml:space="preserve"> que resume los datos introducidos, la predicción del modelo y su interpretación visual. Esta funcionalidad, desarrollada con la librería </w:t>
      </w:r>
      <w:proofErr w:type="spellStart"/>
      <w:r w:rsidRPr="00D35789">
        <w:rPr>
          <w:color w:val="000000" w:themeColor="text1"/>
        </w:rPr>
        <w:t>fpdf</w:t>
      </w:r>
      <w:proofErr w:type="spellEnd"/>
      <w:r w:rsidRPr="00D35789">
        <w:rPr>
          <w:color w:val="000000" w:themeColor="text1"/>
        </w:rPr>
        <w:t>, permite guardar, imprimir o compartir el informe.</w:t>
      </w:r>
    </w:p>
    <w:p w14:paraId="223989C4" w14:textId="77777777" w:rsidR="00D35789" w:rsidRPr="00D35789" w:rsidRDefault="00D35789" w:rsidP="00D35789">
      <w:pPr>
        <w:jc w:val="both"/>
        <w:rPr>
          <w:color w:val="000000" w:themeColor="text1"/>
        </w:rPr>
      </w:pPr>
      <w:r w:rsidRPr="00D35789">
        <w:rPr>
          <w:color w:val="000000" w:themeColor="text1"/>
        </w:rPr>
        <w:t xml:space="preserve">La aplicación fue desplegada en la nube mediante </w:t>
      </w:r>
      <w:proofErr w:type="spellStart"/>
      <w:r w:rsidRPr="00D35789">
        <w:rPr>
          <w:b/>
          <w:bCs/>
          <w:color w:val="000000" w:themeColor="text1"/>
        </w:rPr>
        <w:t>Streamlit</w:t>
      </w:r>
      <w:proofErr w:type="spellEnd"/>
      <w:r w:rsidRPr="00D35789">
        <w:rPr>
          <w:b/>
          <w:bCs/>
          <w:color w:val="000000" w:themeColor="text1"/>
        </w:rPr>
        <w:t xml:space="preserve"> </w:t>
      </w:r>
      <w:proofErr w:type="spellStart"/>
      <w:r w:rsidRPr="00D35789">
        <w:rPr>
          <w:b/>
          <w:bCs/>
          <w:color w:val="000000" w:themeColor="text1"/>
        </w:rPr>
        <w:t>Community</w:t>
      </w:r>
      <w:proofErr w:type="spellEnd"/>
      <w:r w:rsidRPr="00D35789">
        <w:rPr>
          <w:b/>
          <w:bCs/>
          <w:color w:val="000000" w:themeColor="text1"/>
        </w:rPr>
        <w:t xml:space="preserve"> Cloud</w:t>
      </w:r>
      <w:r w:rsidRPr="00D35789">
        <w:rPr>
          <w:color w:val="000000" w:themeColor="text1"/>
        </w:rPr>
        <w:t>, lo que garantiza su accesibilidad desde cualquier dispositivo con conexión a internet, sin necesidad de instalación previa.</w:t>
      </w:r>
    </w:p>
    <w:p w14:paraId="1466F641" w14:textId="77777777" w:rsidR="00D35789" w:rsidRPr="00D35789" w:rsidRDefault="00D35789" w:rsidP="000E664B">
      <w:pPr>
        <w:pStyle w:val="Ttulo4"/>
      </w:pPr>
      <w:r w:rsidRPr="00D35789">
        <w:t>Validación funcional</w:t>
      </w:r>
    </w:p>
    <w:p w14:paraId="4D01CB1E" w14:textId="77777777" w:rsidR="00D35789" w:rsidRPr="00D35789" w:rsidRDefault="00D35789" w:rsidP="00D35789">
      <w:pPr>
        <w:jc w:val="both"/>
        <w:rPr>
          <w:color w:val="FF0000"/>
        </w:rPr>
      </w:pPr>
      <w:r w:rsidRPr="00D35789">
        <w:rPr>
          <w:color w:val="000000" w:themeColor="text1"/>
        </w:rPr>
        <w:t xml:space="preserve">Se realizaron pruebas funcionales simulando distintos perfiles de usuarios para comprobar la estabilidad de la aplicación y la coherencia de las predicciones generadas. En </w:t>
      </w:r>
      <w:r w:rsidRPr="00D35789">
        <w:rPr>
          <w:color w:val="FF0000"/>
        </w:rPr>
        <w:t xml:space="preserve">una etapa preliminar, se compararon algunas predicciones con datos reales procedentes del dispositivo </w:t>
      </w:r>
      <w:r w:rsidRPr="00D35789">
        <w:rPr>
          <w:b/>
          <w:bCs/>
          <w:color w:val="FF0000"/>
        </w:rPr>
        <w:t>O2Ring</w:t>
      </w:r>
      <w:r w:rsidRPr="00D35789">
        <w:rPr>
          <w:color w:val="FF0000"/>
        </w:rPr>
        <w:t xml:space="preserve"> (aunque no se integró directamente en la </w:t>
      </w:r>
      <w:proofErr w:type="gramStart"/>
      <w:r w:rsidRPr="00D35789">
        <w:rPr>
          <w:color w:val="FF0000"/>
        </w:rPr>
        <w:t>app</w:t>
      </w:r>
      <w:proofErr w:type="gramEnd"/>
      <w:r w:rsidRPr="00D35789">
        <w:rPr>
          <w:color w:val="FF0000"/>
        </w:rPr>
        <w:t>), observando una correspondencia razonable en los casos de apnea del sueño, lo cual refuerza el potencial del sistema como herramienta de apoyo.</w:t>
      </w:r>
    </w:p>
    <w:p w14:paraId="486D43BD" w14:textId="047DF59F" w:rsidR="00014B7A" w:rsidRDefault="000274FB" w:rsidP="007705E9">
      <w:pPr>
        <w:pStyle w:val="Ttulo2"/>
      </w:pPr>
      <w:bookmarkStart w:id="78" w:name="_Toc196912886"/>
      <w:r>
        <w:lastRenderedPageBreak/>
        <w:t xml:space="preserve">4.3 </w:t>
      </w:r>
      <w:r w:rsidR="00474B86">
        <w:t>Validación externa preliminar</w:t>
      </w:r>
      <w:bookmarkEnd w:id="78"/>
    </w:p>
    <w:p w14:paraId="5D560438" w14:textId="77777777" w:rsidR="004D241D" w:rsidRPr="004D241D" w:rsidRDefault="004D241D" w:rsidP="004D241D">
      <w:pPr>
        <w:jc w:val="both"/>
      </w:pPr>
      <w:r w:rsidRPr="004D241D">
        <w:t>Con el objetivo de evaluar la capacidad de generalización del modelo desarrollado, se ha llevado a cabo una validación preliminar utilizando datos reales no presentes en el conjunto de entrenamiento.</w:t>
      </w:r>
    </w:p>
    <w:p w14:paraId="47ECCD75" w14:textId="77777777" w:rsidR="004D241D" w:rsidRPr="004D241D" w:rsidRDefault="004D241D" w:rsidP="004D241D">
      <w:pPr>
        <w:jc w:val="both"/>
      </w:pPr>
      <w:r w:rsidRPr="004D241D">
        <w:t>Para ello, se recogieron manualmente los datos clínicos y de estilo de vida de un sujeto voluntario, introduciéndolos a través del formulario de la aplicación web desarrollada. Las variables incluidas fueron: edad, sexo, ocupación, peso, altura, duración y calidad subjetiva del sueño, nivel de estrés, número de pasos diarios, presión arterial y frecuencia cardíaca en reposo.</w:t>
      </w:r>
    </w:p>
    <w:p w14:paraId="6292D7AB" w14:textId="77777777" w:rsidR="004D241D" w:rsidRPr="004D241D" w:rsidRDefault="004D241D" w:rsidP="004D241D">
      <w:pPr>
        <w:jc w:val="both"/>
      </w:pPr>
      <w:r w:rsidRPr="004D241D">
        <w:t xml:space="preserve">Una vez completado el formulario, se realizó la predicción utilizando el modelo </w:t>
      </w:r>
      <w:proofErr w:type="spellStart"/>
      <w:r w:rsidRPr="004D241D">
        <w:t>Random</w:t>
      </w:r>
      <w:proofErr w:type="spellEnd"/>
      <w:r w:rsidRPr="004D241D">
        <w:t xml:space="preserve"> Forest calibrado. El resultado obtenido se registró tanto en formato de informe PDF como mediante capturas de pantalla de la interfaz de usuario.</w:t>
      </w:r>
    </w:p>
    <w:p w14:paraId="3668B6FA" w14:textId="422758B5" w:rsidR="004D241D" w:rsidRPr="004D241D" w:rsidRDefault="004D241D" w:rsidP="004D241D">
      <w:pPr>
        <w:jc w:val="both"/>
      </w:pPr>
      <w:r w:rsidRPr="004D241D">
        <w:t>Esta validación preliminar no pretende evaluar la precisión fisiológica del modelo (ya que las variables de saturación de oxígeno y frecuencia cardíaca nocturna no forman parte del conjunto de entrenamiento), pero sí constituye una primera aproximación práctica al uso de la herramienta en condiciones reales de usuario</w:t>
      </w:r>
      <w:r>
        <w:t>.</w:t>
      </w:r>
    </w:p>
    <w:p w14:paraId="6F630953" w14:textId="77777777" w:rsidR="00474B86" w:rsidRDefault="00474B86" w:rsidP="00FA2A41"/>
    <w:p w14:paraId="1B1154D9" w14:textId="76078C3E" w:rsidR="00014B7A" w:rsidRPr="00FA2A41" w:rsidRDefault="00014B7A" w:rsidP="00873A5D">
      <w:pPr>
        <w:pStyle w:val="Ttulo2"/>
      </w:pPr>
      <w:bookmarkStart w:id="79" w:name="_Toc196912887"/>
      <w:r>
        <w:t>Herramientas y técnicas empleadas</w:t>
      </w:r>
      <w:bookmarkEnd w:id="79"/>
    </w:p>
    <w:p w14:paraId="45FA7F10" w14:textId="77777777" w:rsidR="005D62F9" w:rsidRPr="005D62F9" w:rsidRDefault="005D62F9" w:rsidP="005D62F9">
      <w:pPr>
        <w:rPr>
          <w:highlight w:val="yellow"/>
        </w:rPr>
      </w:pPr>
      <w:r w:rsidRPr="005D62F9">
        <w:rPr>
          <w:highlight w:val="yellow"/>
        </w:rPr>
        <w:t xml:space="preserve">Para el desarrollo de este proyecto se ha recurrido a un conjunto de herramientas de software, bibliotecas especializadas y tecnologías de visualización que permiten cubrir todo el ciclo de vida de un sistema predictivo: desde el tratamiento de datos hasta su integración en una aplicación funcional. A </w:t>
      </w:r>
      <w:proofErr w:type="gramStart"/>
      <w:r w:rsidRPr="005D62F9">
        <w:rPr>
          <w:highlight w:val="yellow"/>
        </w:rPr>
        <w:t>continuación</w:t>
      </w:r>
      <w:proofErr w:type="gramEnd"/>
      <w:r w:rsidRPr="005D62F9">
        <w:rPr>
          <w:highlight w:val="yellow"/>
        </w:rPr>
        <w:t xml:space="preserve"> se describen las principales herramientas y técnicas utilizadas, así como las razones que justifican su elección.</w:t>
      </w:r>
    </w:p>
    <w:p w14:paraId="35E975E9" w14:textId="217ECD5C" w:rsidR="005D62F9" w:rsidRPr="005D62F9" w:rsidRDefault="005D62F9" w:rsidP="005D62F9">
      <w:pPr>
        <w:rPr>
          <w:highlight w:val="yellow"/>
        </w:rPr>
      </w:pPr>
    </w:p>
    <w:p w14:paraId="585D311A" w14:textId="6BFC9648" w:rsidR="005D62F9" w:rsidRPr="005D62F9" w:rsidRDefault="005D62F9" w:rsidP="005D62F9">
      <w:pPr>
        <w:rPr>
          <w:b/>
          <w:bCs/>
          <w:highlight w:val="yellow"/>
        </w:rPr>
      </w:pPr>
      <w:r w:rsidRPr="005D62F9">
        <w:rPr>
          <w:b/>
          <w:bCs/>
          <w:highlight w:val="yellow"/>
        </w:rPr>
        <w:t xml:space="preserve">1 </w:t>
      </w:r>
      <w:proofErr w:type="gramStart"/>
      <w:r w:rsidRPr="005D62F9">
        <w:rPr>
          <w:b/>
          <w:bCs/>
          <w:highlight w:val="yellow"/>
        </w:rPr>
        <w:t>Lenguajes</w:t>
      </w:r>
      <w:proofErr w:type="gramEnd"/>
      <w:r w:rsidRPr="005D62F9">
        <w:rPr>
          <w:b/>
          <w:bCs/>
          <w:highlight w:val="yellow"/>
        </w:rPr>
        <w:t xml:space="preserve"> y entornos de programación</w:t>
      </w:r>
    </w:p>
    <w:p w14:paraId="0A319AE6" w14:textId="77777777" w:rsidR="005D62F9" w:rsidRPr="005D62F9" w:rsidRDefault="005D62F9" w:rsidP="005D62F9">
      <w:pPr>
        <w:rPr>
          <w:highlight w:val="yellow"/>
        </w:rPr>
      </w:pPr>
      <w:r w:rsidRPr="005D62F9">
        <w:rPr>
          <w:highlight w:val="yellow"/>
        </w:rPr>
        <w:t xml:space="preserve">El lenguaje utilizado a lo largo de todo el proyecto ha sido </w:t>
      </w:r>
      <w:r w:rsidRPr="005D62F9">
        <w:rPr>
          <w:b/>
          <w:bCs/>
          <w:highlight w:val="yellow"/>
        </w:rPr>
        <w:t>Python</w:t>
      </w:r>
      <w:r w:rsidRPr="005D62F9">
        <w:rPr>
          <w:highlight w:val="yellow"/>
        </w:rPr>
        <w:t>, una herramienta de propósito general ampliamente adoptada en el ámbito del análisis de datos y la inteligencia artificial. Python destaca por su sintaxis clara, su gran comunidad de desarrolladores y su ecosistema de librerías científicas.</w:t>
      </w:r>
    </w:p>
    <w:p w14:paraId="2C1024F9" w14:textId="77777777" w:rsidR="005D62F9" w:rsidRPr="005D62F9" w:rsidRDefault="005D62F9" w:rsidP="005D62F9">
      <w:pPr>
        <w:rPr>
          <w:highlight w:val="yellow"/>
        </w:rPr>
      </w:pPr>
      <w:r w:rsidRPr="005D62F9">
        <w:rPr>
          <w:highlight w:val="yellow"/>
        </w:rPr>
        <w:t xml:space="preserve">Para el análisis de datos y entrenamiento de modelos se utilizó el entorno </w:t>
      </w:r>
      <w:proofErr w:type="spellStart"/>
      <w:r w:rsidRPr="005D62F9">
        <w:rPr>
          <w:b/>
          <w:bCs/>
          <w:highlight w:val="yellow"/>
        </w:rPr>
        <w:t>Jupyter</w:t>
      </w:r>
      <w:proofErr w:type="spellEnd"/>
      <w:r w:rsidRPr="005D62F9">
        <w:rPr>
          <w:b/>
          <w:bCs/>
          <w:highlight w:val="yellow"/>
        </w:rPr>
        <w:t xml:space="preserve"> Notebook</w:t>
      </w:r>
      <w:r w:rsidRPr="005D62F9">
        <w:rPr>
          <w:highlight w:val="yellow"/>
        </w:rPr>
        <w:t>, que permite combinar código, visualizaciones y texto explicativo en un mismo documento. Esto facilitó la documentación del proceso y la validación iterativa de los resultados.</w:t>
      </w:r>
    </w:p>
    <w:p w14:paraId="02673FE0" w14:textId="77777777" w:rsidR="005D62F9" w:rsidRPr="005D62F9" w:rsidRDefault="005D62F9" w:rsidP="005D62F9">
      <w:pPr>
        <w:rPr>
          <w:highlight w:val="yellow"/>
        </w:rPr>
      </w:pPr>
      <w:r w:rsidRPr="005D62F9">
        <w:rPr>
          <w:highlight w:val="yellow"/>
        </w:rPr>
        <w:t xml:space="preserve">Para el desarrollo de la aplicación web, se empleó el editor </w:t>
      </w:r>
      <w:r w:rsidRPr="005D62F9">
        <w:rPr>
          <w:b/>
          <w:bCs/>
          <w:highlight w:val="yellow"/>
        </w:rPr>
        <w:t xml:space="preserve">Visual Studio </w:t>
      </w:r>
      <w:proofErr w:type="spellStart"/>
      <w:r w:rsidRPr="005D62F9">
        <w:rPr>
          <w:b/>
          <w:bCs/>
          <w:highlight w:val="yellow"/>
        </w:rPr>
        <w:t>Code</w:t>
      </w:r>
      <w:proofErr w:type="spellEnd"/>
      <w:r w:rsidRPr="005D62F9">
        <w:rPr>
          <w:b/>
          <w:bCs/>
          <w:highlight w:val="yellow"/>
        </w:rPr>
        <w:t xml:space="preserve"> (</w:t>
      </w:r>
      <w:proofErr w:type="spellStart"/>
      <w:r w:rsidRPr="005D62F9">
        <w:rPr>
          <w:b/>
          <w:bCs/>
          <w:highlight w:val="yellow"/>
        </w:rPr>
        <w:t>VSCode</w:t>
      </w:r>
      <w:proofErr w:type="spellEnd"/>
      <w:r w:rsidRPr="005D62F9">
        <w:rPr>
          <w:b/>
          <w:bCs/>
          <w:highlight w:val="yellow"/>
        </w:rPr>
        <w:t>)</w:t>
      </w:r>
      <w:r w:rsidRPr="005D62F9">
        <w:rPr>
          <w:highlight w:val="yellow"/>
        </w:rPr>
        <w:t>, que ofrece integración con Python, control de versiones mediante Git, y compatibilidad con múltiples extensiones útiles para proyectos científicos.</w:t>
      </w:r>
    </w:p>
    <w:p w14:paraId="4E0A1891" w14:textId="18990A95" w:rsidR="005D62F9" w:rsidRPr="005D62F9" w:rsidRDefault="005D62F9" w:rsidP="005D62F9">
      <w:pPr>
        <w:rPr>
          <w:highlight w:val="yellow"/>
        </w:rPr>
      </w:pPr>
    </w:p>
    <w:p w14:paraId="745D4240" w14:textId="254CCB51" w:rsidR="005D62F9" w:rsidRPr="005D62F9" w:rsidRDefault="005D62F9" w:rsidP="005D62F9">
      <w:pPr>
        <w:rPr>
          <w:b/>
          <w:bCs/>
          <w:highlight w:val="yellow"/>
          <w:lang w:val="pt-PT"/>
        </w:rPr>
      </w:pPr>
      <w:r w:rsidRPr="005D62F9">
        <w:rPr>
          <w:b/>
          <w:bCs/>
          <w:highlight w:val="yellow"/>
          <w:lang w:val="pt-PT"/>
        </w:rPr>
        <w:t>2 Bibliotecas para análisis de datos</w:t>
      </w:r>
    </w:p>
    <w:p w14:paraId="38C37E59" w14:textId="77777777" w:rsidR="005D62F9" w:rsidRPr="005D62F9" w:rsidRDefault="005D62F9" w:rsidP="007C1BD1">
      <w:pPr>
        <w:numPr>
          <w:ilvl w:val="0"/>
          <w:numId w:val="34"/>
        </w:numPr>
        <w:rPr>
          <w:highlight w:val="yellow"/>
        </w:rPr>
      </w:pPr>
      <w:r w:rsidRPr="005D62F9">
        <w:rPr>
          <w:b/>
          <w:bCs/>
          <w:highlight w:val="yellow"/>
        </w:rPr>
        <w:lastRenderedPageBreak/>
        <w:t>Pandas</w:t>
      </w:r>
      <w:r w:rsidRPr="005D62F9">
        <w:rPr>
          <w:highlight w:val="yellow"/>
        </w:rPr>
        <w:t xml:space="preserve">: Se utilizó para la carga, exploración y manipulación del conjunto de datos. Su estructura tipo </w:t>
      </w:r>
      <w:proofErr w:type="spellStart"/>
      <w:r w:rsidRPr="005D62F9">
        <w:rPr>
          <w:highlight w:val="yellow"/>
        </w:rPr>
        <w:t>DataFrame</w:t>
      </w:r>
      <w:proofErr w:type="spellEnd"/>
      <w:r w:rsidRPr="005D62F9">
        <w:rPr>
          <w:highlight w:val="yellow"/>
        </w:rPr>
        <w:t xml:space="preserve"> facilita operaciones como filtrado, agregación y limpieza.</w:t>
      </w:r>
    </w:p>
    <w:p w14:paraId="3ED2E1CA" w14:textId="77777777" w:rsidR="005D62F9" w:rsidRPr="005D62F9" w:rsidRDefault="005D62F9" w:rsidP="007C1BD1">
      <w:pPr>
        <w:numPr>
          <w:ilvl w:val="0"/>
          <w:numId w:val="34"/>
        </w:numPr>
        <w:rPr>
          <w:highlight w:val="yellow"/>
        </w:rPr>
      </w:pPr>
      <w:proofErr w:type="spellStart"/>
      <w:r w:rsidRPr="005D62F9">
        <w:rPr>
          <w:b/>
          <w:bCs/>
          <w:highlight w:val="yellow"/>
        </w:rPr>
        <w:t>NumPy</w:t>
      </w:r>
      <w:proofErr w:type="spellEnd"/>
      <w:r w:rsidRPr="005D62F9">
        <w:rPr>
          <w:highlight w:val="yellow"/>
        </w:rPr>
        <w:t>: Complementa a Pandas en operaciones vectorizadas y cálculos numéricos eficientes.</w:t>
      </w:r>
    </w:p>
    <w:p w14:paraId="3B2CEAD5" w14:textId="77777777" w:rsidR="005D62F9" w:rsidRPr="005D62F9" w:rsidRDefault="005D62F9" w:rsidP="007C1BD1">
      <w:pPr>
        <w:numPr>
          <w:ilvl w:val="0"/>
          <w:numId w:val="34"/>
        </w:numPr>
        <w:rPr>
          <w:highlight w:val="yellow"/>
        </w:rPr>
      </w:pPr>
      <w:proofErr w:type="spellStart"/>
      <w:r w:rsidRPr="005D62F9">
        <w:rPr>
          <w:b/>
          <w:bCs/>
          <w:highlight w:val="yellow"/>
        </w:rPr>
        <w:t>Seaborn</w:t>
      </w:r>
      <w:proofErr w:type="spellEnd"/>
      <w:r w:rsidRPr="005D62F9">
        <w:rPr>
          <w:highlight w:val="yellow"/>
        </w:rPr>
        <w:t xml:space="preserve"> y </w:t>
      </w:r>
      <w:proofErr w:type="spellStart"/>
      <w:r w:rsidRPr="005D62F9">
        <w:rPr>
          <w:b/>
          <w:bCs/>
          <w:highlight w:val="yellow"/>
        </w:rPr>
        <w:t>Matplotlib</w:t>
      </w:r>
      <w:proofErr w:type="spellEnd"/>
      <w:r w:rsidRPr="005D62F9">
        <w:rPr>
          <w:highlight w:val="yellow"/>
        </w:rPr>
        <w:t>: Utilizadas para visualizar la distribución de variables, relaciones entre columnas y la matriz de correlación. Estas herramientas fueron esenciales en el análisis exploratorio.</w:t>
      </w:r>
    </w:p>
    <w:p w14:paraId="4539CF29" w14:textId="0E20A51E" w:rsidR="005D62F9" w:rsidRPr="005D62F9" w:rsidRDefault="005D62F9" w:rsidP="005D62F9">
      <w:pPr>
        <w:rPr>
          <w:highlight w:val="yellow"/>
        </w:rPr>
      </w:pPr>
    </w:p>
    <w:p w14:paraId="55CD334E" w14:textId="4844C20D" w:rsidR="005D62F9" w:rsidRPr="005D62F9" w:rsidRDefault="005D62F9" w:rsidP="005D62F9">
      <w:pPr>
        <w:rPr>
          <w:b/>
          <w:bCs/>
          <w:highlight w:val="yellow"/>
        </w:rPr>
      </w:pPr>
      <w:r w:rsidRPr="005D62F9">
        <w:rPr>
          <w:b/>
          <w:bCs/>
          <w:highlight w:val="yellow"/>
        </w:rPr>
        <w:t xml:space="preserve">3 </w:t>
      </w:r>
      <w:proofErr w:type="gramStart"/>
      <w:r w:rsidRPr="005D62F9">
        <w:rPr>
          <w:b/>
          <w:bCs/>
          <w:highlight w:val="yellow"/>
        </w:rPr>
        <w:t>Preprocesamiento</w:t>
      </w:r>
      <w:proofErr w:type="gramEnd"/>
      <w:r w:rsidRPr="005D62F9">
        <w:rPr>
          <w:b/>
          <w:bCs/>
          <w:highlight w:val="yellow"/>
        </w:rPr>
        <w:t xml:space="preserve"> y transformación</w:t>
      </w:r>
    </w:p>
    <w:p w14:paraId="3C362841" w14:textId="77777777" w:rsidR="005D62F9" w:rsidRPr="005D62F9" w:rsidRDefault="005D62F9" w:rsidP="007C1BD1">
      <w:pPr>
        <w:numPr>
          <w:ilvl w:val="0"/>
          <w:numId w:val="35"/>
        </w:numPr>
        <w:rPr>
          <w:highlight w:val="yellow"/>
        </w:rPr>
      </w:pPr>
      <w:proofErr w:type="spellStart"/>
      <w:r w:rsidRPr="005D62F9">
        <w:rPr>
          <w:b/>
          <w:bCs/>
          <w:highlight w:val="yellow"/>
        </w:rPr>
        <w:t>Scikit-learn</w:t>
      </w:r>
      <w:proofErr w:type="spellEnd"/>
      <w:r w:rsidRPr="005D62F9">
        <w:rPr>
          <w:highlight w:val="yellow"/>
        </w:rPr>
        <w:t>: Fue la librería central del proyecto, utilizada para:</w:t>
      </w:r>
    </w:p>
    <w:p w14:paraId="04B31531" w14:textId="77777777" w:rsidR="005D62F9" w:rsidRPr="005D62F9" w:rsidRDefault="005D62F9" w:rsidP="007C1BD1">
      <w:pPr>
        <w:numPr>
          <w:ilvl w:val="1"/>
          <w:numId w:val="35"/>
        </w:numPr>
        <w:rPr>
          <w:highlight w:val="yellow"/>
        </w:rPr>
      </w:pPr>
      <w:r w:rsidRPr="005D62F9">
        <w:rPr>
          <w:highlight w:val="yellow"/>
        </w:rPr>
        <w:t>Codificación de variables categóricas (</w:t>
      </w:r>
      <w:proofErr w:type="spellStart"/>
      <w:r w:rsidRPr="005D62F9">
        <w:rPr>
          <w:highlight w:val="yellow"/>
        </w:rPr>
        <w:t>OneHotEncoder</w:t>
      </w:r>
      <w:proofErr w:type="spellEnd"/>
      <w:r w:rsidRPr="005D62F9">
        <w:rPr>
          <w:highlight w:val="yellow"/>
        </w:rPr>
        <w:t xml:space="preserve">, </w:t>
      </w:r>
      <w:proofErr w:type="spellStart"/>
      <w:r w:rsidRPr="005D62F9">
        <w:rPr>
          <w:highlight w:val="yellow"/>
        </w:rPr>
        <w:t>LabelEncoder</w:t>
      </w:r>
      <w:proofErr w:type="spellEnd"/>
      <w:r w:rsidRPr="005D62F9">
        <w:rPr>
          <w:highlight w:val="yellow"/>
        </w:rPr>
        <w:t>)</w:t>
      </w:r>
    </w:p>
    <w:p w14:paraId="6540A887" w14:textId="77777777" w:rsidR="005D62F9" w:rsidRPr="005D62F9" w:rsidRDefault="005D62F9" w:rsidP="007C1BD1">
      <w:pPr>
        <w:numPr>
          <w:ilvl w:val="1"/>
          <w:numId w:val="35"/>
        </w:numPr>
        <w:rPr>
          <w:highlight w:val="yellow"/>
        </w:rPr>
      </w:pPr>
      <w:r w:rsidRPr="005D62F9">
        <w:rPr>
          <w:highlight w:val="yellow"/>
        </w:rPr>
        <w:t>Escalado de variables numéricas (</w:t>
      </w:r>
      <w:proofErr w:type="spellStart"/>
      <w:r w:rsidRPr="005D62F9">
        <w:rPr>
          <w:highlight w:val="yellow"/>
        </w:rPr>
        <w:t>StandardScaler</w:t>
      </w:r>
      <w:proofErr w:type="spellEnd"/>
      <w:r w:rsidRPr="005D62F9">
        <w:rPr>
          <w:highlight w:val="yellow"/>
        </w:rPr>
        <w:t>)</w:t>
      </w:r>
    </w:p>
    <w:p w14:paraId="7C8E37ED" w14:textId="77777777" w:rsidR="005D62F9" w:rsidRPr="005D62F9" w:rsidRDefault="005D62F9" w:rsidP="007C1BD1">
      <w:pPr>
        <w:numPr>
          <w:ilvl w:val="1"/>
          <w:numId w:val="35"/>
        </w:numPr>
        <w:rPr>
          <w:highlight w:val="yellow"/>
        </w:rPr>
      </w:pPr>
      <w:r w:rsidRPr="005D62F9">
        <w:rPr>
          <w:highlight w:val="yellow"/>
        </w:rPr>
        <w:t>División del conjunto en entrenamiento y test (</w:t>
      </w:r>
      <w:proofErr w:type="spellStart"/>
      <w:r w:rsidRPr="005D62F9">
        <w:rPr>
          <w:highlight w:val="yellow"/>
        </w:rPr>
        <w:t>train_test_split</w:t>
      </w:r>
      <w:proofErr w:type="spellEnd"/>
      <w:r w:rsidRPr="005D62F9">
        <w:rPr>
          <w:highlight w:val="yellow"/>
        </w:rPr>
        <w:t>)</w:t>
      </w:r>
    </w:p>
    <w:p w14:paraId="77048D15" w14:textId="77777777" w:rsidR="005D62F9" w:rsidRPr="005D62F9" w:rsidRDefault="005D62F9" w:rsidP="007C1BD1">
      <w:pPr>
        <w:numPr>
          <w:ilvl w:val="1"/>
          <w:numId w:val="35"/>
        </w:numPr>
        <w:rPr>
          <w:highlight w:val="yellow"/>
        </w:rPr>
      </w:pPr>
      <w:r w:rsidRPr="005D62F9">
        <w:rPr>
          <w:highlight w:val="yellow"/>
        </w:rPr>
        <w:t>Entrenamiento y validación de modelos</w:t>
      </w:r>
    </w:p>
    <w:p w14:paraId="04A566ED" w14:textId="77777777" w:rsidR="005D62F9" w:rsidRPr="005D62F9" w:rsidRDefault="005D62F9" w:rsidP="007C1BD1">
      <w:pPr>
        <w:numPr>
          <w:ilvl w:val="1"/>
          <w:numId w:val="35"/>
        </w:numPr>
        <w:rPr>
          <w:highlight w:val="yellow"/>
        </w:rPr>
      </w:pPr>
      <w:r w:rsidRPr="005D62F9">
        <w:rPr>
          <w:highlight w:val="yellow"/>
        </w:rPr>
        <w:t xml:space="preserve">Cálculo de métricas como </w:t>
      </w:r>
      <w:proofErr w:type="spellStart"/>
      <w:r w:rsidRPr="005D62F9">
        <w:rPr>
          <w:highlight w:val="yellow"/>
        </w:rPr>
        <w:t>accuracy</w:t>
      </w:r>
      <w:proofErr w:type="spellEnd"/>
      <w:r w:rsidRPr="005D62F9">
        <w:rPr>
          <w:highlight w:val="yellow"/>
        </w:rPr>
        <w:t>, F1-score y matriz de confusión</w:t>
      </w:r>
    </w:p>
    <w:p w14:paraId="586A5528" w14:textId="77777777" w:rsidR="005D62F9" w:rsidRPr="005D62F9" w:rsidRDefault="005D62F9" w:rsidP="007C1BD1">
      <w:pPr>
        <w:numPr>
          <w:ilvl w:val="0"/>
          <w:numId w:val="35"/>
        </w:numPr>
        <w:rPr>
          <w:highlight w:val="yellow"/>
        </w:rPr>
      </w:pPr>
      <w:proofErr w:type="spellStart"/>
      <w:r w:rsidRPr="005D62F9">
        <w:rPr>
          <w:b/>
          <w:bCs/>
          <w:highlight w:val="yellow"/>
        </w:rPr>
        <w:t>Imbalanced-learn</w:t>
      </w:r>
      <w:proofErr w:type="spellEnd"/>
      <w:r w:rsidRPr="005D62F9">
        <w:rPr>
          <w:highlight w:val="yellow"/>
        </w:rPr>
        <w:t xml:space="preserve">: Se utilizó para aplicar la técnica </w:t>
      </w:r>
      <w:r w:rsidRPr="005D62F9">
        <w:rPr>
          <w:b/>
          <w:bCs/>
          <w:highlight w:val="yellow"/>
        </w:rPr>
        <w:t>SMOTE (</w:t>
      </w:r>
      <w:proofErr w:type="spellStart"/>
      <w:r w:rsidRPr="005D62F9">
        <w:rPr>
          <w:b/>
          <w:bCs/>
          <w:highlight w:val="yellow"/>
        </w:rPr>
        <w:t>Synthetic</w:t>
      </w:r>
      <w:proofErr w:type="spellEnd"/>
      <w:r w:rsidRPr="005D62F9">
        <w:rPr>
          <w:b/>
          <w:bCs/>
          <w:highlight w:val="yellow"/>
        </w:rPr>
        <w:t xml:space="preserve"> </w:t>
      </w:r>
      <w:proofErr w:type="spellStart"/>
      <w:r w:rsidRPr="005D62F9">
        <w:rPr>
          <w:b/>
          <w:bCs/>
          <w:highlight w:val="yellow"/>
        </w:rPr>
        <w:t>Minority</w:t>
      </w:r>
      <w:proofErr w:type="spellEnd"/>
      <w:r w:rsidRPr="005D62F9">
        <w:rPr>
          <w:b/>
          <w:bCs/>
          <w:highlight w:val="yellow"/>
        </w:rPr>
        <w:t xml:space="preserve"> </w:t>
      </w:r>
      <w:proofErr w:type="spellStart"/>
      <w:r w:rsidRPr="005D62F9">
        <w:rPr>
          <w:b/>
          <w:bCs/>
          <w:highlight w:val="yellow"/>
        </w:rPr>
        <w:t>Over-sampling</w:t>
      </w:r>
      <w:proofErr w:type="spellEnd"/>
      <w:r w:rsidRPr="005D62F9">
        <w:rPr>
          <w:b/>
          <w:bCs/>
          <w:highlight w:val="yellow"/>
        </w:rPr>
        <w:t xml:space="preserve"> </w:t>
      </w:r>
      <w:proofErr w:type="spellStart"/>
      <w:r w:rsidRPr="005D62F9">
        <w:rPr>
          <w:b/>
          <w:bCs/>
          <w:highlight w:val="yellow"/>
        </w:rPr>
        <w:t>Technique</w:t>
      </w:r>
      <w:proofErr w:type="spellEnd"/>
      <w:r w:rsidRPr="005D62F9">
        <w:rPr>
          <w:b/>
          <w:bCs/>
          <w:highlight w:val="yellow"/>
        </w:rPr>
        <w:t>)</w:t>
      </w:r>
      <w:r w:rsidRPr="005D62F9">
        <w:rPr>
          <w:highlight w:val="yellow"/>
        </w:rPr>
        <w:t>, que permitió equilibrar las clases durante el entrenamiento generando instancias sintéticas de las categorías minoritarias.</w:t>
      </w:r>
    </w:p>
    <w:p w14:paraId="0251CF2E" w14:textId="10D53A47" w:rsidR="005D62F9" w:rsidRPr="005D62F9" w:rsidRDefault="005D62F9" w:rsidP="005D62F9">
      <w:pPr>
        <w:rPr>
          <w:highlight w:val="yellow"/>
        </w:rPr>
      </w:pPr>
    </w:p>
    <w:p w14:paraId="1785BD8D" w14:textId="52B56DDE" w:rsidR="005D62F9" w:rsidRPr="005D62F9" w:rsidRDefault="005D62F9" w:rsidP="005D62F9">
      <w:pPr>
        <w:rPr>
          <w:b/>
          <w:bCs/>
          <w:highlight w:val="yellow"/>
        </w:rPr>
      </w:pPr>
      <w:r w:rsidRPr="005D62F9">
        <w:rPr>
          <w:b/>
          <w:bCs/>
          <w:highlight w:val="yellow"/>
        </w:rPr>
        <w:t xml:space="preserve">4 </w:t>
      </w:r>
      <w:proofErr w:type="gramStart"/>
      <w:r w:rsidRPr="005D62F9">
        <w:rPr>
          <w:b/>
          <w:bCs/>
          <w:highlight w:val="yellow"/>
        </w:rPr>
        <w:t>Modelado</w:t>
      </w:r>
      <w:proofErr w:type="gramEnd"/>
      <w:r w:rsidRPr="005D62F9">
        <w:rPr>
          <w:b/>
          <w:bCs/>
          <w:highlight w:val="yellow"/>
        </w:rPr>
        <w:t xml:space="preserve"> predictivo</w:t>
      </w:r>
    </w:p>
    <w:p w14:paraId="00C599A7" w14:textId="77777777" w:rsidR="005D62F9" w:rsidRPr="005D62F9" w:rsidRDefault="005D62F9" w:rsidP="005D62F9">
      <w:pPr>
        <w:rPr>
          <w:highlight w:val="yellow"/>
        </w:rPr>
      </w:pPr>
      <w:r w:rsidRPr="005D62F9">
        <w:rPr>
          <w:highlight w:val="yellow"/>
        </w:rPr>
        <w:t xml:space="preserve">El entrenamiento del modelo se llevó a cabo también con </w:t>
      </w:r>
      <w:proofErr w:type="spellStart"/>
      <w:r w:rsidRPr="005D62F9">
        <w:rPr>
          <w:b/>
          <w:bCs/>
          <w:highlight w:val="yellow"/>
        </w:rPr>
        <w:t>Scikit-learn</w:t>
      </w:r>
      <w:proofErr w:type="spellEnd"/>
      <w:r w:rsidRPr="005D62F9">
        <w:rPr>
          <w:highlight w:val="yellow"/>
        </w:rPr>
        <w:t xml:space="preserve">, probando inicialmente distintos clasificadores: regresión logística, máquinas de soporte vectorial (SVM), redes neuronales multicapa (MLP), árboles de decisión y </w:t>
      </w:r>
      <w:proofErr w:type="spellStart"/>
      <w:r w:rsidRPr="005D62F9">
        <w:rPr>
          <w:highlight w:val="yellow"/>
        </w:rPr>
        <w:t>Random</w:t>
      </w:r>
      <w:proofErr w:type="spellEnd"/>
      <w:r w:rsidRPr="005D62F9">
        <w:rPr>
          <w:highlight w:val="yellow"/>
        </w:rPr>
        <w:t xml:space="preserve"> Forest. Finalmente se seleccionó </w:t>
      </w:r>
      <w:proofErr w:type="spellStart"/>
      <w:r w:rsidRPr="005D62F9">
        <w:rPr>
          <w:b/>
          <w:bCs/>
          <w:highlight w:val="yellow"/>
        </w:rPr>
        <w:t>Random</w:t>
      </w:r>
      <w:proofErr w:type="spellEnd"/>
      <w:r w:rsidRPr="005D62F9">
        <w:rPr>
          <w:b/>
          <w:bCs/>
          <w:highlight w:val="yellow"/>
        </w:rPr>
        <w:t xml:space="preserve"> Forest calibrado</w:t>
      </w:r>
      <w:r w:rsidRPr="005D62F9">
        <w:rPr>
          <w:highlight w:val="yellow"/>
        </w:rPr>
        <w:t xml:space="preserve"> como modelo final.</w:t>
      </w:r>
    </w:p>
    <w:p w14:paraId="37A45477" w14:textId="77777777" w:rsidR="005D62F9" w:rsidRPr="005D62F9" w:rsidRDefault="005D62F9" w:rsidP="005D62F9">
      <w:pPr>
        <w:rPr>
          <w:highlight w:val="yellow"/>
        </w:rPr>
      </w:pPr>
      <w:r w:rsidRPr="005D62F9">
        <w:rPr>
          <w:highlight w:val="yellow"/>
        </w:rPr>
        <w:t xml:space="preserve">Se realizó búsqueda de </w:t>
      </w:r>
      <w:proofErr w:type="spellStart"/>
      <w:r w:rsidRPr="005D62F9">
        <w:rPr>
          <w:highlight w:val="yellow"/>
        </w:rPr>
        <w:t>hiperparámetros</w:t>
      </w:r>
      <w:proofErr w:type="spellEnd"/>
      <w:r w:rsidRPr="005D62F9">
        <w:rPr>
          <w:highlight w:val="yellow"/>
        </w:rPr>
        <w:t xml:space="preserve"> mediante </w:t>
      </w:r>
      <w:proofErr w:type="spellStart"/>
      <w:r w:rsidRPr="005D62F9">
        <w:rPr>
          <w:highlight w:val="yellow"/>
        </w:rPr>
        <w:t>GridSearchCV</w:t>
      </w:r>
      <w:proofErr w:type="spellEnd"/>
      <w:r w:rsidRPr="005D62F9">
        <w:rPr>
          <w:highlight w:val="yellow"/>
        </w:rPr>
        <w:t xml:space="preserve">, y se aplicó calibración de probabilidades con </w:t>
      </w:r>
      <w:proofErr w:type="spellStart"/>
      <w:r w:rsidRPr="005D62F9">
        <w:rPr>
          <w:highlight w:val="yellow"/>
        </w:rPr>
        <w:t>CalibratedClassifierCV</w:t>
      </w:r>
      <w:proofErr w:type="spellEnd"/>
      <w:r w:rsidRPr="005D62F9">
        <w:rPr>
          <w:highlight w:val="yellow"/>
        </w:rPr>
        <w:t>.</w:t>
      </w:r>
    </w:p>
    <w:p w14:paraId="364926EF" w14:textId="1544BB29" w:rsidR="005D62F9" w:rsidRPr="005D62F9" w:rsidRDefault="005D62F9" w:rsidP="005D62F9">
      <w:pPr>
        <w:rPr>
          <w:highlight w:val="yellow"/>
        </w:rPr>
      </w:pPr>
    </w:p>
    <w:p w14:paraId="2F676BA1" w14:textId="36FD2BA9" w:rsidR="005D62F9" w:rsidRPr="005D62F9" w:rsidRDefault="005D62F9" w:rsidP="005D62F9">
      <w:pPr>
        <w:rPr>
          <w:b/>
          <w:bCs/>
          <w:highlight w:val="yellow"/>
        </w:rPr>
      </w:pPr>
      <w:r w:rsidRPr="005D62F9">
        <w:rPr>
          <w:b/>
          <w:bCs/>
          <w:highlight w:val="yellow"/>
        </w:rPr>
        <w:t xml:space="preserve">5 </w:t>
      </w:r>
      <w:proofErr w:type="gramStart"/>
      <w:r w:rsidRPr="005D62F9">
        <w:rPr>
          <w:b/>
          <w:bCs/>
          <w:highlight w:val="yellow"/>
        </w:rPr>
        <w:t>Interpretabilidad</w:t>
      </w:r>
      <w:proofErr w:type="gramEnd"/>
      <w:r w:rsidRPr="005D62F9">
        <w:rPr>
          <w:b/>
          <w:bCs/>
          <w:highlight w:val="yellow"/>
        </w:rPr>
        <w:t xml:space="preserve"> del modelo</w:t>
      </w:r>
    </w:p>
    <w:p w14:paraId="2D98B9EF" w14:textId="77777777" w:rsidR="005D62F9" w:rsidRPr="005D62F9" w:rsidRDefault="005D62F9" w:rsidP="005D62F9">
      <w:pPr>
        <w:rPr>
          <w:highlight w:val="yellow"/>
        </w:rPr>
      </w:pPr>
      <w:r w:rsidRPr="005D62F9">
        <w:rPr>
          <w:highlight w:val="yellow"/>
        </w:rPr>
        <w:t xml:space="preserve">Para dotar al modelo de transparencia, se empleó la librería </w:t>
      </w:r>
      <w:r w:rsidRPr="005D62F9">
        <w:rPr>
          <w:b/>
          <w:bCs/>
          <w:highlight w:val="yellow"/>
        </w:rPr>
        <w:t>SHAP (</w:t>
      </w:r>
      <w:proofErr w:type="spellStart"/>
      <w:r w:rsidRPr="005D62F9">
        <w:rPr>
          <w:b/>
          <w:bCs/>
          <w:highlight w:val="yellow"/>
        </w:rPr>
        <w:t>SHapley</w:t>
      </w:r>
      <w:proofErr w:type="spellEnd"/>
      <w:r w:rsidRPr="005D62F9">
        <w:rPr>
          <w:b/>
          <w:bCs/>
          <w:highlight w:val="yellow"/>
        </w:rPr>
        <w:t xml:space="preserve"> </w:t>
      </w:r>
      <w:proofErr w:type="spellStart"/>
      <w:r w:rsidRPr="005D62F9">
        <w:rPr>
          <w:b/>
          <w:bCs/>
          <w:highlight w:val="yellow"/>
        </w:rPr>
        <w:t>Additive</w:t>
      </w:r>
      <w:proofErr w:type="spellEnd"/>
      <w:r w:rsidRPr="005D62F9">
        <w:rPr>
          <w:b/>
          <w:bCs/>
          <w:highlight w:val="yellow"/>
        </w:rPr>
        <w:t xml:space="preserve"> </w:t>
      </w:r>
      <w:proofErr w:type="spellStart"/>
      <w:r w:rsidRPr="005D62F9">
        <w:rPr>
          <w:b/>
          <w:bCs/>
          <w:highlight w:val="yellow"/>
        </w:rPr>
        <w:t>Explanations</w:t>
      </w:r>
      <w:proofErr w:type="spellEnd"/>
      <w:r w:rsidRPr="005D62F9">
        <w:rPr>
          <w:b/>
          <w:bCs/>
          <w:highlight w:val="yellow"/>
        </w:rPr>
        <w:t>)</w:t>
      </w:r>
      <w:r w:rsidRPr="005D62F9">
        <w:rPr>
          <w:highlight w:val="yellow"/>
        </w:rPr>
        <w:t>, que permite analizar la contribución de cada variable a la predicción. Se generaron:</w:t>
      </w:r>
    </w:p>
    <w:p w14:paraId="5721D360" w14:textId="77777777" w:rsidR="005D62F9" w:rsidRPr="005D62F9" w:rsidRDefault="005D62F9" w:rsidP="007C1BD1">
      <w:pPr>
        <w:numPr>
          <w:ilvl w:val="0"/>
          <w:numId w:val="36"/>
        </w:numPr>
        <w:rPr>
          <w:highlight w:val="yellow"/>
        </w:rPr>
      </w:pPr>
      <w:r w:rsidRPr="005D62F9">
        <w:rPr>
          <w:highlight w:val="yellow"/>
        </w:rPr>
        <w:t xml:space="preserve">Gráficos de </w:t>
      </w:r>
      <w:r w:rsidRPr="005D62F9">
        <w:rPr>
          <w:b/>
          <w:bCs/>
          <w:highlight w:val="yellow"/>
        </w:rPr>
        <w:t>importancia global</w:t>
      </w:r>
      <w:r w:rsidRPr="005D62F9">
        <w:rPr>
          <w:highlight w:val="yellow"/>
        </w:rPr>
        <w:t xml:space="preserve"> (</w:t>
      </w:r>
      <w:proofErr w:type="spellStart"/>
      <w:r w:rsidRPr="005D62F9">
        <w:rPr>
          <w:highlight w:val="yellow"/>
        </w:rPr>
        <w:t>summary</w:t>
      </w:r>
      <w:proofErr w:type="spellEnd"/>
      <w:r w:rsidRPr="005D62F9">
        <w:rPr>
          <w:highlight w:val="yellow"/>
        </w:rPr>
        <w:t xml:space="preserve"> </w:t>
      </w:r>
      <w:proofErr w:type="spellStart"/>
      <w:r w:rsidRPr="005D62F9">
        <w:rPr>
          <w:highlight w:val="yellow"/>
        </w:rPr>
        <w:t>plot</w:t>
      </w:r>
      <w:proofErr w:type="spellEnd"/>
      <w:r w:rsidRPr="005D62F9">
        <w:rPr>
          <w:highlight w:val="yellow"/>
        </w:rPr>
        <w:t>)</w:t>
      </w:r>
    </w:p>
    <w:p w14:paraId="47B6E3A4" w14:textId="77777777" w:rsidR="005D62F9" w:rsidRPr="005D62F9" w:rsidRDefault="005D62F9" w:rsidP="007C1BD1">
      <w:pPr>
        <w:numPr>
          <w:ilvl w:val="0"/>
          <w:numId w:val="36"/>
        </w:numPr>
        <w:rPr>
          <w:highlight w:val="yellow"/>
        </w:rPr>
      </w:pPr>
      <w:proofErr w:type="spellStart"/>
      <w:r w:rsidRPr="005D62F9">
        <w:rPr>
          <w:b/>
          <w:bCs/>
          <w:highlight w:val="yellow"/>
        </w:rPr>
        <w:t>Force</w:t>
      </w:r>
      <w:proofErr w:type="spellEnd"/>
      <w:r w:rsidRPr="005D62F9">
        <w:rPr>
          <w:b/>
          <w:bCs/>
          <w:highlight w:val="yellow"/>
        </w:rPr>
        <w:t xml:space="preserve"> </w:t>
      </w:r>
      <w:proofErr w:type="spellStart"/>
      <w:r w:rsidRPr="005D62F9">
        <w:rPr>
          <w:b/>
          <w:bCs/>
          <w:highlight w:val="yellow"/>
        </w:rPr>
        <w:t>plots</w:t>
      </w:r>
      <w:proofErr w:type="spellEnd"/>
      <w:r w:rsidRPr="005D62F9">
        <w:rPr>
          <w:b/>
          <w:bCs/>
          <w:highlight w:val="yellow"/>
        </w:rPr>
        <w:t xml:space="preserve"> individuales</w:t>
      </w:r>
      <w:r w:rsidRPr="005D62F9">
        <w:rPr>
          <w:highlight w:val="yellow"/>
        </w:rPr>
        <w:t xml:space="preserve"> que muestran el impacto de cada característica en casos concretos</w:t>
      </w:r>
    </w:p>
    <w:p w14:paraId="4E47D548" w14:textId="77777777" w:rsidR="005D62F9" w:rsidRPr="005D62F9" w:rsidRDefault="005D62F9" w:rsidP="005D62F9">
      <w:pPr>
        <w:rPr>
          <w:highlight w:val="yellow"/>
        </w:rPr>
      </w:pPr>
      <w:r w:rsidRPr="005D62F9">
        <w:rPr>
          <w:highlight w:val="yellow"/>
        </w:rPr>
        <w:lastRenderedPageBreak/>
        <w:t>Esta herramienta fue fundamental para la validación clínica del modelo y su integración con la interfaz final.</w:t>
      </w:r>
    </w:p>
    <w:p w14:paraId="34CE08AB" w14:textId="2980D2FB" w:rsidR="005D62F9" w:rsidRPr="005D62F9" w:rsidRDefault="005D62F9" w:rsidP="005D62F9">
      <w:pPr>
        <w:rPr>
          <w:highlight w:val="yellow"/>
        </w:rPr>
      </w:pPr>
    </w:p>
    <w:p w14:paraId="5F2F55F8" w14:textId="54426E24" w:rsidR="005D62F9" w:rsidRPr="005D62F9" w:rsidRDefault="005D62F9" w:rsidP="005D62F9">
      <w:pPr>
        <w:rPr>
          <w:b/>
          <w:bCs/>
          <w:highlight w:val="yellow"/>
        </w:rPr>
      </w:pPr>
      <w:r w:rsidRPr="005D62F9">
        <w:rPr>
          <w:b/>
          <w:bCs/>
          <w:highlight w:val="yellow"/>
        </w:rPr>
        <w:t xml:space="preserve">6 </w:t>
      </w:r>
      <w:proofErr w:type="gramStart"/>
      <w:r w:rsidRPr="005D62F9">
        <w:rPr>
          <w:b/>
          <w:bCs/>
          <w:highlight w:val="yellow"/>
        </w:rPr>
        <w:t>Desarrollo</w:t>
      </w:r>
      <w:proofErr w:type="gramEnd"/>
      <w:r w:rsidRPr="005D62F9">
        <w:rPr>
          <w:b/>
          <w:bCs/>
          <w:highlight w:val="yellow"/>
        </w:rPr>
        <w:t xml:space="preserve"> de la aplicación web</w:t>
      </w:r>
    </w:p>
    <w:p w14:paraId="360200BB" w14:textId="77777777" w:rsidR="005D62F9" w:rsidRPr="005D62F9" w:rsidRDefault="005D62F9" w:rsidP="007C1BD1">
      <w:pPr>
        <w:numPr>
          <w:ilvl w:val="0"/>
          <w:numId w:val="37"/>
        </w:numPr>
        <w:rPr>
          <w:highlight w:val="yellow"/>
        </w:rPr>
      </w:pPr>
      <w:proofErr w:type="spellStart"/>
      <w:r w:rsidRPr="005D62F9">
        <w:rPr>
          <w:b/>
          <w:bCs/>
          <w:highlight w:val="yellow"/>
        </w:rPr>
        <w:t>Streamlit</w:t>
      </w:r>
      <w:proofErr w:type="spellEnd"/>
      <w:r w:rsidRPr="005D62F9">
        <w:rPr>
          <w:highlight w:val="yellow"/>
        </w:rPr>
        <w:t>: Se utilizó para construir la aplicación web de forma sencilla y funcional. Su integración con Python permite desarrollar formularios, generar predicciones en tiempo real, mostrar resultados y gráficos interactivos sin conocimientos de desarrollo web clásico.</w:t>
      </w:r>
    </w:p>
    <w:p w14:paraId="05E2E685" w14:textId="77777777" w:rsidR="005D62F9" w:rsidRPr="005D62F9" w:rsidRDefault="005D62F9" w:rsidP="007C1BD1">
      <w:pPr>
        <w:numPr>
          <w:ilvl w:val="0"/>
          <w:numId w:val="37"/>
        </w:numPr>
        <w:rPr>
          <w:highlight w:val="yellow"/>
        </w:rPr>
      </w:pPr>
      <w:r w:rsidRPr="005D62F9">
        <w:rPr>
          <w:b/>
          <w:bCs/>
          <w:highlight w:val="yellow"/>
        </w:rPr>
        <w:t>FPDF</w:t>
      </w:r>
      <w:r w:rsidRPr="005D62F9">
        <w:rPr>
          <w:highlight w:val="yellow"/>
        </w:rPr>
        <w:t>: Se empleó para la generación automática de informes en PDF personalizados con los datos del usuario, la predicción del modelo y los gráficos asociados.</w:t>
      </w:r>
    </w:p>
    <w:p w14:paraId="6CB234F6" w14:textId="77777777" w:rsidR="005D62F9" w:rsidRPr="005D62F9" w:rsidRDefault="005D62F9" w:rsidP="007C1BD1">
      <w:pPr>
        <w:numPr>
          <w:ilvl w:val="0"/>
          <w:numId w:val="37"/>
        </w:numPr>
        <w:rPr>
          <w:highlight w:val="yellow"/>
        </w:rPr>
      </w:pPr>
      <w:proofErr w:type="spellStart"/>
      <w:r w:rsidRPr="005D62F9">
        <w:rPr>
          <w:b/>
          <w:bCs/>
          <w:highlight w:val="yellow"/>
        </w:rPr>
        <w:t>qrcode</w:t>
      </w:r>
      <w:proofErr w:type="spellEnd"/>
      <w:r w:rsidRPr="005D62F9">
        <w:rPr>
          <w:highlight w:val="yellow"/>
        </w:rPr>
        <w:t>: Permite generar códigos QR que enlazan directamente con la aplicación, mejorando su accesibilidad desde dispositivos móviles.</w:t>
      </w:r>
    </w:p>
    <w:p w14:paraId="0BA6A77F" w14:textId="77777777" w:rsidR="005D62F9" w:rsidRPr="005D62F9" w:rsidRDefault="005D62F9" w:rsidP="005D62F9">
      <w:pPr>
        <w:rPr>
          <w:highlight w:val="yellow"/>
        </w:rPr>
      </w:pPr>
      <w:r w:rsidRPr="005D62F9">
        <w:rPr>
          <w:highlight w:val="yellow"/>
        </w:rPr>
        <w:t xml:space="preserve">La aplicación fue desplegada en </w:t>
      </w:r>
      <w:proofErr w:type="spellStart"/>
      <w:r w:rsidRPr="005D62F9">
        <w:rPr>
          <w:b/>
          <w:bCs/>
          <w:highlight w:val="yellow"/>
        </w:rPr>
        <w:t>Streamlit</w:t>
      </w:r>
      <w:proofErr w:type="spellEnd"/>
      <w:r w:rsidRPr="005D62F9">
        <w:rPr>
          <w:b/>
          <w:bCs/>
          <w:highlight w:val="yellow"/>
        </w:rPr>
        <w:t xml:space="preserve"> </w:t>
      </w:r>
      <w:proofErr w:type="spellStart"/>
      <w:r w:rsidRPr="005D62F9">
        <w:rPr>
          <w:b/>
          <w:bCs/>
          <w:highlight w:val="yellow"/>
        </w:rPr>
        <w:t>Community</w:t>
      </w:r>
      <w:proofErr w:type="spellEnd"/>
      <w:r w:rsidRPr="005D62F9">
        <w:rPr>
          <w:b/>
          <w:bCs/>
          <w:highlight w:val="yellow"/>
        </w:rPr>
        <w:t xml:space="preserve"> Cloud</w:t>
      </w:r>
      <w:r w:rsidRPr="005D62F9">
        <w:rPr>
          <w:highlight w:val="yellow"/>
        </w:rPr>
        <w:t>, lo que garantiza su disponibilidad pública y su ejecución desde cualquier navegador con conexión a Internet.</w:t>
      </w:r>
    </w:p>
    <w:p w14:paraId="13747CCB" w14:textId="13884B06" w:rsidR="005D62F9" w:rsidRPr="005D62F9" w:rsidRDefault="005D62F9" w:rsidP="005D62F9">
      <w:pPr>
        <w:rPr>
          <w:highlight w:val="yellow"/>
        </w:rPr>
      </w:pPr>
    </w:p>
    <w:p w14:paraId="76E4406C" w14:textId="60509E21" w:rsidR="005D62F9" w:rsidRPr="005D62F9" w:rsidRDefault="005D62F9" w:rsidP="005D62F9">
      <w:pPr>
        <w:rPr>
          <w:b/>
          <w:bCs/>
          <w:highlight w:val="yellow"/>
        </w:rPr>
      </w:pPr>
      <w:r w:rsidRPr="005D62F9">
        <w:rPr>
          <w:b/>
          <w:bCs/>
          <w:highlight w:val="yellow"/>
        </w:rPr>
        <w:t xml:space="preserve">7 </w:t>
      </w:r>
      <w:proofErr w:type="gramStart"/>
      <w:r w:rsidRPr="005D62F9">
        <w:rPr>
          <w:b/>
          <w:bCs/>
          <w:highlight w:val="yellow"/>
        </w:rPr>
        <w:t>Control</w:t>
      </w:r>
      <w:proofErr w:type="gramEnd"/>
      <w:r w:rsidRPr="005D62F9">
        <w:rPr>
          <w:b/>
          <w:bCs/>
          <w:highlight w:val="yellow"/>
        </w:rPr>
        <w:t xml:space="preserve"> de versiones y colaboración</w:t>
      </w:r>
    </w:p>
    <w:p w14:paraId="2D8876C8" w14:textId="77777777" w:rsidR="005D62F9" w:rsidRPr="005D62F9" w:rsidRDefault="005D62F9" w:rsidP="005D62F9">
      <w:pPr>
        <w:rPr>
          <w:highlight w:val="yellow"/>
        </w:rPr>
      </w:pPr>
      <w:r w:rsidRPr="005D62F9">
        <w:rPr>
          <w:highlight w:val="yellow"/>
        </w:rPr>
        <w:t xml:space="preserve">El proyecto fue versionado mediante </w:t>
      </w:r>
      <w:r w:rsidRPr="005D62F9">
        <w:rPr>
          <w:b/>
          <w:bCs/>
          <w:highlight w:val="yellow"/>
        </w:rPr>
        <w:t>Git</w:t>
      </w:r>
      <w:r w:rsidRPr="005D62F9">
        <w:rPr>
          <w:highlight w:val="yellow"/>
        </w:rPr>
        <w:t xml:space="preserve">, y alojado en un repositorio privado de </w:t>
      </w:r>
      <w:r w:rsidRPr="005D62F9">
        <w:rPr>
          <w:b/>
          <w:bCs/>
          <w:highlight w:val="yellow"/>
        </w:rPr>
        <w:t>GitHub</w:t>
      </w:r>
      <w:r w:rsidRPr="005D62F9">
        <w:rPr>
          <w:highlight w:val="yellow"/>
        </w:rPr>
        <w:t>. Esto facilitó la gestión del código, la trazabilidad de cambios, la documentación técnica y el almacenamiento de archivos relevantes como los notebooks, scripts de aplicación y modelos exportados (</w:t>
      </w:r>
      <w:proofErr w:type="spellStart"/>
      <w:r w:rsidRPr="005D62F9">
        <w:rPr>
          <w:highlight w:val="yellow"/>
        </w:rPr>
        <w:t>joblib</w:t>
      </w:r>
      <w:proofErr w:type="spellEnd"/>
      <w:r w:rsidRPr="005D62F9">
        <w:rPr>
          <w:highlight w:val="yellow"/>
        </w:rPr>
        <w:t>).</w:t>
      </w:r>
    </w:p>
    <w:p w14:paraId="6741A0C2" w14:textId="0FCF4802" w:rsidR="005D62F9" w:rsidRPr="005D62F9" w:rsidRDefault="005D62F9" w:rsidP="005D62F9">
      <w:pPr>
        <w:rPr>
          <w:highlight w:val="yellow"/>
        </w:rPr>
      </w:pPr>
    </w:p>
    <w:p w14:paraId="5BC124F7" w14:textId="09E29FF8" w:rsidR="005D62F9" w:rsidRPr="005D62F9" w:rsidRDefault="005D62F9" w:rsidP="005D62F9">
      <w:pPr>
        <w:rPr>
          <w:b/>
          <w:bCs/>
          <w:highlight w:val="yellow"/>
        </w:rPr>
      </w:pPr>
      <w:r w:rsidRPr="005D62F9">
        <w:rPr>
          <w:b/>
          <w:bCs/>
          <w:highlight w:val="yellow"/>
        </w:rPr>
        <w:t xml:space="preserve">8 </w:t>
      </w:r>
      <w:proofErr w:type="gramStart"/>
      <w:r w:rsidRPr="005D62F9">
        <w:rPr>
          <w:b/>
          <w:bCs/>
          <w:highlight w:val="yellow"/>
        </w:rPr>
        <w:t>Justificación</w:t>
      </w:r>
      <w:proofErr w:type="gramEnd"/>
      <w:r w:rsidRPr="005D62F9">
        <w:rPr>
          <w:b/>
          <w:bCs/>
          <w:highlight w:val="yellow"/>
        </w:rPr>
        <w:t xml:space="preserve"> global</w:t>
      </w:r>
    </w:p>
    <w:p w14:paraId="1BB4068D" w14:textId="77777777" w:rsidR="005D62F9" w:rsidRPr="005D62F9" w:rsidRDefault="005D62F9" w:rsidP="005D62F9">
      <w:r w:rsidRPr="005D62F9">
        <w:rPr>
          <w:highlight w:val="yellow"/>
        </w:rPr>
        <w:t>Las herramientas seleccionadas han permitido implementar un flujo de trabajo completo: desde el análisis de datos hasta su transformación en una aplicación interactiva funcional. La elección de tecnologías open-</w:t>
      </w:r>
      <w:proofErr w:type="spellStart"/>
      <w:r w:rsidRPr="005D62F9">
        <w:rPr>
          <w:highlight w:val="yellow"/>
        </w:rPr>
        <w:t>source</w:t>
      </w:r>
      <w:proofErr w:type="spellEnd"/>
      <w:r w:rsidRPr="005D62F9">
        <w:rPr>
          <w:highlight w:val="yellow"/>
        </w:rPr>
        <w:t>, altamente documentadas y orientadas a la ciencia de datos, ha asegurado la reproducibilidad y sostenibilidad del proyecto, ofreciendo además una base sólida para futuras mejoras o adaptaciones.</w:t>
      </w:r>
    </w:p>
    <w:p w14:paraId="374F22B5" w14:textId="77777777" w:rsidR="005E5850" w:rsidRDefault="005E5850" w:rsidP="005E5850"/>
    <w:p w14:paraId="05E203E8" w14:textId="77777777" w:rsidR="00EF25F2" w:rsidRPr="00EF25F2" w:rsidRDefault="00EF25F2" w:rsidP="00EF25F2">
      <w:pPr>
        <w:rPr>
          <w:highlight w:val="cyan"/>
        </w:rPr>
      </w:pPr>
      <w:r w:rsidRPr="00EF25F2">
        <w:rPr>
          <w:highlight w:val="cyan"/>
        </w:rPr>
        <w:t>Este apartado recoge las principales técnicas metodológicas y herramientas de desarrollo utilizadas a lo largo del proyecto. Se detallan tanto los enfoques aplicados para la construcción del modelo como las herramientas tecnológicas que permitieron su implementación práctica en una aplicación interactiva.</w:t>
      </w:r>
    </w:p>
    <w:p w14:paraId="4ABC8D09" w14:textId="513A4379" w:rsidR="00EF25F2" w:rsidRPr="00EF25F2" w:rsidRDefault="00EF25F2" w:rsidP="00EF25F2">
      <w:pPr>
        <w:rPr>
          <w:highlight w:val="cyan"/>
        </w:rPr>
      </w:pPr>
    </w:p>
    <w:p w14:paraId="3E7B5D20" w14:textId="77777777" w:rsidR="00EF25F2" w:rsidRPr="00EF25F2" w:rsidRDefault="00EF25F2" w:rsidP="00EF25F2">
      <w:pPr>
        <w:rPr>
          <w:b/>
          <w:bCs/>
          <w:highlight w:val="cyan"/>
        </w:rPr>
      </w:pPr>
      <w:r w:rsidRPr="00EF25F2">
        <w:rPr>
          <w:b/>
          <w:bCs/>
          <w:highlight w:val="cyan"/>
        </w:rPr>
        <w:t>5.1 Técnicas metodológicas empleadas</w:t>
      </w:r>
    </w:p>
    <w:p w14:paraId="1DB059B6" w14:textId="77777777" w:rsidR="00EF25F2" w:rsidRPr="00EF25F2" w:rsidRDefault="00EF25F2" w:rsidP="00EF25F2">
      <w:pPr>
        <w:rPr>
          <w:highlight w:val="cyan"/>
        </w:rPr>
      </w:pPr>
      <w:r w:rsidRPr="00EF25F2">
        <w:rPr>
          <w:highlight w:val="cyan"/>
        </w:rPr>
        <w:t>Durante el desarrollo del modelo predictivo y su validación, se aplicaron distintas técnicas propias del ámbito del aprendizaje automático supervisado, orientadas al tratamiento de datos clínicos y de estilo de vida:</w:t>
      </w:r>
    </w:p>
    <w:p w14:paraId="116E60BB" w14:textId="77777777" w:rsidR="00EF25F2" w:rsidRPr="00EF25F2" w:rsidRDefault="00EF25F2" w:rsidP="00EF25F2">
      <w:pPr>
        <w:rPr>
          <w:b/>
          <w:bCs/>
          <w:highlight w:val="cyan"/>
        </w:rPr>
      </w:pPr>
      <w:r w:rsidRPr="00EF25F2">
        <w:rPr>
          <w:b/>
          <w:bCs/>
          <w:highlight w:val="cyan"/>
        </w:rPr>
        <w:lastRenderedPageBreak/>
        <w:t>Preprocesamiento de datos</w:t>
      </w:r>
    </w:p>
    <w:p w14:paraId="52818F98" w14:textId="77777777" w:rsidR="00EF25F2" w:rsidRPr="00EF25F2" w:rsidRDefault="00EF25F2" w:rsidP="00EF25F2">
      <w:pPr>
        <w:rPr>
          <w:highlight w:val="cyan"/>
        </w:rPr>
      </w:pPr>
      <w:r w:rsidRPr="00EF25F2">
        <w:rPr>
          <w:highlight w:val="cyan"/>
        </w:rPr>
        <w:t xml:space="preserve">Se emplearon técnicas como la normalización de variables numéricas mediante escalado estándar (z-score), la codificación de variables categóricas con métodos como </w:t>
      </w:r>
      <w:proofErr w:type="spellStart"/>
      <w:r w:rsidRPr="00EF25F2">
        <w:rPr>
          <w:i/>
          <w:iCs/>
          <w:highlight w:val="cyan"/>
        </w:rPr>
        <w:t>Label</w:t>
      </w:r>
      <w:proofErr w:type="spellEnd"/>
      <w:r w:rsidRPr="00EF25F2">
        <w:rPr>
          <w:i/>
          <w:iCs/>
          <w:highlight w:val="cyan"/>
        </w:rPr>
        <w:t xml:space="preserve"> </w:t>
      </w:r>
      <w:proofErr w:type="spellStart"/>
      <w:r w:rsidRPr="00EF25F2">
        <w:rPr>
          <w:i/>
          <w:iCs/>
          <w:highlight w:val="cyan"/>
        </w:rPr>
        <w:t>Encoding</w:t>
      </w:r>
      <w:proofErr w:type="spellEnd"/>
      <w:r w:rsidRPr="00EF25F2">
        <w:rPr>
          <w:highlight w:val="cyan"/>
        </w:rPr>
        <w:t xml:space="preserve"> y </w:t>
      </w:r>
      <w:proofErr w:type="spellStart"/>
      <w:r w:rsidRPr="00EF25F2">
        <w:rPr>
          <w:i/>
          <w:iCs/>
          <w:highlight w:val="cyan"/>
        </w:rPr>
        <w:t>One</w:t>
      </w:r>
      <w:proofErr w:type="spellEnd"/>
      <w:r w:rsidRPr="00EF25F2">
        <w:rPr>
          <w:i/>
          <w:iCs/>
          <w:highlight w:val="cyan"/>
        </w:rPr>
        <w:t xml:space="preserve">-Hot </w:t>
      </w:r>
      <w:proofErr w:type="spellStart"/>
      <w:r w:rsidRPr="00EF25F2">
        <w:rPr>
          <w:i/>
          <w:iCs/>
          <w:highlight w:val="cyan"/>
        </w:rPr>
        <w:t>Encoding</w:t>
      </w:r>
      <w:proofErr w:type="spellEnd"/>
      <w:r w:rsidRPr="00EF25F2">
        <w:rPr>
          <w:highlight w:val="cyan"/>
        </w:rPr>
        <w:t xml:space="preserve">, y la eliminación de columnas redundantes. Estos pasos garantizaron la compatibilidad del </w:t>
      </w:r>
      <w:proofErr w:type="spellStart"/>
      <w:r w:rsidRPr="00EF25F2">
        <w:rPr>
          <w:highlight w:val="cyan"/>
        </w:rPr>
        <w:t>dataset</w:t>
      </w:r>
      <w:proofErr w:type="spellEnd"/>
      <w:r w:rsidRPr="00EF25F2">
        <w:rPr>
          <w:highlight w:val="cyan"/>
        </w:rPr>
        <w:t xml:space="preserve"> con los algoritmos de clasificación utilizados.</w:t>
      </w:r>
    </w:p>
    <w:p w14:paraId="4F6E93C2" w14:textId="77777777" w:rsidR="00EF25F2" w:rsidRPr="00EF25F2" w:rsidRDefault="00EF25F2" w:rsidP="00EF25F2">
      <w:pPr>
        <w:rPr>
          <w:b/>
          <w:bCs/>
          <w:highlight w:val="cyan"/>
        </w:rPr>
      </w:pPr>
      <w:r w:rsidRPr="00EF25F2">
        <w:rPr>
          <w:b/>
          <w:bCs/>
          <w:highlight w:val="cyan"/>
        </w:rPr>
        <w:t>Análisis exploratorio</w:t>
      </w:r>
    </w:p>
    <w:p w14:paraId="602755A3" w14:textId="77777777" w:rsidR="00EF25F2" w:rsidRPr="00EF25F2" w:rsidRDefault="00EF25F2" w:rsidP="00EF25F2">
      <w:pPr>
        <w:rPr>
          <w:highlight w:val="cyan"/>
        </w:rPr>
      </w:pPr>
      <w:r w:rsidRPr="00EF25F2">
        <w:rPr>
          <w:highlight w:val="cyan"/>
        </w:rPr>
        <w:t xml:space="preserve">Se aplicaron técnicas estadísticas y visuales (diagramas de caja, histogramas, </w:t>
      </w:r>
      <w:proofErr w:type="spellStart"/>
      <w:r w:rsidRPr="00EF25F2">
        <w:rPr>
          <w:highlight w:val="cyan"/>
        </w:rPr>
        <w:t>heatmaps</w:t>
      </w:r>
      <w:proofErr w:type="spellEnd"/>
      <w:r w:rsidRPr="00EF25F2">
        <w:rPr>
          <w:highlight w:val="cyan"/>
        </w:rPr>
        <w:t xml:space="preserve"> de correlación) para detectar patrones, distribuciones atípicas y posibles relaciones entre variables, lo que permitió orientar el diseño del modelo hacia las características más informativas.</w:t>
      </w:r>
    </w:p>
    <w:p w14:paraId="600D3816" w14:textId="77777777" w:rsidR="00EF25F2" w:rsidRPr="00EF25F2" w:rsidRDefault="00EF25F2" w:rsidP="00EF25F2">
      <w:pPr>
        <w:rPr>
          <w:b/>
          <w:bCs/>
          <w:highlight w:val="cyan"/>
        </w:rPr>
      </w:pPr>
      <w:r w:rsidRPr="00EF25F2">
        <w:rPr>
          <w:b/>
          <w:bCs/>
          <w:highlight w:val="cyan"/>
        </w:rPr>
        <w:t>Entrenamiento y validación del modelo</w:t>
      </w:r>
    </w:p>
    <w:p w14:paraId="762D9714" w14:textId="77777777" w:rsidR="00EF25F2" w:rsidRPr="00EF25F2" w:rsidRDefault="00EF25F2" w:rsidP="00EF25F2">
      <w:pPr>
        <w:rPr>
          <w:highlight w:val="cyan"/>
        </w:rPr>
      </w:pPr>
      <w:r w:rsidRPr="00EF25F2">
        <w:rPr>
          <w:highlight w:val="cyan"/>
        </w:rPr>
        <w:t xml:space="preserve">El modelo final se construyó a partir de un enfoque de clasificación multiclase utilizando un </w:t>
      </w:r>
      <w:proofErr w:type="spellStart"/>
      <w:r w:rsidRPr="00EF25F2">
        <w:rPr>
          <w:b/>
          <w:bCs/>
          <w:highlight w:val="cyan"/>
        </w:rPr>
        <w:t>Random</w:t>
      </w:r>
      <w:proofErr w:type="spellEnd"/>
      <w:r w:rsidRPr="00EF25F2">
        <w:rPr>
          <w:b/>
          <w:bCs/>
          <w:highlight w:val="cyan"/>
        </w:rPr>
        <w:t xml:space="preserve"> Forest calibrado</w:t>
      </w:r>
      <w:r w:rsidRPr="00EF25F2">
        <w:rPr>
          <w:highlight w:val="cyan"/>
        </w:rPr>
        <w:t xml:space="preserve">. Se exploraron diferentes algoritmos candidatos y se seleccionó </w:t>
      </w:r>
      <w:proofErr w:type="spellStart"/>
      <w:r w:rsidRPr="00EF25F2">
        <w:rPr>
          <w:highlight w:val="cyan"/>
        </w:rPr>
        <w:t>Random</w:t>
      </w:r>
      <w:proofErr w:type="spellEnd"/>
      <w:r w:rsidRPr="00EF25F2">
        <w:rPr>
          <w:highlight w:val="cyan"/>
        </w:rPr>
        <w:t xml:space="preserve"> Forest por su equilibrio entre rendimiento y capacidad de interpretación.</w:t>
      </w:r>
    </w:p>
    <w:p w14:paraId="4E09DA78" w14:textId="77777777" w:rsidR="00EF25F2" w:rsidRPr="00EF25F2" w:rsidRDefault="00EF25F2" w:rsidP="00EF25F2">
      <w:pPr>
        <w:rPr>
          <w:highlight w:val="cyan"/>
        </w:rPr>
      </w:pPr>
      <w:r w:rsidRPr="00EF25F2">
        <w:rPr>
          <w:highlight w:val="cyan"/>
        </w:rPr>
        <w:t xml:space="preserve">La evaluación se basó en </w:t>
      </w:r>
      <w:r w:rsidRPr="00EF25F2">
        <w:rPr>
          <w:b/>
          <w:bCs/>
          <w:highlight w:val="cyan"/>
        </w:rPr>
        <w:t>validación cruzada estratificada</w:t>
      </w:r>
      <w:r w:rsidRPr="00EF25F2">
        <w:rPr>
          <w:highlight w:val="cyan"/>
        </w:rPr>
        <w:t xml:space="preserve"> (5 </w:t>
      </w:r>
      <w:proofErr w:type="spellStart"/>
      <w:r w:rsidRPr="00EF25F2">
        <w:rPr>
          <w:highlight w:val="cyan"/>
        </w:rPr>
        <w:t>folds</w:t>
      </w:r>
      <w:proofErr w:type="spellEnd"/>
      <w:r w:rsidRPr="00EF25F2">
        <w:rPr>
          <w:highlight w:val="cyan"/>
        </w:rPr>
        <w:t xml:space="preserve">), calculando métricas como </w:t>
      </w:r>
      <w:proofErr w:type="spellStart"/>
      <w:r w:rsidRPr="00EF25F2">
        <w:rPr>
          <w:i/>
          <w:iCs/>
          <w:highlight w:val="cyan"/>
        </w:rPr>
        <w:t>accuracy</w:t>
      </w:r>
      <w:proofErr w:type="spellEnd"/>
      <w:r w:rsidRPr="00EF25F2">
        <w:rPr>
          <w:highlight w:val="cyan"/>
        </w:rPr>
        <w:t xml:space="preserve">, </w:t>
      </w:r>
      <w:proofErr w:type="spellStart"/>
      <w:r w:rsidRPr="00EF25F2">
        <w:rPr>
          <w:i/>
          <w:iCs/>
          <w:highlight w:val="cyan"/>
        </w:rPr>
        <w:t>recall</w:t>
      </w:r>
      <w:proofErr w:type="spellEnd"/>
      <w:r w:rsidRPr="00EF25F2">
        <w:rPr>
          <w:highlight w:val="cyan"/>
        </w:rPr>
        <w:t xml:space="preserve">, </w:t>
      </w:r>
      <w:r w:rsidRPr="00EF25F2">
        <w:rPr>
          <w:i/>
          <w:iCs/>
          <w:highlight w:val="cyan"/>
        </w:rPr>
        <w:t>F1-score</w:t>
      </w:r>
      <w:r w:rsidRPr="00EF25F2">
        <w:rPr>
          <w:highlight w:val="cyan"/>
        </w:rPr>
        <w:t xml:space="preserve"> y matriz de confusión, sin caer en sobreajuste gracias al uso de conjuntos separados de entrenamiento y prueba.</w:t>
      </w:r>
    </w:p>
    <w:p w14:paraId="6B0EFF57" w14:textId="77777777" w:rsidR="00EF25F2" w:rsidRPr="00EF25F2" w:rsidRDefault="00EF25F2" w:rsidP="00EF25F2">
      <w:pPr>
        <w:rPr>
          <w:b/>
          <w:bCs/>
          <w:highlight w:val="cyan"/>
        </w:rPr>
      </w:pPr>
      <w:r w:rsidRPr="00EF25F2">
        <w:rPr>
          <w:b/>
          <w:bCs/>
          <w:highlight w:val="cyan"/>
        </w:rPr>
        <w:t>Balanceo de clases</w:t>
      </w:r>
    </w:p>
    <w:p w14:paraId="39668CF7" w14:textId="77777777" w:rsidR="00EF25F2" w:rsidRPr="00EF25F2" w:rsidRDefault="00EF25F2" w:rsidP="00EF25F2">
      <w:pPr>
        <w:rPr>
          <w:highlight w:val="cyan"/>
        </w:rPr>
      </w:pPr>
      <w:r w:rsidRPr="00EF25F2">
        <w:rPr>
          <w:highlight w:val="cyan"/>
        </w:rPr>
        <w:t xml:space="preserve">Para corregir el desequilibrio presente en la distribución de clases, se aplicó </w:t>
      </w:r>
      <w:r w:rsidRPr="00EF25F2">
        <w:rPr>
          <w:b/>
          <w:bCs/>
          <w:highlight w:val="cyan"/>
        </w:rPr>
        <w:t>SMOTE (</w:t>
      </w:r>
      <w:proofErr w:type="spellStart"/>
      <w:r w:rsidRPr="00EF25F2">
        <w:rPr>
          <w:b/>
          <w:bCs/>
          <w:highlight w:val="cyan"/>
        </w:rPr>
        <w:t>Synthetic</w:t>
      </w:r>
      <w:proofErr w:type="spellEnd"/>
      <w:r w:rsidRPr="00EF25F2">
        <w:rPr>
          <w:b/>
          <w:bCs/>
          <w:highlight w:val="cyan"/>
        </w:rPr>
        <w:t xml:space="preserve"> </w:t>
      </w:r>
      <w:proofErr w:type="spellStart"/>
      <w:r w:rsidRPr="00EF25F2">
        <w:rPr>
          <w:b/>
          <w:bCs/>
          <w:highlight w:val="cyan"/>
        </w:rPr>
        <w:t>Minority</w:t>
      </w:r>
      <w:proofErr w:type="spellEnd"/>
      <w:r w:rsidRPr="00EF25F2">
        <w:rPr>
          <w:b/>
          <w:bCs/>
          <w:highlight w:val="cyan"/>
        </w:rPr>
        <w:t xml:space="preserve"> </w:t>
      </w:r>
      <w:proofErr w:type="spellStart"/>
      <w:r w:rsidRPr="00EF25F2">
        <w:rPr>
          <w:b/>
          <w:bCs/>
          <w:highlight w:val="cyan"/>
        </w:rPr>
        <w:t>Over-sampling</w:t>
      </w:r>
      <w:proofErr w:type="spellEnd"/>
      <w:r w:rsidRPr="00EF25F2">
        <w:rPr>
          <w:b/>
          <w:bCs/>
          <w:highlight w:val="cyan"/>
        </w:rPr>
        <w:t xml:space="preserve"> </w:t>
      </w:r>
      <w:proofErr w:type="spellStart"/>
      <w:r w:rsidRPr="00EF25F2">
        <w:rPr>
          <w:b/>
          <w:bCs/>
          <w:highlight w:val="cyan"/>
        </w:rPr>
        <w:t>Technique</w:t>
      </w:r>
      <w:proofErr w:type="spellEnd"/>
      <w:r w:rsidRPr="00EF25F2">
        <w:rPr>
          <w:b/>
          <w:bCs/>
          <w:highlight w:val="cyan"/>
        </w:rPr>
        <w:t>)</w:t>
      </w:r>
      <w:r w:rsidRPr="00EF25F2">
        <w:rPr>
          <w:highlight w:val="cyan"/>
        </w:rPr>
        <w:t>, técnica que permite aumentar de forma sintética la representación de las clases minoritarias, mejorando la sensibilidad del modelo.</w:t>
      </w:r>
    </w:p>
    <w:p w14:paraId="2E3AA9FC" w14:textId="77777777" w:rsidR="00EF25F2" w:rsidRPr="00EF25F2" w:rsidRDefault="00EF25F2" w:rsidP="00EF25F2">
      <w:pPr>
        <w:rPr>
          <w:b/>
          <w:bCs/>
          <w:highlight w:val="cyan"/>
        </w:rPr>
      </w:pPr>
      <w:r w:rsidRPr="00EF25F2">
        <w:rPr>
          <w:b/>
          <w:bCs/>
          <w:highlight w:val="cyan"/>
        </w:rPr>
        <w:t>Interpretabilidad del modelo</w:t>
      </w:r>
    </w:p>
    <w:p w14:paraId="1B98029D" w14:textId="77777777" w:rsidR="00EF25F2" w:rsidRPr="00EF25F2" w:rsidRDefault="00EF25F2" w:rsidP="00EF25F2">
      <w:pPr>
        <w:rPr>
          <w:highlight w:val="cyan"/>
        </w:rPr>
      </w:pPr>
      <w:r w:rsidRPr="00EF25F2">
        <w:rPr>
          <w:highlight w:val="cyan"/>
        </w:rPr>
        <w:t xml:space="preserve">Se integró la metodología </w:t>
      </w:r>
      <w:r w:rsidRPr="00EF25F2">
        <w:rPr>
          <w:b/>
          <w:bCs/>
          <w:highlight w:val="cyan"/>
        </w:rPr>
        <w:t>SHAP (</w:t>
      </w:r>
      <w:proofErr w:type="spellStart"/>
      <w:r w:rsidRPr="00EF25F2">
        <w:rPr>
          <w:b/>
          <w:bCs/>
          <w:highlight w:val="cyan"/>
        </w:rPr>
        <w:t>SHapley</w:t>
      </w:r>
      <w:proofErr w:type="spellEnd"/>
      <w:r w:rsidRPr="00EF25F2">
        <w:rPr>
          <w:b/>
          <w:bCs/>
          <w:highlight w:val="cyan"/>
        </w:rPr>
        <w:t xml:space="preserve"> </w:t>
      </w:r>
      <w:proofErr w:type="spellStart"/>
      <w:r w:rsidRPr="00EF25F2">
        <w:rPr>
          <w:b/>
          <w:bCs/>
          <w:highlight w:val="cyan"/>
        </w:rPr>
        <w:t>Additive</w:t>
      </w:r>
      <w:proofErr w:type="spellEnd"/>
      <w:r w:rsidRPr="00EF25F2">
        <w:rPr>
          <w:b/>
          <w:bCs/>
          <w:highlight w:val="cyan"/>
        </w:rPr>
        <w:t xml:space="preserve"> </w:t>
      </w:r>
      <w:proofErr w:type="spellStart"/>
      <w:r w:rsidRPr="00EF25F2">
        <w:rPr>
          <w:b/>
          <w:bCs/>
          <w:highlight w:val="cyan"/>
        </w:rPr>
        <w:t>Explanations</w:t>
      </w:r>
      <w:proofErr w:type="spellEnd"/>
      <w:r w:rsidRPr="00EF25F2">
        <w:rPr>
          <w:b/>
          <w:bCs/>
          <w:highlight w:val="cyan"/>
        </w:rPr>
        <w:t>)</w:t>
      </w:r>
      <w:r w:rsidRPr="00EF25F2">
        <w:rPr>
          <w:highlight w:val="cyan"/>
        </w:rPr>
        <w:t xml:space="preserve"> para dotar al sistema de transparencia, permitiendo explicar tanto la importancia global de cada variable como el motivo de cada predicción individual. Este aspecto resulta fundamental en el contexto clínico en el que se aplica el modelo.</w:t>
      </w:r>
    </w:p>
    <w:p w14:paraId="31A90140" w14:textId="4C1EB609" w:rsidR="00EF25F2" w:rsidRPr="00EF25F2" w:rsidRDefault="00EF25F2" w:rsidP="00EF25F2">
      <w:pPr>
        <w:rPr>
          <w:highlight w:val="cyan"/>
        </w:rPr>
      </w:pPr>
    </w:p>
    <w:p w14:paraId="3BA1C147" w14:textId="77777777" w:rsidR="00EF25F2" w:rsidRPr="00EF25F2" w:rsidRDefault="00EF25F2" w:rsidP="00EF25F2">
      <w:pPr>
        <w:rPr>
          <w:b/>
          <w:bCs/>
          <w:highlight w:val="cyan"/>
        </w:rPr>
      </w:pPr>
      <w:r w:rsidRPr="00EF25F2">
        <w:rPr>
          <w:b/>
          <w:bCs/>
          <w:highlight w:val="cyan"/>
        </w:rPr>
        <w:t>5.2 Herramientas de desarrollo utilizadas</w:t>
      </w:r>
    </w:p>
    <w:p w14:paraId="47809024" w14:textId="77777777" w:rsidR="00EF25F2" w:rsidRPr="00EF25F2" w:rsidRDefault="00EF25F2" w:rsidP="00EF25F2">
      <w:pPr>
        <w:rPr>
          <w:highlight w:val="cyan"/>
        </w:rPr>
      </w:pPr>
      <w:r w:rsidRPr="00EF25F2">
        <w:rPr>
          <w:highlight w:val="cyan"/>
        </w:rPr>
        <w:t>A lo largo del proyecto se emplearon diferentes herramientas y librerías especializadas, seleccionadas por su idoneidad técnica, facilidad de integración y soporte dentro de la comunidad científica.</w:t>
      </w:r>
    </w:p>
    <w:p w14:paraId="2A269CA1" w14:textId="77777777" w:rsidR="00EF25F2" w:rsidRPr="00EF25F2" w:rsidRDefault="00EF25F2" w:rsidP="00EF25F2">
      <w:pPr>
        <w:rPr>
          <w:b/>
          <w:bCs/>
          <w:highlight w:val="cyan"/>
        </w:rPr>
      </w:pPr>
      <w:r w:rsidRPr="00EF25F2">
        <w:rPr>
          <w:b/>
          <w:bCs/>
          <w:highlight w:val="cyan"/>
        </w:rPr>
        <w:t>Lenguaje de programación y entornos</w:t>
      </w:r>
    </w:p>
    <w:p w14:paraId="2653A761" w14:textId="77777777" w:rsidR="00EF25F2" w:rsidRPr="00EF25F2" w:rsidRDefault="00EF25F2" w:rsidP="00EF25F2">
      <w:pPr>
        <w:rPr>
          <w:highlight w:val="cyan"/>
        </w:rPr>
      </w:pPr>
      <w:r w:rsidRPr="00EF25F2">
        <w:rPr>
          <w:highlight w:val="cyan"/>
        </w:rPr>
        <w:t xml:space="preserve">El proyecto fue desarrollado íntegramente en </w:t>
      </w:r>
      <w:r w:rsidRPr="00EF25F2">
        <w:rPr>
          <w:b/>
          <w:bCs/>
          <w:highlight w:val="cyan"/>
        </w:rPr>
        <w:t>Python</w:t>
      </w:r>
      <w:r w:rsidRPr="00EF25F2">
        <w:rPr>
          <w:highlight w:val="cyan"/>
        </w:rPr>
        <w:t xml:space="preserve">, lenguaje de alto nivel ampliamente utilizado en ciencia de datos por su versatilidad y riqueza en librerías. Para el análisis exploratorio y modelado se utilizó </w:t>
      </w:r>
      <w:proofErr w:type="spellStart"/>
      <w:r w:rsidRPr="00EF25F2">
        <w:rPr>
          <w:b/>
          <w:bCs/>
          <w:highlight w:val="cyan"/>
        </w:rPr>
        <w:t>Jupyter</w:t>
      </w:r>
      <w:proofErr w:type="spellEnd"/>
      <w:r w:rsidRPr="00EF25F2">
        <w:rPr>
          <w:b/>
          <w:bCs/>
          <w:highlight w:val="cyan"/>
        </w:rPr>
        <w:t xml:space="preserve"> Notebook</w:t>
      </w:r>
      <w:r w:rsidRPr="00EF25F2">
        <w:rPr>
          <w:highlight w:val="cyan"/>
        </w:rPr>
        <w:t xml:space="preserve">, mientras que el desarrollo de la aplicación se llevó a cabo en </w:t>
      </w:r>
      <w:r w:rsidRPr="00EF25F2">
        <w:rPr>
          <w:b/>
          <w:bCs/>
          <w:highlight w:val="cyan"/>
        </w:rPr>
        <w:t xml:space="preserve">Visual Studio </w:t>
      </w:r>
      <w:proofErr w:type="spellStart"/>
      <w:r w:rsidRPr="00EF25F2">
        <w:rPr>
          <w:b/>
          <w:bCs/>
          <w:highlight w:val="cyan"/>
        </w:rPr>
        <w:t>Code</w:t>
      </w:r>
      <w:proofErr w:type="spellEnd"/>
      <w:r w:rsidRPr="00EF25F2">
        <w:rPr>
          <w:highlight w:val="cyan"/>
        </w:rPr>
        <w:t xml:space="preserve">, con control de versiones mediante </w:t>
      </w:r>
      <w:r w:rsidRPr="00EF25F2">
        <w:rPr>
          <w:b/>
          <w:bCs/>
          <w:highlight w:val="cyan"/>
        </w:rPr>
        <w:t>Git</w:t>
      </w:r>
      <w:r w:rsidRPr="00EF25F2">
        <w:rPr>
          <w:highlight w:val="cyan"/>
        </w:rPr>
        <w:t xml:space="preserve"> y almacenamiento en </w:t>
      </w:r>
      <w:r w:rsidRPr="00EF25F2">
        <w:rPr>
          <w:b/>
          <w:bCs/>
          <w:highlight w:val="cyan"/>
        </w:rPr>
        <w:t>GitHub</w:t>
      </w:r>
      <w:r w:rsidRPr="00EF25F2">
        <w:rPr>
          <w:highlight w:val="cyan"/>
        </w:rPr>
        <w:t>.</w:t>
      </w:r>
    </w:p>
    <w:p w14:paraId="7248F460" w14:textId="77777777" w:rsidR="00EF25F2" w:rsidRPr="00EF25F2" w:rsidRDefault="00EF25F2" w:rsidP="00EF25F2">
      <w:pPr>
        <w:rPr>
          <w:b/>
          <w:bCs/>
          <w:highlight w:val="cyan"/>
        </w:rPr>
      </w:pPr>
      <w:r w:rsidRPr="00EF25F2">
        <w:rPr>
          <w:b/>
          <w:bCs/>
          <w:highlight w:val="cyan"/>
        </w:rPr>
        <w:lastRenderedPageBreak/>
        <w:t>Bibliotecas utilizadas</w:t>
      </w:r>
    </w:p>
    <w:p w14:paraId="73D3F34B" w14:textId="77777777" w:rsidR="00EF25F2" w:rsidRPr="00EF25F2" w:rsidRDefault="00EF25F2" w:rsidP="007C1BD1">
      <w:pPr>
        <w:numPr>
          <w:ilvl w:val="0"/>
          <w:numId w:val="38"/>
        </w:numPr>
        <w:rPr>
          <w:highlight w:val="cyan"/>
        </w:rPr>
      </w:pPr>
      <w:r w:rsidRPr="00EF25F2">
        <w:rPr>
          <w:b/>
          <w:bCs/>
          <w:highlight w:val="cyan"/>
        </w:rPr>
        <w:t>Pandas</w:t>
      </w:r>
      <w:r w:rsidRPr="00EF25F2">
        <w:rPr>
          <w:highlight w:val="cyan"/>
        </w:rPr>
        <w:t xml:space="preserve"> y </w:t>
      </w:r>
      <w:proofErr w:type="spellStart"/>
      <w:r w:rsidRPr="00EF25F2">
        <w:rPr>
          <w:b/>
          <w:bCs/>
          <w:highlight w:val="cyan"/>
        </w:rPr>
        <w:t>NumPy</w:t>
      </w:r>
      <w:proofErr w:type="spellEnd"/>
      <w:r w:rsidRPr="00EF25F2">
        <w:rPr>
          <w:highlight w:val="cyan"/>
        </w:rPr>
        <w:t>: tratamiento y manipulación eficiente de datos tabulares y numéricos.</w:t>
      </w:r>
    </w:p>
    <w:p w14:paraId="25297E28" w14:textId="77777777" w:rsidR="00EF25F2" w:rsidRPr="00EF25F2" w:rsidRDefault="00EF25F2" w:rsidP="007C1BD1">
      <w:pPr>
        <w:numPr>
          <w:ilvl w:val="0"/>
          <w:numId w:val="38"/>
        </w:numPr>
        <w:rPr>
          <w:highlight w:val="cyan"/>
        </w:rPr>
      </w:pPr>
      <w:proofErr w:type="spellStart"/>
      <w:r w:rsidRPr="00EF25F2">
        <w:rPr>
          <w:b/>
          <w:bCs/>
          <w:highlight w:val="cyan"/>
        </w:rPr>
        <w:t>Matplotlib</w:t>
      </w:r>
      <w:proofErr w:type="spellEnd"/>
      <w:r w:rsidRPr="00EF25F2">
        <w:rPr>
          <w:highlight w:val="cyan"/>
        </w:rPr>
        <w:t xml:space="preserve"> y </w:t>
      </w:r>
      <w:proofErr w:type="spellStart"/>
      <w:r w:rsidRPr="00EF25F2">
        <w:rPr>
          <w:b/>
          <w:bCs/>
          <w:highlight w:val="cyan"/>
        </w:rPr>
        <w:t>Seaborn</w:t>
      </w:r>
      <w:proofErr w:type="spellEnd"/>
      <w:r w:rsidRPr="00EF25F2">
        <w:rPr>
          <w:highlight w:val="cyan"/>
        </w:rPr>
        <w:t>: creación de gráficos estadísticos para el análisis exploratorio.</w:t>
      </w:r>
    </w:p>
    <w:p w14:paraId="43D98C63" w14:textId="77777777" w:rsidR="00EF25F2" w:rsidRPr="00EF25F2" w:rsidRDefault="00EF25F2" w:rsidP="007C1BD1">
      <w:pPr>
        <w:numPr>
          <w:ilvl w:val="0"/>
          <w:numId w:val="38"/>
        </w:numPr>
        <w:rPr>
          <w:highlight w:val="cyan"/>
        </w:rPr>
      </w:pPr>
      <w:proofErr w:type="spellStart"/>
      <w:r w:rsidRPr="00EF25F2">
        <w:rPr>
          <w:b/>
          <w:bCs/>
          <w:highlight w:val="cyan"/>
        </w:rPr>
        <w:t>Scikit-learn</w:t>
      </w:r>
      <w:proofErr w:type="spellEnd"/>
      <w:r w:rsidRPr="00EF25F2">
        <w:rPr>
          <w:highlight w:val="cyan"/>
        </w:rPr>
        <w:t>: principal librería para el entrenamiento de modelos, preprocesamiento, validación cruzada y cálculo de métricas.</w:t>
      </w:r>
    </w:p>
    <w:p w14:paraId="0BEB933A" w14:textId="77777777" w:rsidR="00EF25F2" w:rsidRPr="00EF25F2" w:rsidRDefault="00EF25F2" w:rsidP="007C1BD1">
      <w:pPr>
        <w:numPr>
          <w:ilvl w:val="0"/>
          <w:numId w:val="38"/>
        </w:numPr>
        <w:rPr>
          <w:highlight w:val="cyan"/>
        </w:rPr>
      </w:pPr>
      <w:proofErr w:type="spellStart"/>
      <w:r w:rsidRPr="00EF25F2">
        <w:rPr>
          <w:b/>
          <w:bCs/>
          <w:highlight w:val="cyan"/>
        </w:rPr>
        <w:t>Imbalanced-learn</w:t>
      </w:r>
      <w:proofErr w:type="spellEnd"/>
      <w:r w:rsidRPr="00EF25F2">
        <w:rPr>
          <w:highlight w:val="cyan"/>
        </w:rPr>
        <w:t>: implementación de la técnica SMOTE para balanceo de clases.</w:t>
      </w:r>
    </w:p>
    <w:p w14:paraId="677BC2B4" w14:textId="77777777" w:rsidR="00EF25F2" w:rsidRPr="00EF25F2" w:rsidRDefault="00EF25F2" w:rsidP="007C1BD1">
      <w:pPr>
        <w:numPr>
          <w:ilvl w:val="0"/>
          <w:numId w:val="38"/>
        </w:numPr>
        <w:rPr>
          <w:highlight w:val="cyan"/>
        </w:rPr>
      </w:pPr>
      <w:r w:rsidRPr="00EF25F2">
        <w:rPr>
          <w:b/>
          <w:bCs/>
          <w:highlight w:val="cyan"/>
        </w:rPr>
        <w:t>SHAP</w:t>
      </w:r>
      <w:r w:rsidRPr="00EF25F2">
        <w:rPr>
          <w:highlight w:val="cyan"/>
        </w:rPr>
        <w:t xml:space="preserve">: </w:t>
      </w:r>
      <w:proofErr w:type="spellStart"/>
      <w:r w:rsidRPr="00EF25F2">
        <w:rPr>
          <w:highlight w:val="cyan"/>
        </w:rPr>
        <w:t>explicabilidad</w:t>
      </w:r>
      <w:proofErr w:type="spellEnd"/>
      <w:r w:rsidRPr="00EF25F2">
        <w:rPr>
          <w:highlight w:val="cyan"/>
        </w:rPr>
        <w:t xml:space="preserve"> del modelo mediante descomposición de predicciones.</w:t>
      </w:r>
    </w:p>
    <w:p w14:paraId="11E95ACB" w14:textId="77777777" w:rsidR="00EF25F2" w:rsidRPr="00EF25F2" w:rsidRDefault="00EF25F2" w:rsidP="00EF25F2">
      <w:pPr>
        <w:rPr>
          <w:b/>
          <w:bCs/>
          <w:highlight w:val="cyan"/>
        </w:rPr>
      </w:pPr>
      <w:r w:rsidRPr="00EF25F2">
        <w:rPr>
          <w:b/>
          <w:bCs/>
          <w:highlight w:val="cyan"/>
        </w:rPr>
        <w:t>Desarrollo de la aplicación</w:t>
      </w:r>
    </w:p>
    <w:p w14:paraId="404CEAB3" w14:textId="77777777" w:rsidR="00EF25F2" w:rsidRPr="00EF25F2" w:rsidRDefault="00EF25F2" w:rsidP="00EF25F2">
      <w:pPr>
        <w:rPr>
          <w:highlight w:val="cyan"/>
        </w:rPr>
      </w:pPr>
      <w:r w:rsidRPr="00EF25F2">
        <w:rPr>
          <w:highlight w:val="cyan"/>
        </w:rPr>
        <w:t xml:space="preserve">La aplicación web fue desarrollada con </w:t>
      </w:r>
      <w:proofErr w:type="spellStart"/>
      <w:r w:rsidRPr="00EF25F2">
        <w:rPr>
          <w:b/>
          <w:bCs/>
          <w:highlight w:val="cyan"/>
        </w:rPr>
        <w:t>Streamlit</w:t>
      </w:r>
      <w:proofErr w:type="spellEnd"/>
      <w:r w:rsidRPr="00EF25F2">
        <w:rPr>
          <w:highlight w:val="cyan"/>
        </w:rPr>
        <w:t xml:space="preserve">, </w:t>
      </w:r>
      <w:proofErr w:type="spellStart"/>
      <w:r w:rsidRPr="00EF25F2">
        <w:rPr>
          <w:highlight w:val="cyan"/>
        </w:rPr>
        <w:t>framework</w:t>
      </w:r>
      <w:proofErr w:type="spellEnd"/>
      <w:r w:rsidRPr="00EF25F2">
        <w:rPr>
          <w:highlight w:val="cyan"/>
        </w:rPr>
        <w:t xml:space="preserve"> que permite crear interfaces gráficas de forma sencilla desde Python. Se incorporaron funcionalidades como:</w:t>
      </w:r>
    </w:p>
    <w:p w14:paraId="61D49D68" w14:textId="77777777" w:rsidR="00EF25F2" w:rsidRPr="00EF25F2" w:rsidRDefault="00EF25F2" w:rsidP="007C1BD1">
      <w:pPr>
        <w:numPr>
          <w:ilvl w:val="0"/>
          <w:numId w:val="39"/>
        </w:numPr>
        <w:rPr>
          <w:highlight w:val="cyan"/>
        </w:rPr>
      </w:pPr>
      <w:r w:rsidRPr="00EF25F2">
        <w:rPr>
          <w:highlight w:val="cyan"/>
        </w:rPr>
        <w:t>Formularios interactivos con entrada de variables.</w:t>
      </w:r>
    </w:p>
    <w:p w14:paraId="34A78A74" w14:textId="77777777" w:rsidR="00EF25F2" w:rsidRPr="00EF25F2" w:rsidRDefault="00EF25F2" w:rsidP="007C1BD1">
      <w:pPr>
        <w:numPr>
          <w:ilvl w:val="0"/>
          <w:numId w:val="39"/>
        </w:numPr>
        <w:rPr>
          <w:highlight w:val="cyan"/>
        </w:rPr>
      </w:pPr>
      <w:r w:rsidRPr="00EF25F2">
        <w:rPr>
          <w:highlight w:val="cyan"/>
        </w:rPr>
        <w:t>Visualización en tiempo real de los resultados.</w:t>
      </w:r>
    </w:p>
    <w:p w14:paraId="1A775EA8" w14:textId="77777777" w:rsidR="00EF25F2" w:rsidRPr="00EF25F2" w:rsidRDefault="00EF25F2" w:rsidP="007C1BD1">
      <w:pPr>
        <w:numPr>
          <w:ilvl w:val="0"/>
          <w:numId w:val="39"/>
        </w:numPr>
        <w:rPr>
          <w:highlight w:val="cyan"/>
        </w:rPr>
      </w:pPr>
      <w:r w:rsidRPr="00EF25F2">
        <w:rPr>
          <w:highlight w:val="cyan"/>
        </w:rPr>
        <w:t>Gráficos SHAP individuales.</w:t>
      </w:r>
    </w:p>
    <w:p w14:paraId="707716B0" w14:textId="77777777" w:rsidR="00EF25F2" w:rsidRPr="00EF25F2" w:rsidRDefault="00EF25F2" w:rsidP="007C1BD1">
      <w:pPr>
        <w:numPr>
          <w:ilvl w:val="0"/>
          <w:numId w:val="39"/>
        </w:numPr>
        <w:rPr>
          <w:highlight w:val="cyan"/>
        </w:rPr>
      </w:pPr>
      <w:r w:rsidRPr="00EF25F2">
        <w:rPr>
          <w:highlight w:val="cyan"/>
        </w:rPr>
        <w:t xml:space="preserve">Generación de informes en PDF mediante </w:t>
      </w:r>
      <w:r w:rsidRPr="00EF25F2">
        <w:rPr>
          <w:b/>
          <w:bCs/>
          <w:highlight w:val="cyan"/>
        </w:rPr>
        <w:t>FPDF</w:t>
      </w:r>
      <w:r w:rsidRPr="00EF25F2">
        <w:rPr>
          <w:highlight w:val="cyan"/>
        </w:rPr>
        <w:t>.</w:t>
      </w:r>
    </w:p>
    <w:p w14:paraId="23AE5EF7" w14:textId="77777777" w:rsidR="00EF25F2" w:rsidRPr="00EF25F2" w:rsidRDefault="00EF25F2" w:rsidP="007C1BD1">
      <w:pPr>
        <w:numPr>
          <w:ilvl w:val="0"/>
          <w:numId w:val="39"/>
        </w:numPr>
        <w:rPr>
          <w:highlight w:val="cyan"/>
        </w:rPr>
      </w:pPr>
      <w:r w:rsidRPr="00EF25F2">
        <w:rPr>
          <w:highlight w:val="cyan"/>
        </w:rPr>
        <w:t xml:space="preserve">Generación de </w:t>
      </w:r>
      <w:r w:rsidRPr="00EF25F2">
        <w:rPr>
          <w:b/>
          <w:bCs/>
          <w:highlight w:val="cyan"/>
        </w:rPr>
        <w:t>código QR</w:t>
      </w:r>
      <w:r w:rsidRPr="00EF25F2">
        <w:rPr>
          <w:highlight w:val="cyan"/>
        </w:rPr>
        <w:t xml:space="preserve"> con </w:t>
      </w:r>
      <w:proofErr w:type="spellStart"/>
      <w:r w:rsidRPr="00EF25F2">
        <w:rPr>
          <w:highlight w:val="cyan"/>
        </w:rPr>
        <w:t>qrcode</w:t>
      </w:r>
      <w:proofErr w:type="spellEnd"/>
      <w:r w:rsidRPr="00EF25F2">
        <w:rPr>
          <w:highlight w:val="cyan"/>
        </w:rPr>
        <w:t xml:space="preserve"> para facilitar el acceso desde dispositivos móviles.</w:t>
      </w:r>
    </w:p>
    <w:p w14:paraId="737DFB79" w14:textId="77777777" w:rsidR="00EF25F2" w:rsidRPr="00EF25F2" w:rsidRDefault="00EF25F2" w:rsidP="00EF25F2">
      <w:pPr>
        <w:rPr>
          <w:highlight w:val="cyan"/>
        </w:rPr>
      </w:pPr>
      <w:r w:rsidRPr="00EF25F2">
        <w:rPr>
          <w:highlight w:val="cyan"/>
        </w:rPr>
        <w:t xml:space="preserve">La </w:t>
      </w:r>
      <w:proofErr w:type="gramStart"/>
      <w:r w:rsidRPr="00EF25F2">
        <w:rPr>
          <w:highlight w:val="cyan"/>
        </w:rPr>
        <w:t>app</w:t>
      </w:r>
      <w:proofErr w:type="gramEnd"/>
      <w:r w:rsidRPr="00EF25F2">
        <w:rPr>
          <w:highlight w:val="cyan"/>
        </w:rPr>
        <w:t xml:space="preserve"> fue desplegada en </w:t>
      </w:r>
      <w:proofErr w:type="spellStart"/>
      <w:r w:rsidRPr="00EF25F2">
        <w:rPr>
          <w:b/>
          <w:bCs/>
          <w:highlight w:val="cyan"/>
        </w:rPr>
        <w:t>Streamlit</w:t>
      </w:r>
      <w:proofErr w:type="spellEnd"/>
      <w:r w:rsidRPr="00EF25F2">
        <w:rPr>
          <w:b/>
          <w:bCs/>
          <w:highlight w:val="cyan"/>
        </w:rPr>
        <w:t xml:space="preserve"> </w:t>
      </w:r>
      <w:proofErr w:type="spellStart"/>
      <w:r w:rsidRPr="00EF25F2">
        <w:rPr>
          <w:b/>
          <w:bCs/>
          <w:highlight w:val="cyan"/>
        </w:rPr>
        <w:t>Community</w:t>
      </w:r>
      <w:proofErr w:type="spellEnd"/>
      <w:r w:rsidRPr="00EF25F2">
        <w:rPr>
          <w:b/>
          <w:bCs/>
          <w:highlight w:val="cyan"/>
        </w:rPr>
        <w:t xml:space="preserve"> Cloud</w:t>
      </w:r>
      <w:r w:rsidRPr="00EF25F2">
        <w:rPr>
          <w:highlight w:val="cyan"/>
        </w:rPr>
        <w:t>, permitiendo su ejecución online sin necesidad de instalación local por parte del usuario.</w:t>
      </w:r>
    </w:p>
    <w:p w14:paraId="432557AE" w14:textId="6CDF431E" w:rsidR="00EF25F2" w:rsidRPr="00EF25F2" w:rsidRDefault="00EF25F2" w:rsidP="00EF25F2">
      <w:pPr>
        <w:rPr>
          <w:highlight w:val="cyan"/>
        </w:rPr>
      </w:pPr>
    </w:p>
    <w:p w14:paraId="0AA17878" w14:textId="77777777" w:rsidR="00EF25F2" w:rsidRPr="00EF25F2" w:rsidRDefault="00EF25F2" w:rsidP="00EF25F2">
      <w:r w:rsidRPr="00EF25F2">
        <w:rPr>
          <w:highlight w:val="cyan"/>
        </w:rPr>
        <w:t>Este conjunto de técnicas y herramientas ha permitido abordar el proyecto de forma integral, desde el análisis de datos hasta la creación de un sistema accesible, robusto y explicable, demostrando la viabilidad de aplicar inteligencia artificial en el cribado preliminar de trastornos del sueño.</w:t>
      </w:r>
    </w:p>
    <w:p w14:paraId="4D622AB7" w14:textId="77777777" w:rsidR="00EF25F2" w:rsidRDefault="00EF25F2" w:rsidP="005E5850"/>
    <w:p w14:paraId="7663BAA0" w14:textId="77777777" w:rsidR="00691DDC" w:rsidRPr="00691DDC" w:rsidRDefault="00691DDC" w:rsidP="00691DDC">
      <w:pPr>
        <w:jc w:val="both"/>
        <w:rPr>
          <w:highlight w:val="green"/>
        </w:rPr>
      </w:pPr>
      <w:r w:rsidRPr="00691DDC">
        <w:rPr>
          <w:highlight w:val="green"/>
        </w:rPr>
        <w:t xml:space="preserve">El desarrollo de este proyecto ha requerido la aplicación de diversas técnicas propias del ámbito del aprendizaje automático, así como el uso de herramientas tecnológicas que han facilitado el tratamiento de datos, el entrenamiento de modelos y la creación de una interfaz accesible para su uso. A </w:t>
      </w:r>
      <w:proofErr w:type="gramStart"/>
      <w:r w:rsidRPr="00691DDC">
        <w:rPr>
          <w:highlight w:val="green"/>
        </w:rPr>
        <w:t>continuación</w:t>
      </w:r>
      <w:proofErr w:type="gramEnd"/>
      <w:r w:rsidRPr="00691DDC">
        <w:rPr>
          <w:highlight w:val="green"/>
        </w:rPr>
        <w:t xml:space="preserve"> se describen las principales herramientas y técnicas utilizadas, contextualizadas en función de su utilidad dentro del flujo de trabajo.</w:t>
      </w:r>
    </w:p>
    <w:p w14:paraId="6AFB8941" w14:textId="77777777" w:rsidR="00691DDC" w:rsidRPr="00691DDC" w:rsidRDefault="00691DDC" w:rsidP="00691DDC">
      <w:pPr>
        <w:jc w:val="both"/>
        <w:rPr>
          <w:highlight w:val="green"/>
        </w:rPr>
      </w:pPr>
      <w:r w:rsidRPr="00691DDC">
        <w:rPr>
          <w:highlight w:val="green"/>
        </w:rPr>
        <w:t xml:space="preserve">Para la gestión del conjunto de datos y su tratamiento inicial se utilizó la librería </w:t>
      </w:r>
      <w:r w:rsidRPr="00691DDC">
        <w:rPr>
          <w:b/>
          <w:bCs/>
          <w:highlight w:val="green"/>
        </w:rPr>
        <w:t>Pandas</w:t>
      </w:r>
      <w:r w:rsidRPr="00691DDC">
        <w:rPr>
          <w:highlight w:val="green"/>
        </w:rPr>
        <w:t xml:space="preserve">, ampliamente adoptada en ciencia de datos por su capacidad para manipular datos en formato tabular a través de estructuras tipo </w:t>
      </w:r>
      <w:proofErr w:type="spellStart"/>
      <w:r w:rsidRPr="00691DDC">
        <w:rPr>
          <w:highlight w:val="green"/>
        </w:rPr>
        <w:t>DataFrame</w:t>
      </w:r>
      <w:proofErr w:type="spellEnd"/>
      <w:r w:rsidRPr="00691DDC">
        <w:rPr>
          <w:highlight w:val="green"/>
        </w:rPr>
        <w:t xml:space="preserve">. Esta herramienta permitió realizar operaciones de limpieza, transformación de columnas y preparación del </w:t>
      </w:r>
      <w:proofErr w:type="spellStart"/>
      <w:r w:rsidRPr="00691DDC">
        <w:rPr>
          <w:highlight w:val="green"/>
        </w:rPr>
        <w:t>dataset</w:t>
      </w:r>
      <w:proofErr w:type="spellEnd"/>
      <w:r w:rsidRPr="00691DDC">
        <w:rPr>
          <w:highlight w:val="green"/>
        </w:rPr>
        <w:t xml:space="preserve"> para su posterior análisis. Complementariamente, se utilizó </w:t>
      </w:r>
      <w:proofErr w:type="spellStart"/>
      <w:r w:rsidRPr="00691DDC">
        <w:rPr>
          <w:b/>
          <w:bCs/>
          <w:highlight w:val="green"/>
        </w:rPr>
        <w:t>NumPy</w:t>
      </w:r>
      <w:proofErr w:type="spellEnd"/>
      <w:r w:rsidRPr="00691DDC">
        <w:rPr>
          <w:highlight w:val="green"/>
        </w:rPr>
        <w:t xml:space="preserve"> para operaciones numéricas </w:t>
      </w:r>
      <w:r w:rsidRPr="00691DDC">
        <w:rPr>
          <w:highlight w:val="green"/>
        </w:rPr>
        <w:lastRenderedPageBreak/>
        <w:t>de bajo nivel y para optimizar el rendimiento en el cálculo de transformaciones vectorizadas.</w:t>
      </w:r>
    </w:p>
    <w:p w14:paraId="4ECD69A4" w14:textId="77777777" w:rsidR="00691DDC" w:rsidRPr="00691DDC" w:rsidRDefault="00691DDC" w:rsidP="00691DDC">
      <w:pPr>
        <w:jc w:val="both"/>
        <w:rPr>
          <w:highlight w:val="green"/>
        </w:rPr>
      </w:pPr>
      <w:r w:rsidRPr="00691DDC">
        <w:rPr>
          <w:highlight w:val="green"/>
        </w:rPr>
        <w:t xml:space="preserve">El análisis exploratorio de datos se apoyó en las librerías de visualización </w:t>
      </w:r>
      <w:proofErr w:type="spellStart"/>
      <w:r w:rsidRPr="00691DDC">
        <w:rPr>
          <w:b/>
          <w:bCs/>
          <w:highlight w:val="green"/>
        </w:rPr>
        <w:t>Matplotlib</w:t>
      </w:r>
      <w:proofErr w:type="spellEnd"/>
      <w:r w:rsidRPr="00691DDC">
        <w:rPr>
          <w:highlight w:val="green"/>
        </w:rPr>
        <w:t xml:space="preserve"> y </w:t>
      </w:r>
      <w:proofErr w:type="spellStart"/>
      <w:r w:rsidRPr="00691DDC">
        <w:rPr>
          <w:b/>
          <w:bCs/>
          <w:highlight w:val="green"/>
        </w:rPr>
        <w:t>Seaborn</w:t>
      </w:r>
      <w:proofErr w:type="spellEnd"/>
      <w:r w:rsidRPr="00691DDC">
        <w:rPr>
          <w:highlight w:val="green"/>
        </w:rPr>
        <w:t xml:space="preserve">, que permitieron generar histogramas, diagramas de caja, mapas de calor de correlación y representaciones gráficas que ayudaron a detectar patrones, </w:t>
      </w:r>
      <w:proofErr w:type="spellStart"/>
      <w:r w:rsidRPr="00691DDC">
        <w:rPr>
          <w:highlight w:val="green"/>
        </w:rPr>
        <w:t>outliers</w:t>
      </w:r>
      <w:proofErr w:type="spellEnd"/>
      <w:r w:rsidRPr="00691DDC">
        <w:rPr>
          <w:highlight w:val="green"/>
        </w:rPr>
        <w:t xml:space="preserve"> y relaciones entre variables. Estas visualizaciones fueron fundamentales para guiar decisiones sobre el preprocesamiento y la selección de variables relevantes para el modelo.</w:t>
      </w:r>
    </w:p>
    <w:p w14:paraId="395A8920" w14:textId="77777777" w:rsidR="00691DDC" w:rsidRPr="00691DDC" w:rsidRDefault="00691DDC" w:rsidP="00691DDC">
      <w:pPr>
        <w:jc w:val="both"/>
        <w:rPr>
          <w:highlight w:val="green"/>
        </w:rPr>
      </w:pPr>
      <w:r w:rsidRPr="00691DDC">
        <w:rPr>
          <w:highlight w:val="green"/>
        </w:rPr>
        <w:t xml:space="preserve">En la fase de preprocesamiento, se aplicaron técnicas como la codificación de variables categóricas, utilizando tanto </w:t>
      </w:r>
      <w:proofErr w:type="spellStart"/>
      <w:r w:rsidRPr="00691DDC">
        <w:rPr>
          <w:i/>
          <w:iCs/>
          <w:highlight w:val="green"/>
        </w:rPr>
        <w:t>Label</w:t>
      </w:r>
      <w:proofErr w:type="spellEnd"/>
      <w:r w:rsidRPr="00691DDC">
        <w:rPr>
          <w:i/>
          <w:iCs/>
          <w:highlight w:val="green"/>
        </w:rPr>
        <w:t xml:space="preserve"> </w:t>
      </w:r>
      <w:proofErr w:type="spellStart"/>
      <w:r w:rsidRPr="00691DDC">
        <w:rPr>
          <w:i/>
          <w:iCs/>
          <w:highlight w:val="green"/>
        </w:rPr>
        <w:t>Encoding</w:t>
      </w:r>
      <w:proofErr w:type="spellEnd"/>
      <w:r w:rsidRPr="00691DDC">
        <w:rPr>
          <w:highlight w:val="green"/>
        </w:rPr>
        <w:t xml:space="preserve"> como </w:t>
      </w:r>
      <w:proofErr w:type="spellStart"/>
      <w:r w:rsidRPr="00691DDC">
        <w:rPr>
          <w:i/>
          <w:iCs/>
          <w:highlight w:val="green"/>
        </w:rPr>
        <w:t>One</w:t>
      </w:r>
      <w:proofErr w:type="spellEnd"/>
      <w:r w:rsidRPr="00691DDC">
        <w:rPr>
          <w:i/>
          <w:iCs/>
          <w:highlight w:val="green"/>
        </w:rPr>
        <w:t xml:space="preserve">-Hot </w:t>
      </w:r>
      <w:proofErr w:type="spellStart"/>
      <w:r w:rsidRPr="00691DDC">
        <w:rPr>
          <w:i/>
          <w:iCs/>
          <w:highlight w:val="green"/>
        </w:rPr>
        <w:t>Encoding</w:t>
      </w:r>
      <w:proofErr w:type="spellEnd"/>
      <w:r w:rsidRPr="00691DDC">
        <w:rPr>
          <w:highlight w:val="green"/>
        </w:rPr>
        <w:t xml:space="preserve">, implementadas a través de </w:t>
      </w:r>
      <w:proofErr w:type="spellStart"/>
      <w:r w:rsidRPr="00691DDC">
        <w:rPr>
          <w:b/>
          <w:bCs/>
          <w:highlight w:val="green"/>
        </w:rPr>
        <w:t>Scikit-learn</w:t>
      </w:r>
      <w:proofErr w:type="spellEnd"/>
      <w:r w:rsidRPr="00691DDC">
        <w:rPr>
          <w:highlight w:val="green"/>
        </w:rPr>
        <w:t>. Para homogeneizar las escalas de las variables numéricas, se aplicó el escalado estándar (</w:t>
      </w:r>
      <w:proofErr w:type="spellStart"/>
      <w:r w:rsidRPr="00691DDC">
        <w:rPr>
          <w:highlight w:val="green"/>
        </w:rPr>
        <w:t>StandardScaler</w:t>
      </w:r>
      <w:proofErr w:type="spellEnd"/>
      <w:r w:rsidRPr="00691DDC">
        <w:rPr>
          <w:highlight w:val="green"/>
        </w:rPr>
        <w:t>), lo cual resultó especialmente importante para garantizar un tratamiento adecuado en algoritmos sensibles a las magnitudes relativas.</w:t>
      </w:r>
    </w:p>
    <w:p w14:paraId="614B7494" w14:textId="77777777" w:rsidR="00691DDC" w:rsidRPr="00691DDC" w:rsidRDefault="00691DDC" w:rsidP="00691DDC">
      <w:pPr>
        <w:jc w:val="both"/>
        <w:rPr>
          <w:highlight w:val="green"/>
        </w:rPr>
      </w:pPr>
      <w:r w:rsidRPr="00691DDC">
        <w:rPr>
          <w:highlight w:val="green"/>
        </w:rPr>
        <w:t xml:space="preserve">Durante el entrenamiento y evaluación de modelos, </w:t>
      </w:r>
      <w:proofErr w:type="spellStart"/>
      <w:r w:rsidRPr="00691DDC">
        <w:rPr>
          <w:b/>
          <w:bCs/>
          <w:highlight w:val="green"/>
        </w:rPr>
        <w:t>Scikit-learn</w:t>
      </w:r>
      <w:proofErr w:type="spellEnd"/>
      <w:r w:rsidRPr="00691DDC">
        <w:rPr>
          <w:highlight w:val="green"/>
        </w:rPr>
        <w:t xml:space="preserve"> fue la librería central utilizada. En ella se entrenaron múltiples clasificadores (Regresión Logística, SVM, MLP, Árboles de Decisión), evaluando su rendimiento mediante </w:t>
      </w:r>
      <w:r w:rsidRPr="00691DDC">
        <w:rPr>
          <w:b/>
          <w:bCs/>
          <w:highlight w:val="green"/>
        </w:rPr>
        <w:t>validación cruzada estratificada</w:t>
      </w:r>
      <w:r w:rsidRPr="00691DDC">
        <w:rPr>
          <w:highlight w:val="green"/>
        </w:rPr>
        <w:t xml:space="preserve"> y métricas como </w:t>
      </w:r>
      <w:proofErr w:type="spellStart"/>
      <w:r w:rsidRPr="00691DDC">
        <w:rPr>
          <w:i/>
          <w:iCs/>
          <w:highlight w:val="green"/>
        </w:rPr>
        <w:t>accuracy</w:t>
      </w:r>
      <w:proofErr w:type="spellEnd"/>
      <w:r w:rsidRPr="00691DDC">
        <w:rPr>
          <w:highlight w:val="green"/>
        </w:rPr>
        <w:t xml:space="preserve">, </w:t>
      </w:r>
      <w:proofErr w:type="spellStart"/>
      <w:r w:rsidRPr="00691DDC">
        <w:rPr>
          <w:i/>
          <w:iCs/>
          <w:highlight w:val="green"/>
        </w:rPr>
        <w:t>recall</w:t>
      </w:r>
      <w:proofErr w:type="spellEnd"/>
      <w:r w:rsidRPr="00691DDC">
        <w:rPr>
          <w:highlight w:val="green"/>
        </w:rPr>
        <w:t xml:space="preserve"> y </w:t>
      </w:r>
      <w:r w:rsidRPr="00691DDC">
        <w:rPr>
          <w:i/>
          <w:iCs/>
          <w:highlight w:val="green"/>
        </w:rPr>
        <w:t>F1-score</w:t>
      </w:r>
      <w:r w:rsidRPr="00691DDC">
        <w:rPr>
          <w:highlight w:val="green"/>
        </w:rPr>
        <w:t xml:space="preserve">. Para mejorar la calidad de las predicciones probabilísticas, se aplicó calibración con </w:t>
      </w:r>
      <w:proofErr w:type="spellStart"/>
      <w:r w:rsidRPr="00691DDC">
        <w:rPr>
          <w:highlight w:val="green"/>
        </w:rPr>
        <w:t>CalibratedClassifierCV</w:t>
      </w:r>
      <w:proofErr w:type="spellEnd"/>
      <w:r w:rsidRPr="00691DDC">
        <w:rPr>
          <w:highlight w:val="green"/>
        </w:rPr>
        <w:t xml:space="preserve">. El modelo seleccionado fue </w:t>
      </w:r>
      <w:proofErr w:type="spellStart"/>
      <w:r w:rsidRPr="00691DDC">
        <w:rPr>
          <w:b/>
          <w:bCs/>
          <w:highlight w:val="green"/>
        </w:rPr>
        <w:t>Random</w:t>
      </w:r>
      <w:proofErr w:type="spellEnd"/>
      <w:r w:rsidRPr="00691DDC">
        <w:rPr>
          <w:b/>
          <w:bCs/>
          <w:highlight w:val="green"/>
        </w:rPr>
        <w:t xml:space="preserve"> Forest</w:t>
      </w:r>
      <w:r w:rsidRPr="00691DDC">
        <w:rPr>
          <w:highlight w:val="green"/>
        </w:rPr>
        <w:t>, por su robustez, interpretabilidad relativa y buen rendimiento en clasificación multiclase.</w:t>
      </w:r>
    </w:p>
    <w:p w14:paraId="26C43772" w14:textId="77777777" w:rsidR="00691DDC" w:rsidRPr="00691DDC" w:rsidRDefault="00691DDC" w:rsidP="00691DDC">
      <w:pPr>
        <w:jc w:val="both"/>
        <w:rPr>
          <w:highlight w:val="green"/>
        </w:rPr>
      </w:pPr>
      <w:r w:rsidRPr="00691DDC">
        <w:rPr>
          <w:highlight w:val="green"/>
        </w:rPr>
        <w:t xml:space="preserve">Dado el desbalance presente en la variable objetivo, se integró la técnica </w:t>
      </w:r>
      <w:r w:rsidRPr="00691DDC">
        <w:rPr>
          <w:b/>
          <w:bCs/>
          <w:highlight w:val="green"/>
        </w:rPr>
        <w:t>SMOTE (</w:t>
      </w:r>
      <w:proofErr w:type="spellStart"/>
      <w:r w:rsidRPr="00691DDC">
        <w:rPr>
          <w:b/>
          <w:bCs/>
          <w:highlight w:val="green"/>
        </w:rPr>
        <w:t>Synthetic</w:t>
      </w:r>
      <w:proofErr w:type="spellEnd"/>
      <w:r w:rsidRPr="00691DDC">
        <w:rPr>
          <w:b/>
          <w:bCs/>
          <w:highlight w:val="green"/>
        </w:rPr>
        <w:t xml:space="preserve"> </w:t>
      </w:r>
      <w:proofErr w:type="spellStart"/>
      <w:r w:rsidRPr="00691DDC">
        <w:rPr>
          <w:b/>
          <w:bCs/>
          <w:highlight w:val="green"/>
        </w:rPr>
        <w:t>Minority</w:t>
      </w:r>
      <w:proofErr w:type="spellEnd"/>
      <w:r w:rsidRPr="00691DDC">
        <w:rPr>
          <w:b/>
          <w:bCs/>
          <w:highlight w:val="green"/>
        </w:rPr>
        <w:t xml:space="preserve"> </w:t>
      </w:r>
      <w:proofErr w:type="spellStart"/>
      <w:r w:rsidRPr="00691DDC">
        <w:rPr>
          <w:b/>
          <w:bCs/>
          <w:highlight w:val="green"/>
        </w:rPr>
        <w:t>Over-sampling</w:t>
      </w:r>
      <w:proofErr w:type="spellEnd"/>
      <w:r w:rsidRPr="00691DDC">
        <w:rPr>
          <w:b/>
          <w:bCs/>
          <w:highlight w:val="green"/>
        </w:rPr>
        <w:t xml:space="preserve"> </w:t>
      </w:r>
      <w:proofErr w:type="spellStart"/>
      <w:r w:rsidRPr="00691DDC">
        <w:rPr>
          <w:b/>
          <w:bCs/>
          <w:highlight w:val="green"/>
        </w:rPr>
        <w:t>Technique</w:t>
      </w:r>
      <w:proofErr w:type="spellEnd"/>
      <w:r w:rsidRPr="00691DDC">
        <w:rPr>
          <w:b/>
          <w:bCs/>
          <w:highlight w:val="green"/>
        </w:rPr>
        <w:t>)</w:t>
      </w:r>
      <w:r w:rsidRPr="00691DDC">
        <w:rPr>
          <w:highlight w:val="green"/>
        </w:rPr>
        <w:t xml:space="preserve">, implementada mediante la librería </w:t>
      </w:r>
      <w:proofErr w:type="spellStart"/>
      <w:r w:rsidRPr="00691DDC">
        <w:rPr>
          <w:highlight w:val="green"/>
        </w:rPr>
        <w:t>imbalanced-learn</w:t>
      </w:r>
      <w:proofErr w:type="spellEnd"/>
      <w:r w:rsidRPr="00691DDC">
        <w:rPr>
          <w:highlight w:val="green"/>
        </w:rPr>
        <w:t>. Esta técnica permitió generar muestras sintéticas de las clases minoritarias durante el entrenamiento, mejorando la sensibilidad y reduciendo el sesgo del modelo hacia la clase mayoritaria.</w:t>
      </w:r>
    </w:p>
    <w:p w14:paraId="508FD68C" w14:textId="77777777" w:rsidR="00691DDC" w:rsidRPr="00691DDC" w:rsidRDefault="00691DDC" w:rsidP="00691DDC">
      <w:pPr>
        <w:jc w:val="both"/>
        <w:rPr>
          <w:highlight w:val="green"/>
        </w:rPr>
      </w:pPr>
      <w:r w:rsidRPr="00691DDC">
        <w:rPr>
          <w:highlight w:val="green"/>
        </w:rPr>
        <w:t xml:space="preserve">Uno de los aspectos más importantes del proyecto fue garantizar la transparencia del sistema predictivo. Para ello se utilizó la librería </w:t>
      </w:r>
      <w:r w:rsidRPr="00691DDC">
        <w:rPr>
          <w:b/>
          <w:bCs/>
          <w:highlight w:val="green"/>
        </w:rPr>
        <w:t>SHAP (</w:t>
      </w:r>
      <w:proofErr w:type="spellStart"/>
      <w:r w:rsidRPr="00691DDC">
        <w:rPr>
          <w:b/>
          <w:bCs/>
          <w:highlight w:val="green"/>
        </w:rPr>
        <w:t>SHapley</w:t>
      </w:r>
      <w:proofErr w:type="spellEnd"/>
      <w:r w:rsidRPr="00691DDC">
        <w:rPr>
          <w:b/>
          <w:bCs/>
          <w:highlight w:val="green"/>
        </w:rPr>
        <w:t xml:space="preserve"> </w:t>
      </w:r>
      <w:proofErr w:type="spellStart"/>
      <w:r w:rsidRPr="00691DDC">
        <w:rPr>
          <w:b/>
          <w:bCs/>
          <w:highlight w:val="green"/>
        </w:rPr>
        <w:t>Additive</w:t>
      </w:r>
      <w:proofErr w:type="spellEnd"/>
      <w:r w:rsidRPr="00691DDC">
        <w:rPr>
          <w:b/>
          <w:bCs/>
          <w:highlight w:val="green"/>
        </w:rPr>
        <w:t xml:space="preserve"> </w:t>
      </w:r>
      <w:proofErr w:type="spellStart"/>
      <w:r w:rsidRPr="00691DDC">
        <w:rPr>
          <w:b/>
          <w:bCs/>
          <w:highlight w:val="green"/>
        </w:rPr>
        <w:t>Explanations</w:t>
      </w:r>
      <w:proofErr w:type="spellEnd"/>
      <w:r w:rsidRPr="00691DDC">
        <w:rPr>
          <w:b/>
          <w:bCs/>
          <w:highlight w:val="green"/>
        </w:rPr>
        <w:t>)</w:t>
      </w:r>
      <w:r w:rsidRPr="00691DDC">
        <w:rPr>
          <w:highlight w:val="green"/>
        </w:rPr>
        <w:t>, que permite analizar la contribución de cada variable a las predicciones, tanto a nivel global como individual. Gracias a SHAP, se generaron gráficos que explican visualmente el funcionamiento interno del modelo, aportando interpretabilidad a las decisiones automatizadas.</w:t>
      </w:r>
    </w:p>
    <w:p w14:paraId="3926934C" w14:textId="77777777" w:rsidR="00691DDC" w:rsidRPr="00691DDC" w:rsidRDefault="00691DDC" w:rsidP="00691DDC">
      <w:pPr>
        <w:jc w:val="both"/>
        <w:rPr>
          <w:highlight w:val="green"/>
        </w:rPr>
      </w:pPr>
      <w:r w:rsidRPr="00691DDC">
        <w:rPr>
          <w:highlight w:val="green"/>
        </w:rPr>
        <w:t xml:space="preserve">En cuanto al despliegue, se desarrolló una aplicación web utilizando </w:t>
      </w:r>
      <w:proofErr w:type="spellStart"/>
      <w:r w:rsidRPr="00691DDC">
        <w:rPr>
          <w:b/>
          <w:bCs/>
          <w:highlight w:val="green"/>
        </w:rPr>
        <w:t>Streamlit</w:t>
      </w:r>
      <w:proofErr w:type="spellEnd"/>
      <w:r w:rsidRPr="00691DDC">
        <w:rPr>
          <w:highlight w:val="green"/>
        </w:rPr>
        <w:t xml:space="preserve">, una herramienta que permite construir interfaces gráficas desde scripts en Python de forma sencilla y rápida. La </w:t>
      </w:r>
      <w:proofErr w:type="gramStart"/>
      <w:r w:rsidRPr="00691DDC">
        <w:rPr>
          <w:highlight w:val="green"/>
        </w:rPr>
        <w:t>app</w:t>
      </w:r>
      <w:proofErr w:type="gramEnd"/>
      <w:r w:rsidRPr="00691DDC">
        <w:rPr>
          <w:highlight w:val="green"/>
        </w:rPr>
        <w:t xml:space="preserve"> integra el modelo entrenado, permite la entrada de variables mediante formularios interactivos, muestra la predicción multiclase y presenta explicaciones visuales mediante SHAP. Además, se implementó la generación automática de informes en </w:t>
      </w:r>
      <w:r w:rsidRPr="00691DDC">
        <w:rPr>
          <w:b/>
          <w:bCs/>
          <w:highlight w:val="green"/>
        </w:rPr>
        <w:t>PDF</w:t>
      </w:r>
      <w:r w:rsidRPr="00691DDC">
        <w:rPr>
          <w:highlight w:val="green"/>
        </w:rPr>
        <w:t xml:space="preserve"> con la librería </w:t>
      </w:r>
      <w:proofErr w:type="spellStart"/>
      <w:r w:rsidRPr="00691DDC">
        <w:rPr>
          <w:highlight w:val="green"/>
        </w:rPr>
        <w:t>fpdf</w:t>
      </w:r>
      <w:proofErr w:type="spellEnd"/>
      <w:r w:rsidRPr="00691DDC">
        <w:rPr>
          <w:highlight w:val="green"/>
        </w:rPr>
        <w:t xml:space="preserve">, y la creación de un </w:t>
      </w:r>
      <w:r w:rsidRPr="00691DDC">
        <w:rPr>
          <w:b/>
          <w:bCs/>
          <w:highlight w:val="green"/>
        </w:rPr>
        <w:t>código QR</w:t>
      </w:r>
      <w:r w:rsidRPr="00691DDC">
        <w:rPr>
          <w:highlight w:val="green"/>
        </w:rPr>
        <w:t xml:space="preserve"> mediante </w:t>
      </w:r>
      <w:proofErr w:type="spellStart"/>
      <w:r w:rsidRPr="00691DDC">
        <w:rPr>
          <w:highlight w:val="green"/>
        </w:rPr>
        <w:t>qrcode</w:t>
      </w:r>
      <w:proofErr w:type="spellEnd"/>
      <w:r w:rsidRPr="00691DDC">
        <w:rPr>
          <w:highlight w:val="green"/>
        </w:rPr>
        <w:t xml:space="preserve">, para facilitar el acceso a la </w:t>
      </w:r>
      <w:proofErr w:type="gramStart"/>
      <w:r w:rsidRPr="00691DDC">
        <w:rPr>
          <w:highlight w:val="green"/>
        </w:rPr>
        <w:t>app</w:t>
      </w:r>
      <w:proofErr w:type="gramEnd"/>
      <w:r w:rsidRPr="00691DDC">
        <w:rPr>
          <w:highlight w:val="green"/>
        </w:rPr>
        <w:t xml:space="preserve"> desde dispositivos móviles.</w:t>
      </w:r>
    </w:p>
    <w:p w14:paraId="17EDADAB" w14:textId="77777777" w:rsidR="00691DDC" w:rsidRPr="00691DDC" w:rsidRDefault="00691DDC" w:rsidP="00691DDC">
      <w:pPr>
        <w:jc w:val="both"/>
        <w:rPr>
          <w:highlight w:val="green"/>
        </w:rPr>
      </w:pPr>
      <w:r w:rsidRPr="00691DDC">
        <w:rPr>
          <w:highlight w:val="green"/>
        </w:rPr>
        <w:t xml:space="preserve">El control de versiones y la documentación del proyecto se gestionaron mediante </w:t>
      </w:r>
      <w:r w:rsidRPr="00691DDC">
        <w:rPr>
          <w:b/>
          <w:bCs/>
          <w:highlight w:val="green"/>
        </w:rPr>
        <w:t>Git</w:t>
      </w:r>
      <w:r w:rsidRPr="00691DDC">
        <w:rPr>
          <w:highlight w:val="green"/>
        </w:rPr>
        <w:t xml:space="preserve"> y </w:t>
      </w:r>
      <w:r w:rsidRPr="00691DDC">
        <w:rPr>
          <w:b/>
          <w:bCs/>
          <w:highlight w:val="green"/>
        </w:rPr>
        <w:t>GitHub</w:t>
      </w:r>
      <w:r w:rsidRPr="00691DDC">
        <w:rPr>
          <w:highlight w:val="green"/>
        </w:rPr>
        <w:t>, lo que permitió mantener un historial de cambios claro y garantizar la trazabilidad del desarrollo en todas sus fases.</w:t>
      </w:r>
    </w:p>
    <w:p w14:paraId="142C318C" w14:textId="4A0745A9" w:rsidR="00691DDC" w:rsidRPr="00691DDC" w:rsidRDefault="00691DDC" w:rsidP="00691DDC">
      <w:pPr>
        <w:jc w:val="both"/>
        <w:rPr>
          <w:highlight w:val="green"/>
        </w:rPr>
      </w:pPr>
    </w:p>
    <w:p w14:paraId="7E7572B7" w14:textId="77777777" w:rsidR="00691DDC" w:rsidRPr="00691DDC" w:rsidRDefault="00691DDC" w:rsidP="00691DDC">
      <w:pPr>
        <w:jc w:val="both"/>
      </w:pPr>
      <w:r w:rsidRPr="00691DDC">
        <w:rPr>
          <w:highlight w:val="green"/>
        </w:rPr>
        <w:lastRenderedPageBreak/>
        <w:t>Este conjunto de técnicas y herramientas ha permitido construir un sistema completo, desde el tratamiento inicial de los datos hasta la entrega de una herramienta funcional y explicable. La elección de tecnologías de código abierto, bien documentadas y ampliamente utilizadas en la comunidad, ha garantizado la replicabilidad y sostenibilidad del proyecto.</w:t>
      </w:r>
    </w:p>
    <w:p w14:paraId="37FA8C23" w14:textId="77777777" w:rsidR="00691DDC" w:rsidRDefault="00691DDC" w:rsidP="005E5850"/>
    <w:p w14:paraId="0264B849" w14:textId="77777777" w:rsidR="00EF25F2" w:rsidRPr="005E5850" w:rsidRDefault="00EF25F2" w:rsidP="005E5850"/>
    <w:p w14:paraId="0FD1F777" w14:textId="005AD8C9" w:rsidR="00D9727D" w:rsidRDefault="00D9727D" w:rsidP="007C1BD1">
      <w:pPr>
        <w:pStyle w:val="Ttulo1"/>
        <w:numPr>
          <w:ilvl w:val="0"/>
          <w:numId w:val="26"/>
        </w:numPr>
      </w:pPr>
      <w:bookmarkStart w:id="80" w:name="_Toc196912888"/>
      <w:r w:rsidRPr="00D9727D">
        <w:t>Resultados</w:t>
      </w:r>
      <w:bookmarkEnd w:id="80"/>
      <w:r w:rsidRPr="00D9727D">
        <w:t xml:space="preserve"> </w:t>
      </w:r>
    </w:p>
    <w:p w14:paraId="768EB2EE" w14:textId="77777777" w:rsidR="00BC27E0" w:rsidRDefault="00BC27E0" w:rsidP="007C1BD1">
      <w:pPr>
        <w:pStyle w:val="Ttulo2"/>
        <w:numPr>
          <w:ilvl w:val="1"/>
          <w:numId w:val="13"/>
        </w:numPr>
      </w:pPr>
      <w:bookmarkStart w:id="81" w:name="_Toc196912889"/>
      <w:r>
        <w:t>Resultados del modelo predictivo</w:t>
      </w:r>
      <w:bookmarkEnd w:id="81"/>
    </w:p>
    <w:p w14:paraId="6F92B163" w14:textId="77777777" w:rsidR="00BC27E0" w:rsidRPr="00BC27E0" w:rsidRDefault="00BC27E0" w:rsidP="00BC27E0"/>
    <w:p w14:paraId="4B26AA01" w14:textId="3DB57D24" w:rsidR="00BC27E0" w:rsidRDefault="00BC27E0" w:rsidP="007C1BD1">
      <w:pPr>
        <w:pStyle w:val="Ttulo2"/>
        <w:numPr>
          <w:ilvl w:val="1"/>
          <w:numId w:val="13"/>
        </w:numPr>
      </w:pPr>
      <w:bookmarkStart w:id="82" w:name="_Toc196912890"/>
      <w:r>
        <w:t>Resultados de la aplicación web</w:t>
      </w:r>
      <w:bookmarkEnd w:id="82"/>
    </w:p>
    <w:p w14:paraId="2F96A1C9" w14:textId="77777777" w:rsidR="00E42095" w:rsidRPr="00E42095" w:rsidRDefault="00E42095" w:rsidP="00E42095">
      <w:pPr>
        <w:rPr>
          <w:color w:val="FF0000"/>
        </w:rPr>
      </w:pPr>
      <w:r w:rsidRPr="00E42095">
        <w:rPr>
          <w:color w:val="FF0000"/>
        </w:rPr>
        <w:t xml:space="preserve">Para facilitar el uso del modelo por parte de profesionales no técnicos o usuarios finales, se desarrolló una </w:t>
      </w:r>
      <w:r w:rsidRPr="00E42095">
        <w:rPr>
          <w:b/>
          <w:bCs/>
          <w:color w:val="FF0000"/>
        </w:rPr>
        <w:t>aplicación interactiva</w:t>
      </w:r>
      <w:r w:rsidRPr="00E42095">
        <w:rPr>
          <w:color w:val="FF0000"/>
        </w:rPr>
        <w:t xml:space="preserve"> en </w:t>
      </w:r>
      <w:proofErr w:type="spellStart"/>
      <w:r w:rsidRPr="00E42095">
        <w:rPr>
          <w:color w:val="FF0000"/>
        </w:rPr>
        <w:t>Streamlit</w:t>
      </w:r>
      <w:proofErr w:type="spellEnd"/>
      <w:r w:rsidRPr="00E42095">
        <w:rPr>
          <w:color w:val="FF0000"/>
        </w:rPr>
        <w:t xml:space="preserve">. La </w:t>
      </w:r>
      <w:proofErr w:type="gramStart"/>
      <w:r w:rsidRPr="00E42095">
        <w:rPr>
          <w:color w:val="FF0000"/>
        </w:rPr>
        <w:t>app</w:t>
      </w:r>
      <w:proofErr w:type="gramEnd"/>
      <w:r w:rsidRPr="00E42095">
        <w:rPr>
          <w:color w:val="FF0000"/>
        </w:rPr>
        <w:t xml:space="preserve"> permite introducir los datos del paciente, visualizar la predicción del modelo y obtener un informe personalizado.</w:t>
      </w:r>
    </w:p>
    <w:p w14:paraId="40C968AC" w14:textId="77777777" w:rsidR="00E42095" w:rsidRPr="00E42095" w:rsidRDefault="00E42095" w:rsidP="00E42095">
      <w:pPr>
        <w:rPr>
          <w:b/>
          <w:bCs/>
          <w:color w:val="FF0000"/>
        </w:rPr>
      </w:pPr>
      <w:r w:rsidRPr="00E42095">
        <w:rPr>
          <w:b/>
          <w:bCs/>
          <w:color w:val="FF0000"/>
        </w:rPr>
        <w:t>Funcionalidades destacadas:</w:t>
      </w:r>
    </w:p>
    <w:p w14:paraId="09C1615C" w14:textId="77777777" w:rsidR="00E42095" w:rsidRPr="00E42095" w:rsidRDefault="00E42095" w:rsidP="007C1BD1">
      <w:pPr>
        <w:numPr>
          <w:ilvl w:val="0"/>
          <w:numId w:val="21"/>
        </w:numPr>
        <w:rPr>
          <w:color w:val="FF0000"/>
        </w:rPr>
      </w:pPr>
      <w:r w:rsidRPr="00E42095">
        <w:rPr>
          <w:color w:val="FF0000"/>
        </w:rPr>
        <w:t>Formulario dinámico para entrada de variables clínicas</w:t>
      </w:r>
    </w:p>
    <w:p w14:paraId="5AC0B5DA" w14:textId="77777777" w:rsidR="00E42095" w:rsidRPr="00E42095" w:rsidRDefault="00E42095" w:rsidP="007C1BD1">
      <w:pPr>
        <w:numPr>
          <w:ilvl w:val="0"/>
          <w:numId w:val="21"/>
        </w:numPr>
        <w:rPr>
          <w:color w:val="FF0000"/>
        </w:rPr>
      </w:pPr>
      <w:r w:rsidRPr="00E42095">
        <w:rPr>
          <w:color w:val="FF0000"/>
        </w:rPr>
        <w:t>Predicción en tiempo real del trastorno del sueño</w:t>
      </w:r>
    </w:p>
    <w:p w14:paraId="2E0D4536" w14:textId="77777777" w:rsidR="00E42095" w:rsidRPr="00E42095" w:rsidRDefault="00E42095" w:rsidP="007C1BD1">
      <w:pPr>
        <w:numPr>
          <w:ilvl w:val="0"/>
          <w:numId w:val="21"/>
        </w:numPr>
        <w:rPr>
          <w:color w:val="FF0000"/>
        </w:rPr>
      </w:pPr>
      <w:r w:rsidRPr="00E42095">
        <w:rPr>
          <w:color w:val="FF0000"/>
        </w:rPr>
        <w:t>Visualización de la probabilidad por clase</w:t>
      </w:r>
    </w:p>
    <w:p w14:paraId="4E24FA5D" w14:textId="77777777" w:rsidR="00E42095" w:rsidRPr="00E42095" w:rsidRDefault="00E42095" w:rsidP="007C1BD1">
      <w:pPr>
        <w:numPr>
          <w:ilvl w:val="0"/>
          <w:numId w:val="21"/>
        </w:numPr>
        <w:rPr>
          <w:color w:val="FF0000"/>
        </w:rPr>
      </w:pPr>
      <w:r w:rsidRPr="00E42095">
        <w:rPr>
          <w:color w:val="FF0000"/>
        </w:rPr>
        <w:t>Interpretación con SHAP integrada</w:t>
      </w:r>
    </w:p>
    <w:p w14:paraId="7BA5A224" w14:textId="77777777" w:rsidR="00E42095" w:rsidRPr="00E42095" w:rsidRDefault="00E42095" w:rsidP="007C1BD1">
      <w:pPr>
        <w:numPr>
          <w:ilvl w:val="0"/>
          <w:numId w:val="21"/>
        </w:numPr>
        <w:rPr>
          <w:color w:val="FF0000"/>
        </w:rPr>
      </w:pPr>
      <w:r w:rsidRPr="00E42095">
        <w:rPr>
          <w:color w:val="FF0000"/>
        </w:rPr>
        <w:t>Generación de un informe en PDF</w:t>
      </w:r>
    </w:p>
    <w:p w14:paraId="1C4A2F8C" w14:textId="77777777" w:rsidR="00E42095" w:rsidRPr="00E42095" w:rsidRDefault="00E42095" w:rsidP="007C1BD1">
      <w:pPr>
        <w:numPr>
          <w:ilvl w:val="0"/>
          <w:numId w:val="21"/>
        </w:numPr>
        <w:rPr>
          <w:color w:val="FF0000"/>
        </w:rPr>
      </w:pPr>
      <w:r w:rsidRPr="00E42095">
        <w:rPr>
          <w:color w:val="FF0000"/>
        </w:rPr>
        <w:t>Código QR para acceso desde dispositivos móviles</w:t>
      </w:r>
    </w:p>
    <w:p w14:paraId="650EDA0F" w14:textId="77777777" w:rsidR="00E42095" w:rsidRPr="00E42095" w:rsidRDefault="00E42095" w:rsidP="00E42095">
      <w:pPr>
        <w:rPr>
          <w:b/>
          <w:bCs/>
          <w:color w:val="FF0000"/>
        </w:rPr>
      </w:pPr>
      <w:r w:rsidRPr="00E42095">
        <w:rPr>
          <w:b/>
          <w:bCs/>
          <w:color w:val="FF0000"/>
        </w:rPr>
        <w:t>Capturas de pantalla:</w:t>
      </w:r>
    </w:p>
    <w:p w14:paraId="05D0673E" w14:textId="77777777" w:rsidR="00E42095" w:rsidRPr="00E42095" w:rsidRDefault="00E42095" w:rsidP="007C1BD1">
      <w:pPr>
        <w:numPr>
          <w:ilvl w:val="0"/>
          <w:numId w:val="22"/>
        </w:numPr>
        <w:rPr>
          <w:color w:val="FF0000"/>
        </w:rPr>
      </w:pPr>
      <w:r w:rsidRPr="00E42095">
        <w:rPr>
          <w:color w:val="FF0000"/>
        </w:rPr>
        <w:t>Formulario de entrada de datos</w:t>
      </w:r>
    </w:p>
    <w:p w14:paraId="27155751" w14:textId="77777777" w:rsidR="00E42095" w:rsidRPr="00E42095" w:rsidRDefault="00E42095" w:rsidP="00E42095">
      <w:pPr>
        <w:rPr>
          <w:color w:val="FF0000"/>
        </w:rPr>
      </w:pPr>
      <w:r w:rsidRPr="00E42095">
        <w:rPr>
          <w:color w:val="FF0000"/>
        </w:rPr>
        <w:t>[Insertar imagen aquí]</w:t>
      </w:r>
    </w:p>
    <w:p w14:paraId="78C39531" w14:textId="77777777" w:rsidR="00E42095" w:rsidRPr="00E42095" w:rsidRDefault="00E42095" w:rsidP="007C1BD1">
      <w:pPr>
        <w:numPr>
          <w:ilvl w:val="0"/>
          <w:numId w:val="23"/>
        </w:numPr>
        <w:rPr>
          <w:color w:val="FF0000"/>
        </w:rPr>
      </w:pPr>
      <w:r w:rsidRPr="00E42095">
        <w:rPr>
          <w:color w:val="FF0000"/>
        </w:rPr>
        <w:t>Resultados de la predicción</w:t>
      </w:r>
    </w:p>
    <w:p w14:paraId="023F5FAE" w14:textId="77777777" w:rsidR="00E42095" w:rsidRPr="00E42095" w:rsidRDefault="00E42095" w:rsidP="00E42095">
      <w:pPr>
        <w:rPr>
          <w:color w:val="FF0000"/>
        </w:rPr>
      </w:pPr>
      <w:r w:rsidRPr="00E42095">
        <w:rPr>
          <w:color w:val="FF0000"/>
        </w:rPr>
        <w:t>[Insertar imagen aquí]</w:t>
      </w:r>
    </w:p>
    <w:p w14:paraId="544658D2" w14:textId="77777777" w:rsidR="00E42095" w:rsidRPr="00E42095" w:rsidRDefault="00E42095" w:rsidP="007C1BD1">
      <w:pPr>
        <w:numPr>
          <w:ilvl w:val="0"/>
          <w:numId w:val="24"/>
        </w:numPr>
        <w:rPr>
          <w:color w:val="FF0000"/>
        </w:rPr>
      </w:pPr>
      <w:r w:rsidRPr="00E42095">
        <w:rPr>
          <w:color w:val="FF0000"/>
        </w:rPr>
        <w:t>Visualización SHAP integrada</w:t>
      </w:r>
    </w:p>
    <w:p w14:paraId="29CA5C7D" w14:textId="77777777" w:rsidR="00E42095" w:rsidRPr="00E42095" w:rsidRDefault="00E42095" w:rsidP="00E42095">
      <w:pPr>
        <w:rPr>
          <w:color w:val="FF0000"/>
        </w:rPr>
      </w:pPr>
      <w:r w:rsidRPr="00E42095">
        <w:rPr>
          <w:color w:val="FF0000"/>
        </w:rPr>
        <w:t>[Insertar imagen aquí]</w:t>
      </w:r>
    </w:p>
    <w:p w14:paraId="534AFCFA" w14:textId="77777777" w:rsidR="00E42095" w:rsidRPr="00E42095" w:rsidRDefault="00E42095" w:rsidP="007C1BD1">
      <w:pPr>
        <w:numPr>
          <w:ilvl w:val="0"/>
          <w:numId w:val="25"/>
        </w:numPr>
        <w:rPr>
          <w:color w:val="FF0000"/>
        </w:rPr>
      </w:pPr>
      <w:r w:rsidRPr="00E42095">
        <w:rPr>
          <w:color w:val="FF0000"/>
        </w:rPr>
        <w:t xml:space="preserve">Informe PDF generado por la </w:t>
      </w:r>
      <w:proofErr w:type="gramStart"/>
      <w:r w:rsidRPr="00E42095">
        <w:rPr>
          <w:color w:val="FF0000"/>
        </w:rPr>
        <w:t>app</w:t>
      </w:r>
      <w:proofErr w:type="gramEnd"/>
    </w:p>
    <w:p w14:paraId="7ED7ED4A" w14:textId="77777777" w:rsidR="00E42095" w:rsidRPr="00E42095" w:rsidRDefault="00E42095" w:rsidP="00E42095">
      <w:pPr>
        <w:rPr>
          <w:color w:val="FF0000"/>
        </w:rPr>
      </w:pPr>
      <w:r w:rsidRPr="00E42095">
        <w:rPr>
          <w:color w:val="FF0000"/>
        </w:rPr>
        <w:t>[Insertar imagen o resumen del contenido del informe aquí]</w:t>
      </w:r>
    </w:p>
    <w:p w14:paraId="3CB7345B" w14:textId="77777777" w:rsidR="00E42095" w:rsidRPr="00E42095" w:rsidRDefault="00E42095" w:rsidP="00E42095">
      <w:pPr>
        <w:rPr>
          <w:b/>
          <w:bCs/>
          <w:color w:val="FF0000"/>
        </w:rPr>
      </w:pPr>
      <w:r w:rsidRPr="00E42095">
        <w:rPr>
          <w:b/>
          <w:bCs/>
          <w:color w:val="FF0000"/>
        </w:rPr>
        <w:t>Validación de la interfaz:</w:t>
      </w:r>
    </w:p>
    <w:p w14:paraId="5B60664B" w14:textId="77777777" w:rsidR="00E42095" w:rsidRPr="00E42095" w:rsidRDefault="00E42095" w:rsidP="00E42095">
      <w:pPr>
        <w:rPr>
          <w:color w:val="FF0000"/>
        </w:rPr>
      </w:pPr>
      <w:r w:rsidRPr="00E42095">
        <w:rPr>
          <w:color w:val="FF0000"/>
        </w:rPr>
        <w:lastRenderedPageBreak/>
        <w:t>Se realizaron pruebas simulando distintos perfiles de pacientes para verificar el funcionamiento correcto del sistema. Se comprobó la robustez ante entradas erróneas y se validó la usabilidad de la interfaz</w:t>
      </w:r>
    </w:p>
    <w:p w14:paraId="47A3689E" w14:textId="77777777" w:rsidR="00E42095" w:rsidRPr="00E42095" w:rsidRDefault="00E42095" w:rsidP="00E42095"/>
    <w:p w14:paraId="49D37F78" w14:textId="77777777" w:rsidR="00D31B97" w:rsidRDefault="00D9727D" w:rsidP="007C1BD1">
      <w:pPr>
        <w:pStyle w:val="Ttulo1"/>
        <w:numPr>
          <w:ilvl w:val="0"/>
          <w:numId w:val="26"/>
        </w:numPr>
      </w:pPr>
      <w:bookmarkStart w:id="83" w:name="_Toc196912891"/>
      <w:r w:rsidRPr="00D9727D">
        <w:t>Conclusiones</w:t>
      </w:r>
      <w:bookmarkEnd w:id="83"/>
      <w:r w:rsidRPr="00D9727D">
        <w:t xml:space="preserve"> </w:t>
      </w:r>
    </w:p>
    <w:p w14:paraId="74EA0A6D" w14:textId="499BCB77" w:rsidR="00D9727D" w:rsidRDefault="00D31B97" w:rsidP="007C1BD1">
      <w:pPr>
        <w:pStyle w:val="Ttulo1"/>
        <w:numPr>
          <w:ilvl w:val="0"/>
          <w:numId w:val="26"/>
        </w:numPr>
      </w:pPr>
      <w:bookmarkStart w:id="84" w:name="_Toc196912892"/>
      <w:r>
        <w:t>L</w:t>
      </w:r>
      <w:r w:rsidR="00D9727D" w:rsidRPr="00D9727D">
        <w:t>íneas de trabajo</w:t>
      </w:r>
      <w:r>
        <w:t xml:space="preserve"> futuras</w:t>
      </w:r>
      <w:bookmarkEnd w:id="84"/>
    </w:p>
    <w:p w14:paraId="5C09F940" w14:textId="7E4FD860" w:rsidR="001F628B" w:rsidRPr="001F628B" w:rsidRDefault="001F628B" w:rsidP="001F628B">
      <w:pPr>
        <w:jc w:val="both"/>
      </w:pPr>
      <w:r w:rsidRPr="001F628B">
        <w:t>El presente trabajo ha demostrado la viabilidad de aplicar técnicas de aprendizaje automático para el cribado inicial de trastornos del sueño mediante una herramienta accesible, explicable e interactiva. No obstante, existen múltiples oportunidades para ampliar, validar y sofisticar el sistema desarrollado. A continuación</w:t>
      </w:r>
      <w:r w:rsidR="007F46FF" w:rsidRPr="001F628B">
        <w:t>,</w:t>
      </w:r>
      <w:r w:rsidRPr="001F628B">
        <w:t xml:space="preserve"> se presentan algunas líneas de trabajo futuras que podrían ser exploradas para reforzar su impacto y escalabilidad:</w:t>
      </w:r>
    </w:p>
    <w:p w14:paraId="05ABE498" w14:textId="4E4368D7" w:rsidR="001F628B" w:rsidRPr="001F628B" w:rsidRDefault="001F628B" w:rsidP="001F628B">
      <w:pPr>
        <w:pStyle w:val="Ttulo2"/>
      </w:pPr>
      <w:bookmarkStart w:id="85" w:name="_Toc196912893"/>
      <w:r w:rsidRPr="001F628B">
        <w:t>Integración con sensores biomédicos y dispositivos portátiles</w:t>
      </w:r>
      <w:bookmarkEnd w:id="85"/>
    </w:p>
    <w:p w14:paraId="2E6D549D" w14:textId="77777777" w:rsidR="001F628B" w:rsidRPr="001F628B" w:rsidRDefault="001F628B" w:rsidP="001F628B">
      <w:pPr>
        <w:jc w:val="both"/>
      </w:pPr>
      <w:r w:rsidRPr="001F628B">
        <w:t xml:space="preserve">La conexión con dispositivos biométricos, como el </w:t>
      </w:r>
      <w:r w:rsidRPr="001F628B">
        <w:rPr>
          <w:b/>
          <w:bCs/>
        </w:rPr>
        <w:t>O2Ring</w:t>
      </w:r>
      <w:r w:rsidRPr="001F628B">
        <w:t xml:space="preserve"> o monitores de actividad comercialmente disponibles (Fitbit, </w:t>
      </w:r>
      <w:proofErr w:type="spellStart"/>
      <w:r w:rsidRPr="001F628B">
        <w:t>MiBand</w:t>
      </w:r>
      <w:proofErr w:type="spellEnd"/>
      <w:r w:rsidRPr="001F628B">
        <w:t xml:space="preserve">, Apple </w:t>
      </w:r>
      <w:proofErr w:type="spellStart"/>
      <w:r w:rsidRPr="001F628B">
        <w:t>Watch</w:t>
      </w:r>
      <w:proofErr w:type="spellEnd"/>
      <w:r w:rsidRPr="001F628B">
        <w:t xml:space="preserve">), permitiría incorporar datos fisiológicos en tiempo real como la saturación de oxígeno, frecuencia cardíaca, </w:t>
      </w:r>
      <w:proofErr w:type="spellStart"/>
      <w:r w:rsidRPr="001F628B">
        <w:t>microdespertares</w:t>
      </w:r>
      <w:proofErr w:type="spellEnd"/>
      <w:r w:rsidRPr="001F628B">
        <w:t xml:space="preserve"> o fases de sueño. Esto abriría la puerta a un modelo híbrido capaz de combinar datos declarativos con señales continuas, aumentando la precisión y aplicabilidad del sistema en contextos domiciliarios.</w:t>
      </w:r>
    </w:p>
    <w:p w14:paraId="3353EA1F" w14:textId="4F97866E" w:rsidR="001F628B" w:rsidRPr="001F628B" w:rsidRDefault="001F628B" w:rsidP="001F628B">
      <w:pPr>
        <w:pStyle w:val="Ttulo2"/>
      </w:pPr>
      <w:bookmarkStart w:id="86" w:name="_Toc196912894"/>
      <w:r w:rsidRPr="001F628B">
        <w:t>Expansión del conjunto de datos y validación multicéntrica</w:t>
      </w:r>
      <w:bookmarkEnd w:id="86"/>
    </w:p>
    <w:p w14:paraId="35496DFF" w14:textId="255D2553" w:rsidR="001F628B" w:rsidRPr="001F628B" w:rsidRDefault="001F628B" w:rsidP="001F628B">
      <w:pPr>
        <w:jc w:val="both"/>
      </w:pPr>
      <w:r w:rsidRPr="001F628B">
        <w:t xml:space="preserve">Para aumentar la robustez y generalización del modelo, se propone ampliar la base de datos con nuevos registros obtenidos en diferentes contextos clínicos o regiones geográficas. La creación de una base de datos </w:t>
      </w:r>
      <w:r w:rsidRPr="001F628B">
        <w:rPr>
          <w:b/>
          <w:bCs/>
        </w:rPr>
        <w:t>multicéntrica</w:t>
      </w:r>
      <w:r w:rsidRPr="001F628B">
        <w:t>, anónima y balanceada permitiría entrenar modelos más sólidos y adaptar el sistema a poblaciones diversas.</w:t>
      </w:r>
    </w:p>
    <w:p w14:paraId="5D0D9518" w14:textId="1EDBE65D" w:rsidR="001F628B" w:rsidRPr="001F628B" w:rsidRDefault="001F628B" w:rsidP="001F628B">
      <w:pPr>
        <w:pStyle w:val="Ttulo2"/>
      </w:pPr>
      <w:bookmarkStart w:id="87" w:name="_Toc196912895"/>
      <w:r w:rsidRPr="001F628B">
        <w:t>Implementación en contextos clínicos reales</w:t>
      </w:r>
      <w:bookmarkEnd w:id="87"/>
    </w:p>
    <w:p w14:paraId="6D1DA22B" w14:textId="77777777" w:rsidR="001F628B" w:rsidRPr="001F628B" w:rsidRDefault="001F628B" w:rsidP="001F628B">
      <w:pPr>
        <w:jc w:val="both"/>
      </w:pPr>
      <w:r w:rsidRPr="001F628B">
        <w:t xml:space="preserve">La validación clínica del sistema en hospitales, centros de atención primaria o consultas especializadas constituye un paso esencial. Ello permitiría evaluar no solo la </w:t>
      </w:r>
      <w:r w:rsidRPr="001F628B">
        <w:rPr>
          <w:b/>
          <w:bCs/>
        </w:rPr>
        <w:t>precisión diagnóstica</w:t>
      </w:r>
      <w:r w:rsidRPr="001F628B">
        <w:t xml:space="preserve">, sino también su </w:t>
      </w:r>
      <w:r w:rsidRPr="001F628B">
        <w:rPr>
          <w:b/>
          <w:bCs/>
        </w:rPr>
        <w:t>aceptación por parte de profesionales sanitarios</w:t>
      </w:r>
      <w:r w:rsidRPr="001F628B">
        <w:t>, el tiempo requerido para su uso y su integración en flujos de trabajo clínicos reales.</w:t>
      </w:r>
    </w:p>
    <w:p w14:paraId="24E32D68" w14:textId="305F2372" w:rsidR="001F628B" w:rsidRPr="001F628B" w:rsidRDefault="001F628B" w:rsidP="001F628B">
      <w:pPr>
        <w:pStyle w:val="Ttulo2"/>
      </w:pPr>
      <w:bookmarkStart w:id="88" w:name="_Toc196912896"/>
      <w:r w:rsidRPr="001F628B">
        <w:t>Evolución del modelo y adaptabilidad</w:t>
      </w:r>
      <w:bookmarkEnd w:id="88"/>
    </w:p>
    <w:p w14:paraId="3A51A3E8" w14:textId="77777777" w:rsidR="001F628B" w:rsidRPr="001F628B" w:rsidRDefault="001F628B" w:rsidP="001F628B">
      <w:pPr>
        <w:jc w:val="both"/>
      </w:pPr>
      <w:r w:rsidRPr="001F628B">
        <w:t xml:space="preserve">Más allá del modelo de </w:t>
      </w:r>
      <w:proofErr w:type="spellStart"/>
      <w:r w:rsidRPr="001F628B">
        <w:t>Random</w:t>
      </w:r>
      <w:proofErr w:type="spellEnd"/>
      <w:r w:rsidRPr="001F628B">
        <w:t xml:space="preserve"> Forest empleado, podrían explorarse modelos más sofisticados como:</w:t>
      </w:r>
    </w:p>
    <w:p w14:paraId="6909CCCD" w14:textId="77777777" w:rsidR="001F628B" w:rsidRPr="001F628B" w:rsidRDefault="001F628B" w:rsidP="007C1BD1">
      <w:pPr>
        <w:numPr>
          <w:ilvl w:val="0"/>
          <w:numId w:val="40"/>
        </w:numPr>
        <w:jc w:val="both"/>
      </w:pPr>
      <w:r w:rsidRPr="001F628B">
        <w:rPr>
          <w:b/>
          <w:bCs/>
        </w:rPr>
        <w:t>Redes neuronales profundas</w:t>
      </w:r>
      <w:r w:rsidRPr="001F628B">
        <w:t xml:space="preserve"> para detectar patrones no lineales complejos.</w:t>
      </w:r>
    </w:p>
    <w:p w14:paraId="3802C64A" w14:textId="77777777" w:rsidR="001F628B" w:rsidRPr="001F628B" w:rsidRDefault="001F628B" w:rsidP="007C1BD1">
      <w:pPr>
        <w:numPr>
          <w:ilvl w:val="0"/>
          <w:numId w:val="40"/>
        </w:numPr>
        <w:jc w:val="both"/>
      </w:pPr>
      <w:r w:rsidRPr="001F628B">
        <w:rPr>
          <w:b/>
          <w:bCs/>
        </w:rPr>
        <w:t>Técnicas de aprendizaje automático explicable (XAI)</w:t>
      </w:r>
      <w:r w:rsidRPr="001F628B">
        <w:t xml:space="preserve"> avanzadas.</w:t>
      </w:r>
    </w:p>
    <w:p w14:paraId="5D7DDB59" w14:textId="77777777" w:rsidR="001F628B" w:rsidRPr="001F628B" w:rsidRDefault="001F628B" w:rsidP="007C1BD1">
      <w:pPr>
        <w:numPr>
          <w:ilvl w:val="0"/>
          <w:numId w:val="40"/>
        </w:numPr>
        <w:jc w:val="both"/>
      </w:pPr>
      <w:r w:rsidRPr="001F628B">
        <w:rPr>
          <w:b/>
          <w:bCs/>
        </w:rPr>
        <w:t>Modelos adaptativos</w:t>
      </w:r>
      <w:r w:rsidRPr="001F628B">
        <w:t xml:space="preserve"> que actualicen su comportamiento con nuevas entradas sin requerir un reentrenamiento completo.</w:t>
      </w:r>
    </w:p>
    <w:p w14:paraId="4054D6B3" w14:textId="77777777" w:rsidR="001F628B" w:rsidRPr="001F628B" w:rsidRDefault="001F628B" w:rsidP="001F628B">
      <w:pPr>
        <w:jc w:val="both"/>
      </w:pPr>
      <w:r w:rsidRPr="001F628B">
        <w:lastRenderedPageBreak/>
        <w:t xml:space="preserve">Además, el uso de </w:t>
      </w:r>
      <w:r w:rsidRPr="001F628B">
        <w:rPr>
          <w:b/>
          <w:bCs/>
        </w:rPr>
        <w:t>aprendizaje federado</w:t>
      </w:r>
      <w:r w:rsidRPr="001F628B">
        <w:t xml:space="preserve"> podría permitir el entrenamiento distribuido con datos sensibles, sin necesidad de transferirlos fuera del centro clínico.</w:t>
      </w:r>
    </w:p>
    <w:p w14:paraId="11BD640D" w14:textId="7E279729" w:rsidR="001F628B" w:rsidRPr="001F628B" w:rsidRDefault="001F628B" w:rsidP="001F628B">
      <w:pPr>
        <w:pStyle w:val="Ttulo2"/>
      </w:pPr>
      <w:bookmarkStart w:id="89" w:name="_Toc196912897"/>
      <w:r w:rsidRPr="001F628B">
        <w:t>Escalado de la aplicación e integración con sistemas de salud</w:t>
      </w:r>
      <w:bookmarkEnd w:id="89"/>
    </w:p>
    <w:p w14:paraId="29B40417" w14:textId="77777777" w:rsidR="001F628B" w:rsidRPr="001F628B" w:rsidRDefault="001F628B" w:rsidP="001F628B">
      <w:pPr>
        <w:jc w:val="both"/>
      </w:pPr>
      <w:r w:rsidRPr="001F628B">
        <w:t xml:space="preserve">La aplicación actual, desarrollada con </w:t>
      </w:r>
      <w:proofErr w:type="spellStart"/>
      <w:r w:rsidRPr="001F628B">
        <w:t>Streamlit</w:t>
      </w:r>
      <w:proofErr w:type="spellEnd"/>
      <w:r w:rsidRPr="001F628B">
        <w:t xml:space="preserve">, podría evolucionar hacia una solución escalable basada en microservicios o </w:t>
      </w:r>
      <w:proofErr w:type="gramStart"/>
      <w:r w:rsidRPr="001F628B">
        <w:t>apps</w:t>
      </w:r>
      <w:proofErr w:type="gramEnd"/>
      <w:r w:rsidRPr="001F628B">
        <w:t xml:space="preserve"> móviles nativas, con:</w:t>
      </w:r>
    </w:p>
    <w:p w14:paraId="7A0DB720" w14:textId="77777777" w:rsidR="001F628B" w:rsidRPr="001F628B" w:rsidRDefault="001F628B" w:rsidP="007C1BD1">
      <w:pPr>
        <w:numPr>
          <w:ilvl w:val="0"/>
          <w:numId w:val="41"/>
        </w:numPr>
        <w:jc w:val="both"/>
      </w:pPr>
      <w:r w:rsidRPr="001F628B">
        <w:t>Autenticación de usuarios</w:t>
      </w:r>
    </w:p>
    <w:p w14:paraId="7B373F7B" w14:textId="77777777" w:rsidR="001F628B" w:rsidRPr="001F628B" w:rsidRDefault="001F628B" w:rsidP="007C1BD1">
      <w:pPr>
        <w:numPr>
          <w:ilvl w:val="0"/>
          <w:numId w:val="41"/>
        </w:numPr>
        <w:jc w:val="both"/>
      </w:pPr>
      <w:r w:rsidRPr="001F628B">
        <w:t>Exportación segura de resultados a sistemas de historia clínica electrónica (EHR)</w:t>
      </w:r>
    </w:p>
    <w:p w14:paraId="118B5171" w14:textId="77777777" w:rsidR="001F628B" w:rsidRPr="001F628B" w:rsidRDefault="001F628B" w:rsidP="007C1BD1">
      <w:pPr>
        <w:numPr>
          <w:ilvl w:val="0"/>
          <w:numId w:val="41"/>
        </w:numPr>
        <w:jc w:val="both"/>
      </w:pPr>
      <w:r w:rsidRPr="001F628B">
        <w:t>Compatibilidad con estándares como HL7 o FHIR</w:t>
      </w:r>
    </w:p>
    <w:p w14:paraId="28C003FD" w14:textId="77777777" w:rsidR="001F628B" w:rsidRPr="001F628B" w:rsidRDefault="001F628B" w:rsidP="001F628B">
      <w:pPr>
        <w:jc w:val="both"/>
      </w:pPr>
      <w:r w:rsidRPr="001F628B">
        <w:t>Esto permitiría su uso real en redes de salud públicas o privadas.</w:t>
      </w:r>
    </w:p>
    <w:p w14:paraId="6965D3A1" w14:textId="2404885F" w:rsidR="001F628B" w:rsidRPr="001F628B" w:rsidRDefault="001F628B" w:rsidP="001F628B">
      <w:pPr>
        <w:pStyle w:val="Ttulo2"/>
      </w:pPr>
      <w:bookmarkStart w:id="90" w:name="_Toc196912898"/>
      <w:r w:rsidRPr="001F628B">
        <w:t>Aplicación en salud pública y educación</w:t>
      </w:r>
      <w:bookmarkEnd w:id="90"/>
    </w:p>
    <w:p w14:paraId="0274B5B6" w14:textId="77777777" w:rsidR="001F628B" w:rsidRPr="001F628B" w:rsidRDefault="001F628B" w:rsidP="001F628B">
      <w:pPr>
        <w:jc w:val="both"/>
      </w:pPr>
      <w:r w:rsidRPr="001F628B">
        <w:t>La herramienta también podría tener un uso didáctico o preventivo en campañas de educación sanitaria:</w:t>
      </w:r>
    </w:p>
    <w:p w14:paraId="526BC203" w14:textId="77777777" w:rsidR="001F628B" w:rsidRPr="001F628B" w:rsidRDefault="001F628B" w:rsidP="007C1BD1">
      <w:pPr>
        <w:numPr>
          <w:ilvl w:val="0"/>
          <w:numId w:val="42"/>
        </w:numPr>
        <w:jc w:val="both"/>
      </w:pPr>
      <w:r w:rsidRPr="001F628B">
        <w:t>Concienciar sobre la importancia del sueño saludable.</w:t>
      </w:r>
    </w:p>
    <w:p w14:paraId="0AFEBE18" w14:textId="77777777" w:rsidR="001F628B" w:rsidRPr="001F628B" w:rsidRDefault="001F628B" w:rsidP="007C1BD1">
      <w:pPr>
        <w:numPr>
          <w:ilvl w:val="0"/>
          <w:numId w:val="42"/>
        </w:numPr>
        <w:jc w:val="both"/>
      </w:pPr>
      <w:r w:rsidRPr="001F628B">
        <w:t>Evaluar factores de riesgo en poblaciones escolares o laborales.</w:t>
      </w:r>
    </w:p>
    <w:p w14:paraId="69CF5065" w14:textId="77777777" w:rsidR="001F628B" w:rsidRPr="001F628B" w:rsidRDefault="001F628B" w:rsidP="007C1BD1">
      <w:pPr>
        <w:numPr>
          <w:ilvl w:val="0"/>
          <w:numId w:val="42"/>
        </w:numPr>
        <w:jc w:val="both"/>
      </w:pPr>
      <w:r w:rsidRPr="001F628B">
        <w:t>Servir como recurso en programas de medicina preventiva o salud digital.</w:t>
      </w:r>
    </w:p>
    <w:p w14:paraId="514C1CF0" w14:textId="3062E53A" w:rsidR="001F628B" w:rsidRPr="001F628B" w:rsidRDefault="001F628B" w:rsidP="001F628B">
      <w:pPr>
        <w:jc w:val="both"/>
      </w:pPr>
    </w:p>
    <w:p w14:paraId="10D65F64" w14:textId="44AFA2A1" w:rsidR="0045613A" w:rsidRDefault="001F628B" w:rsidP="001F628B">
      <w:pPr>
        <w:jc w:val="both"/>
      </w:pPr>
      <w:r w:rsidRPr="001F628B">
        <w:t>Estas líneas no solo permiten continuar el desarrollo técnico del sistema, sino que abren oportunidades para aplicar el conocimiento generado en ámbitos clínicos, sociales y educativos. El potencial de esta herramienta va más allá de su valor predictivo, posicionándose como una solución realista y escalable para contribuir a la mejora de la calidad del sueño y el bienestar de la población.</w:t>
      </w:r>
    </w:p>
    <w:sectPr w:rsidR="0045613A">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Marina Martín Marijuán" w:date="2025-04-02T13:19:00Z" w:initials="MM">
    <w:p w14:paraId="2B7D4259" w14:textId="77777777" w:rsidR="007E1273" w:rsidRDefault="007E1273" w:rsidP="007E1273">
      <w:pPr>
        <w:pStyle w:val="Textocomentario"/>
      </w:pPr>
      <w:r>
        <w:rPr>
          <w:rStyle w:val="Refdecomentario"/>
        </w:rPr>
        <w:annotationRef/>
      </w:r>
      <w:hyperlink r:id="rId1" w:history="1">
        <w:r w:rsidRPr="00E66F59">
          <w:rPr>
            <w:rStyle w:val="Hipervnculo"/>
          </w:rPr>
          <w:t>Apnea del sueño - Síntomas y causas - Mayo Clinic</w:t>
        </w:r>
      </w:hyperlink>
      <w:r>
        <w:t xml:space="preserve"> </w:t>
      </w:r>
    </w:p>
    <w:p w14:paraId="6B6BEBE2" w14:textId="77777777" w:rsidR="007E1273" w:rsidRDefault="007E1273" w:rsidP="007E1273">
      <w:pPr>
        <w:pStyle w:val="Textocomentario"/>
      </w:pPr>
      <w:r>
        <w:t>Memoria prácticas Oxigen Salud</w:t>
      </w:r>
    </w:p>
  </w:comment>
  <w:comment w:id="17" w:author="Marina Martín Marijuán" w:date="2025-04-04T12:16:00Z" w:initials="MM">
    <w:p w14:paraId="3F5F8B78" w14:textId="77777777" w:rsidR="00BD0366" w:rsidRDefault="00BD0366" w:rsidP="00BD0366">
      <w:pPr>
        <w:pStyle w:val="Textocomentario"/>
      </w:pPr>
      <w:r>
        <w:rPr>
          <w:rStyle w:val="Refdecomentario"/>
        </w:rPr>
        <w:annotationRef/>
      </w:r>
      <w:hyperlink r:id="rId2" w:history="1">
        <w:r w:rsidRPr="00136283">
          <w:rPr>
            <w:rStyle w:val="Hipervnculo"/>
          </w:rPr>
          <w:t>Insomnio crónico - ScienceDirect</w:t>
        </w:r>
      </w:hyperlink>
      <w:r>
        <w:t xml:space="preserve"> </w:t>
      </w:r>
    </w:p>
  </w:comment>
  <w:comment w:id="18" w:author="Marina Martín Marijuán" w:date="2025-04-04T14:01:00Z" w:initials="MM">
    <w:p w14:paraId="48A6F66B" w14:textId="77777777" w:rsidR="00880DEF" w:rsidRDefault="00880DEF" w:rsidP="00880DEF">
      <w:pPr>
        <w:pStyle w:val="Textocomentario"/>
      </w:pPr>
      <w:r>
        <w:rPr>
          <w:rStyle w:val="Refdecomentario"/>
        </w:rPr>
        <w:annotationRef/>
      </w:r>
      <w:hyperlink r:id="rId3" w:history="1">
        <w:r w:rsidRPr="005A0F69">
          <w:rPr>
            <w:rStyle w:val="Hipervnculo"/>
          </w:rPr>
          <w:t>https://www.ninds.nih.gov/health-information/disorders/narcolepsy</w:t>
        </w:r>
      </w:hyperlink>
    </w:p>
  </w:comment>
  <w:comment w:id="19" w:author="Marina Martín Marijuán" w:date="2025-04-04T12:21:00Z" w:initials="MM">
    <w:p w14:paraId="3A2DA1F2" w14:textId="108C1536" w:rsidR="00D72BA1" w:rsidRDefault="00D72BA1" w:rsidP="00D72BA1">
      <w:pPr>
        <w:pStyle w:val="Textocomentario"/>
      </w:pPr>
      <w:r>
        <w:rPr>
          <w:rStyle w:val="Refdecomentario"/>
        </w:rPr>
        <w:annotationRef/>
      </w:r>
      <w:hyperlink r:id="rId4" w:history="1">
        <w:r w:rsidRPr="00F875A5">
          <w:rPr>
            <w:rStyle w:val="Hipervnculo"/>
          </w:rPr>
          <w:t>El Índice de Severidad del Insomnio: indicadores psicométricos para detectar casos de insomnio y evaluar la respuesta al tratamiento - PubMed</w:t>
        </w:r>
      </w:hyperlink>
      <w:r>
        <w:t xml:space="preserve"> </w:t>
      </w:r>
    </w:p>
  </w:comment>
  <w:comment w:id="21" w:author="Marina Martín Marijuán" w:date="2025-04-04T12:53:00Z" w:initials="MM">
    <w:p w14:paraId="1EA5734A" w14:textId="77777777" w:rsidR="00715468" w:rsidRDefault="00715468" w:rsidP="00715468">
      <w:pPr>
        <w:pStyle w:val="Textocomentario"/>
      </w:pPr>
      <w:r>
        <w:rPr>
          <w:rStyle w:val="Refdecomentario"/>
        </w:rPr>
        <w:annotationRef/>
      </w:r>
      <w:hyperlink r:id="rId5" w:history="1">
        <w:r w:rsidRPr="00833612">
          <w:rPr>
            <w:rStyle w:val="Hipervnculo"/>
          </w:rPr>
          <w:t>https://www.ninds.nih.gov/health-information/disorders/narcolepsy</w:t>
        </w:r>
      </w:hyperlink>
    </w:p>
  </w:comment>
  <w:comment w:id="22" w:author="Marina Martín Marijuán" w:date="2025-04-04T12:39:00Z" w:initials="MM">
    <w:p w14:paraId="1F2792B3" w14:textId="700A60D4" w:rsidR="003507BA" w:rsidRDefault="003507BA" w:rsidP="003507BA">
      <w:pPr>
        <w:pStyle w:val="Textocomentario"/>
      </w:pPr>
      <w:r>
        <w:rPr>
          <w:rStyle w:val="Refdecomentario"/>
        </w:rPr>
        <w:annotationRef/>
      </w:r>
      <w:hyperlink r:id="rId6" w:history="1">
        <w:r w:rsidRPr="00D60A06">
          <w:rPr>
            <w:rStyle w:val="Hipervnculo"/>
          </w:rPr>
          <w:t>https://www.mayoclinic.org/es/diseases-conditions/narcolepsy/symptoms-causes/syc-20375497</w:t>
        </w:r>
      </w:hyperlink>
    </w:p>
  </w:comment>
  <w:comment w:id="23" w:author="Marina Martín Marijuán" w:date="2025-04-04T12:43:00Z" w:initials="MM">
    <w:p w14:paraId="35D42419" w14:textId="77777777" w:rsidR="00483876" w:rsidRDefault="00483876" w:rsidP="00483876">
      <w:pPr>
        <w:pStyle w:val="Textocomentario"/>
      </w:pPr>
      <w:r>
        <w:rPr>
          <w:rStyle w:val="Refdecomentario"/>
        </w:rPr>
        <w:annotationRef/>
      </w:r>
      <w:hyperlink r:id="rId7" w:history="1">
        <w:r w:rsidRPr="00196F8A">
          <w:rPr>
            <w:rStyle w:val="Hipervnculo"/>
          </w:rPr>
          <w:t>https://scielo.isciii.es/scielo.php?pid=S1137-66272010000300007&amp;script=sci_arttext</w:t>
        </w:r>
      </w:hyperlink>
    </w:p>
  </w:comment>
  <w:comment w:id="25" w:author="Marina Martín Marijuán" w:date="2025-04-04T12:50:00Z" w:initials="MM">
    <w:p w14:paraId="08E82FB2" w14:textId="77777777" w:rsidR="00426B72" w:rsidRDefault="00426B72" w:rsidP="00426B72">
      <w:pPr>
        <w:pStyle w:val="Textocomentario"/>
      </w:pPr>
      <w:r>
        <w:rPr>
          <w:rStyle w:val="Refdecomentario"/>
        </w:rPr>
        <w:annotationRef/>
      </w:r>
      <w:hyperlink r:id="rId8" w:history="1">
        <w:r w:rsidRPr="00227C9F">
          <w:rPr>
            <w:rStyle w:val="Hipervnculo"/>
          </w:rPr>
          <w:t>https://pmc.ncbi.nlm.nih.gov/articles/PMC6402728/</w:t>
        </w:r>
      </w:hyperlink>
    </w:p>
  </w:comment>
  <w:comment w:id="27" w:author="Marina Martín Marijuán" w:date="2025-04-02T12:14:00Z" w:initials="MM">
    <w:p w14:paraId="17E23F3A" w14:textId="1AA36AD1" w:rsidR="00C034AD" w:rsidRDefault="00C034AD" w:rsidP="00C034AD">
      <w:pPr>
        <w:pStyle w:val="Textocomentario"/>
      </w:pPr>
      <w:r>
        <w:rPr>
          <w:rStyle w:val="Refdecomentario"/>
        </w:rPr>
        <w:annotationRef/>
      </w:r>
      <w:hyperlink r:id="rId9" w:history="1">
        <w:r w:rsidRPr="005240F9">
          <w:rPr>
            <w:rStyle w:val="Hipervnculo"/>
          </w:rPr>
          <w:t>Síndrome de piernas inquietas | National Institute of Neurological Disorders and Stroke</w:t>
        </w:r>
      </w:hyperlink>
      <w:r>
        <w:t xml:space="preserve"> </w:t>
      </w:r>
    </w:p>
  </w:comment>
  <w:comment w:id="34" w:author="Marina Martín Marijuán" w:date="2025-04-16T14:05:00Z" w:initials="MM">
    <w:p w14:paraId="775BADB6" w14:textId="77777777" w:rsidR="00B82CE2" w:rsidRDefault="00B82CE2" w:rsidP="00B82CE2">
      <w:pPr>
        <w:pStyle w:val="Textocomentario"/>
      </w:pPr>
      <w:r>
        <w:rPr>
          <w:rStyle w:val="Refdecomentario"/>
        </w:rPr>
        <w:annotationRef/>
      </w:r>
      <w:r>
        <w:t>National Sleep Foundation</w:t>
      </w:r>
    </w:p>
    <w:p w14:paraId="13240C71" w14:textId="77777777" w:rsidR="00B82CE2" w:rsidRDefault="00B82CE2" w:rsidP="00B82CE2">
      <w:pPr>
        <w:pStyle w:val="Textocomentario"/>
      </w:pPr>
      <w:r>
        <w:t>Aemrican Academy of Sleep Medicine</w:t>
      </w:r>
    </w:p>
  </w:comment>
  <w:comment w:id="35" w:author="Marina Martín Marijuán" w:date="2025-04-16T14:12:00Z" w:initials="MM">
    <w:p w14:paraId="68FDFF20" w14:textId="77777777" w:rsidR="00B82CE2" w:rsidRDefault="00B82CE2" w:rsidP="00B82CE2">
      <w:pPr>
        <w:pStyle w:val="Textocomentario"/>
      </w:pPr>
      <w:r>
        <w:rPr>
          <w:rStyle w:val="Refdecomentario"/>
        </w:rPr>
        <w:annotationRef/>
      </w:r>
      <w:r>
        <w:t>European Sleep Research Society</w:t>
      </w:r>
    </w:p>
    <w:p w14:paraId="733151AD" w14:textId="77777777" w:rsidR="00B82CE2" w:rsidRDefault="00B82CE2" w:rsidP="00B82CE2">
      <w:pPr>
        <w:pStyle w:val="Textocomentario"/>
      </w:pPr>
      <w:r>
        <w:t>Gender differences in sleep disorders (Lancet Neurology)</w:t>
      </w:r>
    </w:p>
  </w:comment>
  <w:comment w:id="36" w:author="Marina Martín Marijuán" w:date="2025-04-16T14:14:00Z" w:initials="MM">
    <w:p w14:paraId="46175EFF" w14:textId="77777777" w:rsidR="00B82CE2" w:rsidRDefault="00B82CE2" w:rsidP="00B82CE2">
      <w:pPr>
        <w:pStyle w:val="Textocomentario"/>
      </w:pPr>
      <w:r>
        <w:rPr>
          <w:rStyle w:val="Refdecomentario"/>
        </w:rPr>
        <w:annotationRef/>
      </w:r>
      <w:r>
        <w:t>Occupational Health Journals</w:t>
      </w:r>
    </w:p>
    <w:p w14:paraId="09A42DF0" w14:textId="77777777" w:rsidR="00B82CE2" w:rsidRDefault="00B82CE2" w:rsidP="00B82CE2">
      <w:pPr>
        <w:pStyle w:val="Textocomentario"/>
      </w:pPr>
      <w:r>
        <w:t>Sleep and circadian health in shift workers (Nature Reviews)</w:t>
      </w:r>
    </w:p>
  </w:comment>
  <w:comment w:id="41" w:author="Marina Martín Marijuán" w:date="2025-04-02T13:51:00Z" w:initials="MM">
    <w:p w14:paraId="62F29D86" w14:textId="77777777" w:rsidR="00B931BD" w:rsidRDefault="000906EC" w:rsidP="00B931BD">
      <w:pPr>
        <w:pStyle w:val="Textocomentario"/>
      </w:pPr>
      <w:r>
        <w:rPr>
          <w:rStyle w:val="Refdecomentario"/>
        </w:rPr>
        <w:annotationRef/>
      </w:r>
      <w:hyperlink r:id="rId10" w:anchor="logistic-regression" w:history="1">
        <w:r w:rsidR="00B931BD" w:rsidRPr="003B47B2">
          <w:rPr>
            <w:rStyle w:val="Hipervnculo"/>
          </w:rPr>
          <w:t>1.1. Modelos lineales — documentación de scikit-learn 1.6.1</w:t>
        </w:r>
      </w:hyperlink>
      <w:r w:rsidR="00B931BD">
        <w:t xml:space="preserve"> </w:t>
      </w:r>
    </w:p>
    <w:p w14:paraId="109215CB" w14:textId="77777777" w:rsidR="00B931BD" w:rsidRDefault="00B931BD" w:rsidP="00B931BD">
      <w:pPr>
        <w:pStyle w:val="Textocomentario"/>
      </w:pPr>
      <w:r>
        <w:t>Libros creo:</w:t>
      </w:r>
      <w:r>
        <w:br/>
        <w:t xml:space="preserve">-  Hastie, T., Tibshirani, R., &amp; Friedman, J. (2009). </w:t>
      </w:r>
      <w:r>
        <w:rPr>
          <w:i/>
          <w:iCs/>
        </w:rPr>
        <w:t>The Elements of Statistical Learning</w:t>
      </w:r>
      <w:r>
        <w:t xml:space="preserve">. Springer. </w:t>
      </w:r>
    </w:p>
    <w:p w14:paraId="3541A5AC" w14:textId="77777777" w:rsidR="00B931BD" w:rsidRDefault="00B931BD" w:rsidP="00B931BD">
      <w:pPr>
        <w:pStyle w:val="Textocomentario"/>
        <w:ind w:left="300"/>
      </w:pPr>
      <w:r>
        <w:t xml:space="preserve">Géron, A. (2019). </w:t>
      </w:r>
      <w:r>
        <w:rPr>
          <w:i/>
          <w:iCs/>
        </w:rPr>
        <w:t>Hands-On Machine Learning with Scikit-Learn, Keras, and TensorFlow</w:t>
      </w:r>
      <w:r>
        <w:t xml:space="preserve">. O’Reilly Media. </w:t>
      </w:r>
    </w:p>
  </w:comment>
  <w:comment w:id="43" w:author="Marina Martín Marijuán" w:date="2025-04-03T10:09:00Z" w:initials="MM">
    <w:p w14:paraId="6BB99D07" w14:textId="77777777" w:rsidR="0035522B" w:rsidRDefault="0035522B" w:rsidP="0035522B">
      <w:pPr>
        <w:pStyle w:val="Textocomentario"/>
      </w:pPr>
      <w:r>
        <w:rPr>
          <w:rStyle w:val="Refdecomentario"/>
        </w:rPr>
        <w:annotationRef/>
      </w:r>
      <w:hyperlink r:id="rId11" w:history="1">
        <w:r w:rsidRPr="00F43525">
          <w:rPr>
            <w:rStyle w:val="Hipervnculo"/>
          </w:rPr>
          <w:t>1.10. Decision Trees — scikit-learn 1.6.1 documentation</w:t>
        </w:r>
      </w:hyperlink>
      <w:r>
        <w:t xml:space="preserve"> </w:t>
      </w:r>
    </w:p>
    <w:p w14:paraId="4AC9F693" w14:textId="77777777" w:rsidR="0035522B" w:rsidRDefault="0035522B" w:rsidP="0035522B">
      <w:pPr>
        <w:pStyle w:val="Textocomentario"/>
      </w:pPr>
      <w:r>
        <w:t>Libros:</w:t>
      </w:r>
      <w:r>
        <w:br/>
        <w:t xml:space="preserve">- Géron, A. (2019). </w:t>
      </w:r>
      <w:r>
        <w:rPr>
          <w:i/>
          <w:iCs/>
        </w:rPr>
        <w:t>Hands-On Machine Learning with Scikit-Learn, Keras, and TensorFlow</w:t>
      </w:r>
      <w:r>
        <w:t xml:space="preserve">. O’Reilly Media. </w:t>
      </w:r>
    </w:p>
    <w:p w14:paraId="0C56B62A" w14:textId="77777777" w:rsidR="0035522B" w:rsidRDefault="0035522B" w:rsidP="0035522B">
      <w:pPr>
        <w:pStyle w:val="Textocomentario"/>
        <w:ind w:left="300"/>
      </w:pPr>
      <w:r>
        <w:t xml:space="preserve">Hastie, T., Tibshirani, R., &amp; Friedman, J. (2009). </w:t>
      </w:r>
      <w:r>
        <w:rPr>
          <w:i/>
          <w:iCs/>
        </w:rPr>
        <w:t>The Elements of Statistical Learning</w:t>
      </w:r>
      <w:r>
        <w:t xml:space="preserve">. Springer. </w:t>
      </w:r>
    </w:p>
  </w:comment>
  <w:comment w:id="45" w:author="Marina Martín Marijuán" w:date="2025-04-03T10:12:00Z" w:initials="MM">
    <w:p w14:paraId="4C4DC185" w14:textId="77777777" w:rsidR="00EB0A92" w:rsidRDefault="00EB0A92" w:rsidP="00EB0A92">
      <w:pPr>
        <w:pStyle w:val="Textocomentario"/>
      </w:pPr>
      <w:r>
        <w:rPr>
          <w:rStyle w:val="Refdecomentario"/>
        </w:rPr>
        <w:annotationRef/>
      </w:r>
      <w:r>
        <w:t xml:space="preserve">https://scikit-learn.org/stable/modules/svm.html </w:t>
      </w:r>
    </w:p>
    <w:p w14:paraId="5E05E71A" w14:textId="77777777" w:rsidR="00EB0A92" w:rsidRDefault="00EB0A92" w:rsidP="00EB0A92">
      <w:pPr>
        <w:pStyle w:val="Textocomentario"/>
      </w:pPr>
      <w:r>
        <w:t>Libros:</w:t>
      </w:r>
      <w:r>
        <w:br/>
        <w:t xml:space="preserve">- Hastie, T., Tibshirani, R., &amp; Friedman, J. (2009). </w:t>
      </w:r>
      <w:r>
        <w:rPr>
          <w:i/>
          <w:iCs/>
        </w:rPr>
        <w:t>The Elements of Statistical Learning</w:t>
      </w:r>
      <w:r>
        <w:t xml:space="preserve">. Springer. </w:t>
      </w:r>
    </w:p>
    <w:p w14:paraId="21C39A88" w14:textId="77777777" w:rsidR="00EB0A92" w:rsidRDefault="00EB0A92" w:rsidP="00EB0A92">
      <w:pPr>
        <w:pStyle w:val="Textocomentario"/>
      </w:pPr>
      <w:r>
        <w:t xml:space="preserve">Bishop, C. M. (2006). </w:t>
      </w:r>
      <w:r>
        <w:rPr>
          <w:i/>
          <w:iCs/>
        </w:rPr>
        <w:t>Pattern Recognition and Machine Learning</w:t>
      </w:r>
      <w:r>
        <w:t>. Springer</w:t>
      </w:r>
    </w:p>
  </w:comment>
  <w:comment w:id="47" w:author="Marina Martín Marijuán" w:date="2025-04-03T10:17:00Z" w:initials="MM">
    <w:p w14:paraId="0E231C98" w14:textId="77777777" w:rsidR="00477A33" w:rsidRDefault="00477A33" w:rsidP="00477A33">
      <w:pPr>
        <w:pStyle w:val="Textocomentario"/>
      </w:pPr>
      <w:r>
        <w:rPr>
          <w:rStyle w:val="Refdecomentario"/>
        </w:rPr>
        <w:annotationRef/>
      </w:r>
      <w:hyperlink r:id="rId12" w:history="1">
        <w:r w:rsidRPr="0051179D">
          <w:rPr>
            <w:rStyle w:val="Hipervnculo"/>
          </w:rPr>
          <w:t>https://scikit-learn.org/stable/modules/neural_networks_supervised.html</w:t>
        </w:r>
      </w:hyperlink>
    </w:p>
    <w:p w14:paraId="740CA079" w14:textId="77777777" w:rsidR="00477A33" w:rsidRDefault="00477A33" w:rsidP="00477A33">
      <w:pPr>
        <w:pStyle w:val="Textocomentario"/>
      </w:pPr>
      <w:r>
        <w:t>Libros:</w:t>
      </w:r>
      <w:r>
        <w:br/>
        <w:t xml:space="preserve">- Géron, A. (2019). </w:t>
      </w:r>
      <w:r>
        <w:rPr>
          <w:i/>
          <w:iCs/>
        </w:rPr>
        <w:t>Hands-On Machine Learning with Scikit-Learn, Keras, and TensorFlow</w:t>
      </w:r>
      <w:r>
        <w:t xml:space="preserve">. O’Reilly Media. </w:t>
      </w:r>
    </w:p>
    <w:p w14:paraId="42829D08" w14:textId="77777777" w:rsidR="00477A33" w:rsidRDefault="00477A33" w:rsidP="00477A33">
      <w:pPr>
        <w:pStyle w:val="Textocomentario"/>
        <w:ind w:left="300"/>
      </w:pPr>
      <w:r>
        <w:t xml:space="preserve">Goodfellow, I., Bengio, Y., &amp; Courville, A. (2016). </w:t>
      </w:r>
      <w:r>
        <w:rPr>
          <w:i/>
          <w:iCs/>
        </w:rPr>
        <w:t>Deep Learning</w:t>
      </w:r>
      <w:r>
        <w:t xml:space="preserve">. MIT Press. </w:t>
      </w:r>
    </w:p>
  </w:comment>
  <w:comment w:id="49" w:author="Marina Martín Marijuán" w:date="2025-04-03T10:22:00Z" w:initials="MM">
    <w:p w14:paraId="2E393083" w14:textId="77777777" w:rsidR="00396F63" w:rsidRDefault="00396F63" w:rsidP="00396F63">
      <w:pPr>
        <w:pStyle w:val="Textocomentario"/>
      </w:pPr>
      <w:r>
        <w:rPr>
          <w:rStyle w:val="Refdecomentario"/>
        </w:rPr>
        <w:annotationRef/>
      </w:r>
      <w:r>
        <w:t xml:space="preserve">https://scikit-learn.org/stable/modules/ensemble.html#random-forests </w:t>
      </w:r>
    </w:p>
    <w:p w14:paraId="6306CD88" w14:textId="77777777" w:rsidR="00396F63" w:rsidRDefault="00396F63" w:rsidP="00396F63">
      <w:pPr>
        <w:pStyle w:val="Textocomentario"/>
      </w:pPr>
      <w:r>
        <w:t>Libros:</w:t>
      </w:r>
      <w:r>
        <w:br/>
        <w:t xml:space="preserve">- Géron, A. (2019). </w:t>
      </w:r>
      <w:r>
        <w:rPr>
          <w:i/>
          <w:iCs/>
        </w:rPr>
        <w:t>Hands-On Machine Learning with Scikit-Learn, Keras, and TensorFlow</w:t>
      </w:r>
      <w:r>
        <w:t xml:space="preserve">. O’Reilly Media. </w:t>
      </w:r>
    </w:p>
    <w:p w14:paraId="70F1F326" w14:textId="77777777" w:rsidR="00396F63" w:rsidRDefault="00396F63" w:rsidP="00396F63">
      <w:pPr>
        <w:pStyle w:val="Textocomentario"/>
        <w:ind w:left="300"/>
      </w:pPr>
      <w:r>
        <w:t xml:space="preserve">Hastie, T., Tibshirani, R., &amp; Friedman, J. (2009). </w:t>
      </w:r>
      <w:r>
        <w:rPr>
          <w:i/>
          <w:iCs/>
        </w:rPr>
        <w:t>The Elements of Statistical Learning</w:t>
      </w:r>
      <w:r>
        <w:t xml:space="preserve">. Springe </w:t>
      </w:r>
    </w:p>
  </w:comment>
  <w:comment w:id="63" w:author="Marina Martín Marijuán" w:date="2025-04-09T20:16:00Z" w:initials="MM">
    <w:p w14:paraId="748E6BCE" w14:textId="7CAF2741" w:rsidR="00790A0E" w:rsidRDefault="00790A0E" w:rsidP="00790A0E">
      <w:pPr>
        <w:pStyle w:val="Textocomentario"/>
      </w:pPr>
      <w:r>
        <w:rPr>
          <w:rStyle w:val="Refdecomentario"/>
        </w:rPr>
        <w:annotationRef/>
      </w:r>
      <w:hyperlink r:id="rId13" w:history="1">
        <w:r w:rsidRPr="00F8388A">
          <w:rPr>
            <w:rStyle w:val="Hipervnculo"/>
          </w:rPr>
          <w:t>Documentación optimizada</w:t>
        </w:r>
      </w:hyperlink>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6BEBE2" w15:done="0"/>
  <w15:commentEx w15:paraId="3F5F8B78" w15:done="0"/>
  <w15:commentEx w15:paraId="48A6F66B" w15:done="0"/>
  <w15:commentEx w15:paraId="3A2DA1F2" w15:done="0"/>
  <w15:commentEx w15:paraId="1EA5734A" w15:done="0"/>
  <w15:commentEx w15:paraId="1F2792B3" w15:done="0"/>
  <w15:commentEx w15:paraId="35D42419" w15:done="0"/>
  <w15:commentEx w15:paraId="08E82FB2" w15:done="0"/>
  <w15:commentEx w15:paraId="17E23F3A" w15:done="0"/>
  <w15:commentEx w15:paraId="13240C71" w15:done="0"/>
  <w15:commentEx w15:paraId="733151AD" w15:done="0"/>
  <w15:commentEx w15:paraId="09A42DF0" w15:done="0"/>
  <w15:commentEx w15:paraId="3541A5AC" w15:done="0"/>
  <w15:commentEx w15:paraId="0C56B62A" w15:done="0"/>
  <w15:commentEx w15:paraId="21C39A88" w15:done="0"/>
  <w15:commentEx w15:paraId="42829D08" w15:done="0"/>
  <w15:commentEx w15:paraId="70F1F326" w15:done="0"/>
  <w15:commentEx w15:paraId="748E6BC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F1BEBC5" w16cex:dateUtc="2025-04-02T11:19:00Z"/>
  <w16cex:commentExtensible w16cex:durableId="6F4E2B4D" w16cex:dateUtc="2025-04-04T10:16:00Z"/>
  <w16cex:commentExtensible w16cex:durableId="3CAE39B1" w16cex:dateUtc="2025-04-04T12:01:00Z"/>
  <w16cex:commentExtensible w16cex:durableId="1A6D0858" w16cex:dateUtc="2025-04-04T10:21:00Z"/>
  <w16cex:commentExtensible w16cex:durableId="76EC5CD0" w16cex:dateUtc="2025-04-04T10:53:00Z"/>
  <w16cex:commentExtensible w16cex:durableId="4A10CC3F" w16cex:dateUtc="2025-04-04T10:39:00Z"/>
  <w16cex:commentExtensible w16cex:durableId="75199D19" w16cex:dateUtc="2025-04-04T10:43:00Z"/>
  <w16cex:commentExtensible w16cex:durableId="015FAE23" w16cex:dateUtc="2025-04-04T10:50:00Z"/>
  <w16cex:commentExtensible w16cex:durableId="1D33FC07" w16cex:dateUtc="2025-04-02T10:14:00Z"/>
  <w16cex:commentExtensible w16cex:durableId="5D4D520A" w16cex:dateUtc="2025-04-16T12:05:00Z"/>
  <w16cex:commentExtensible w16cex:durableId="0CE9C294" w16cex:dateUtc="2025-04-16T12:12:00Z"/>
  <w16cex:commentExtensible w16cex:durableId="0243CA70" w16cex:dateUtc="2025-04-16T12:14:00Z"/>
  <w16cex:commentExtensible w16cex:durableId="659064BE" w16cex:dateUtc="2025-04-02T11:51:00Z"/>
  <w16cex:commentExtensible w16cex:durableId="3017C9F3" w16cex:dateUtc="2025-04-03T08:09:00Z"/>
  <w16cex:commentExtensible w16cex:durableId="6AD80E1B" w16cex:dateUtc="2025-04-03T08:12:00Z"/>
  <w16cex:commentExtensible w16cex:durableId="716BCE1C" w16cex:dateUtc="2025-04-03T08:17:00Z"/>
  <w16cex:commentExtensible w16cex:durableId="34282E96" w16cex:dateUtc="2025-04-03T08:22:00Z"/>
  <w16cex:commentExtensible w16cex:durableId="02372E27" w16cex:dateUtc="2025-04-09T18: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6BEBE2" w16cid:durableId="2F1BEBC5"/>
  <w16cid:commentId w16cid:paraId="3F5F8B78" w16cid:durableId="6F4E2B4D"/>
  <w16cid:commentId w16cid:paraId="48A6F66B" w16cid:durableId="3CAE39B1"/>
  <w16cid:commentId w16cid:paraId="3A2DA1F2" w16cid:durableId="1A6D0858"/>
  <w16cid:commentId w16cid:paraId="1EA5734A" w16cid:durableId="76EC5CD0"/>
  <w16cid:commentId w16cid:paraId="1F2792B3" w16cid:durableId="4A10CC3F"/>
  <w16cid:commentId w16cid:paraId="35D42419" w16cid:durableId="75199D19"/>
  <w16cid:commentId w16cid:paraId="08E82FB2" w16cid:durableId="015FAE23"/>
  <w16cid:commentId w16cid:paraId="17E23F3A" w16cid:durableId="1D33FC07"/>
  <w16cid:commentId w16cid:paraId="13240C71" w16cid:durableId="5D4D520A"/>
  <w16cid:commentId w16cid:paraId="733151AD" w16cid:durableId="0CE9C294"/>
  <w16cid:commentId w16cid:paraId="09A42DF0" w16cid:durableId="0243CA70"/>
  <w16cid:commentId w16cid:paraId="3541A5AC" w16cid:durableId="659064BE"/>
  <w16cid:commentId w16cid:paraId="0C56B62A" w16cid:durableId="3017C9F3"/>
  <w16cid:commentId w16cid:paraId="21C39A88" w16cid:durableId="6AD80E1B"/>
  <w16cid:commentId w16cid:paraId="42829D08" w16cid:durableId="716BCE1C"/>
  <w16cid:commentId w16cid:paraId="70F1F326" w16cid:durableId="34282E96"/>
  <w16cid:commentId w16cid:paraId="748E6BCE" w16cid:durableId="02372E2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B340F" w14:textId="77777777" w:rsidR="00911668" w:rsidRDefault="00911668" w:rsidP="00872DE5">
      <w:pPr>
        <w:spacing w:after="0" w:line="240" w:lineRule="auto"/>
      </w:pPr>
      <w:r>
        <w:separator/>
      </w:r>
    </w:p>
  </w:endnote>
  <w:endnote w:type="continuationSeparator" w:id="0">
    <w:p w14:paraId="09583710" w14:textId="77777777" w:rsidR="00911668" w:rsidRDefault="00911668" w:rsidP="00872DE5">
      <w:pPr>
        <w:spacing w:after="0" w:line="240" w:lineRule="auto"/>
      </w:pPr>
      <w:r>
        <w:continuationSeparator/>
      </w:r>
    </w:p>
  </w:endnote>
  <w:endnote w:type="continuationNotice" w:id="1">
    <w:p w14:paraId="4B562E98" w14:textId="77777777" w:rsidR="002F4AD4" w:rsidRDefault="002F4AD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BB989" w14:textId="77777777" w:rsidR="00911668" w:rsidRDefault="00911668" w:rsidP="00872DE5">
      <w:pPr>
        <w:spacing w:after="0" w:line="240" w:lineRule="auto"/>
      </w:pPr>
      <w:r>
        <w:separator/>
      </w:r>
    </w:p>
  </w:footnote>
  <w:footnote w:type="continuationSeparator" w:id="0">
    <w:p w14:paraId="585ABFDD" w14:textId="77777777" w:rsidR="00911668" w:rsidRDefault="00911668" w:rsidP="00872DE5">
      <w:pPr>
        <w:spacing w:after="0" w:line="240" w:lineRule="auto"/>
      </w:pPr>
      <w:r>
        <w:continuationSeparator/>
      </w:r>
    </w:p>
  </w:footnote>
  <w:footnote w:type="continuationNotice" w:id="1">
    <w:p w14:paraId="7D0FE51A" w14:textId="77777777" w:rsidR="002F4AD4" w:rsidRDefault="002F4AD4">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51A13"/>
    <w:multiLevelType w:val="multilevel"/>
    <w:tmpl w:val="03E001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B1855"/>
    <w:multiLevelType w:val="multilevel"/>
    <w:tmpl w:val="39FE3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7C4562"/>
    <w:multiLevelType w:val="multilevel"/>
    <w:tmpl w:val="F1061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3C5906"/>
    <w:multiLevelType w:val="multilevel"/>
    <w:tmpl w:val="F6047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B43B89"/>
    <w:multiLevelType w:val="multilevel"/>
    <w:tmpl w:val="78888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72245B"/>
    <w:multiLevelType w:val="multilevel"/>
    <w:tmpl w:val="D7A0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DE37C4"/>
    <w:multiLevelType w:val="multilevel"/>
    <w:tmpl w:val="32BE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04794F"/>
    <w:multiLevelType w:val="hybridMultilevel"/>
    <w:tmpl w:val="5734E9C8"/>
    <w:lvl w:ilvl="0" w:tplc="A63CE2A4">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D242959"/>
    <w:multiLevelType w:val="hybridMultilevel"/>
    <w:tmpl w:val="B60EA430"/>
    <w:lvl w:ilvl="0" w:tplc="4D369600">
      <w:numFmt w:val="bullet"/>
      <w:lvlText w:val="-"/>
      <w:lvlJc w:val="left"/>
      <w:pPr>
        <w:ind w:left="360" w:hanging="360"/>
      </w:pPr>
      <w:rPr>
        <w:rFonts w:ascii="Aptos" w:eastAsiaTheme="minorHAnsi" w:hAnsi="Aptos" w:cstheme="minorBidi" w:hint="default"/>
      </w:rPr>
    </w:lvl>
    <w:lvl w:ilvl="1" w:tplc="0C0A0003">
      <w:start w:val="1"/>
      <w:numFmt w:val="bullet"/>
      <w:lvlText w:val="o"/>
      <w:lvlJc w:val="left"/>
      <w:pPr>
        <w:ind w:left="928"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E60095D"/>
    <w:multiLevelType w:val="multilevel"/>
    <w:tmpl w:val="E9C4B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747D46"/>
    <w:multiLevelType w:val="multilevel"/>
    <w:tmpl w:val="988A8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DB7CF5"/>
    <w:multiLevelType w:val="multilevel"/>
    <w:tmpl w:val="3C063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8074A0"/>
    <w:multiLevelType w:val="multilevel"/>
    <w:tmpl w:val="C01EB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59752E"/>
    <w:multiLevelType w:val="multilevel"/>
    <w:tmpl w:val="61AA0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D72E0A"/>
    <w:multiLevelType w:val="multilevel"/>
    <w:tmpl w:val="D2B2B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2345E6"/>
    <w:multiLevelType w:val="multilevel"/>
    <w:tmpl w:val="83582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CE48C0"/>
    <w:multiLevelType w:val="multilevel"/>
    <w:tmpl w:val="84785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1C3054"/>
    <w:multiLevelType w:val="multilevel"/>
    <w:tmpl w:val="FE242F80"/>
    <w:lvl w:ilvl="0">
      <w:start w:val="1"/>
      <w:numFmt w:val="decimal"/>
      <w:lvlText w:val="%1."/>
      <w:lvlJc w:val="left"/>
      <w:pPr>
        <w:ind w:left="360" w:hanging="360"/>
      </w:pPr>
      <w:rPr>
        <w:rFonts w:asciiTheme="minorHAnsi" w:eastAsiaTheme="minorHAnsi" w:hAnsiTheme="minorHAnsi" w:cstheme="minorBidi"/>
      </w:rPr>
    </w:lvl>
    <w:lvl w:ilvl="1">
      <w:start w:val="3"/>
      <w:numFmt w:val="decimal"/>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35595571"/>
    <w:multiLevelType w:val="multilevel"/>
    <w:tmpl w:val="0A04B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B42C66"/>
    <w:multiLevelType w:val="multilevel"/>
    <w:tmpl w:val="232E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3B7337"/>
    <w:multiLevelType w:val="multilevel"/>
    <w:tmpl w:val="EF94B54A"/>
    <w:lvl w:ilvl="0">
      <w:start w:val="1"/>
      <w:numFmt w:val="decimal"/>
      <w:lvlText w:val="%1."/>
      <w:lvlJc w:val="left"/>
      <w:pPr>
        <w:ind w:left="501"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39C44CBA"/>
    <w:multiLevelType w:val="multilevel"/>
    <w:tmpl w:val="869EB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B45C81"/>
    <w:multiLevelType w:val="multilevel"/>
    <w:tmpl w:val="23A28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F0523F"/>
    <w:multiLevelType w:val="multilevel"/>
    <w:tmpl w:val="129A0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406965"/>
    <w:multiLevelType w:val="multilevel"/>
    <w:tmpl w:val="0910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BE49F8"/>
    <w:multiLevelType w:val="multilevel"/>
    <w:tmpl w:val="DDA47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741707"/>
    <w:multiLevelType w:val="multilevel"/>
    <w:tmpl w:val="433499A6"/>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44332432"/>
    <w:multiLevelType w:val="multilevel"/>
    <w:tmpl w:val="B15E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987228"/>
    <w:multiLevelType w:val="multilevel"/>
    <w:tmpl w:val="728A8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473D85"/>
    <w:multiLevelType w:val="multilevel"/>
    <w:tmpl w:val="CC6CF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985577"/>
    <w:multiLevelType w:val="multilevel"/>
    <w:tmpl w:val="E976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9B7EF6"/>
    <w:multiLevelType w:val="multilevel"/>
    <w:tmpl w:val="0BC00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543E80"/>
    <w:multiLevelType w:val="multilevel"/>
    <w:tmpl w:val="FE88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494925"/>
    <w:multiLevelType w:val="multilevel"/>
    <w:tmpl w:val="994A4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B01BFC"/>
    <w:multiLevelType w:val="multilevel"/>
    <w:tmpl w:val="AB847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A53406"/>
    <w:multiLevelType w:val="multilevel"/>
    <w:tmpl w:val="9CEA2D16"/>
    <w:lvl w:ilvl="0">
      <w:start w:val="1"/>
      <w:numFmt w:val="decimal"/>
      <w:lvlText w:val="%1."/>
      <w:lvlJc w:val="left"/>
      <w:pPr>
        <w:ind w:left="720" w:hanging="360"/>
      </w:pPr>
      <w:rPr>
        <w:rFonts w:hint="default"/>
        <w:b/>
      </w:rPr>
    </w:lvl>
    <w:lvl w:ilvl="1">
      <w:start w:val="1"/>
      <w:numFmt w:val="decimal"/>
      <w:isLgl/>
      <w:lvlText w:val="%1.%2"/>
      <w:lvlJc w:val="left"/>
      <w:pPr>
        <w:ind w:left="862"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6" w15:restartNumberingAfterBreak="0">
    <w:nsid w:val="6189014A"/>
    <w:multiLevelType w:val="multilevel"/>
    <w:tmpl w:val="57548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25A7B"/>
    <w:multiLevelType w:val="multilevel"/>
    <w:tmpl w:val="D7845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6038FE"/>
    <w:multiLevelType w:val="multilevel"/>
    <w:tmpl w:val="622C9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EE3137"/>
    <w:multiLevelType w:val="multilevel"/>
    <w:tmpl w:val="8C9CC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6CE4A82"/>
    <w:multiLevelType w:val="multilevel"/>
    <w:tmpl w:val="60E4A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B00A3D"/>
    <w:multiLevelType w:val="multilevel"/>
    <w:tmpl w:val="0DC0C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584AF6"/>
    <w:multiLevelType w:val="hybridMultilevel"/>
    <w:tmpl w:val="ED06C6E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7176088F"/>
    <w:multiLevelType w:val="multilevel"/>
    <w:tmpl w:val="28C45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9033E5"/>
    <w:multiLevelType w:val="multilevel"/>
    <w:tmpl w:val="2F5AF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40D72B7"/>
    <w:multiLevelType w:val="multilevel"/>
    <w:tmpl w:val="3D94C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E92AD6"/>
    <w:multiLevelType w:val="multilevel"/>
    <w:tmpl w:val="0AA80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3921F5"/>
    <w:multiLevelType w:val="multilevel"/>
    <w:tmpl w:val="C71C0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B070BEB"/>
    <w:multiLevelType w:val="multilevel"/>
    <w:tmpl w:val="CE066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AF07FF"/>
    <w:multiLevelType w:val="multilevel"/>
    <w:tmpl w:val="FAD2F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CE40DD0"/>
    <w:multiLevelType w:val="hybridMultilevel"/>
    <w:tmpl w:val="C57E2034"/>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773477658">
    <w:abstractNumId w:val="47"/>
  </w:num>
  <w:num w:numId="2" w16cid:durableId="1538464803">
    <w:abstractNumId w:val="20"/>
  </w:num>
  <w:num w:numId="3" w16cid:durableId="1571429689">
    <w:abstractNumId w:val="19"/>
  </w:num>
  <w:num w:numId="4" w16cid:durableId="1237743962">
    <w:abstractNumId w:val="7"/>
  </w:num>
  <w:num w:numId="5" w16cid:durableId="1025063009">
    <w:abstractNumId w:val="36"/>
  </w:num>
  <w:num w:numId="6" w16cid:durableId="1274701838">
    <w:abstractNumId w:val="29"/>
  </w:num>
  <w:num w:numId="7" w16cid:durableId="458768081">
    <w:abstractNumId w:val="8"/>
  </w:num>
  <w:num w:numId="8" w16cid:durableId="352078743">
    <w:abstractNumId w:val="34"/>
  </w:num>
  <w:num w:numId="9" w16cid:durableId="827402550">
    <w:abstractNumId w:val="21"/>
  </w:num>
  <w:num w:numId="10" w16cid:durableId="1831434691">
    <w:abstractNumId w:val="18"/>
  </w:num>
  <w:num w:numId="11" w16cid:durableId="1669405432">
    <w:abstractNumId w:val="32"/>
  </w:num>
  <w:num w:numId="12" w16cid:durableId="1544904037">
    <w:abstractNumId w:val="17"/>
  </w:num>
  <w:num w:numId="13" w16cid:durableId="1140416337">
    <w:abstractNumId w:val="35"/>
  </w:num>
  <w:num w:numId="14" w16cid:durableId="1616672364">
    <w:abstractNumId w:val="50"/>
  </w:num>
  <w:num w:numId="15" w16cid:durableId="1010136932">
    <w:abstractNumId w:val="44"/>
  </w:num>
  <w:num w:numId="16" w16cid:durableId="878592439">
    <w:abstractNumId w:val="14"/>
  </w:num>
  <w:num w:numId="17" w16cid:durableId="2003579633">
    <w:abstractNumId w:val="31"/>
  </w:num>
  <w:num w:numId="18" w16cid:durableId="2056003806">
    <w:abstractNumId w:val="4"/>
  </w:num>
  <w:num w:numId="19" w16cid:durableId="359623578">
    <w:abstractNumId w:val="12"/>
  </w:num>
  <w:num w:numId="20" w16cid:durableId="899249753">
    <w:abstractNumId w:val="15"/>
  </w:num>
  <w:num w:numId="21" w16cid:durableId="339897289">
    <w:abstractNumId w:val="48"/>
  </w:num>
  <w:num w:numId="22" w16cid:durableId="1403260811">
    <w:abstractNumId w:val="24"/>
  </w:num>
  <w:num w:numId="23" w16cid:durableId="83231659">
    <w:abstractNumId w:val="27"/>
  </w:num>
  <w:num w:numId="24" w16cid:durableId="742487679">
    <w:abstractNumId w:val="39"/>
  </w:num>
  <w:num w:numId="25" w16cid:durableId="2014606245">
    <w:abstractNumId w:val="37"/>
  </w:num>
  <w:num w:numId="26" w16cid:durableId="133448610">
    <w:abstractNumId w:val="26"/>
  </w:num>
  <w:num w:numId="27" w16cid:durableId="1998878067">
    <w:abstractNumId w:val="43"/>
  </w:num>
  <w:num w:numId="28" w16cid:durableId="1131902869">
    <w:abstractNumId w:val="11"/>
  </w:num>
  <w:num w:numId="29" w16cid:durableId="1869486513">
    <w:abstractNumId w:val="33"/>
  </w:num>
  <w:num w:numId="30" w16cid:durableId="885796065">
    <w:abstractNumId w:val="28"/>
  </w:num>
  <w:num w:numId="31" w16cid:durableId="2084453654">
    <w:abstractNumId w:val="13"/>
  </w:num>
  <w:num w:numId="32" w16cid:durableId="1055201431">
    <w:abstractNumId w:val="38"/>
  </w:num>
  <w:num w:numId="33" w16cid:durableId="2063751529">
    <w:abstractNumId w:val="2"/>
  </w:num>
  <w:num w:numId="34" w16cid:durableId="1551913315">
    <w:abstractNumId w:val="40"/>
  </w:num>
  <w:num w:numId="35" w16cid:durableId="916670239">
    <w:abstractNumId w:val="0"/>
  </w:num>
  <w:num w:numId="36" w16cid:durableId="2039623052">
    <w:abstractNumId w:val="22"/>
  </w:num>
  <w:num w:numId="37" w16cid:durableId="1287934727">
    <w:abstractNumId w:val="3"/>
  </w:num>
  <w:num w:numId="38" w16cid:durableId="1353075046">
    <w:abstractNumId w:val="5"/>
  </w:num>
  <w:num w:numId="39" w16cid:durableId="1240867068">
    <w:abstractNumId w:val="1"/>
  </w:num>
  <w:num w:numId="40" w16cid:durableId="1858350672">
    <w:abstractNumId w:val="49"/>
  </w:num>
  <w:num w:numId="41" w16cid:durableId="1679576723">
    <w:abstractNumId w:val="46"/>
  </w:num>
  <w:num w:numId="42" w16cid:durableId="2008825351">
    <w:abstractNumId w:val="9"/>
  </w:num>
  <w:num w:numId="43" w16cid:durableId="761947665">
    <w:abstractNumId w:val="42"/>
  </w:num>
  <w:num w:numId="44" w16cid:durableId="843206121">
    <w:abstractNumId w:val="6"/>
  </w:num>
  <w:num w:numId="45" w16cid:durableId="427652281">
    <w:abstractNumId w:val="25"/>
  </w:num>
  <w:num w:numId="46" w16cid:durableId="520513535">
    <w:abstractNumId w:val="41"/>
  </w:num>
  <w:num w:numId="47" w16cid:durableId="903417339">
    <w:abstractNumId w:val="30"/>
  </w:num>
  <w:num w:numId="48" w16cid:durableId="935210865">
    <w:abstractNumId w:val="10"/>
  </w:num>
  <w:num w:numId="49" w16cid:durableId="1102384486">
    <w:abstractNumId w:val="23"/>
  </w:num>
  <w:num w:numId="50" w16cid:durableId="1307316495">
    <w:abstractNumId w:val="45"/>
  </w:num>
  <w:num w:numId="51" w16cid:durableId="1416826805">
    <w:abstractNumId w:val="16"/>
  </w:num>
  <w:numIdMacAtCleanup w:val="4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ina Martín Marijuán">
    <w15:presenceInfo w15:providerId="AD" w15:userId="S::mmm1059@alu.ubu.es::76d75da5-4b33-40af-bd85-8cb1b91a9bf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27D"/>
    <w:rsid w:val="00001477"/>
    <w:rsid w:val="00001560"/>
    <w:rsid w:val="00010B82"/>
    <w:rsid w:val="00014B7A"/>
    <w:rsid w:val="000167BA"/>
    <w:rsid w:val="00016EA1"/>
    <w:rsid w:val="00024765"/>
    <w:rsid w:val="00026F92"/>
    <w:rsid w:val="000274FB"/>
    <w:rsid w:val="0002767B"/>
    <w:rsid w:val="000338A2"/>
    <w:rsid w:val="00034027"/>
    <w:rsid w:val="000342B9"/>
    <w:rsid w:val="0003595C"/>
    <w:rsid w:val="00041C9A"/>
    <w:rsid w:val="00047092"/>
    <w:rsid w:val="00056CC8"/>
    <w:rsid w:val="00066F1A"/>
    <w:rsid w:val="000720D8"/>
    <w:rsid w:val="00073296"/>
    <w:rsid w:val="00073996"/>
    <w:rsid w:val="00080C97"/>
    <w:rsid w:val="00081887"/>
    <w:rsid w:val="000820DC"/>
    <w:rsid w:val="000839F6"/>
    <w:rsid w:val="00083EBE"/>
    <w:rsid w:val="000841BE"/>
    <w:rsid w:val="00086F9E"/>
    <w:rsid w:val="000870AD"/>
    <w:rsid w:val="000906EC"/>
    <w:rsid w:val="00091F4B"/>
    <w:rsid w:val="00094837"/>
    <w:rsid w:val="00094E90"/>
    <w:rsid w:val="000950F9"/>
    <w:rsid w:val="00096CFF"/>
    <w:rsid w:val="00097D93"/>
    <w:rsid w:val="000A76D6"/>
    <w:rsid w:val="000B3033"/>
    <w:rsid w:val="000B321F"/>
    <w:rsid w:val="000B5D27"/>
    <w:rsid w:val="000B7AAE"/>
    <w:rsid w:val="000C04D1"/>
    <w:rsid w:val="000C135F"/>
    <w:rsid w:val="000D4E68"/>
    <w:rsid w:val="000E183F"/>
    <w:rsid w:val="000E664B"/>
    <w:rsid w:val="000F0367"/>
    <w:rsid w:val="000F0FC0"/>
    <w:rsid w:val="000F5CF5"/>
    <w:rsid w:val="00105A2A"/>
    <w:rsid w:val="001152F3"/>
    <w:rsid w:val="00116E79"/>
    <w:rsid w:val="00116F09"/>
    <w:rsid w:val="001174D9"/>
    <w:rsid w:val="00120745"/>
    <w:rsid w:val="00120A42"/>
    <w:rsid w:val="00127708"/>
    <w:rsid w:val="001335C5"/>
    <w:rsid w:val="00137328"/>
    <w:rsid w:val="00141DDA"/>
    <w:rsid w:val="00151691"/>
    <w:rsid w:val="00151E10"/>
    <w:rsid w:val="00155384"/>
    <w:rsid w:val="00165E11"/>
    <w:rsid w:val="00166214"/>
    <w:rsid w:val="0017217B"/>
    <w:rsid w:val="00184CE5"/>
    <w:rsid w:val="00190DDC"/>
    <w:rsid w:val="0019447F"/>
    <w:rsid w:val="0019738D"/>
    <w:rsid w:val="00197D61"/>
    <w:rsid w:val="00197FBA"/>
    <w:rsid w:val="001A1352"/>
    <w:rsid w:val="001A5EE4"/>
    <w:rsid w:val="001A744E"/>
    <w:rsid w:val="001B2635"/>
    <w:rsid w:val="001B2EBA"/>
    <w:rsid w:val="001B43A6"/>
    <w:rsid w:val="001B4B45"/>
    <w:rsid w:val="001B69AB"/>
    <w:rsid w:val="001D4F9F"/>
    <w:rsid w:val="001E60F7"/>
    <w:rsid w:val="001E679F"/>
    <w:rsid w:val="001F0B58"/>
    <w:rsid w:val="001F108F"/>
    <w:rsid w:val="001F1E14"/>
    <w:rsid w:val="001F2BCC"/>
    <w:rsid w:val="001F628B"/>
    <w:rsid w:val="001F6384"/>
    <w:rsid w:val="002032FC"/>
    <w:rsid w:val="00210C00"/>
    <w:rsid w:val="00210C32"/>
    <w:rsid w:val="00213C9E"/>
    <w:rsid w:val="00220861"/>
    <w:rsid w:val="002256D7"/>
    <w:rsid w:val="002310CA"/>
    <w:rsid w:val="00236DD9"/>
    <w:rsid w:val="0024456B"/>
    <w:rsid w:val="00246C0E"/>
    <w:rsid w:val="00254D83"/>
    <w:rsid w:val="00264A6F"/>
    <w:rsid w:val="0026561A"/>
    <w:rsid w:val="00266D77"/>
    <w:rsid w:val="00267452"/>
    <w:rsid w:val="002679AB"/>
    <w:rsid w:val="002749AD"/>
    <w:rsid w:val="00282F9E"/>
    <w:rsid w:val="00283192"/>
    <w:rsid w:val="0029333E"/>
    <w:rsid w:val="0029369B"/>
    <w:rsid w:val="0029512A"/>
    <w:rsid w:val="002A642E"/>
    <w:rsid w:val="002B2CA5"/>
    <w:rsid w:val="002B3AF3"/>
    <w:rsid w:val="002C34C9"/>
    <w:rsid w:val="002C6FA7"/>
    <w:rsid w:val="002D0221"/>
    <w:rsid w:val="002D0C32"/>
    <w:rsid w:val="002D4D1B"/>
    <w:rsid w:val="002D6067"/>
    <w:rsid w:val="002D65A1"/>
    <w:rsid w:val="002E13B5"/>
    <w:rsid w:val="002E4E86"/>
    <w:rsid w:val="002E558E"/>
    <w:rsid w:val="002E7699"/>
    <w:rsid w:val="002F079F"/>
    <w:rsid w:val="002F1703"/>
    <w:rsid w:val="002F4AD4"/>
    <w:rsid w:val="0030048B"/>
    <w:rsid w:val="00301625"/>
    <w:rsid w:val="00302BE8"/>
    <w:rsid w:val="003059A9"/>
    <w:rsid w:val="00310602"/>
    <w:rsid w:val="003127AA"/>
    <w:rsid w:val="00322E3E"/>
    <w:rsid w:val="00334997"/>
    <w:rsid w:val="00342E11"/>
    <w:rsid w:val="003462FB"/>
    <w:rsid w:val="00346891"/>
    <w:rsid w:val="00346E0F"/>
    <w:rsid w:val="003507BA"/>
    <w:rsid w:val="00350A62"/>
    <w:rsid w:val="003517EB"/>
    <w:rsid w:val="0035522B"/>
    <w:rsid w:val="00356679"/>
    <w:rsid w:val="0036263E"/>
    <w:rsid w:val="003657ED"/>
    <w:rsid w:val="003669B2"/>
    <w:rsid w:val="00370912"/>
    <w:rsid w:val="0038501D"/>
    <w:rsid w:val="003851E5"/>
    <w:rsid w:val="00390D19"/>
    <w:rsid w:val="00390EC9"/>
    <w:rsid w:val="00396F63"/>
    <w:rsid w:val="003B10E0"/>
    <w:rsid w:val="003B39DC"/>
    <w:rsid w:val="003B7909"/>
    <w:rsid w:val="003D148D"/>
    <w:rsid w:val="003D16E5"/>
    <w:rsid w:val="003D5B83"/>
    <w:rsid w:val="003E2011"/>
    <w:rsid w:val="003E4E74"/>
    <w:rsid w:val="003F5CBF"/>
    <w:rsid w:val="00400464"/>
    <w:rsid w:val="00401C44"/>
    <w:rsid w:val="00401E9C"/>
    <w:rsid w:val="00404697"/>
    <w:rsid w:val="00411656"/>
    <w:rsid w:val="00414EC7"/>
    <w:rsid w:val="004241A5"/>
    <w:rsid w:val="0042511D"/>
    <w:rsid w:val="00426B72"/>
    <w:rsid w:val="0043164D"/>
    <w:rsid w:val="00431C5F"/>
    <w:rsid w:val="0043268F"/>
    <w:rsid w:val="0043608D"/>
    <w:rsid w:val="004431C2"/>
    <w:rsid w:val="004432CA"/>
    <w:rsid w:val="00443B9C"/>
    <w:rsid w:val="0045087A"/>
    <w:rsid w:val="00450A1C"/>
    <w:rsid w:val="0045613A"/>
    <w:rsid w:val="00474B86"/>
    <w:rsid w:val="00477A33"/>
    <w:rsid w:val="00477C8C"/>
    <w:rsid w:val="00482600"/>
    <w:rsid w:val="00483876"/>
    <w:rsid w:val="0049247D"/>
    <w:rsid w:val="0049281E"/>
    <w:rsid w:val="00492EE5"/>
    <w:rsid w:val="0049451A"/>
    <w:rsid w:val="004A2D57"/>
    <w:rsid w:val="004A3790"/>
    <w:rsid w:val="004A3D92"/>
    <w:rsid w:val="004A3F51"/>
    <w:rsid w:val="004A657F"/>
    <w:rsid w:val="004B691E"/>
    <w:rsid w:val="004C1775"/>
    <w:rsid w:val="004C7FCB"/>
    <w:rsid w:val="004D241D"/>
    <w:rsid w:val="004D57E7"/>
    <w:rsid w:val="004D73A9"/>
    <w:rsid w:val="004E0BB0"/>
    <w:rsid w:val="004E1B7B"/>
    <w:rsid w:val="004E30BD"/>
    <w:rsid w:val="004E389E"/>
    <w:rsid w:val="004E4065"/>
    <w:rsid w:val="004E7002"/>
    <w:rsid w:val="004F32A5"/>
    <w:rsid w:val="004F4484"/>
    <w:rsid w:val="004F6C11"/>
    <w:rsid w:val="004F7B92"/>
    <w:rsid w:val="00501F25"/>
    <w:rsid w:val="0050463D"/>
    <w:rsid w:val="00510C11"/>
    <w:rsid w:val="005241CD"/>
    <w:rsid w:val="005255BE"/>
    <w:rsid w:val="00527E7F"/>
    <w:rsid w:val="00540F9D"/>
    <w:rsid w:val="00550443"/>
    <w:rsid w:val="00552A4A"/>
    <w:rsid w:val="00554541"/>
    <w:rsid w:val="00560BE0"/>
    <w:rsid w:val="00562629"/>
    <w:rsid w:val="0057499D"/>
    <w:rsid w:val="0057605F"/>
    <w:rsid w:val="00576A37"/>
    <w:rsid w:val="00577FB2"/>
    <w:rsid w:val="005857E9"/>
    <w:rsid w:val="005A36D3"/>
    <w:rsid w:val="005A612D"/>
    <w:rsid w:val="005A7875"/>
    <w:rsid w:val="005A7CCF"/>
    <w:rsid w:val="005B3F9E"/>
    <w:rsid w:val="005B7238"/>
    <w:rsid w:val="005C3BE4"/>
    <w:rsid w:val="005C64B1"/>
    <w:rsid w:val="005C6634"/>
    <w:rsid w:val="005D2798"/>
    <w:rsid w:val="005D569E"/>
    <w:rsid w:val="005D5D11"/>
    <w:rsid w:val="005D62F9"/>
    <w:rsid w:val="005D6E1F"/>
    <w:rsid w:val="005E2E58"/>
    <w:rsid w:val="005E347D"/>
    <w:rsid w:val="005E5850"/>
    <w:rsid w:val="005F37C7"/>
    <w:rsid w:val="005F6B11"/>
    <w:rsid w:val="00602D80"/>
    <w:rsid w:val="00604EE4"/>
    <w:rsid w:val="00606DCE"/>
    <w:rsid w:val="006208D7"/>
    <w:rsid w:val="0062368B"/>
    <w:rsid w:val="00623828"/>
    <w:rsid w:val="00627C22"/>
    <w:rsid w:val="00631BED"/>
    <w:rsid w:val="0064045C"/>
    <w:rsid w:val="00644E66"/>
    <w:rsid w:val="00652F3C"/>
    <w:rsid w:val="00654803"/>
    <w:rsid w:val="00656D98"/>
    <w:rsid w:val="006630D1"/>
    <w:rsid w:val="00665C88"/>
    <w:rsid w:val="00674742"/>
    <w:rsid w:val="00680C0B"/>
    <w:rsid w:val="00683A50"/>
    <w:rsid w:val="00691DDC"/>
    <w:rsid w:val="00695AF2"/>
    <w:rsid w:val="006A404B"/>
    <w:rsid w:val="006B09A1"/>
    <w:rsid w:val="006B0DB1"/>
    <w:rsid w:val="006C3568"/>
    <w:rsid w:val="006C4ED4"/>
    <w:rsid w:val="006D443A"/>
    <w:rsid w:val="006E18DA"/>
    <w:rsid w:val="006E2053"/>
    <w:rsid w:val="006F076C"/>
    <w:rsid w:val="007047DF"/>
    <w:rsid w:val="00706F26"/>
    <w:rsid w:val="00707D30"/>
    <w:rsid w:val="007153EA"/>
    <w:rsid w:val="00715468"/>
    <w:rsid w:val="00720D47"/>
    <w:rsid w:val="00721B58"/>
    <w:rsid w:val="00725168"/>
    <w:rsid w:val="00726DF0"/>
    <w:rsid w:val="00730C19"/>
    <w:rsid w:val="0075447D"/>
    <w:rsid w:val="0075652E"/>
    <w:rsid w:val="007574F7"/>
    <w:rsid w:val="007641D8"/>
    <w:rsid w:val="00764A5C"/>
    <w:rsid w:val="0076697C"/>
    <w:rsid w:val="007705E9"/>
    <w:rsid w:val="00772B54"/>
    <w:rsid w:val="00790A0E"/>
    <w:rsid w:val="007915FE"/>
    <w:rsid w:val="00792835"/>
    <w:rsid w:val="00797E0C"/>
    <w:rsid w:val="007A7669"/>
    <w:rsid w:val="007B2A1E"/>
    <w:rsid w:val="007B67F2"/>
    <w:rsid w:val="007B6BA1"/>
    <w:rsid w:val="007B6C14"/>
    <w:rsid w:val="007C1635"/>
    <w:rsid w:val="007C1BD1"/>
    <w:rsid w:val="007D08DD"/>
    <w:rsid w:val="007D59D3"/>
    <w:rsid w:val="007E1273"/>
    <w:rsid w:val="007E1B0E"/>
    <w:rsid w:val="007E4B66"/>
    <w:rsid w:val="007E4BA5"/>
    <w:rsid w:val="007E7598"/>
    <w:rsid w:val="007F0629"/>
    <w:rsid w:val="007F3B64"/>
    <w:rsid w:val="007F46FF"/>
    <w:rsid w:val="007F4E0D"/>
    <w:rsid w:val="007F5096"/>
    <w:rsid w:val="0080237D"/>
    <w:rsid w:val="008056C5"/>
    <w:rsid w:val="00807F72"/>
    <w:rsid w:val="00810AA6"/>
    <w:rsid w:val="00824B22"/>
    <w:rsid w:val="008259DF"/>
    <w:rsid w:val="0082681F"/>
    <w:rsid w:val="00833498"/>
    <w:rsid w:val="00840D45"/>
    <w:rsid w:val="00842811"/>
    <w:rsid w:val="00844DAF"/>
    <w:rsid w:val="008461FD"/>
    <w:rsid w:val="00855FD1"/>
    <w:rsid w:val="00862388"/>
    <w:rsid w:val="008673D4"/>
    <w:rsid w:val="008709C4"/>
    <w:rsid w:val="00872DE5"/>
    <w:rsid w:val="00873A5D"/>
    <w:rsid w:val="00874E03"/>
    <w:rsid w:val="008803CB"/>
    <w:rsid w:val="00880C7E"/>
    <w:rsid w:val="00880DEF"/>
    <w:rsid w:val="00885332"/>
    <w:rsid w:val="008868A5"/>
    <w:rsid w:val="008926DF"/>
    <w:rsid w:val="0089464A"/>
    <w:rsid w:val="00894D96"/>
    <w:rsid w:val="00897751"/>
    <w:rsid w:val="008A0D11"/>
    <w:rsid w:val="008A21DC"/>
    <w:rsid w:val="008B13D9"/>
    <w:rsid w:val="008B5FB1"/>
    <w:rsid w:val="008D4C6B"/>
    <w:rsid w:val="008E002A"/>
    <w:rsid w:val="008E0271"/>
    <w:rsid w:val="008E2A29"/>
    <w:rsid w:val="008E359A"/>
    <w:rsid w:val="008E38C8"/>
    <w:rsid w:val="008E751E"/>
    <w:rsid w:val="008E796C"/>
    <w:rsid w:val="008F3A7C"/>
    <w:rsid w:val="00901008"/>
    <w:rsid w:val="009113D4"/>
    <w:rsid w:val="00911668"/>
    <w:rsid w:val="00921A82"/>
    <w:rsid w:val="0092252B"/>
    <w:rsid w:val="00924843"/>
    <w:rsid w:val="00924967"/>
    <w:rsid w:val="00924D34"/>
    <w:rsid w:val="00930465"/>
    <w:rsid w:val="00935977"/>
    <w:rsid w:val="00936F01"/>
    <w:rsid w:val="00944AD3"/>
    <w:rsid w:val="00950495"/>
    <w:rsid w:val="0095179F"/>
    <w:rsid w:val="0098435E"/>
    <w:rsid w:val="00991852"/>
    <w:rsid w:val="00993E74"/>
    <w:rsid w:val="00994A4E"/>
    <w:rsid w:val="009A6F01"/>
    <w:rsid w:val="009C0785"/>
    <w:rsid w:val="009C37FD"/>
    <w:rsid w:val="009C3981"/>
    <w:rsid w:val="009C5D32"/>
    <w:rsid w:val="009D0486"/>
    <w:rsid w:val="009D5712"/>
    <w:rsid w:val="009E01C3"/>
    <w:rsid w:val="009F3698"/>
    <w:rsid w:val="009F41AD"/>
    <w:rsid w:val="009F68BE"/>
    <w:rsid w:val="009F7AB1"/>
    <w:rsid w:val="00A0185B"/>
    <w:rsid w:val="00A05282"/>
    <w:rsid w:val="00A14A8B"/>
    <w:rsid w:val="00A169E9"/>
    <w:rsid w:val="00A22191"/>
    <w:rsid w:val="00A2314F"/>
    <w:rsid w:val="00A24031"/>
    <w:rsid w:val="00A37A81"/>
    <w:rsid w:val="00A37C8E"/>
    <w:rsid w:val="00A4191F"/>
    <w:rsid w:val="00A45CD0"/>
    <w:rsid w:val="00A46335"/>
    <w:rsid w:val="00A47332"/>
    <w:rsid w:val="00A47338"/>
    <w:rsid w:val="00A50995"/>
    <w:rsid w:val="00A51764"/>
    <w:rsid w:val="00A5351A"/>
    <w:rsid w:val="00A544BC"/>
    <w:rsid w:val="00A61AB6"/>
    <w:rsid w:val="00A72F6C"/>
    <w:rsid w:val="00A73AB7"/>
    <w:rsid w:val="00A77CDA"/>
    <w:rsid w:val="00A80CB3"/>
    <w:rsid w:val="00A8371E"/>
    <w:rsid w:val="00A94155"/>
    <w:rsid w:val="00A942AF"/>
    <w:rsid w:val="00AA6B41"/>
    <w:rsid w:val="00AA77A7"/>
    <w:rsid w:val="00AB2C1E"/>
    <w:rsid w:val="00AB3919"/>
    <w:rsid w:val="00AB4ACC"/>
    <w:rsid w:val="00AC0375"/>
    <w:rsid w:val="00AC3C64"/>
    <w:rsid w:val="00AD22F8"/>
    <w:rsid w:val="00AD2C9D"/>
    <w:rsid w:val="00AD5B89"/>
    <w:rsid w:val="00AE14C8"/>
    <w:rsid w:val="00AE3DD1"/>
    <w:rsid w:val="00AE50EC"/>
    <w:rsid w:val="00AE712B"/>
    <w:rsid w:val="00AF12CC"/>
    <w:rsid w:val="00AF5974"/>
    <w:rsid w:val="00B019AF"/>
    <w:rsid w:val="00B02805"/>
    <w:rsid w:val="00B037F4"/>
    <w:rsid w:val="00B04674"/>
    <w:rsid w:val="00B15069"/>
    <w:rsid w:val="00B21895"/>
    <w:rsid w:val="00B21C3B"/>
    <w:rsid w:val="00B240D4"/>
    <w:rsid w:val="00B268C3"/>
    <w:rsid w:val="00B31853"/>
    <w:rsid w:val="00B31DD3"/>
    <w:rsid w:val="00B41B9A"/>
    <w:rsid w:val="00B46A6F"/>
    <w:rsid w:val="00B50E70"/>
    <w:rsid w:val="00B571F9"/>
    <w:rsid w:val="00B70179"/>
    <w:rsid w:val="00B767EA"/>
    <w:rsid w:val="00B8112D"/>
    <w:rsid w:val="00B820F4"/>
    <w:rsid w:val="00B82CE2"/>
    <w:rsid w:val="00B9282A"/>
    <w:rsid w:val="00B931BD"/>
    <w:rsid w:val="00B93CD4"/>
    <w:rsid w:val="00BA054B"/>
    <w:rsid w:val="00BA20E8"/>
    <w:rsid w:val="00BA264C"/>
    <w:rsid w:val="00BA2EDA"/>
    <w:rsid w:val="00BA7AD5"/>
    <w:rsid w:val="00BB059F"/>
    <w:rsid w:val="00BB55F4"/>
    <w:rsid w:val="00BB5BA0"/>
    <w:rsid w:val="00BC266F"/>
    <w:rsid w:val="00BC27E0"/>
    <w:rsid w:val="00BC3518"/>
    <w:rsid w:val="00BC5D38"/>
    <w:rsid w:val="00BD0366"/>
    <w:rsid w:val="00BD3981"/>
    <w:rsid w:val="00BD3A69"/>
    <w:rsid w:val="00BD4A92"/>
    <w:rsid w:val="00BD5417"/>
    <w:rsid w:val="00BD718F"/>
    <w:rsid w:val="00BE3F0B"/>
    <w:rsid w:val="00BF0C17"/>
    <w:rsid w:val="00C01D4B"/>
    <w:rsid w:val="00C034AD"/>
    <w:rsid w:val="00C11955"/>
    <w:rsid w:val="00C11D55"/>
    <w:rsid w:val="00C22908"/>
    <w:rsid w:val="00C22926"/>
    <w:rsid w:val="00C22CB4"/>
    <w:rsid w:val="00C237CB"/>
    <w:rsid w:val="00C238DD"/>
    <w:rsid w:val="00C24351"/>
    <w:rsid w:val="00C24E28"/>
    <w:rsid w:val="00C2621B"/>
    <w:rsid w:val="00C26455"/>
    <w:rsid w:val="00C3277C"/>
    <w:rsid w:val="00C45BEE"/>
    <w:rsid w:val="00C45D9E"/>
    <w:rsid w:val="00C61E92"/>
    <w:rsid w:val="00C628BF"/>
    <w:rsid w:val="00C62ADD"/>
    <w:rsid w:val="00C66E93"/>
    <w:rsid w:val="00C7163F"/>
    <w:rsid w:val="00C719C8"/>
    <w:rsid w:val="00C75FA0"/>
    <w:rsid w:val="00C77DDC"/>
    <w:rsid w:val="00C85BF1"/>
    <w:rsid w:val="00C85FF2"/>
    <w:rsid w:val="00C86AB9"/>
    <w:rsid w:val="00C87649"/>
    <w:rsid w:val="00C9154C"/>
    <w:rsid w:val="00C96CB5"/>
    <w:rsid w:val="00CA1964"/>
    <w:rsid w:val="00CA1F9B"/>
    <w:rsid w:val="00CA556A"/>
    <w:rsid w:val="00CA5C5F"/>
    <w:rsid w:val="00CC2ECA"/>
    <w:rsid w:val="00CD1BC2"/>
    <w:rsid w:val="00CD3396"/>
    <w:rsid w:val="00CF31AE"/>
    <w:rsid w:val="00CF51F1"/>
    <w:rsid w:val="00D047C5"/>
    <w:rsid w:val="00D10439"/>
    <w:rsid w:val="00D13D9C"/>
    <w:rsid w:val="00D14859"/>
    <w:rsid w:val="00D2239A"/>
    <w:rsid w:val="00D31A75"/>
    <w:rsid w:val="00D31B97"/>
    <w:rsid w:val="00D33DF9"/>
    <w:rsid w:val="00D35789"/>
    <w:rsid w:val="00D37B2C"/>
    <w:rsid w:val="00D40791"/>
    <w:rsid w:val="00D42667"/>
    <w:rsid w:val="00D46B05"/>
    <w:rsid w:val="00D5076D"/>
    <w:rsid w:val="00D55DA1"/>
    <w:rsid w:val="00D5783F"/>
    <w:rsid w:val="00D629CE"/>
    <w:rsid w:val="00D66DDE"/>
    <w:rsid w:val="00D72BA1"/>
    <w:rsid w:val="00D7773B"/>
    <w:rsid w:val="00D77899"/>
    <w:rsid w:val="00D8207E"/>
    <w:rsid w:val="00D830BC"/>
    <w:rsid w:val="00D830CE"/>
    <w:rsid w:val="00D9727D"/>
    <w:rsid w:val="00DA1DBB"/>
    <w:rsid w:val="00DA705B"/>
    <w:rsid w:val="00DB18FD"/>
    <w:rsid w:val="00DB2873"/>
    <w:rsid w:val="00DB2A12"/>
    <w:rsid w:val="00DB321C"/>
    <w:rsid w:val="00DB39DF"/>
    <w:rsid w:val="00DB40D5"/>
    <w:rsid w:val="00DB6C60"/>
    <w:rsid w:val="00DC1714"/>
    <w:rsid w:val="00DC3704"/>
    <w:rsid w:val="00DC38E7"/>
    <w:rsid w:val="00DC5A3B"/>
    <w:rsid w:val="00DD1C72"/>
    <w:rsid w:val="00DE3F0A"/>
    <w:rsid w:val="00DE51C4"/>
    <w:rsid w:val="00DE6B15"/>
    <w:rsid w:val="00DE7637"/>
    <w:rsid w:val="00DF15FE"/>
    <w:rsid w:val="00DF2C44"/>
    <w:rsid w:val="00DF3763"/>
    <w:rsid w:val="00DF653C"/>
    <w:rsid w:val="00E03640"/>
    <w:rsid w:val="00E05C5C"/>
    <w:rsid w:val="00E06601"/>
    <w:rsid w:val="00E1030E"/>
    <w:rsid w:val="00E12623"/>
    <w:rsid w:val="00E13572"/>
    <w:rsid w:val="00E14611"/>
    <w:rsid w:val="00E247BD"/>
    <w:rsid w:val="00E262DF"/>
    <w:rsid w:val="00E3143E"/>
    <w:rsid w:val="00E337EA"/>
    <w:rsid w:val="00E35294"/>
    <w:rsid w:val="00E35915"/>
    <w:rsid w:val="00E405E5"/>
    <w:rsid w:val="00E42095"/>
    <w:rsid w:val="00E429AD"/>
    <w:rsid w:val="00E53850"/>
    <w:rsid w:val="00E575A7"/>
    <w:rsid w:val="00E670B5"/>
    <w:rsid w:val="00E70797"/>
    <w:rsid w:val="00E721C5"/>
    <w:rsid w:val="00E7712F"/>
    <w:rsid w:val="00E8753E"/>
    <w:rsid w:val="00E9144D"/>
    <w:rsid w:val="00EA0B76"/>
    <w:rsid w:val="00EA0CA4"/>
    <w:rsid w:val="00EB0A92"/>
    <w:rsid w:val="00EB1C33"/>
    <w:rsid w:val="00EB3208"/>
    <w:rsid w:val="00EC1E66"/>
    <w:rsid w:val="00ED5955"/>
    <w:rsid w:val="00ED6658"/>
    <w:rsid w:val="00EE33FA"/>
    <w:rsid w:val="00EE5FF3"/>
    <w:rsid w:val="00EF02C6"/>
    <w:rsid w:val="00EF25F2"/>
    <w:rsid w:val="00EF426F"/>
    <w:rsid w:val="00EF5763"/>
    <w:rsid w:val="00EF641E"/>
    <w:rsid w:val="00F05039"/>
    <w:rsid w:val="00F067FA"/>
    <w:rsid w:val="00F06EF7"/>
    <w:rsid w:val="00F233A6"/>
    <w:rsid w:val="00F31CE0"/>
    <w:rsid w:val="00F37C8A"/>
    <w:rsid w:val="00F413E9"/>
    <w:rsid w:val="00F51242"/>
    <w:rsid w:val="00F5527F"/>
    <w:rsid w:val="00F61624"/>
    <w:rsid w:val="00F617CD"/>
    <w:rsid w:val="00F73D62"/>
    <w:rsid w:val="00F87A18"/>
    <w:rsid w:val="00F87ACA"/>
    <w:rsid w:val="00F87FC5"/>
    <w:rsid w:val="00F90D4E"/>
    <w:rsid w:val="00F92500"/>
    <w:rsid w:val="00F947A0"/>
    <w:rsid w:val="00F96721"/>
    <w:rsid w:val="00FA2A41"/>
    <w:rsid w:val="00FA4D76"/>
    <w:rsid w:val="00FA7DF4"/>
    <w:rsid w:val="00FB0C4B"/>
    <w:rsid w:val="00FC3DFE"/>
    <w:rsid w:val="00FC69D4"/>
    <w:rsid w:val="00FC7057"/>
    <w:rsid w:val="00FD5DEA"/>
    <w:rsid w:val="00FE476E"/>
    <w:rsid w:val="00FE7503"/>
    <w:rsid w:val="00FE7A73"/>
    <w:rsid w:val="00FF110B"/>
    <w:rsid w:val="00FF76E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AC0B8"/>
  <w15:chartTrackingRefBased/>
  <w15:docId w15:val="{C0876D16-E260-4DBA-901E-DE561B742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773B"/>
  </w:style>
  <w:style w:type="paragraph" w:styleId="Ttulo1">
    <w:name w:val="heading 1"/>
    <w:basedOn w:val="Normal"/>
    <w:next w:val="Normal"/>
    <w:link w:val="Ttulo1Car"/>
    <w:uiPriority w:val="9"/>
    <w:qFormat/>
    <w:rsid w:val="00D972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972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9727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D972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972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972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972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972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972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9727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9727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9727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D972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972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972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972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972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9727D"/>
    <w:rPr>
      <w:rFonts w:eastAsiaTheme="majorEastAsia" w:cstheme="majorBidi"/>
      <w:color w:val="272727" w:themeColor="text1" w:themeTint="D8"/>
    </w:rPr>
  </w:style>
  <w:style w:type="paragraph" w:styleId="Ttulo">
    <w:name w:val="Title"/>
    <w:basedOn w:val="Normal"/>
    <w:next w:val="Normal"/>
    <w:link w:val="TtuloCar"/>
    <w:uiPriority w:val="10"/>
    <w:qFormat/>
    <w:rsid w:val="00D972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972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972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972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9727D"/>
    <w:pPr>
      <w:spacing w:before="160"/>
      <w:jc w:val="center"/>
    </w:pPr>
    <w:rPr>
      <w:i/>
      <w:iCs/>
      <w:color w:val="404040" w:themeColor="text1" w:themeTint="BF"/>
    </w:rPr>
  </w:style>
  <w:style w:type="character" w:customStyle="1" w:styleId="CitaCar">
    <w:name w:val="Cita Car"/>
    <w:basedOn w:val="Fuentedeprrafopredeter"/>
    <w:link w:val="Cita"/>
    <w:uiPriority w:val="29"/>
    <w:rsid w:val="00D9727D"/>
    <w:rPr>
      <w:i/>
      <w:iCs/>
      <w:color w:val="404040" w:themeColor="text1" w:themeTint="BF"/>
    </w:rPr>
  </w:style>
  <w:style w:type="paragraph" w:styleId="Prrafodelista">
    <w:name w:val="List Paragraph"/>
    <w:basedOn w:val="Normal"/>
    <w:uiPriority w:val="34"/>
    <w:qFormat/>
    <w:rsid w:val="00D9727D"/>
    <w:pPr>
      <w:ind w:left="720"/>
      <w:contextualSpacing/>
    </w:pPr>
  </w:style>
  <w:style w:type="character" w:styleId="nfasisintenso">
    <w:name w:val="Intense Emphasis"/>
    <w:basedOn w:val="Fuentedeprrafopredeter"/>
    <w:uiPriority w:val="21"/>
    <w:qFormat/>
    <w:rsid w:val="00D9727D"/>
    <w:rPr>
      <w:i/>
      <w:iCs/>
      <w:color w:val="0F4761" w:themeColor="accent1" w:themeShade="BF"/>
    </w:rPr>
  </w:style>
  <w:style w:type="paragraph" w:styleId="Citadestacada">
    <w:name w:val="Intense Quote"/>
    <w:basedOn w:val="Normal"/>
    <w:next w:val="Normal"/>
    <w:link w:val="CitadestacadaCar"/>
    <w:uiPriority w:val="30"/>
    <w:qFormat/>
    <w:rsid w:val="00D972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9727D"/>
    <w:rPr>
      <w:i/>
      <w:iCs/>
      <w:color w:val="0F4761" w:themeColor="accent1" w:themeShade="BF"/>
    </w:rPr>
  </w:style>
  <w:style w:type="character" w:styleId="Referenciaintensa">
    <w:name w:val="Intense Reference"/>
    <w:basedOn w:val="Fuentedeprrafopredeter"/>
    <w:uiPriority w:val="32"/>
    <w:qFormat/>
    <w:rsid w:val="00D9727D"/>
    <w:rPr>
      <w:b/>
      <w:bCs/>
      <w:smallCaps/>
      <w:color w:val="0F4761" w:themeColor="accent1" w:themeShade="BF"/>
      <w:spacing w:val="5"/>
    </w:rPr>
  </w:style>
  <w:style w:type="paragraph" w:styleId="TtuloTDC">
    <w:name w:val="TOC Heading"/>
    <w:basedOn w:val="Ttulo1"/>
    <w:next w:val="Normal"/>
    <w:uiPriority w:val="39"/>
    <w:unhideWhenUsed/>
    <w:qFormat/>
    <w:rsid w:val="00F87A18"/>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F87A18"/>
    <w:pPr>
      <w:spacing w:after="100"/>
    </w:pPr>
  </w:style>
  <w:style w:type="paragraph" w:styleId="TDC2">
    <w:name w:val="toc 2"/>
    <w:basedOn w:val="Normal"/>
    <w:next w:val="Normal"/>
    <w:autoRedefine/>
    <w:uiPriority w:val="39"/>
    <w:unhideWhenUsed/>
    <w:rsid w:val="00F87A18"/>
    <w:pPr>
      <w:spacing w:after="100"/>
      <w:ind w:left="220"/>
    </w:pPr>
  </w:style>
  <w:style w:type="character" w:styleId="Hipervnculo">
    <w:name w:val="Hyperlink"/>
    <w:basedOn w:val="Fuentedeprrafopredeter"/>
    <w:uiPriority w:val="99"/>
    <w:unhideWhenUsed/>
    <w:rsid w:val="00F87A18"/>
    <w:rPr>
      <w:color w:val="467886" w:themeColor="hyperlink"/>
      <w:u w:val="single"/>
    </w:rPr>
  </w:style>
  <w:style w:type="character" w:styleId="Refdecomentario">
    <w:name w:val="annotation reference"/>
    <w:basedOn w:val="Fuentedeprrafopredeter"/>
    <w:uiPriority w:val="99"/>
    <w:semiHidden/>
    <w:unhideWhenUsed/>
    <w:rsid w:val="00C034AD"/>
    <w:rPr>
      <w:sz w:val="16"/>
      <w:szCs w:val="16"/>
    </w:rPr>
  </w:style>
  <w:style w:type="paragraph" w:styleId="Textocomentario">
    <w:name w:val="annotation text"/>
    <w:basedOn w:val="Normal"/>
    <w:link w:val="TextocomentarioCar"/>
    <w:uiPriority w:val="99"/>
    <w:unhideWhenUsed/>
    <w:rsid w:val="00C034AD"/>
    <w:pPr>
      <w:spacing w:line="240" w:lineRule="auto"/>
    </w:pPr>
    <w:rPr>
      <w:sz w:val="20"/>
      <w:szCs w:val="20"/>
    </w:rPr>
  </w:style>
  <w:style w:type="character" w:customStyle="1" w:styleId="TextocomentarioCar">
    <w:name w:val="Texto comentario Car"/>
    <w:basedOn w:val="Fuentedeprrafopredeter"/>
    <w:link w:val="Textocomentario"/>
    <w:uiPriority w:val="99"/>
    <w:rsid w:val="00C034AD"/>
    <w:rPr>
      <w:sz w:val="20"/>
      <w:szCs w:val="20"/>
    </w:rPr>
  </w:style>
  <w:style w:type="paragraph" w:styleId="Asuntodelcomentario">
    <w:name w:val="annotation subject"/>
    <w:basedOn w:val="Textocomentario"/>
    <w:next w:val="Textocomentario"/>
    <w:link w:val="AsuntodelcomentarioCar"/>
    <w:uiPriority w:val="99"/>
    <w:semiHidden/>
    <w:unhideWhenUsed/>
    <w:rsid w:val="00C034AD"/>
    <w:rPr>
      <w:b/>
      <w:bCs/>
    </w:rPr>
  </w:style>
  <w:style w:type="character" w:customStyle="1" w:styleId="AsuntodelcomentarioCar">
    <w:name w:val="Asunto del comentario Car"/>
    <w:basedOn w:val="TextocomentarioCar"/>
    <w:link w:val="Asuntodelcomentario"/>
    <w:uiPriority w:val="99"/>
    <w:semiHidden/>
    <w:rsid w:val="00C034AD"/>
    <w:rPr>
      <w:b/>
      <w:bCs/>
      <w:sz w:val="20"/>
      <w:szCs w:val="20"/>
    </w:rPr>
  </w:style>
  <w:style w:type="character" w:styleId="Mencinsinresolver">
    <w:name w:val="Unresolved Mention"/>
    <w:basedOn w:val="Fuentedeprrafopredeter"/>
    <w:uiPriority w:val="99"/>
    <w:semiHidden/>
    <w:unhideWhenUsed/>
    <w:rsid w:val="00C034AD"/>
    <w:rPr>
      <w:color w:val="605E5C"/>
      <w:shd w:val="clear" w:color="auto" w:fill="E1DFDD"/>
    </w:rPr>
  </w:style>
  <w:style w:type="paragraph" w:styleId="TDC3">
    <w:name w:val="toc 3"/>
    <w:basedOn w:val="Normal"/>
    <w:next w:val="Normal"/>
    <w:autoRedefine/>
    <w:uiPriority w:val="39"/>
    <w:unhideWhenUsed/>
    <w:rsid w:val="00872DE5"/>
    <w:pPr>
      <w:spacing w:after="100"/>
      <w:ind w:left="440"/>
    </w:pPr>
  </w:style>
  <w:style w:type="paragraph" w:styleId="Encabezado">
    <w:name w:val="header"/>
    <w:basedOn w:val="Normal"/>
    <w:link w:val="EncabezadoCar"/>
    <w:uiPriority w:val="99"/>
    <w:unhideWhenUsed/>
    <w:rsid w:val="00872DE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2DE5"/>
  </w:style>
  <w:style w:type="paragraph" w:styleId="Piedepgina">
    <w:name w:val="footer"/>
    <w:basedOn w:val="Normal"/>
    <w:link w:val="PiedepginaCar"/>
    <w:uiPriority w:val="99"/>
    <w:unhideWhenUsed/>
    <w:rsid w:val="00872DE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2DE5"/>
  </w:style>
  <w:style w:type="paragraph" w:styleId="NormalWeb">
    <w:name w:val="Normal (Web)"/>
    <w:basedOn w:val="Normal"/>
    <w:uiPriority w:val="99"/>
    <w:semiHidden/>
    <w:unhideWhenUsed/>
    <w:rsid w:val="00D13D9C"/>
    <w:rPr>
      <w:rFonts w:ascii="Times New Roman" w:hAnsi="Times New Roman" w:cs="Times New Roman"/>
      <w:sz w:val="24"/>
      <w:szCs w:val="24"/>
    </w:rPr>
  </w:style>
  <w:style w:type="character" w:styleId="Hipervnculovisitado">
    <w:name w:val="FollowedHyperlink"/>
    <w:basedOn w:val="Fuentedeprrafopredeter"/>
    <w:uiPriority w:val="99"/>
    <w:semiHidden/>
    <w:unhideWhenUsed/>
    <w:rsid w:val="00390EC9"/>
    <w:rPr>
      <w:color w:val="96607D" w:themeColor="followedHyperlink"/>
      <w:u w:val="single"/>
    </w:rPr>
  </w:style>
  <w:style w:type="character" w:styleId="Textoennegrita">
    <w:name w:val="Strong"/>
    <w:basedOn w:val="Fuentedeprrafopredeter"/>
    <w:uiPriority w:val="22"/>
    <w:qFormat/>
    <w:rsid w:val="00CD1BC2"/>
    <w:rPr>
      <w:b/>
      <w:bCs/>
    </w:rPr>
  </w:style>
  <w:style w:type="character" w:styleId="Textodelmarcadordeposicin">
    <w:name w:val="Placeholder Text"/>
    <w:basedOn w:val="Fuentedeprrafopredeter"/>
    <w:uiPriority w:val="99"/>
    <w:semiHidden/>
    <w:rsid w:val="003127AA"/>
    <w:rPr>
      <w:color w:val="666666"/>
    </w:rPr>
  </w:style>
  <w:style w:type="paragraph" w:styleId="Descripcin">
    <w:name w:val="caption"/>
    <w:basedOn w:val="Normal"/>
    <w:next w:val="Normal"/>
    <w:uiPriority w:val="35"/>
    <w:unhideWhenUsed/>
    <w:qFormat/>
    <w:rsid w:val="002B2CA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593">
      <w:bodyDiv w:val="1"/>
      <w:marLeft w:val="0"/>
      <w:marRight w:val="0"/>
      <w:marTop w:val="0"/>
      <w:marBottom w:val="0"/>
      <w:divBdr>
        <w:top w:val="none" w:sz="0" w:space="0" w:color="auto"/>
        <w:left w:val="none" w:sz="0" w:space="0" w:color="auto"/>
        <w:bottom w:val="none" w:sz="0" w:space="0" w:color="auto"/>
        <w:right w:val="none" w:sz="0" w:space="0" w:color="auto"/>
      </w:divBdr>
    </w:div>
    <w:div w:id="7754662">
      <w:bodyDiv w:val="1"/>
      <w:marLeft w:val="0"/>
      <w:marRight w:val="0"/>
      <w:marTop w:val="0"/>
      <w:marBottom w:val="0"/>
      <w:divBdr>
        <w:top w:val="none" w:sz="0" w:space="0" w:color="auto"/>
        <w:left w:val="none" w:sz="0" w:space="0" w:color="auto"/>
        <w:bottom w:val="none" w:sz="0" w:space="0" w:color="auto"/>
        <w:right w:val="none" w:sz="0" w:space="0" w:color="auto"/>
      </w:divBdr>
    </w:div>
    <w:div w:id="9381688">
      <w:bodyDiv w:val="1"/>
      <w:marLeft w:val="0"/>
      <w:marRight w:val="0"/>
      <w:marTop w:val="0"/>
      <w:marBottom w:val="0"/>
      <w:divBdr>
        <w:top w:val="none" w:sz="0" w:space="0" w:color="auto"/>
        <w:left w:val="none" w:sz="0" w:space="0" w:color="auto"/>
        <w:bottom w:val="none" w:sz="0" w:space="0" w:color="auto"/>
        <w:right w:val="none" w:sz="0" w:space="0" w:color="auto"/>
      </w:divBdr>
    </w:div>
    <w:div w:id="24839267">
      <w:bodyDiv w:val="1"/>
      <w:marLeft w:val="0"/>
      <w:marRight w:val="0"/>
      <w:marTop w:val="0"/>
      <w:marBottom w:val="0"/>
      <w:divBdr>
        <w:top w:val="none" w:sz="0" w:space="0" w:color="auto"/>
        <w:left w:val="none" w:sz="0" w:space="0" w:color="auto"/>
        <w:bottom w:val="none" w:sz="0" w:space="0" w:color="auto"/>
        <w:right w:val="none" w:sz="0" w:space="0" w:color="auto"/>
      </w:divBdr>
    </w:div>
    <w:div w:id="38552616">
      <w:bodyDiv w:val="1"/>
      <w:marLeft w:val="0"/>
      <w:marRight w:val="0"/>
      <w:marTop w:val="0"/>
      <w:marBottom w:val="0"/>
      <w:divBdr>
        <w:top w:val="none" w:sz="0" w:space="0" w:color="auto"/>
        <w:left w:val="none" w:sz="0" w:space="0" w:color="auto"/>
        <w:bottom w:val="none" w:sz="0" w:space="0" w:color="auto"/>
        <w:right w:val="none" w:sz="0" w:space="0" w:color="auto"/>
      </w:divBdr>
    </w:div>
    <w:div w:id="58867267">
      <w:bodyDiv w:val="1"/>
      <w:marLeft w:val="0"/>
      <w:marRight w:val="0"/>
      <w:marTop w:val="0"/>
      <w:marBottom w:val="0"/>
      <w:divBdr>
        <w:top w:val="none" w:sz="0" w:space="0" w:color="auto"/>
        <w:left w:val="none" w:sz="0" w:space="0" w:color="auto"/>
        <w:bottom w:val="none" w:sz="0" w:space="0" w:color="auto"/>
        <w:right w:val="none" w:sz="0" w:space="0" w:color="auto"/>
      </w:divBdr>
    </w:div>
    <w:div w:id="79718381">
      <w:bodyDiv w:val="1"/>
      <w:marLeft w:val="0"/>
      <w:marRight w:val="0"/>
      <w:marTop w:val="0"/>
      <w:marBottom w:val="0"/>
      <w:divBdr>
        <w:top w:val="none" w:sz="0" w:space="0" w:color="auto"/>
        <w:left w:val="none" w:sz="0" w:space="0" w:color="auto"/>
        <w:bottom w:val="none" w:sz="0" w:space="0" w:color="auto"/>
        <w:right w:val="none" w:sz="0" w:space="0" w:color="auto"/>
      </w:divBdr>
    </w:div>
    <w:div w:id="83066137">
      <w:bodyDiv w:val="1"/>
      <w:marLeft w:val="0"/>
      <w:marRight w:val="0"/>
      <w:marTop w:val="0"/>
      <w:marBottom w:val="0"/>
      <w:divBdr>
        <w:top w:val="none" w:sz="0" w:space="0" w:color="auto"/>
        <w:left w:val="none" w:sz="0" w:space="0" w:color="auto"/>
        <w:bottom w:val="none" w:sz="0" w:space="0" w:color="auto"/>
        <w:right w:val="none" w:sz="0" w:space="0" w:color="auto"/>
      </w:divBdr>
    </w:div>
    <w:div w:id="119037224">
      <w:bodyDiv w:val="1"/>
      <w:marLeft w:val="0"/>
      <w:marRight w:val="0"/>
      <w:marTop w:val="0"/>
      <w:marBottom w:val="0"/>
      <w:divBdr>
        <w:top w:val="none" w:sz="0" w:space="0" w:color="auto"/>
        <w:left w:val="none" w:sz="0" w:space="0" w:color="auto"/>
        <w:bottom w:val="none" w:sz="0" w:space="0" w:color="auto"/>
        <w:right w:val="none" w:sz="0" w:space="0" w:color="auto"/>
      </w:divBdr>
    </w:div>
    <w:div w:id="124390847">
      <w:bodyDiv w:val="1"/>
      <w:marLeft w:val="0"/>
      <w:marRight w:val="0"/>
      <w:marTop w:val="0"/>
      <w:marBottom w:val="0"/>
      <w:divBdr>
        <w:top w:val="none" w:sz="0" w:space="0" w:color="auto"/>
        <w:left w:val="none" w:sz="0" w:space="0" w:color="auto"/>
        <w:bottom w:val="none" w:sz="0" w:space="0" w:color="auto"/>
        <w:right w:val="none" w:sz="0" w:space="0" w:color="auto"/>
      </w:divBdr>
    </w:div>
    <w:div w:id="135539430">
      <w:bodyDiv w:val="1"/>
      <w:marLeft w:val="0"/>
      <w:marRight w:val="0"/>
      <w:marTop w:val="0"/>
      <w:marBottom w:val="0"/>
      <w:divBdr>
        <w:top w:val="none" w:sz="0" w:space="0" w:color="auto"/>
        <w:left w:val="none" w:sz="0" w:space="0" w:color="auto"/>
        <w:bottom w:val="none" w:sz="0" w:space="0" w:color="auto"/>
        <w:right w:val="none" w:sz="0" w:space="0" w:color="auto"/>
      </w:divBdr>
    </w:div>
    <w:div w:id="137964567">
      <w:bodyDiv w:val="1"/>
      <w:marLeft w:val="0"/>
      <w:marRight w:val="0"/>
      <w:marTop w:val="0"/>
      <w:marBottom w:val="0"/>
      <w:divBdr>
        <w:top w:val="none" w:sz="0" w:space="0" w:color="auto"/>
        <w:left w:val="none" w:sz="0" w:space="0" w:color="auto"/>
        <w:bottom w:val="none" w:sz="0" w:space="0" w:color="auto"/>
        <w:right w:val="none" w:sz="0" w:space="0" w:color="auto"/>
      </w:divBdr>
    </w:div>
    <w:div w:id="167405344">
      <w:bodyDiv w:val="1"/>
      <w:marLeft w:val="0"/>
      <w:marRight w:val="0"/>
      <w:marTop w:val="0"/>
      <w:marBottom w:val="0"/>
      <w:divBdr>
        <w:top w:val="none" w:sz="0" w:space="0" w:color="auto"/>
        <w:left w:val="none" w:sz="0" w:space="0" w:color="auto"/>
        <w:bottom w:val="none" w:sz="0" w:space="0" w:color="auto"/>
        <w:right w:val="none" w:sz="0" w:space="0" w:color="auto"/>
      </w:divBdr>
    </w:div>
    <w:div w:id="171409013">
      <w:bodyDiv w:val="1"/>
      <w:marLeft w:val="0"/>
      <w:marRight w:val="0"/>
      <w:marTop w:val="0"/>
      <w:marBottom w:val="0"/>
      <w:divBdr>
        <w:top w:val="none" w:sz="0" w:space="0" w:color="auto"/>
        <w:left w:val="none" w:sz="0" w:space="0" w:color="auto"/>
        <w:bottom w:val="none" w:sz="0" w:space="0" w:color="auto"/>
        <w:right w:val="none" w:sz="0" w:space="0" w:color="auto"/>
      </w:divBdr>
    </w:div>
    <w:div w:id="195195856">
      <w:bodyDiv w:val="1"/>
      <w:marLeft w:val="0"/>
      <w:marRight w:val="0"/>
      <w:marTop w:val="0"/>
      <w:marBottom w:val="0"/>
      <w:divBdr>
        <w:top w:val="none" w:sz="0" w:space="0" w:color="auto"/>
        <w:left w:val="none" w:sz="0" w:space="0" w:color="auto"/>
        <w:bottom w:val="none" w:sz="0" w:space="0" w:color="auto"/>
        <w:right w:val="none" w:sz="0" w:space="0" w:color="auto"/>
      </w:divBdr>
    </w:div>
    <w:div w:id="211573727">
      <w:bodyDiv w:val="1"/>
      <w:marLeft w:val="0"/>
      <w:marRight w:val="0"/>
      <w:marTop w:val="0"/>
      <w:marBottom w:val="0"/>
      <w:divBdr>
        <w:top w:val="none" w:sz="0" w:space="0" w:color="auto"/>
        <w:left w:val="none" w:sz="0" w:space="0" w:color="auto"/>
        <w:bottom w:val="none" w:sz="0" w:space="0" w:color="auto"/>
        <w:right w:val="none" w:sz="0" w:space="0" w:color="auto"/>
      </w:divBdr>
    </w:div>
    <w:div w:id="224492889">
      <w:bodyDiv w:val="1"/>
      <w:marLeft w:val="0"/>
      <w:marRight w:val="0"/>
      <w:marTop w:val="0"/>
      <w:marBottom w:val="0"/>
      <w:divBdr>
        <w:top w:val="none" w:sz="0" w:space="0" w:color="auto"/>
        <w:left w:val="none" w:sz="0" w:space="0" w:color="auto"/>
        <w:bottom w:val="none" w:sz="0" w:space="0" w:color="auto"/>
        <w:right w:val="none" w:sz="0" w:space="0" w:color="auto"/>
      </w:divBdr>
    </w:div>
    <w:div w:id="234239477">
      <w:bodyDiv w:val="1"/>
      <w:marLeft w:val="0"/>
      <w:marRight w:val="0"/>
      <w:marTop w:val="0"/>
      <w:marBottom w:val="0"/>
      <w:divBdr>
        <w:top w:val="none" w:sz="0" w:space="0" w:color="auto"/>
        <w:left w:val="none" w:sz="0" w:space="0" w:color="auto"/>
        <w:bottom w:val="none" w:sz="0" w:space="0" w:color="auto"/>
        <w:right w:val="none" w:sz="0" w:space="0" w:color="auto"/>
      </w:divBdr>
    </w:div>
    <w:div w:id="239607883">
      <w:bodyDiv w:val="1"/>
      <w:marLeft w:val="0"/>
      <w:marRight w:val="0"/>
      <w:marTop w:val="0"/>
      <w:marBottom w:val="0"/>
      <w:divBdr>
        <w:top w:val="none" w:sz="0" w:space="0" w:color="auto"/>
        <w:left w:val="none" w:sz="0" w:space="0" w:color="auto"/>
        <w:bottom w:val="none" w:sz="0" w:space="0" w:color="auto"/>
        <w:right w:val="none" w:sz="0" w:space="0" w:color="auto"/>
      </w:divBdr>
    </w:div>
    <w:div w:id="255672844">
      <w:bodyDiv w:val="1"/>
      <w:marLeft w:val="0"/>
      <w:marRight w:val="0"/>
      <w:marTop w:val="0"/>
      <w:marBottom w:val="0"/>
      <w:divBdr>
        <w:top w:val="none" w:sz="0" w:space="0" w:color="auto"/>
        <w:left w:val="none" w:sz="0" w:space="0" w:color="auto"/>
        <w:bottom w:val="none" w:sz="0" w:space="0" w:color="auto"/>
        <w:right w:val="none" w:sz="0" w:space="0" w:color="auto"/>
      </w:divBdr>
    </w:div>
    <w:div w:id="312367607">
      <w:bodyDiv w:val="1"/>
      <w:marLeft w:val="0"/>
      <w:marRight w:val="0"/>
      <w:marTop w:val="0"/>
      <w:marBottom w:val="0"/>
      <w:divBdr>
        <w:top w:val="none" w:sz="0" w:space="0" w:color="auto"/>
        <w:left w:val="none" w:sz="0" w:space="0" w:color="auto"/>
        <w:bottom w:val="none" w:sz="0" w:space="0" w:color="auto"/>
        <w:right w:val="none" w:sz="0" w:space="0" w:color="auto"/>
      </w:divBdr>
    </w:div>
    <w:div w:id="322592003">
      <w:bodyDiv w:val="1"/>
      <w:marLeft w:val="0"/>
      <w:marRight w:val="0"/>
      <w:marTop w:val="0"/>
      <w:marBottom w:val="0"/>
      <w:divBdr>
        <w:top w:val="none" w:sz="0" w:space="0" w:color="auto"/>
        <w:left w:val="none" w:sz="0" w:space="0" w:color="auto"/>
        <w:bottom w:val="none" w:sz="0" w:space="0" w:color="auto"/>
        <w:right w:val="none" w:sz="0" w:space="0" w:color="auto"/>
      </w:divBdr>
    </w:div>
    <w:div w:id="334580251">
      <w:bodyDiv w:val="1"/>
      <w:marLeft w:val="0"/>
      <w:marRight w:val="0"/>
      <w:marTop w:val="0"/>
      <w:marBottom w:val="0"/>
      <w:divBdr>
        <w:top w:val="none" w:sz="0" w:space="0" w:color="auto"/>
        <w:left w:val="none" w:sz="0" w:space="0" w:color="auto"/>
        <w:bottom w:val="none" w:sz="0" w:space="0" w:color="auto"/>
        <w:right w:val="none" w:sz="0" w:space="0" w:color="auto"/>
      </w:divBdr>
    </w:div>
    <w:div w:id="340814805">
      <w:bodyDiv w:val="1"/>
      <w:marLeft w:val="0"/>
      <w:marRight w:val="0"/>
      <w:marTop w:val="0"/>
      <w:marBottom w:val="0"/>
      <w:divBdr>
        <w:top w:val="none" w:sz="0" w:space="0" w:color="auto"/>
        <w:left w:val="none" w:sz="0" w:space="0" w:color="auto"/>
        <w:bottom w:val="none" w:sz="0" w:space="0" w:color="auto"/>
        <w:right w:val="none" w:sz="0" w:space="0" w:color="auto"/>
      </w:divBdr>
    </w:div>
    <w:div w:id="342631571">
      <w:bodyDiv w:val="1"/>
      <w:marLeft w:val="0"/>
      <w:marRight w:val="0"/>
      <w:marTop w:val="0"/>
      <w:marBottom w:val="0"/>
      <w:divBdr>
        <w:top w:val="none" w:sz="0" w:space="0" w:color="auto"/>
        <w:left w:val="none" w:sz="0" w:space="0" w:color="auto"/>
        <w:bottom w:val="none" w:sz="0" w:space="0" w:color="auto"/>
        <w:right w:val="none" w:sz="0" w:space="0" w:color="auto"/>
      </w:divBdr>
    </w:div>
    <w:div w:id="351154560">
      <w:bodyDiv w:val="1"/>
      <w:marLeft w:val="0"/>
      <w:marRight w:val="0"/>
      <w:marTop w:val="0"/>
      <w:marBottom w:val="0"/>
      <w:divBdr>
        <w:top w:val="none" w:sz="0" w:space="0" w:color="auto"/>
        <w:left w:val="none" w:sz="0" w:space="0" w:color="auto"/>
        <w:bottom w:val="none" w:sz="0" w:space="0" w:color="auto"/>
        <w:right w:val="none" w:sz="0" w:space="0" w:color="auto"/>
      </w:divBdr>
    </w:div>
    <w:div w:id="385764254">
      <w:bodyDiv w:val="1"/>
      <w:marLeft w:val="0"/>
      <w:marRight w:val="0"/>
      <w:marTop w:val="0"/>
      <w:marBottom w:val="0"/>
      <w:divBdr>
        <w:top w:val="none" w:sz="0" w:space="0" w:color="auto"/>
        <w:left w:val="none" w:sz="0" w:space="0" w:color="auto"/>
        <w:bottom w:val="none" w:sz="0" w:space="0" w:color="auto"/>
        <w:right w:val="none" w:sz="0" w:space="0" w:color="auto"/>
      </w:divBdr>
    </w:div>
    <w:div w:id="403258543">
      <w:bodyDiv w:val="1"/>
      <w:marLeft w:val="0"/>
      <w:marRight w:val="0"/>
      <w:marTop w:val="0"/>
      <w:marBottom w:val="0"/>
      <w:divBdr>
        <w:top w:val="none" w:sz="0" w:space="0" w:color="auto"/>
        <w:left w:val="none" w:sz="0" w:space="0" w:color="auto"/>
        <w:bottom w:val="none" w:sz="0" w:space="0" w:color="auto"/>
        <w:right w:val="none" w:sz="0" w:space="0" w:color="auto"/>
      </w:divBdr>
    </w:div>
    <w:div w:id="419107613">
      <w:bodyDiv w:val="1"/>
      <w:marLeft w:val="0"/>
      <w:marRight w:val="0"/>
      <w:marTop w:val="0"/>
      <w:marBottom w:val="0"/>
      <w:divBdr>
        <w:top w:val="none" w:sz="0" w:space="0" w:color="auto"/>
        <w:left w:val="none" w:sz="0" w:space="0" w:color="auto"/>
        <w:bottom w:val="none" w:sz="0" w:space="0" w:color="auto"/>
        <w:right w:val="none" w:sz="0" w:space="0" w:color="auto"/>
      </w:divBdr>
    </w:div>
    <w:div w:id="433941707">
      <w:bodyDiv w:val="1"/>
      <w:marLeft w:val="0"/>
      <w:marRight w:val="0"/>
      <w:marTop w:val="0"/>
      <w:marBottom w:val="0"/>
      <w:divBdr>
        <w:top w:val="none" w:sz="0" w:space="0" w:color="auto"/>
        <w:left w:val="none" w:sz="0" w:space="0" w:color="auto"/>
        <w:bottom w:val="none" w:sz="0" w:space="0" w:color="auto"/>
        <w:right w:val="none" w:sz="0" w:space="0" w:color="auto"/>
      </w:divBdr>
    </w:div>
    <w:div w:id="434398345">
      <w:bodyDiv w:val="1"/>
      <w:marLeft w:val="0"/>
      <w:marRight w:val="0"/>
      <w:marTop w:val="0"/>
      <w:marBottom w:val="0"/>
      <w:divBdr>
        <w:top w:val="none" w:sz="0" w:space="0" w:color="auto"/>
        <w:left w:val="none" w:sz="0" w:space="0" w:color="auto"/>
        <w:bottom w:val="none" w:sz="0" w:space="0" w:color="auto"/>
        <w:right w:val="none" w:sz="0" w:space="0" w:color="auto"/>
      </w:divBdr>
    </w:div>
    <w:div w:id="439377419">
      <w:bodyDiv w:val="1"/>
      <w:marLeft w:val="0"/>
      <w:marRight w:val="0"/>
      <w:marTop w:val="0"/>
      <w:marBottom w:val="0"/>
      <w:divBdr>
        <w:top w:val="none" w:sz="0" w:space="0" w:color="auto"/>
        <w:left w:val="none" w:sz="0" w:space="0" w:color="auto"/>
        <w:bottom w:val="none" w:sz="0" w:space="0" w:color="auto"/>
        <w:right w:val="none" w:sz="0" w:space="0" w:color="auto"/>
      </w:divBdr>
    </w:div>
    <w:div w:id="459542386">
      <w:bodyDiv w:val="1"/>
      <w:marLeft w:val="0"/>
      <w:marRight w:val="0"/>
      <w:marTop w:val="0"/>
      <w:marBottom w:val="0"/>
      <w:divBdr>
        <w:top w:val="none" w:sz="0" w:space="0" w:color="auto"/>
        <w:left w:val="none" w:sz="0" w:space="0" w:color="auto"/>
        <w:bottom w:val="none" w:sz="0" w:space="0" w:color="auto"/>
        <w:right w:val="none" w:sz="0" w:space="0" w:color="auto"/>
      </w:divBdr>
    </w:div>
    <w:div w:id="479342964">
      <w:bodyDiv w:val="1"/>
      <w:marLeft w:val="0"/>
      <w:marRight w:val="0"/>
      <w:marTop w:val="0"/>
      <w:marBottom w:val="0"/>
      <w:divBdr>
        <w:top w:val="none" w:sz="0" w:space="0" w:color="auto"/>
        <w:left w:val="none" w:sz="0" w:space="0" w:color="auto"/>
        <w:bottom w:val="none" w:sz="0" w:space="0" w:color="auto"/>
        <w:right w:val="none" w:sz="0" w:space="0" w:color="auto"/>
      </w:divBdr>
    </w:div>
    <w:div w:id="482238060">
      <w:bodyDiv w:val="1"/>
      <w:marLeft w:val="0"/>
      <w:marRight w:val="0"/>
      <w:marTop w:val="0"/>
      <w:marBottom w:val="0"/>
      <w:divBdr>
        <w:top w:val="none" w:sz="0" w:space="0" w:color="auto"/>
        <w:left w:val="none" w:sz="0" w:space="0" w:color="auto"/>
        <w:bottom w:val="none" w:sz="0" w:space="0" w:color="auto"/>
        <w:right w:val="none" w:sz="0" w:space="0" w:color="auto"/>
      </w:divBdr>
    </w:div>
    <w:div w:id="483474924">
      <w:bodyDiv w:val="1"/>
      <w:marLeft w:val="0"/>
      <w:marRight w:val="0"/>
      <w:marTop w:val="0"/>
      <w:marBottom w:val="0"/>
      <w:divBdr>
        <w:top w:val="none" w:sz="0" w:space="0" w:color="auto"/>
        <w:left w:val="none" w:sz="0" w:space="0" w:color="auto"/>
        <w:bottom w:val="none" w:sz="0" w:space="0" w:color="auto"/>
        <w:right w:val="none" w:sz="0" w:space="0" w:color="auto"/>
      </w:divBdr>
    </w:div>
    <w:div w:id="520243928">
      <w:bodyDiv w:val="1"/>
      <w:marLeft w:val="0"/>
      <w:marRight w:val="0"/>
      <w:marTop w:val="0"/>
      <w:marBottom w:val="0"/>
      <w:divBdr>
        <w:top w:val="none" w:sz="0" w:space="0" w:color="auto"/>
        <w:left w:val="none" w:sz="0" w:space="0" w:color="auto"/>
        <w:bottom w:val="none" w:sz="0" w:space="0" w:color="auto"/>
        <w:right w:val="none" w:sz="0" w:space="0" w:color="auto"/>
      </w:divBdr>
    </w:div>
    <w:div w:id="523905778">
      <w:bodyDiv w:val="1"/>
      <w:marLeft w:val="0"/>
      <w:marRight w:val="0"/>
      <w:marTop w:val="0"/>
      <w:marBottom w:val="0"/>
      <w:divBdr>
        <w:top w:val="none" w:sz="0" w:space="0" w:color="auto"/>
        <w:left w:val="none" w:sz="0" w:space="0" w:color="auto"/>
        <w:bottom w:val="none" w:sz="0" w:space="0" w:color="auto"/>
        <w:right w:val="none" w:sz="0" w:space="0" w:color="auto"/>
      </w:divBdr>
    </w:div>
    <w:div w:id="551815537">
      <w:bodyDiv w:val="1"/>
      <w:marLeft w:val="0"/>
      <w:marRight w:val="0"/>
      <w:marTop w:val="0"/>
      <w:marBottom w:val="0"/>
      <w:divBdr>
        <w:top w:val="none" w:sz="0" w:space="0" w:color="auto"/>
        <w:left w:val="none" w:sz="0" w:space="0" w:color="auto"/>
        <w:bottom w:val="none" w:sz="0" w:space="0" w:color="auto"/>
        <w:right w:val="none" w:sz="0" w:space="0" w:color="auto"/>
      </w:divBdr>
    </w:div>
    <w:div w:id="559563910">
      <w:bodyDiv w:val="1"/>
      <w:marLeft w:val="0"/>
      <w:marRight w:val="0"/>
      <w:marTop w:val="0"/>
      <w:marBottom w:val="0"/>
      <w:divBdr>
        <w:top w:val="none" w:sz="0" w:space="0" w:color="auto"/>
        <w:left w:val="none" w:sz="0" w:space="0" w:color="auto"/>
        <w:bottom w:val="none" w:sz="0" w:space="0" w:color="auto"/>
        <w:right w:val="none" w:sz="0" w:space="0" w:color="auto"/>
      </w:divBdr>
    </w:div>
    <w:div w:id="564611400">
      <w:bodyDiv w:val="1"/>
      <w:marLeft w:val="0"/>
      <w:marRight w:val="0"/>
      <w:marTop w:val="0"/>
      <w:marBottom w:val="0"/>
      <w:divBdr>
        <w:top w:val="none" w:sz="0" w:space="0" w:color="auto"/>
        <w:left w:val="none" w:sz="0" w:space="0" w:color="auto"/>
        <w:bottom w:val="none" w:sz="0" w:space="0" w:color="auto"/>
        <w:right w:val="none" w:sz="0" w:space="0" w:color="auto"/>
      </w:divBdr>
    </w:div>
    <w:div w:id="588778102">
      <w:bodyDiv w:val="1"/>
      <w:marLeft w:val="0"/>
      <w:marRight w:val="0"/>
      <w:marTop w:val="0"/>
      <w:marBottom w:val="0"/>
      <w:divBdr>
        <w:top w:val="none" w:sz="0" w:space="0" w:color="auto"/>
        <w:left w:val="none" w:sz="0" w:space="0" w:color="auto"/>
        <w:bottom w:val="none" w:sz="0" w:space="0" w:color="auto"/>
        <w:right w:val="none" w:sz="0" w:space="0" w:color="auto"/>
      </w:divBdr>
    </w:div>
    <w:div w:id="588923674">
      <w:bodyDiv w:val="1"/>
      <w:marLeft w:val="0"/>
      <w:marRight w:val="0"/>
      <w:marTop w:val="0"/>
      <w:marBottom w:val="0"/>
      <w:divBdr>
        <w:top w:val="none" w:sz="0" w:space="0" w:color="auto"/>
        <w:left w:val="none" w:sz="0" w:space="0" w:color="auto"/>
        <w:bottom w:val="none" w:sz="0" w:space="0" w:color="auto"/>
        <w:right w:val="none" w:sz="0" w:space="0" w:color="auto"/>
      </w:divBdr>
    </w:div>
    <w:div w:id="590700301">
      <w:bodyDiv w:val="1"/>
      <w:marLeft w:val="0"/>
      <w:marRight w:val="0"/>
      <w:marTop w:val="0"/>
      <w:marBottom w:val="0"/>
      <w:divBdr>
        <w:top w:val="none" w:sz="0" w:space="0" w:color="auto"/>
        <w:left w:val="none" w:sz="0" w:space="0" w:color="auto"/>
        <w:bottom w:val="none" w:sz="0" w:space="0" w:color="auto"/>
        <w:right w:val="none" w:sz="0" w:space="0" w:color="auto"/>
      </w:divBdr>
    </w:div>
    <w:div w:id="610085969">
      <w:bodyDiv w:val="1"/>
      <w:marLeft w:val="0"/>
      <w:marRight w:val="0"/>
      <w:marTop w:val="0"/>
      <w:marBottom w:val="0"/>
      <w:divBdr>
        <w:top w:val="none" w:sz="0" w:space="0" w:color="auto"/>
        <w:left w:val="none" w:sz="0" w:space="0" w:color="auto"/>
        <w:bottom w:val="none" w:sz="0" w:space="0" w:color="auto"/>
        <w:right w:val="none" w:sz="0" w:space="0" w:color="auto"/>
      </w:divBdr>
    </w:div>
    <w:div w:id="629551500">
      <w:bodyDiv w:val="1"/>
      <w:marLeft w:val="0"/>
      <w:marRight w:val="0"/>
      <w:marTop w:val="0"/>
      <w:marBottom w:val="0"/>
      <w:divBdr>
        <w:top w:val="none" w:sz="0" w:space="0" w:color="auto"/>
        <w:left w:val="none" w:sz="0" w:space="0" w:color="auto"/>
        <w:bottom w:val="none" w:sz="0" w:space="0" w:color="auto"/>
        <w:right w:val="none" w:sz="0" w:space="0" w:color="auto"/>
      </w:divBdr>
    </w:div>
    <w:div w:id="686634026">
      <w:bodyDiv w:val="1"/>
      <w:marLeft w:val="0"/>
      <w:marRight w:val="0"/>
      <w:marTop w:val="0"/>
      <w:marBottom w:val="0"/>
      <w:divBdr>
        <w:top w:val="none" w:sz="0" w:space="0" w:color="auto"/>
        <w:left w:val="none" w:sz="0" w:space="0" w:color="auto"/>
        <w:bottom w:val="none" w:sz="0" w:space="0" w:color="auto"/>
        <w:right w:val="none" w:sz="0" w:space="0" w:color="auto"/>
      </w:divBdr>
      <w:divsChild>
        <w:div w:id="1992712758">
          <w:blockQuote w:val="1"/>
          <w:marLeft w:val="720"/>
          <w:marRight w:val="720"/>
          <w:marTop w:val="100"/>
          <w:marBottom w:val="100"/>
          <w:divBdr>
            <w:top w:val="none" w:sz="0" w:space="0" w:color="auto"/>
            <w:left w:val="none" w:sz="0" w:space="0" w:color="auto"/>
            <w:bottom w:val="none" w:sz="0" w:space="0" w:color="auto"/>
            <w:right w:val="none" w:sz="0" w:space="0" w:color="auto"/>
          </w:divBdr>
        </w:div>
        <w:div w:id="1402559664">
          <w:blockQuote w:val="1"/>
          <w:marLeft w:val="720"/>
          <w:marRight w:val="720"/>
          <w:marTop w:val="100"/>
          <w:marBottom w:val="100"/>
          <w:divBdr>
            <w:top w:val="none" w:sz="0" w:space="0" w:color="auto"/>
            <w:left w:val="none" w:sz="0" w:space="0" w:color="auto"/>
            <w:bottom w:val="none" w:sz="0" w:space="0" w:color="auto"/>
            <w:right w:val="none" w:sz="0" w:space="0" w:color="auto"/>
          </w:divBdr>
        </w:div>
        <w:div w:id="934095817">
          <w:blockQuote w:val="1"/>
          <w:marLeft w:val="720"/>
          <w:marRight w:val="720"/>
          <w:marTop w:val="100"/>
          <w:marBottom w:val="100"/>
          <w:divBdr>
            <w:top w:val="none" w:sz="0" w:space="0" w:color="auto"/>
            <w:left w:val="none" w:sz="0" w:space="0" w:color="auto"/>
            <w:bottom w:val="none" w:sz="0" w:space="0" w:color="auto"/>
            <w:right w:val="none" w:sz="0" w:space="0" w:color="auto"/>
          </w:divBdr>
        </w:div>
        <w:div w:id="1327394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448435">
      <w:bodyDiv w:val="1"/>
      <w:marLeft w:val="0"/>
      <w:marRight w:val="0"/>
      <w:marTop w:val="0"/>
      <w:marBottom w:val="0"/>
      <w:divBdr>
        <w:top w:val="none" w:sz="0" w:space="0" w:color="auto"/>
        <w:left w:val="none" w:sz="0" w:space="0" w:color="auto"/>
        <w:bottom w:val="none" w:sz="0" w:space="0" w:color="auto"/>
        <w:right w:val="none" w:sz="0" w:space="0" w:color="auto"/>
      </w:divBdr>
    </w:div>
    <w:div w:id="723917648">
      <w:bodyDiv w:val="1"/>
      <w:marLeft w:val="0"/>
      <w:marRight w:val="0"/>
      <w:marTop w:val="0"/>
      <w:marBottom w:val="0"/>
      <w:divBdr>
        <w:top w:val="none" w:sz="0" w:space="0" w:color="auto"/>
        <w:left w:val="none" w:sz="0" w:space="0" w:color="auto"/>
        <w:bottom w:val="none" w:sz="0" w:space="0" w:color="auto"/>
        <w:right w:val="none" w:sz="0" w:space="0" w:color="auto"/>
      </w:divBdr>
    </w:div>
    <w:div w:id="750198061">
      <w:bodyDiv w:val="1"/>
      <w:marLeft w:val="0"/>
      <w:marRight w:val="0"/>
      <w:marTop w:val="0"/>
      <w:marBottom w:val="0"/>
      <w:divBdr>
        <w:top w:val="none" w:sz="0" w:space="0" w:color="auto"/>
        <w:left w:val="none" w:sz="0" w:space="0" w:color="auto"/>
        <w:bottom w:val="none" w:sz="0" w:space="0" w:color="auto"/>
        <w:right w:val="none" w:sz="0" w:space="0" w:color="auto"/>
      </w:divBdr>
    </w:div>
    <w:div w:id="750276814">
      <w:bodyDiv w:val="1"/>
      <w:marLeft w:val="0"/>
      <w:marRight w:val="0"/>
      <w:marTop w:val="0"/>
      <w:marBottom w:val="0"/>
      <w:divBdr>
        <w:top w:val="none" w:sz="0" w:space="0" w:color="auto"/>
        <w:left w:val="none" w:sz="0" w:space="0" w:color="auto"/>
        <w:bottom w:val="none" w:sz="0" w:space="0" w:color="auto"/>
        <w:right w:val="none" w:sz="0" w:space="0" w:color="auto"/>
      </w:divBdr>
    </w:div>
    <w:div w:id="757215921">
      <w:bodyDiv w:val="1"/>
      <w:marLeft w:val="0"/>
      <w:marRight w:val="0"/>
      <w:marTop w:val="0"/>
      <w:marBottom w:val="0"/>
      <w:divBdr>
        <w:top w:val="none" w:sz="0" w:space="0" w:color="auto"/>
        <w:left w:val="none" w:sz="0" w:space="0" w:color="auto"/>
        <w:bottom w:val="none" w:sz="0" w:space="0" w:color="auto"/>
        <w:right w:val="none" w:sz="0" w:space="0" w:color="auto"/>
      </w:divBdr>
    </w:div>
    <w:div w:id="759524547">
      <w:bodyDiv w:val="1"/>
      <w:marLeft w:val="0"/>
      <w:marRight w:val="0"/>
      <w:marTop w:val="0"/>
      <w:marBottom w:val="0"/>
      <w:divBdr>
        <w:top w:val="none" w:sz="0" w:space="0" w:color="auto"/>
        <w:left w:val="none" w:sz="0" w:space="0" w:color="auto"/>
        <w:bottom w:val="none" w:sz="0" w:space="0" w:color="auto"/>
        <w:right w:val="none" w:sz="0" w:space="0" w:color="auto"/>
      </w:divBdr>
    </w:div>
    <w:div w:id="764309335">
      <w:bodyDiv w:val="1"/>
      <w:marLeft w:val="0"/>
      <w:marRight w:val="0"/>
      <w:marTop w:val="0"/>
      <w:marBottom w:val="0"/>
      <w:divBdr>
        <w:top w:val="none" w:sz="0" w:space="0" w:color="auto"/>
        <w:left w:val="none" w:sz="0" w:space="0" w:color="auto"/>
        <w:bottom w:val="none" w:sz="0" w:space="0" w:color="auto"/>
        <w:right w:val="none" w:sz="0" w:space="0" w:color="auto"/>
      </w:divBdr>
    </w:div>
    <w:div w:id="775715931">
      <w:bodyDiv w:val="1"/>
      <w:marLeft w:val="0"/>
      <w:marRight w:val="0"/>
      <w:marTop w:val="0"/>
      <w:marBottom w:val="0"/>
      <w:divBdr>
        <w:top w:val="none" w:sz="0" w:space="0" w:color="auto"/>
        <w:left w:val="none" w:sz="0" w:space="0" w:color="auto"/>
        <w:bottom w:val="none" w:sz="0" w:space="0" w:color="auto"/>
        <w:right w:val="none" w:sz="0" w:space="0" w:color="auto"/>
      </w:divBdr>
    </w:div>
    <w:div w:id="781922371">
      <w:bodyDiv w:val="1"/>
      <w:marLeft w:val="0"/>
      <w:marRight w:val="0"/>
      <w:marTop w:val="0"/>
      <w:marBottom w:val="0"/>
      <w:divBdr>
        <w:top w:val="none" w:sz="0" w:space="0" w:color="auto"/>
        <w:left w:val="none" w:sz="0" w:space="0" w:color="auto"/>
        <w:bottom w:val="none" w:sz="0" w:space="0" w:color="auto"/>
        <w:right w:val="none" w:sz="0" w:space="0" w:color="auto"/>
      </w:divBdr>
    </w:div>
    <w:div w:id="790129260">
      <w:bodyDiv w:val="1"/>
      <w:marLeft w:val="0"/>
      <w:marRight w:val="0"/>
      <w:marTop w:val="0"/>
      <w:marBottom w:val="0"/>
      <w:divBdr>
        <w:top w:val="none" w:sz="0" w:space="0" w:color="auto"/>
        <w:left w:val="none" w:sz="0" w:space="0" w:color="auto"/>
        <w:bottom w:val="none" w:sz="0" w:space="0" w:color="auto"/>
        <w:right w:val="none" w:sz="0" w:space="0" w:color="auto"/>
      </w:divBdr>
    </w:div>
    <w:div w:id="819346826">
      <w:bodyDiv w:val="1"/>
      <w:marLeft w:val="0"/>
      <w:marRight w:val="0"/>
      <w:marTop w:val="0"/>
      <w:marBottom w:val="0"/>
      <w:divBdr>
        <w:top w:val="none" w:sz="0" w:space="0" w:color="auto"/>
        <w:left w:val="none" w:sz="0" w:space="0" w:color="auto"/>
        <w:bottom w:val="none" w:sz="0" w:space="0" w:color="auto"/>
        <w:right w:val="none" w:sz="0" w:space="0" w:color="auto"/>
      </w:divBdr>
    </w:div>
    <w:div w:id="884370217">
      <w:bodyDiv w:val="1"/>
      <w:marLeft w:val="0"/>
      <w:marRight w:val="0"/>
      <w:marTop w:val="0"/>
      <w:marBottom w:val="0"/>
      <w:divBdr>
        <w:top w:val="none" w:sz="0" w:space="0" w:color="auto"/>
        <w:left w:val="none" w:sz="0" w:space="0" w:color="auto"/>
        <w:bottom w:val="none" w:sz="0" w:space="0" w:color="auto"/>
        <w:right w:val="none" w:sz="0" w:space="0" w:color="auto"/>
      </w:divBdr>
    </w:div>
    <w:div w:id="921986920">
      <w:bodyDiv w:val="1"/>
      <w:marLeft w:val="0"/>
      <w:marRight w:val="0"/>
      <w:marTop w:val="0"/>
      <w:marBottom w:val="0"/>
      <w:divBdr>
        <w:top w:val="none" w:sz="0" w:space="0" w:color="auto"/>
        <w:left w:val="none" w:sz="0" w:space="0" w:color="auto"/>
        <w:bottom w:val="none" w:sz="0" w:space="0" w:color="auto"/>
        <w:right w:val="none" w:sz="0" w:space="0" w:color="auto"/>
      </w:divBdr>
    </w:div>
    <w:div w:id="926622510">
      <w:bodyDiv w:val="1"/>
      <w:marLeft w:val="0"/>
      <w:marRight w:val="0"/>
      <w:marTop w:val="0"/>
      <w:marBottom w:val="0"/>
      <w:divBdr>
        <w:top w:val="none" w:sz="0" w:space="0" w:color="auto"/>
        <w:left w:val="none" w:sz="0" w:space="0" w:color="auto"/>
        <w:bottom w:val="none" w:sz="0" w:space="0" w:color="auto"/>
        <w:right w:val="none" w:sz="0" w:space="0" w:color="auto"/>
      </w:divBdr>
    </w:div>
    <w:div w:id="930507896">
      <w:bodyDiv w:val="1"/>
      <w:marLeft w:val="0"/>
      <w:marRight w:val="0"/>
      <w:marTop w:val="0"/>
      <w:marBottom w:val="0"/>
      <w:divBdr>
        <w:top w:val="none" w:sz="0" w:space="0" w:color="auto"/>
        <w:left w:val="none" w:sz="0" w:space="0" w:color="auto"/>
        <w:bottom w:val="none" w:sz="0" w:space="0" w:color="auto"/>
        <w:right w:val="none" w:sz="0" w:space="0" w:color="auto"/>
      </w:divBdr>
    </w:div>
    <w:div w:id="930964293">
      <w:bodyDiv w:val="1"/>
      <w:marLeft w:val="0"/>
      <w:marRight w:val="0"/>
      <w:marTop w:val="0"/>
      <w:marBottom w:val="0"/>
      <w:divBdr>
        <w:top w:val="none" w:sz="0" w:space="0" w:color="auto"/>
        <w:left w:val="none" w:sz="0" w:space="0" w:color="auto"/>
        <w:bottom w:val="none" w:sz="0" w:space="0" w:color="auto"/>
        <w:right w:val="none" w:sz="0" w:space="0" w:color="auto"/>
      </w:divBdr>
    </w:div>
    <w:div w:id="945188752">
      <w:bodyDiv w:val="1"/>
      <w:marLeft w:val="0"/>
      <w:marRight w:val="0"/>
      <w:marTop w:val="0"/>
      <w:marBottom w:val="0"/>
      <w:divBdr>
        <w:top w:val="none" w:sz="0" w:space="0" w:color="auto"/>
        <w:left w:val="none" w:sz="0" w:space="0" w:color="auto"/>
        <w:bottom w:val="none" w:sz="0" w:space="0" w:color="auto"/>
        <w:right w:val="none" w:sz="0" w:space="0" w:color="auto"/>
      </w:divBdr>
    </w:div>
    <w:div w:id="945620518">
      <w:bodyDiv w:val="1"/>
      <w:marLeft w:val="0"/>
      <w:marRight w:val="0"/>
      <w:marTop w:val="0"/>
      <w:marBottom w:val="0"/>
      <w:divBdr>
        <w:top w:val="none" w:sz="0" w:space="0" w:color="auto"/>
        <w:left w:val="none" w:sz="0" w:space="0" w:color="auto"/>
        <w:bottom w:val="none" w:sz="0" w:space="0" w:color="auto"/>
        <w:right w:val="none" w:sz="0" w:space="0" w:color="auto"/>
      </w:divBdr>
    </w:div>
    <w:div w:id="969015322">
      <w:bodyDiv w:val="1"/>
      <w:marLeft w:val="0"/>
      <w:marRight w:val="0"/>
      <w:marTop w:val="0"/>
      <w:marBottom w:val="0"/>
      <w:divBdr>
        <w:top w:val="none" w:sz="0" w:space="0" w:color="auto"/>
        <w:left w:val="none" w:sz="0" w:space="0" w:color="auto"/>
        <w:bottom w:val="none" w:sz="0" w:space="0" w:color="auto"/>
        <w:right w:val="none" w:sz="0" w:space="0" w:color="auto"/>
      </w:divBdr>
    </w:div>
    <w:div w:id="978657232">
      <w:bodyDiv w:val="1"/>
      <w:marLeft w:val="0"/>
      <w:marRight w:val="0"/>
      <w:marTop w:val="0"/>
      <w:marBottom w:val="0"/>
      <w:divBdr>
        <w:top w:val="none" w:sz="0" w:space="0" w:color="auto"/>
        <w:left w:val="none" w:sz="0" w:space="0" w:color="auto"/>
        <w:bottom w:val="none" w:sz="0" w:space="0" w:color="auto"/>
        <w:right w:val="none" w:sz="0" w:space="0" w:color="auto"/>
      </w:divBdr>
    </w:div>
    <w:div w:id="1004433051">
      <w:bodyDiv w:val="1"/>
      <w:marLeft w:val="0"/>
      <w:marRight w:val="0"/>
      <w:marTop w:val="0"/>
      <w:marBottom w:val="0"/>
      <w:divBdr>
        <w:top w:val="none" w:sz="0" w:space="0" w:color="auto"/>
        <w:left w:val="none" w:sz="0" w:space="0" w:color="auto"/>
        <w:bottom w:val="none" w:sz="0" w:space="0" w:color="auto"/>
        <w:right w:val="none" w:sz="0" w:space="0" w:color="auto"/>
      </w:divBdr>
    </w:div>
    <w:div w:id="1009453000">
      <w:bodyDiv w:val="1"/>
      <w:marLeft w:val="0"/>
      <w:marRight w:val="0"/>
      <w:marTop w:val="0"/>
      <w:marBottom w:val="0"/>
      <w:divBdr>
        <w:top w:val="none" w:sz="0" w:space="0" w:color="auto"/>
        <w:left w:val="none" w:sz="0" w:space="0" w:color="auto"/>
        <w:bottom w:val="none" w:sz="0" w:space="0" w:color="auto"/>
        <w:right w:val="none" w:sz="0" w:space="0" w:color="auto"/>
      </w:divBdr>
    </w:div>
    <w:div w:id="1011489228">
      <w:bodyDiv w:val="1"/>
      <w:marLeft w:val="0"/>
      <w:marRight w:val="0"/>
      <w:marTop w:val="0"/>
      <w:marBottom w:val="0"/>
      <w:divBdr>
        <w:top w:val="none" w:sz="0" w:space="0" w:color="auto"/>
        <w:left w:val="none" w:sz="0" w:space="0" w:color="auto"/>
        <w:bottom w:val="none" w:sz="0" w:space="0" w:color="auto"/>
        <w:right w:val="none" w:sz="0" w:space="0" w:color="auto"/>
      </w:divBdr>
    </w:div>
    <w:div w:id="1024094438">
      <w:bodyDiv w:val="1"/>
      <w:marLeft w:val="0"/>
      <w:marRight w:val="0"/>
      <w:marTop w:val="0"/>
      <w:marBottom w:val="0"/>
      <w:divBdr>
        <w:top w:val="none" w:sz="0" w:space="0" w:color="auto"/>
        <w:left w:val="none" w:sz="0" w:space="0" w:color="auto"/>
        <w:bottom w:val="none" w:sz="0" w:space="0" w:color="auto"/>
        <w:right w:val="none" w:sz="0" w:space="0" w:color="auto"/>
      </w:divBdr>
    </w:div>
    <w:div w:id="1039161154">
      <w:bodyDiv w:val="1"/>
      <w:marLeft w:val="0"/>
      <w:marRight w:val="0"/>
      <w:marTop w:val="0"/>
      <w:marBottom w:val="0"/>
      <w:divBdr>
        <w:top w:val="none" w:sz="0" w:space="0" w:color="auto"/>
        <w:left w:val="none" w:sz="0" w:space="0" w:color="auto"/>
        <w:bottom w:val="none" w:sz="0" w:space="0" w:color="auto"/>
        <w:right w:val="none" w:sz="0" w:space="0" w:color="auto"/>
      </w:divBdr>
    </w:div>
    <w:div w:id="1046838151">
      <w:bodyDiv w:val="1"/>
      <w:marLeft w:val="0"/>
      <w:marRight w:val="0"/>
      <w:marTop w:val="0"/>
      <w:marBottom w:val="0"/>
      <w:divBdr>
        <w:top w:val="none" w:sz="0" w:space="0" w:color="auto"/>
        <w:left w:val="none" w:sz="0" w:space="0" w:color="auto"/>
        <w:bottom w:val="none" w:sz="0" w:space="0" w:color="auto"/>
        <w:right w:val="none" w:sz="0" w:space="0" w:color="auto"/>
      </w:divBdr>
    </w:div>
    <w:div w:id="1056899490">
      <w:bodyDiv w:val="1"/>
      <w:marLeft w:val="0"/>
      <w:marRight w:val="0"/>
      <w:marTop w:val="0"/>
      <w:marBottom w:val="0"/>
      <w:divBdr>
        <w:top w:val="none" w:sz="0" w:space="0" w:color="auto"/>
        <w:left w:val="none" w:sz="0" w:space="0" w:color="auto"/>
        <w:bottom w:val="none" w:sz="0" w:space="0" w:color="auto"/>
        <w:right w:val="none" w:sz="0" w:space="0" w:color="auto"/>
      </w:divBdr>
    </w:div>
    <w:div w:id="1073088657">
      <w:bodyDiv w:val="1"/>
      <w:marLeft w:val="0"/>
      <w:marRight w:val="0"/>
      <w:marTop w:val="0"/>
      <w:marBottom w:val="0"/>
      <w:divBdr>
        <w:top w:val="none" w:sz="0" w:space="0" w:color="auto"/>
        <w:left w:val="none" w:sz="0" w:space="0" w:color="auto"/>
        <w:bottom w:val="none" w:sz="0" w:space="0" w:color="auto"/>
        <w:right w:val="none" w:sz="0" w:space="0" w:color="auto"/>
      </w:divBdr>
    </w:div>
    <w:div w:id="1080324377">
      <w:bodyDiv w:val="1"/>
      <w:marLeft w:val="0"/>
      <w:marRight w:val="0"/>
      <w:marTop w:val="0"/>
      <w:marBottom w:val="0"/>
      <w:divBdr>
        <w:top w:val="none" w:sz="0" w:space="0" w:color="auto"/>
        <w:left w:val="none" w:sz="0" w:space="0" w:color="auto"/>
        <w:bottom w:val="none" w:sz="0" w:space="0" w:color="auto"/>
        <w:right w:val="none" w:sz="0" w:space="0" w:color="auto"/>
      </w:divBdr>
    </w:div>
    <w:div w:id="1097797466">
      <w:bodyDiv w:val="1"/>
      <w:marLeft w:val="0"/>
      <w:marRight w:val="0"/>
      <w:marTop w:val="0"/>
      <w:marBottom w:val="0"/>
      <w:divBdr>
        <w:top w:val="none" w:sz="0" w:space="0" w:color="auto"/>
        <w:left w:val="none" w:sz="0" w:space="0" w:color="auto"/>
        <w:bottom w:val="none" w:sz="0" w:space="0" w:color="auto"/>
        <w:right w:val="none" w:sz="0" w:space="0" w:color="auto"/>
      </w:divBdr>
    </w:div>
    <w:div w:id="1128888884">
      <w:bodyDiv w:val="1"/>
      <w:marLeft w:val="0"/>
      <w:marRight w:val="0"/>
      <w:marTop w:val="0"/>
      <w:marBottom w:val="0"/>
      <w:divBdr>
        <w:top w:val="none" w:sz="0" w:space="0" w:color="auto"/>
        <w:left w:val="none" w:sz="0" w:space="0" w:color="auto"/>
        <w:bottom w:val="none" w:sz="0" w:space="0" w:color="auto"/>
        <w:right w:val="none" w:sz="0" w:space="0" w:color="auto"/>
      </w:divBdr>
    </w:div>
    <w:div w:id="1164665122">
      <w:bodyDiv w:val="1"/>
      <w:marLeft w:val="0"/>
      <w:marRight w:val="0"/>
      <w:marTop w:val="0"/>
      <w:marBottom w:val="0"/>
      <w:divBdr>
        <w:top w:val="none" w:sz="0" w:space="0" w:color="auto"/>
        <w:left w:val="none" w:sz="0" w:space="0" w:color="auto"/>
        <w:bottom w:val="none" w:sz="0" w:space="0" w:color="auto"/>
        <w:right w:val="none" w:sz="0" w:space="0" w:color="auto"/>
      </w:divBdr>
    </w:div>
    <w:div w:id="1167860365">
      <w:bodyDiv w:val="1"/>
      <w:marLeft w:val="0"/>
      <w:marRight w:val="0"/>
      <w:marTop w:val="0"/>
      <w:marBottom w:val="0"/>
      <w:divBdr>
        <w:top w:val="none" w:sz="0" w:space="0" w:color="auto"/>
        <w:left w:val="none" w:sz="0" w:space="0" w:color="auto"/>
        <w:bottom w:val="none" w:sz="0" w:space="0" w:color="auto"/>
        <w:right w:val="none" w:sz="0" w:space="0" w:color="auto"/>
      </w:divBdr>
    </w:div>
    <w:div w:id="1185753196">
      <w:bodyDiv w:val="1"/>
      <w:marLeft w:val="0"/>
      <w:marRight w:val="0"/>
      <w:marTop w:val="0"/>
      <w:marBottom w:val="0"/>
      <w:divBdr>
        <w:top w:val="none" w:sz="0" w:space="0" w:color="auto"/>
        <w:left w:val="none" w:sz="0" w:space="0" w:color="auto"/>
        <w:bottom w:val="none" w:sz="0" w:space="0" w:color="auto"/>
        <w:right w:val="none" w:sz="0" w:space="0" w:color="auto"/>
      </w:divBdr>
    </w:div>
    <w:div w:id="1202935297">
      <w:bodyDiv w:val="1"/>
      <w:marLeft w:val="0"/>
      <w:marRight w:val="0"/>
      <w:marTop w:val="0"/>
      <w:marBottom w:val="0"/>
      <w:divBdr>
        <w:top w:val="none" w:sz="0" w:space="0" w:color="auto"/>
        <w:left w:val="none" w:sz="0" w:space="0" w:color="auto"/>
        <w:bottom w:val="none" w:sz="0" w:space="0" w:color="auto"/>
        <w:right w:val="none" w:sz="0" w:space="0" w:color="auto"/>
      </w:divBdr>
    </w:div>
    <w:div w:id="1217350415">
      <w:bodyDiv w:val="1"/>
      <w:marLeft w:val="0"/>
      <w:marRight w:val="0"/>
      <w:marTop w:val="0"/>
      <w:marBottom w:val="0"/>
      <w:divBdr>
        <w:top w:val="none" w:sz="0" w:space="0" w:color="auto"/>
        <w:left w:val="none" w:sz="0" w:space="0" w:color="auto"/>
        <w:bottom w:val="none" w:sz="0" w:space="0" w:color="auto"/>
        <w:right w:val="none" w:sz="0" w:space="0" w:color="auto"/>
      </w:divBdr>
    </w:div>
    <w:div w:id="1245216141">
      <w:bodyDiv w:val="1"/>
      <w:marLeft w:val="0"/>
      <w:marRight w:val="0"/>
      <w:marTop w:val="0"/>
      <w:marBottom w:val="0"/>
      <w:divBdr>
        <w:top w:val="none" w:sz="0" w:space="0" w:color="auto"/>
        <w:left w:val="none" w:sz="0" w:space="0" w:color="auto"/>
        <w:bottom w:val="none" w:sz="0" w:space="0" w:color="auto"/>
        <w:right w:val="none" w:sz="0" w:space="0" w:color="auto"/>
      </w:divBdr>
    </w:div>
    <w:div w:id="1246844686">
      <w:bodyDiv w:val="1"/>
      <w:marLeft w:val="0"/>
      <w:marRight w:val="0"/>
      <w:marTop w:val="0"/>
      <w:marBottom w:val="0"/>
      <w:divBdr>
        <w:top w:val="none" w:sz="0" w:space="0" w:color="auto"/>
        <w:left w:val="none" w:sz="0" w:space="0" w:color="auto"/>
        <w:bottom w:val="none" w:sz="0" w:space="0" w:color="auto"/>
        <w:right w:val="none" w:sz="0" w:space="0" w:color="auto"/>
      </w:divBdr>
    </w:div>
    <w:div w:id="1284534015">
      <w:bodyDiv w:val="1"/>
      <w:marLeft w:val="0"/>
      <w:marRight w:val="0"/>
      <w:marTop w:val="0"/>
      <w:marBottom w:val="0"/>
      <w:divBdr>
        <w:top w:val="none" w:sz="0" w:space="0" w:color="auto"/>
        <w:left w:val="none" w:sz="0" w:space="0" w:color="auto"/>
        <w:bottom w:val="none" w:sz="0" w:space="0" w:color="auto"/>
        <w:right w:val="none" w:sz="0" w:space="0" w:color="auto"/>
      </w:divBdr>
    </w:div>
    <w:div w:id="1293170102">
      <w:bodyDiv w:val="1"/>
      <w:marLeft w:val="0"/>
      <w:marRight w:val="0"/>
      <w:marTop w:val="0"/>
      <w:marBottom w:val="0"/>
      <w:divBdr>
        <w:top w:val="none" w:sz="0" w:space="0" w:color="auto"/>
        <w:left w:val="none" w:sz="0" w:space="0" w:color="auto"/>
        <w:bottom w:val="none" w:sz="0" w:space="0" w:color="auto"/>
        <w:right w:val="none" w:sz="0" w:space="0" w:color="auto"/>
      </w:divBdr>
    </w:div>
    <w:div w:id="1293243106">
      <w:bodyDiv w:val="1"/>
      <w:marLeft w:val="0"/>
      <w:marRight w:val="0"/>
      <w:marTop w:val="0"/>
      <w:marBottom w:val="0"/>
      <w:divBdr>
        <w:top w:val="none" w:sz="0" w:space="0" w:color="auto"/>
        <w:left w:val="none" w:sz="0" w:space="0" w:color="auto"/>
        <w:bottom w:val="none" w:sz="0" w:space="0" w:color="auto"/>
        <w:right w:val="none" w:sz="0" w:space="0" w:color="auto"/>
      </w:divBdr>
    </w:div>
    <w:div w:id="1301611240">
      <w:bodyDiv w:val="1"/>
      <w:marLeft w:val="0"/>
      <w:marRight w:val="0"/>
      <w:marTop w:val="0"/>
      <w:marBottom w:val="0"/>
      <w:divBdr>
        <w:top w:val="none" w:sz="0" w:space="0" w:color="auto"/>
        <w:left w:val="none" w:sz="0" w:space="0" w:color="auto"/>
        <w:bottom w:val="none" w:sz="0" w:space="0" w:color="auto"/>
        <w:right w:val="none" w:sz="0" w:space="0" w:color="auto"/>
      </w:divBdr>
    </w:div>
    <w:div w:id="1310331190">
      <w:bodyDiv w:val="1"/>
      <w:marLeft w:val="0"/>
      <w:marRight w:val="0"/>
      <w:marTop w:val="0"/>
      <w:marBottom w:val="0"/>
      <w:divBdr>
        <w:top w:val="none" w:sz="0" w:space="0" w:color="auto"/>
        <w:left w:val="none" w:sz="0" w:space="0" w:color="auto"/>
        <w:bottom w:val="none" w:sz="0" w:space="0" w:color="auto"/>
        <w:right w:val="none" w:sz="0" w:space="0" w:color="auto"/>
      </w:divBdr>
    </w:div>
    <w:div w:id="1320958718">
      <w:bodyDiv w:val="1"/>
      <w:marLeft w:val="0"/>
      <w:marRight w:val="0"/>
      <w:marTop w:val="0"/>
      <w:marBottom w:val="0"/>
      <w:divBdr>
        <w:top w:val="none" w:sz="0" w:space="0" w:color="auto"/>
        <w:left w:val="none" w:sz="0" w:space="0" w:color="auto"/>
        <w:bottom w:val="none" w:sz="0" w:space="0" w:color="auto"/>
        <w:right w:val="none" w:sz="0" w:space="0" w:color="auto"/>
      </w:divBdr>
    </w:div>
    <w:div w:id="1333800966">
      <w:bodyDiv w:val="1"/>
      <w:marLeft w:val="0"/>
      <w:marRight w:val="0"/>
      <w:marTop w:val="0"/>
      <w:marBottom w:val="0"/>
      <w:divBdr>
        <w:top w:val="none" w:sz="0" w:space="0" w:color="auto"/>
        <w:left w:val="none" w:sz="0" w:space="0" w:color="auto"/>
        <w:bottom w:val="none" w:sz="0" w:space="0" w:color="auto"/>
        <w:right w:val="none" w:sz="0" w:space="0" w:color="auto"/>
      </w:divBdr>
    </w:div>
    <w:div w:id="1336109668">
      <w:bodyDiv w:val="1"/>
      <w:marLeft w:val="0"/>
      <w:marRight w:val="0"/>
      <w:marTop w:val="0"/>
      <w:marBottom w:val="0"/>
      <w:divBdr>
        <w:top w:val="none" w:sz="0" w:space="0" w:color="auto"/>
        <w:left w:val="none" w:sz="0" w:space="0" w:color="auto"/>
        <w:bottom w:val="none" w:sz="0" w:space="0" w:color="auto"/>
        <w:right w:val="none" w:sz="0" w:space="0" w:color="auto"/>
      </w:divBdr>
    </w:div>
    <w:div w:id="1345789279">
      <w:bodyDiv w:val="1"/>
      <w:marLeft w:val="0"/>
      <w:marRight w:val="0"/>
      <w:marTop w:val="0"/>
      <w:marBottom w:val="0"/>
      <w:divBdr>
        <w:top w:val="none" w:sz="0" w:space="0" w:color="auto"/>
        <w:left w:val="none" w:sz="0" w:space="0" w:color="auto"/>
        <w:bottom w:val="none" w:sz="0" w:space="0" w:color="auto"/>
        <w:right w:val="none" w:sz="0" w:space="0" w:color="auto"/>
      </w:divBdr>
    </w:div>
    <w:div w:id="1348218353">
      <w:bodyDiv w:val="1"/>
      <w:marLeft w:val="0"/>
      <w:marRight w:val="0"/>
      <w:marTop w:val="0"/>
      <w:marBottom w:val="0"/>
      <w:divBdr>
        <w:top w:val="none" w:sz="0" w:space="0" w:color="auto"/>
        <w:left w:val="none" w:sz="0" w:space="0" w:color="auto"/>
        <w:bottom w:val="none" w:sz="0" w:space="0" w:color="auto"/>
        <w:right w:val="none" w:sz="0" w:space="0" w:color="auto"/>
      </w:divBdr>
    </w:div>
    <w:div w:id="1364212187">
      <w:bodyDiv w:val="1"/>
      <w:marLeft w:val="0"/>
      <w:marRight w:val="0"/>
      <w:marTop w:val="0"/>
      <w:marBottom w:val="0"/>
      <w:divBdr>
        <w:top w:val="none" w:sz="0" w:space="0" w:color="auto"/>
        <w:left w:val="none" w:sz="0" w:space="0" w:color="auto"/>
        <w:bottom w:val="none" w:sz="0" w:space="0" w:color="auto"/>
        <w:right w:val="none" w:sz="0" w:space="0" w:color="auto"/>
      </w:divBdr>
    </w:div>
    <w:div w:id="1366059881">
      <w:bodyDiv w:val="1"/>
      <w:marLeft w:val="0"/>
      <w:marRight w:val="0"/>
      <w:marTop w:val="0"/>
      <w:marBottom w:val="0"/>
      <w:divBdr>
        <w:top w:val="none" w:sz="0" w:space="0" w:color="auto"/>
        <w:left w:val="none" w:sz="0" w:space="0" w:color="auto"/>
        <w:bottom w:val="none" w:sz="0" w:space="0" w:color="auto"/>
        <w:right w:val="none" w:sz="0" w:space="0" w:color="auto"/>
      </w:divBdr>
    </w:div>
    <w:div w:id="1395933482">
      <w:bodyDiv w:val="1"/>
      <w:marLeft w:val="0"/>
      <w:marRight w:val="0"/>
      <w:marTop w:val="0"/>
      <w:marBottom w:val="0"/>
      <w:divBdr>
        <w:top w:val="none" w:sz="0" w:space="0" w:color="auto"/>
        <w:left w:val="none" w:sz="0" w:space="0" w:color="auto"/>
        <w:bottom w:val="none" w:sz="0" w:space="0" w:color="auto"/>
        <w:right w:val="none" w:sz="0" w:space="0" w:color="auto"/>
      </w:divBdr>
    </w:div>
    <w:div w:id="1432627294">
      <w:bodyDiv w:val="1"/>
      <w:marLeft w:val="0"/>
      <w:marRight w:val="0"/>
      <w:marTop w:val="0"/>
      <w:marBottom w:val="0"/>
      <w:divBdr>
        <w:top w:val="none" w:sz="0" w:space="0" w:color="auto"/>
        <w:left w:val="none" w:sz="0" w:space="0" w:color="auto"/>
        <w:bottom w:val="none" w:sz="0" w:space="0" w:color="auto"/>
        <w:right w:val="none" w:sz="0" w:space="0" w:color="auto"/>
      </w:divBdr>
    </w:div>
    <w:div w:id="1437748105">
      <w:bodyDiv w:val="1"/>
      <w:marLeft w:val="0"/>
      <w:marRight w:val="0"/>
      <w:marTop w:val="0"/>
      <w:marBottom w:val="0"/>
      <w:divBdr>
        <w:top w:val="none" w:sz="0" w:space="0" w:color="auto"/>
        <w:left w:val="none" w:sz="0" w:space="0" w:color="auto"/>
        <w:bottom w:val="none" w:sz="0" w:space="0" w:color="auto"/>
        <w:right w:val="none" w:sz="0" w:space="0" w:color="auto"/>
      </w:divBdr>
    </w:div>
    <w:div w:id="1439252313">
      <w:bodyDiv w:val="1"/>
      <w:marLeft w:val="0"/>
      <w:marRight w:val="0"/>
      <w:marTop w:val="0"/>
      <w:marBottom w:val="0"/>
      <w:divBdr>
        <w:top w:val="none" w:sz="0" w:space="0" w:color="auto"/>
        <w:left w:val="none" w:sz="0" w:space="0" w:color="auto"/>
        <w:bottom w:val="none" w:sz="0" w:space="0" w:color="auto"/>
        <w:right w:val="none" w:sz="0" w:space="0" w:color="auto"/>
      </w:divBdr>
    </w:div>
    <w:div w:id="1448164293">
      <w:bodyDiv w:val="1"/>
      <w:marLeft w:val="0"/>
      <w:marRight w:val="0"/>
      <w:marTop w:val="0"/>
      <w:marBottom w:val="0"/>
      <w:divBdr>
        <w:top w:val="none" w:sz="0" w:space="0" w:color="auto"/>
        <w:left w:val="none" w:sz="0" w:space="0" w:color="auto"/>
        <w:bottom w:val="none" w:sz="0" w:space="0" w:color="auto"/>
        <w:right w:val="none" w:sz="0" w:space="0" w:color="auto"/>
      </w:divBdr>
    </w:div>
    <w:div w:id="1499535579">
      <w:bodyDiv w:val="1"/>
      <w:marLeft w:val="0"/>
      <w:marRight w:val="0"/>
      <w:marTop w:val="0"/>
      <w:marBottom w:val="0"/>
      <w:divBdr>
        <w:top w:val="none" w:sz="0" w:space="0" w:color="auto"/>
        <w:left w:val="none" w:sz="0" w:space="0" w:color="auto"/>
        <w:bottom w:val="none" w:sz="0" w:space="0" w:color="auto"/>
        <w:right w:val="none" w:sz="0" w:space="0" w:color="auto"/>
      </w:divBdr>
      <w:divsChild>
        <w:div w:id="2107580329">
          <w:blockQuote w:val="1"/>
          <w:marLeft w:val="720"/>
          <w:marRight w:val="720"/>
          <w:marTop w:val="100"/>
          <w:marBottom w:val="100"/>
          <w:divBdr>
            <w:top w:val="none" w:sz="0" w:space="0" w:color="auto"/>
            <w:left w:val="none" w:sz="0" w:space="0" w:color="auto"/>
            <w:bottom w:val="none" w:sz="0" w:space="0" w:color="auto"/>
            <w:right w:val="none" w:sz="0" w:space="0" w:color="auto"/>
          </w:divBdr>
        </w:div>
        <w:div w:id="1998417400">
          <w:blockQuote w:val="1"/>
          <w:marLeft w:val="720"/>
          <w:marRight w:val="720"/>
          <w:marTop w:val="100"/>
          <w:marBottom w:val="100"/>
          <w:divBdr>
            <w:top w:val="none" w:sz="0" w:space="0" w:color="auto"/>
            <w:left w:val="none" w:sz="0" w:space="0" w:color="auto"/>
            <w:bottom w:val="none" w:sz="0" w:space="0" w:color="auto"/>
            <w:right w:val="none" w:sz="0" w:space="0" w:color="auto"/>
          </w:divBdr>
        </w:div>
        <w:div w:id="217523267">
          <w:blockQuote w:val="1"/>
          <w:marLeft w:val="720"/>
          <w:marRight w:val="720"/>
          <w:marTop w:val="100"/>
          <w:marBottom w:val="100"/>
          <w:divBdr>
            <w:top w:val="none" w:sz="0" w:space="0" w:color="auto"/>
            <w:left w:val="none" w:sz="0" w:space="0" w:color="auto"/>
            <w:bottom w:val="none" w:sz="0" w:space="0" w:color="auto"/>
            <w:right w:val="none" w:sz="0" w:space="0" w:color="auto"/>
          </w:divBdr>
        </w:div>
        <w:div w:id="1874420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7094797">
      <w:bodyDiv w:val="1"/>
      <w:marLeft w:val="0"/>
      <w:marRight w:val="0"/>
      <w:marTop w:val="0"/>
      <w:marBottom w:val="0"/>
      <w:divBdr>
        <w:top w:val="none" w:sz="0" w:space="0" w:color="auto"/>
        <w:left w:val="none" w:sz="0" w:space="0" w:color="auto"/>
        <w:bottom w:val="none" w:sz="0" w:space="0" w:color="auto"/>
        <w:right w:val="none" w:sz="0" w:space="0" w:color="auto"/>
      </w:divBdr>
    </w:div>
    <w:div w:id="1524175360">
      <w:bodyDiv w:val="1"/>
      <w:marLeft w:val="0"/>
      <w:marRight w:val="0"/>
      <w:marTop w:val="0"/>
      <w:marBottom w:val="0"/>
      <w:divBdr>
        <w:top w:val="none" w:sz="0" w:space="0" w:color="auto"/>
        <w:left w:val="none" w:sz="0" w:space="0" w:color="auto"/>
        <w:bottom w:val="none" w:sz="0" w:space="0" w:color="auto"/>
        <w:right w:val="none" w:sz="0" w:space="0" w:color="auto"/>
      </w:divBdr>
    </w:div>
    <w:div w:id="1534271009">
      <w:bodyDiv w:val="1"/>
      <w:marLeft w:val="0"/>
      <w:marRight w:val="0"/>
      <w:marTop w:val="0"/>
      <w:marBottom w:val="0"/>
      <w:divBdr>
        <w:top w:val="none" w:sz="0" w:space="0" w:color="auto"/>
        <w:left w:val="none" w:sz="0" w:space="0" w:color="auto"/>
        <w:bottom w:val="none" w:sz="0" w:space="0" w:color="auto"/>
        <w:right w:val="none" w:sz="0" w:space="0" w:color="auto"/>
      </w:divBdr>
    </w:div>
    <w:div w:id="1543011623">
      <w:bodyDiv w:val="1"/>
      <w:marLeft w:val="0"/>
      <w:marRight w:val="0"/>
      <w:marTop w:val="0"/>
      <w:marBottom w:val="0"/>
      <w:divBdr>
        <w:top w:val="none" w:sz="0" w:space="0" w:color="auto"/>
        <w:left w:val="none" w:sz="0" w:space="0" w:color="auto"/>
        <w:bottom w:val="none" w:sz="0" w:space="0" w:color="auto"/>
        <w:right w:val="none" w:sz="0" w:space="0" w:color="auto"/>
      </w:divBdr>
    </w:div>
    <w:div w:id="1548447493">
      <w:bodyDiv w:val="1"/>
      <w:marLeft w:val="0"/>
      <w:marRight w:val="0"/>
      <w:marTop w:val="0"/>
      <w:marBottom w:val="0"/>
      <w:divBdr>
        <w:top w:val="none" w:sz="0" w:space="0" w:color="auto"/>
        <w:left w:val="none" w:sz="0" w:space="0" w:color="auto"/>
        <w:bottom w:val="none" w:sz="0" w:space="0" w:color="auto"/>
        <w:right w:val="none" w:sz="0" w:space="0" w:color="auto"/>
      </w:divBdr>
    </w:div>
    <w:div w:id="1564027184">
      <w:bodyDiv w:val="1"/>
      <w:marLeft w:val="0"/>
      <w:marRight w:val="0"/>
      <w:marTop w:val="0"/>
      <w:marBottom w:val="0"/>
      <w:divBdr>
        <w:top w:val="none" w:sz="0" w:space="0" w:color="auto"/>
        <w:left w:val="none" w:sz="0" w:space="0" w:color="auto"/>
        <w:bottom w:val="none" w:sz="0" w:space="0" w:color="auto"/>
        <w:right w:val="none" w:sz="0" w:space="0" w:color="auto"/>
      </w:divBdr>
    </w:div>
    <w:div w:id="1591501391">
      <w:bodyDiv w:val="1"/>
      <w:marLeft w:val="0"/>
      <w:marRight w:val="0"/>
      <w:marTop w:val="0"/>
      <w:marBottom w:val="0"/>
      <w:divBdr>
        <w:top w:val="none" w:sz="0" w:space="0" w:color="auto"/>
        <w:left w:val="none" w:sz="0" w:space="0" w:color="auto"/>
        <w:bottom w:val="none" w:sz="0" w:space="0" w:color="auto"/>
        <w:right w:val="none" w:sz="0" w:space="0" w:color="auto"/>
      </w:divBdr>
    </w:div>
    <w:div w:id="1591547448">
      <w:bodyDiv w:val="1"/>
      <w:marLeft w:val="0"/>
      <w:marRight w:val="0"/>
      <w:marTop w:val="0"/>
      <w:marBottom w:val="0"/>
      <w:divBdr>
        <w:top w:val="none" w:sz="0" w:space="0" w:color="auto"/>
        <w:left w:val="none" w:sz="0" w:space="0" w:color="auto"/>
        <w:bottom w:val="none" w:sz="0" w:space="0" w:color="auto"/>
        <w:right w:val="none" w:sz="0" w:space="0" w:color="auto"/>
      </w:divBdr>
    </w:div>
    <w:div w:id="1598951605">
      <w:bodyDiv w:val="1"/>
      <w:marLeft w:val="0"/>
      <w:marRight w:val="0"/>
      <w:marTop w:val="0"/>
      <w:marBottom w:val="0"/>
      <w:divBdr>
        <w:top w:val="none" w:sz="0" w:space="0" w:color="auto"/>
        <w:left w:val="none" w:sz="0" w:space="0" w:color="auto"/>
        <w:bottom w:val="none" w:sz="0" w:space="0" w:color="auto"/>
        <w:right w:val="none" w:sz="0" w:space="0" w:color="auto"/>
      </w:divBdr>
    </w:div>
    <w:div w:id="1606420402">
      <w:bodyDiv w:val="1"/>
      <w:marLeft w:val="0"/>
      <w:marRight w:val="0"/>
      <w:marTop w:val="0"/>
      <w:marBottom w:val="0"/>
      <w:divBdr>
        <w:top w:val="none" w:sz="0" w:space="0" w:color="auto"/>
        <w:left w:val="none" w:sz="0" w:space="0" w:color="auto"/>
        <w:bottom w:val="none" w:sz="0" w:space="0" w:color="auto"/>
        <w:right w:val="none" w:sz="0" w:space="0" w:color="auto"/>
      </w:divBdr>
    </w:div>
    <w:div w:id="1607537715">
      <w:bodyDiv w:val="1"/>
      <w:marLeft w:val="0"/>
      <w:marRight w:val="0"/>
      <w:marTop w:val="0"/>
      <w:marBottom w:val="0"/>
      <w:divBdr>
        <w:top w:val="none" w:sz="0" w:space="0" w:color="auto"/>
        <w:left w:val="none" w:sz="0" w:space="0" w:color="auto"/>
        <w:bottom w:val="none" w:sz="0" w:space="0" w:color="auto"/>
        <w:right w:val="none" w:sz="0" w:space="0" w:color="auto"/>
      </w:divBdr>
    </w:div>
    <w:div w:id="1627933206">
      <w:bodyDiv w:val="1"/>
      <w:marLeft w:val="0"/>
      <w:marRight w:val="0"/>
      <w:marTop w:val="0"/>
      <w:marBottom w:val="0"/>
      <w:divBdr>
        <w:top w:val="none" w:sz="0" w:space="0" w:color="auto"/>
        <w:left w:val="none" w:sz="0" w:space="0" w:color="auto"/>
        <w:bottom w:val="none" w:sz="0" w:space="0" w:color="auto"/>
        <w:right w:val="none" w:sz="0" w:space="0" w:color="auto"/>
      </w:divBdr>
    </w:div>
    <w:div w:id="1632900176">
      <w:bodyDiv w:val="1"/>
      <w:marLeft w:val="0"/>
      <w:marRight w:val="0"/>
      <w:marTop w:val="0"/>
      <w:marBottom w:val="0"/>
      <w:divBdr>
        <w:top w:val="none" w:sz="0" w:space="0" w:color="auto"/>
        <w:left w:val="none" w:sz="0" w:space="0" w:color="auto"/>
        <w:bottom w:val="none" w:sz="0" w:space="0" w:color="auto"/>
        <w:right w:val="none" w:sz="0" w:space="0" w:color="auto"/>
      </w:divBdr>
    </w:div>
    <w:div w:id="1651860965">
      <w:bodyDiv w:val="1"/>
      <w:marLeft w:val="0"/>
      <w:marRight w:val="0"/>
      <w:marTop w:val="0"/>
      <w:marBottom w:val="0"/>
      <w:divBdr>
        <w:top w:val="none" w:sz="0" w:space="0" w:color="auto"/>
        <w:left w:val="none" w:sz="0" w:space="0" w:color="auto"/>
        <w:bottom w:val="none" w:sz="0" w:space="0" w:color="auto"/>
        <w:right w:val="none" w:sz="0" w:space="0" w:color="auto"/>
      </w:divBdr>
    </w:div>
    <w:div w:id="1668940427">
      <w:bodyDiv w:val="1"/>
      <w:marLeft w:val="0"/>
      <w:marRight w:val="0"/>
      <w:marTop w:val="0"/>
      <w:marBottom w:val="0"/>
      <w:divBdr>
        <w:top w:val="none" w:sz="0" w:space="0" w:color="auto"/>
        <w:left w:val="none" w:sz="0" w:space="0" w:color="auto"/>
        <w:bottom w:val="none" w:sz="0" w:space="0" w:color="auto"/>
        <w:right w:val="none" w:sz="0" w:space="0" w:color="auto"/>
      </w:divBdr>
    </w:div>
    <w:div w:id="1706976869">
      <w:bodyDiv w:val="1"/>
      <w:marLeft w:val="0"/>
      <w:marRight w:val="0"/>
      <w:marTop w:val="0"/>
      <w:marBottom w:val="0"/>
      <w:divBdr>
        <w:top w:val="none" w:sz="0" w:space="0" w:color="auto"/>
        <w:left w:val="none" w:sz="0" w:space="0" w:color="auto"/>
        <w:bottom w:val="none" w:sz="0" w:space="0" w:color="auto"/>
        <w:right w:val="none" w:sz="0" w:space="0" w:color="auto"/>
      </w:divBdr>
    </w:div>
    <w:div w:id="1719161366">
      <w:bodyDiv w:val="1"/>
      <w:marLeft w:val="0"/>
      <w:marRight w:val="0"/>
      <w:marTop w:val="0"/>
      <w:marBottom w:val="0"/>
      <w:divBdr>
        <w:top w:val="none" w:sz="0" w:space="0" w:color="auto"/>
        <w:left w:val="none" w:sz="0" w:space="0" w:color="auto"/>
        <w:bottom w:val="none" w:sz="0" w:space="0" w:color="auto"/>
        <w:right w:val="none" w:sz="0" w:space="0" w:color="auto"/>
      </w:divBdr>
    </w:div>
    <w:div w:id="1733890557">
      <w:bodyDiv w:val="1"/>
      <w:marLeft w:val="0"/>
      <w:marRight w:val="0"/>
      <w:marTop w:val="0"/>
      <w:marBottom w:val="0"/>
      <w:divBdr>
        <w:top w:val="none" w:sz="0" w:space="0" w:color="auto"/>
        <w:left w:val="none" w:sz="0" w:space="0" w:color="auto"/>
        <w:bottom w:val="none" w:sz="0" w:space="0" w:color="auto"/>
        <w:right w:val="none" w:sz="0" w:space="0" w:color="auto"/>
      </w:divBdr>
    </w:div>
    <w:div w:id="1750812445">
      <w:bodyDiv w:val="1"/>
      <w:marLeft w:val="0"/>
      <w:marRight w:val="0"/>
      <w:marTop w:val="0"/>
      <w:marBottom w:val="0"/>
      <w:divBdr>
        <w:top w:val="none" w:sz="0" w:space="0" w:color="auto"/>
        <w:left w:val="none" w:sz="0" w:space="0" w:color="auto"/>
        <w:bottom w:val="none" w:sz="0" w:space="0" w:color="auto"/>
        <w:right w:val="none" w:sz="0" w:space="0" w:color="auto"/>
      </w:divBdr>
    </w:div>
    <w:div w:id="1763139098">
      <w:bodyDiv w:val="1"/>
      <w:marLeft w:val="0"/>
      <w:marRight w:val="0"/>
      <w:marTop w:val="0"/>
      <w:marBottom w:val="0"/>
      <w:divBdr>
        <w:top w:val="none" w:sz="0" w:space="0" w:color="auto"/>
        <w:left w:val="none" w:sz="0" w:space="0" w:color="auto"/>
        <w:bottom w:val="none" w:sz="0" w:space="0" w:color="auto"/>
        <w:right w:val="none" w:sz="0" w:space="0" w:color="auto"/>
      </w:divBdr>
    </w:div>
    <w:div w:id="1779368273">
      <w:bodyDiv w:val="1"/>
      <w:marLeft w:val="0"/>
      <w:marRight w:val="0"/>
      <w:marTop w:val="0"/>
      <w:marBottom w:val="0"/>
      <w:divBdr>
        <w:top w:val="none" w:sz="0" w:space="0" w:color="auto"/>
        <w:left w:val="none" w:sz="0" w:space="0" w:color="auto"/>
        <w:bottom w:val="none" w:sz="0" w:space="0" w:color="auto"/>
        <w:right w:val="none" w:sz="0" w:space="0" w:color="auto"/>
      </w:divBdr>
    </w:div>
    <w:div w:id="1786384751">
      <w:bodyDiv w:val="1"/>
      <w:marLeft w:val="0"/>
      <w:marRight w:val="0"/>
      <w:marTop w:val="0"/>
      <w:marBottom w:val="0"/>
      <w:divBdr>
        <w:top w:val="none" w:sz="0" w:space="0" w:color="auto"/>
        <w:left w:val="none" w:sz="0" w:space="0" w:color="auto"/>
        <w:bottom w:val="none" w:sz="0" w:space="0" w:color="auto"/>
        <w:right w:val="none" w:sz="0" w:space="0" w:color="auto"/>
      </w:divBdr>
    </w:div>
    <w:div w:id="1803646546">
      <w:bodyDiv w:val="1"/>
      <w:marLeft w:val="0"/>
      <w:marRight w:val="0"/>
      <w:marTop w:val="0"/>
      <w:marBottom w:val="0"/>
      <w:divBdr>
        <w:top w:val="none" w:sz="0" w:space="0" w:color="auto"/>
        <w:left w:val="none" w:sz="0" w:space="0" w:color="auto"/>
        <w:bottom w:val="none" w:sz="0" w:space="0" w:color="auto"/>
        <w:right w:val="none" w:sz="0" w:space="0" w:color="auto"/>
      </w:divBdr>
    </w:div>
    <w:div w:id="1803693389">
      <w:bodyDiv w:val="1"/>
      <w:marLeft w:val="0"/>
      <w:marRight w:val="0"/>
      <w:marTop w:val="0"/>
      <w:marBottom w:val="0"/>
      <w:divBdr>
        <w:top w:val="none" w:sz="0" w:space="0" w:color="auto"/>
        <w:left w:val="none" w:sz="0" w:space="0" w:color="auto"/>
        <w:bottom w:val="none" w:sz="0" w:space="0" w:color="auto"/>
        <w:right w:val="none" w:sz="0" w:space="0" w:color="auto"/>
      </w:divBdr>
    </w:div>
    <w:div w:id="1804040260">
      <w:bodyDiv w:val="1"/>
      <w:marLeft w:val="0"/>
      <w:marRight w:val="0"/>
      <w:marTop w:val="0"/>
      <w:marBottom w:val="0"/>
      <w:divBdr>
        <w:top w:val="none" w:sz="0" w:space="0" w:color="auto"/>
        <w:left w:val="none" w:sz="0" w:space="0" w:color="auto"/>
        <w:bottom w:val="none" w:sz="0" w:space="0" w:color="auto"/>
        <w:right w:val="none" w:sz="0" w:space="0" w:color="auto"/>
      </w:divBdr>
    </w:div>
    <w:div w:id="1813908137">
      <w:bodyDiv w:val="1"/>
      <w:marLeft w:val="0"/>
      <w:marRight w:val="0"/>
      <w:marTop w:val="0"/>
      <w:marBottom w:val="0"/>
      <w:divBdr>
        <w:top w:val="none" w:sz="0" w:space="0" w:color="auto"/>
        <w:left w:val="none" w:sz="0" w:space="0" w:color="auto"/>
        <w:bottom w:val="none" w:sz="0" w:space="0" w:color="auto"/>
        <w:right w:val="none" w:sz="0" w:space="0" w:color="auto"/>
      </w:divBdr>
    </w:div>
    <w:div w:id="1848442974">
      <w:bodyDiv w:val="1"/>
      <w:marLeft w:val="0"/>
      <w:marRight w:val="0"/>
      <w:marTop w:val="0"/>
      <w:marBottom w:val="0"/>
      <w:divBdr>
        <w:top w:val="none" w:sz="0" w:space="0" w:color="auto"/>
        <w:left w:val="none" w:sz="0" w:space="0" w:color="auto"/>
        <w:bottom w:val="none" w:sz="0" w:space="0" w:color="auto"/>
        <w:right w:val="none" w:sz="0" w:space="0" w:color="auto"/>
      </w:divBdr>
    </w:div>
    <w:div w:id="1848976433">
      <w:bodyDiv w:val="1"/>
      <w:marLeft w:val="0"/>
      <w:marRight w:val="0"/>
      <w:marTop w:val="0"/>
      <w:marBottom w:val="0"/>
      <w:divBdr>
        <w:top w:val="none" w:sz="0" w:space="0" w:color="auto"/>
        <w:left w:val="none" w:sz="0" w:space="0" w:color="auto"/>
        <w:bottom w:val="none" w:sz="0" w:space="0" w:color="auto"/>
        <w:right w:val="none" w:sz="0" w:space="0" w:color="auto"/>
      </w:divBdr>
    </w:div>
    <w:div w:id="1849757862">
      <w:bodyDiv w:val="1"/>
      <w:marLeft w:val="0"/>
      <w:marRight w:val="0"/>
      <w:marTop w:val="0"/>
      <w:marBottom w:val="0"/>
      <w:divBdr>
        <w:top w:val="none" w:sz="0" w:space="0" w:color="auto"/>
        <w:left w:val="none" w:sz="0" w:space="0" w:color="auto"/>
        <w:bottom w:val="none" w:sz="0" w:space="0" w:color="auto"/>
        <w:right w:val="none" w:sz="0" w:space="0" w:color="auto"/>
      </w:divBdr>
    </w:div>
    <w:div w:id="1858079234">
      <w:bodyDiv w:val="1"/>
      <w:marLeft w:val="0"/>
      <w:marRight w:val="0"/>
      <w:marTop w:val="0"/>
      <w:marBottom w:val="0"/>
      <w:divBdr>
        <w:top w:val="none" w:sz="0" w:space="0" w:color="auto"/>
        <w:left w:val="none" w:sz="0" w:space="0" w:color="auto"/>
        <w:bottom w:val="none" w:sz="0" w:space="0" w:color="auto"/>
        <w:right w:val="none" w:sz="0" w:space="0" w:color="auto"/>
      </w:divBdr>
    </w:div>
    <w:div w:id="1858348394">
      <w:bodyDiv w:val="1"/>
      <w:marLeft w:val="0"/>
      <w:marRight w:val="0"/>
      <w:marTop w:val="0"/>
      <w:marBottom w:val="0"/>
      <w:divBdr>
        <w:top w:val="none" w:sz="0" w:space="0" w:color="auto"/>
        <w:left w:val="none" w:sz="0" w:space="0" w:color="auto"/>
        <w:bottom w:val="none" w:sz="0" w:space="0" w:color="auto"/>
        <w:right w:val="none" w:sz="0" w:space="0" w:color="auto"/>
      </w:divBdr>
    </w:div>
    <w:div w:id="1905528692">
      <w:bodyDiv w:val="1"/>
      <w:marLeft w:val="0"/>
      <w:marRight w:val="0"/>
      <w:marTop w:val="0"/>
      <w:marBottom w:val="0"/>
      <w:divBdr>
        <w:top w:val="none" w:sz="0" w:space="0" w:color="auto"/>
        <w:left w:val="none" w:sz="0" w:space="0" w:color="auto"/>
        <w:bottom w:val="none" w:sz="0" w:space="0" w:color="auto"/>
        <w:right w:val="none" w:sz="0" w:space="0" w:color="auto"/>
      </w:divBdr>
    </w:div>
    <w:div w:id="1931768462">
      <w:bodyDiv w:val="1"/>
      <w:marLeft w:val="0"/>
      <w:marRight w:val="0"/>
      <w:marTop w:val="0"/>
      <w:marBottom w:val="0"/>
      <w:divBdr>
        <w:top w:val="none" w:sz="0" w:space="0" w:color="auto"/>
        <w:left w:val="none" w:sz="0" w:space="0" w:color="auto"/>
        <w:bottom w:val="none" w:sz="0" w:space="0" w:color="auto"/>
        <w:right w:val="none" w:sz="0" w:space="0" w:color="auto"/>
      </w:divBdr>
    </w:div>
    <w:div w:id="1958097120">
      <w:bodyDiv w:val="1"/>
      <w:marLeft w:val="0"/>
      <w:marRight w:val="0"/>
      <w:marTop w:val="0"/>
      <w:marBottom w:val="0"/>
      <w:divBdr>
        <w:top w:val="none" w:sz="0" w:space="0" w:color="auto"/>
        <w:left w:val="none" w:sz="0" w:space="0" w:color="auto"/>
        <w:bottom w:val="none" w:sz="0" w:space="0" w:color="auto"/>
        <w:right w:val="none" w:sz="0" w:space="0" w:color="auto"/>
      </w:divBdr>
    </w:div>
    <w:div w:id="1973443067">
      <w:bodyDiv w:val="1"/>
      <w:marLeft w:val="0"/>
      <w:marRight w:val="0"/>
      <w:marTop w:val="0"/>
      <w:marBottom w:val="0"/>
      <w:divBdr>
        <w:top w:val="none" w:sz="0" w:space="0" w:color="auto"/>
        <w:left w:val="none" w:sz="0" w:space="0" w:color="auto"/>
        <w:bottom w:val="none" w:sz="0" w:space="0" w:color="auto"/>
        <w:right w:val="none" w:sz="0" w:space="0" w:color="auto"/>
      </w:divBdr>
    </w:div>
    <w:div w:id="1981180047">
      <w:bodyDiv w:val="1"/>
      <w:marLeft w:val="0"/>
      <w:marRight w:val="0"/>
      <w:marTop w:val="0"/>
      <w:marBottom w:val="0"/>
      <w:divBdr>
        <w:top w:val="none" w:sz="0" w:space="0" w:color="auto"/>
        <w:left w:val="none" w:sz="0" w:space="0" w:color="auto"/>
        <w:bottom w:val="none" w:sz="0" w:space="0" w:color="auto"/>
        <w:right w:val="none" w:sz="0" w:space="0" w:color="auto"/>
      </w:divBdr>
    </w:div>
    <w:div w:id="1988970781">
      <w:bodyDiv w:val="1"/>
      <w:marLeft w:val="0"/>
      <w:marRight w:val="0"/>
      <w:marTop w:val="0"/>
      <w:marBottom w:val="0"/>
      <w:divBdr>
        <w:top w:val="none" w:sz="0" w:space="0" w:color="auto"/>
        <w:left w:val="none" w:sz="0" w:space="0" w:color="auto"/>
        <w:bottom w:val="none" w:sz="0" w:space="0" w:color="auto"/>
        <w:right w:val="none" w:sz="0" w:space="0" w:color="auto"/>
      </w:divBdr>
    </w:div>
    <w:div w:id="2018116223">
      <w:bodyDiv w:val="1"/>
      <w:marLeft w:val="0"/>
      <w:marRight w:val="0"/>
      <w:marTop w:val="0"/>
      <w:marBottom w:val="0"/>
      <w:divBdr>
        <w:top w:val="none" w:sz="0" w:space="0" w:color="auto"/>
        <w:left w:val="none" w:sz="0" w:space="0" w:color="auto"/>
        <w:bottom w:val="none" w:sz="0" w:space="0" w:color="auto"/>
        <w:right w:val="none" w:sz="0" w:space="0" w:color="auto"/>
      </w:divBdr>
    </w:div>
    <w:div w:id="2032142882">
      <w:bodyDiv w:val="1"/>
      <w:marLeft w:val="0"/>
      <w:marRight w:val="0"/>
      <w:marTop w:val="0"/>
      <w:marBottom w:val="0"/>
      <w:divBdr>
        <w:top w:val="none" w:sz="0" w:space="0" w:color="auto"/>
        <w:left w:val="none" w:sz="0" w:space="0" w:color="auto"/>
        <w:bottom w:val="none" w:sz="0" w:space="0" w:color="auto"/>
        <w:right w:val="none" w:sz="0" w:space="0" w:color="auto"/>
      </w:divBdr>
    </w:div>
    <w:div w:id="2069331127">
      <w:bodyDiv w:val="1"/>
      <w:marLeft w:val="0"/>
      <w:marRight w:val="0"/>
      <w:marTop w:val="0"/>
      <w:marBottom w:val="0"/>
      <w:divBdr>
        <w:top w:val="none" w:sz="0" w:space="0" w:color="auto"/>
        <w:left w:val="none" w:sz="0" w:space="0" w:color="auto"/>
        <w:bottom w:val="none" w:sz="0" w:space="0" w:color="auto"/>
        <w:right w:val="none" w:sz="0" w:space="0" w:color="auto"/>
      </w:divBdr>
    </w:div>
    <w:div w:id="2095273067">
      <w:bodyDiv w:val="1"/>
      <w:marLeft w:val="0"/>
      <w:marRight w:val="0"/>
      <w:marTop w:val="0"/>
      <w:marBottom w:val="0"/>
      <w:divBdr>
        <w:top w:val="none" w:sz="0" w:space="0" w:color="auto"/>
        <w:left w:val="none" w:sz="0" w:space="0" w:color="auto"/>
        <w:bottom w:val="none" w:sz="0" w:space="0" w:color="auto"/>
        <w:right w:val="none" w:sz="0" w:space="0" w:color="auto"/>
      </w:divBdr>
    </w:div>
    <w:div w:id="2096048378">
      <w:bodyDiv w:val="1"/>
      <w:marLeft w:val="0"/>
      <w:marRight w:val="0"/>
      <w:marTop w:val="0"/>
      <w:marBottom w:val="0"/>
      <w:divBdr>
        <w:top w:val="none" w:sz="0" w:space="0" w:color="auto"/>
        <w:left w:val="none" w:sz="0" w:space="0" w:color="auto"/>
        <w:bottom w:val="none" w:sz="0" w:space="0" w:color="auto"/>
        <w:right w:val="none" w:sz="0" w:space="0" w:color="auto"/>
      </w:divBdr>
    </w:div>
    <w:div w:id="2102137186">
      <w:bodyDiv w:val="1"/>
      <w:marLeft w:val="0"/>
      <w:marRight w:val="0"/>
      <w:marTop w:val="0"/>
      <w:marBottom w:val="0"/>
      <w:divBdr>
        <w:top w:val="none" w:sz="0" w:space="0" w:color="auto"/>
        <w:left w:val="none" w:sz="0" w:space="0" w:color="auto"/>
        <w:bottom w:val="none" w:sz="0" w:space="0" w:color="auto"/>
        <w:right w:val="none" w:sz="0" w:space="0" w:color="auto"/>
      </w:divBdr>
    </w:div>
    <w:div w:id="2118406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pmc.ncbi.nlm.nih.gov/articles/PMC6402728/" TargetMode="External"/><Relationship Id="rId13" Type="http://schemas.openxmlformats.org/officeDocument/2006/relationships/hyperlink" Target="https://docs.streamlit.io/" TargetMode="External"/><Relationship Id="rId3" Type="http://schemas.openxmlformats.org/officeDocument/2006/relationships/hyperlink" Target="https://www.ninds.nih.gov/health-information/disorders/narcolepsy" TargetMode="External"/><Relationship Id="rId7" Type="http://schemas.openxmlformats.org/officeDocument/2006/relationships/hyperlink" Target="https://scielo.isciii.es/scielo.php?pid=S1137-66272010000300007&amp;script=sci_arttext" TargetMode="External"/><Relationship Id="rId12" Type="http://schemas.openxmlformats.org/officeDocument/2006/relationships/hyperlink" Target="https://scikit-learn.org/stable/modules/neural_networks_supervised.html" TargetMode="External"/><Relationship Id="rId2" Type="http://schemas.openxmlformats.org/officeDocument/2006/relationships/hyperlink" Target="https://www.sciencedirect.com/science/article/abs/pii/S0140673611607502" TargetMode="External"/><Relationship Id="rId1" Type="http://schemas.openxmlformats.org/officeDocument/2006/relationships/hyperlink" Target="https://www.mayoclinic.org/es/diseases-conditions/sleep-apnea/symptoms-causes/syc-20377631" TargetMode="External"/><Relationship Id="rId6" Type="http://schemas.openxmlformats.org/officeDocument/2006/relationships/hyperlink" Target="https://www.mayoclinic.org/es/diseases-conditions/narcolepsy/symptoms-causes/syc-20375497" TargetMode="External"/><Relationship Id="rId11" Type="http://schemas.openxmlformats.org/officeDocument/2006/relationships/hyperlink" Target="https://scikit-learn.org/stable/modules/tree.html" TargetMode="External"/><Relationship Id="rId5" Type="http://schemas.openxmlformats.org/officeDocument/2006/relationships/hyperlink" Target="https://www.ninds.nih.gov/health-information/disorders/narcolepsy" TargetMode="External"/><Relationship Id="rId10" Type="http://schemas.openxmlformats.org/officeDocument/2006/relationships/hyperlink" Target="https://scikit-learn.org/stable/modules/linear_model.html" TargetMode="External"/><Relationship Id="rId4" Type="http://schemas.openxmlformats.org/officeDocument/2006/relationships/hyperlink" Target="https://pubmed.ncbi.nlm.nih.gov/21532953/" TargetMode="External"/><Relationship Id="rId9" Type="http://schemas.openxmlformats.org/officeDocument/2006/relationships/hyperlink" Target="https://www.ninds.nih.gov/es/health-information/disorders/sindrome-de-piernas-inquietas"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arxiv.org/abs/1903.04377" TargetMode="External"/><Relationship Id="rId18" Type="http://schemas.microsoft.com/office/2016/09/relationships/commentsIds" Target="commentsIds.xml"/><Relationship Id="rId26" Type="http://schemas.openxmlformats.org/officeDocument/2006/relationships/hyperlink" Target="https://www.microsoft.com/en-us/research/people/cmbishop/" TargetMode="External"/><Relationship Id="rId39" Type="http://schemas.openxmlformats.org/officeDocument/2006/relationships/hyperlink" Target="https://jamanetwork.com/journals/jamapsychiatry/fullarticle/1364089" TargetMode="External"/><Relationship Id="rId21" Type="http://schemas.openxmlformats.org/officeDocument/2006/relationships/image" Target="media/image2.png"/><Relationship Id="rId34" Type="http://schemas.openxmlformats.org/officeDocument/2006/relationships/hyperlink" Target="https://doi.org/10.1038/nmeth.3945" TargetMode="External"/><Relationship Id="rId42" Type="http://schemas.openxmlformats.org/officeDocument/2006/relationships/hyperlink" Target="https://www.kaggle.com/code/alnourabdalrahman9/sleeping-disorders-detection-outliers-removal/input" TargetMode="External"/><Relationship Id="rId47" Type="http://schemas.openxmlformats.org/officeDocument/2006/relationships/image" Target="media/image14.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omments" Target="comments.xml"/><Relationship Id="rId29" Type="http://schemas.openxmlformats.org/officeDocument/2006/relationships/image" Target="media/image7.png"/><Relationship Id="rId11" Type="http://schemas.openxmlformats.org/officeDocument/2006/relationships/hyperlink" Target="https://arxiv.org/abs/2202.05735" TargetMode="External"/><Relationship Id="rId24" Type="http://schemas.openxmlformats.org/officeDocument/2006/relationships/image" Target="media/image5.png"/><Relationship Id="rId32" Type="http://schemas.openxmlformats.org/officeDocument/2006/relationships/hyperlink" Target="https://doi.org/10.1371/journal.pone.0118432" TargetMode="External"/><Relationship Id="rId37" Type="http://schemas.openxmlformats.org/officeDocument/2006/relationships/hyperlink" Target="https://journals.plos.org/plosone/article?id=10.1371/journal.pone.0282622" TargetMode="External"/><Relationship Id="rId40" Type="http://schemas.openxmlformats.org/officeDocument/2006/relationships/hyperlink" Target="https://pubmed.ncbi.nlm.nih.gov/22654196/" TargetMode="External"/><Relationship Id="rId45"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hyperlink" Target="https://ucc.uva.es/desarrollan-un-test-automatico-que-simplifica-el-diagnostico-del-sindrome-de-apnea-obstructiva-del-sueno/" TargetMode="External"/><Relationship Id="rId23" Type="http://schemas.openxmlformats.org/officeDocument/2006/relationships/image" Target="media/image4.png"/><Relationship Id="rId28" Type="http://schemas.openxmlformats.org/officeDocument/2006/relationships/image" Target="media/image6.png"/><Relationship Id="rId36" Type="http://schemas.openxmlformats.org/officeDocument/2006/relationships/hyperlink" Target="https://formative.jmir.org/2023/1/e46520" TargetMode="External"/><Relationship Id="rId49" Type="http://schemas.openxmlformats.org/officeDocument/2006/relationships/image" Target="media/image16.png"/><Relationship Id="rId10" Type="http://schemas.openxmlformats.org/officeDocument/2006/relationships/hyperlink" Target="https://repositorio.uam.es/handle/10486/700053" TargetMode="External"/><Relationship Id="rId19" Type="http://schemas.microsoft.com/office/2018/08/relationships/commentsExtensible" Target="commentsExtensible.xml"/><Relationship Id="rId31" Type="http://schemas.openxmlformats.org/officeDocument/2006/relationships/image" Target="media/image9.png"/><Relationship Id="rId44" Type="http://schemas.openxmlformats.org/officeDocument/2006/relationships/image" Target="media/image11.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repositorio.comillas.edu/jspui/handle/11531/74762" TargetMode="External"/><Relationship Id="rId14" Type="http://schemas.openxmlformats.org/officeDocument/2006/relationships/hyperlink" Target="https://bti-biotechnologyinstitute.com/es/investigacion/proyectos/diagnostico-apnea-sueno-inteligencia-artificial" TargetMode="External"/><Relationship Id="rId22" Type="http://schemas.openxmlformats.org/officeDocument/2006/relationships/image" Target="media/image3.png"/><Relationship Id="rId27" Type="http://schemas.openxmlformats.org/officeDocument/2006/relationships/hyperlink" Target="https://hastie.su.domains/ElemStatLearn/" TargetMode="External"/><Relationship Id="rId30" Type="http://schemas.openxmlformats.org/officeDocument/2006/relationships/image" Target="media/image8.png"/><Relationship Id="rId35" Type="http://schemas.openxmlformats.org/officeDocument/2006/relationships/hyperlink" Target="https://aasm.org" TargetMode="External"/><Relationship Id="rId43" Type="http://schemas.openxmlformats.org/officeDocument/2006/relationships/hyperlink" Target="file:///C:\Users\Marina\OneDrive%20-%20Universidad%20de%20Burgos\Escritorio\TFG-Marina-Martin\notebooks\TFG2-Marina.ipynb" TargetMode="External"/><Relationship Id="rId48" Type="http://schemas.openxmlformats.org/officeDocument/2006/relationships/image" Target="media/image15.png"/><Relationship Id="rId8" Type="http://schemas.openxmlformats.org/officeDocument/2006/relationships/hyperlink" Target="https://repositorio.uniandes.edu.co/entities/publication/faac6825-1109-472f-9796-7e98620510c3" TargetMode="External"/><Relationship Id="rId51" Type="http://schemas.microsoft.com/office/2011/relationships/people" Target="people.xml"/><Relationship Id="rId3" Type="http://schemas.openxmlformats.org/officeDocument/2006/relationships/styles" Target="styles.xml"/><Relationship Id="rId12" Type="http://schemas.openxmlformats.org/officeDocument/2006/relationships/hyperlink" Target="https://arxiv.org/abs/2101.04635" TargetMode="External"/><Relationship Id="rId17" Type="http://schemas.microsoft.com/office/2011/relationships/commentsExtended" Target="commentsExtended.xml"/><Relationship Id="rId25" Type="http://schemas.openxmlformats.org/officeDocument/2006/relationships/hyperlink" Target="https://www.deeplearningbook.org/" TargetMode="External"/><Relationship Id="rId33" Type="http://schemas.openxmlformats.org/officeDocument/2006/relationships/hyperlink" Target="https://doi.org/10.1186/s12864-019-6413-7" TargetMode="External"/><Relationship Id="rId38" Type="http://schemas.openxmlformats.org/officeDocument/2006/relationships/hyperlink" Target="https://arxiv.org/abs/2412.18971" TargetMode="External"/><Relationship Id="rId46" Type="http://schemas.openxmlformats.org/officeDocument/2006/relationships/image" Target="media/image13.png"/><Relationship Id="rId20" Type="http://schemas.openxmlformats.org/officeDocument/2006/relationships/image" Target="media/image1.png"/><Relationship Id="rId41"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516564-9671-426B-89DF-98F861D4D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1609</TotalTime>
  <Pages>45</Pages>
  <Words>15674</Words>
  <Characters>86210</Characters>
  <Application>Microsoft Office Word</Application>
  <DocSecurity>0</DocSecurity>
  <Lines>718</Lines>
  <Paragraphs>203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Martín Marijuán</dc:creator>
  <cp:keywords/>
  <dc:description/>
  <cp:lastModifiedBy>Marina Martín Marijuán</cp:lastModifiedBy>
  <cp:revision>640</cp:revision>
  <cp:lastPrinted>2025-04-11T10:57:00Z</cp:lastPrinted>
  <dcterms:created xsi:type="dcterms:W3CDTF">2025-04-01T17:13:00Z</dcterms:created>
  <dcterms:modified xsi:type="dcterms:W3CDTF">2025-04-30T11:47:00Z</dcterms:modified>
</cp:coreProperties>
</file>