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 Ambulatório de Saúde Mental e quem ele atende? R: É um serviço especializado para cuidar de pessoas com 18 anos ou mais que moram em Franca. Ele serve para acolher e tratar quem está passando por sofrimento psíquico ou emocional.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eu preciso fazer para ser atendido nesse local? R: O senhor ou a senhora deve morar em Franca e ter um encaminhamento médico feito pela rede pública de saúde, como as UBSs (Postos de Saúde) ou a emergência psiquiátrica.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preciso levar no dia? R: É obrigatório levar os seguintes documentos: Documento com foto (RG ou CPF). Cartão SUS. Comprovante de residência. Papel de encaminhamento da rede pública municipal.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o tratamento? R: Primeiro, é agendada uma consulta com o médico psiquiatra para uma avaliação. Depois, conforme a necessidade, a pessoa pode ser encaminhada para outros profissionais, como psicólogos, assistentes sociais e terapeutas, além de participar de grupos e oficinas.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o ambulatório e qual o horário? R: O endereço é Rua Aluísio Pacheco Ferreira, nº 4.010, no Bairro Santa Eugênia, em Franca/SP. O funcionamento é de segunda a sexta-feira, das 07h00 às 16h00.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telefone para contato e dúvidas? R: O senhor ou a senhora pode ligar para o número (16) 3706-8358. Também é possível tirar dúvidas pessoalmente na unidade.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