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41E3" w14:textId="77777777" w:rsidR="00FF3280" w:rsidRDefault="00FF3280" w:rsidP="00FF3280">
      <w:r>
        <w:t>FAQ - MEDICAMENTO: HIOSCINA 10 MG (Escopolamina)</w:t>
      </w:r>
    </w:p>
    <w:p w14:paraId="0ABF6D98" w14:textId="77777777" w:rsidR="00FF3280" w:rsidRDefault="00FF3280" w:rsidP="00FF3280">
      <w:r>
        <w:t>Secretaria de Saúde de Franca</w:t>
      </w:r>
    </w:p>
    <w:p w14:paraId="6CDC28AC" w14:textId="77777777" w:rsidR="00FF3280" w:rsidRDefault="00FF3280" w:rsidP="00FF3280"/>
    <w:p w14:paraId="55114120" w14:textId="77777777" w:rsidR="00FF3280" w:rsidRDefault="00FF3280" w:rsidP="00FF3280">
      <w:r>
        <w:t>1. [ASSUNTO: HIOSCINA 10 MG]</w:t>
      </w:r>
    </w:p>
    <w:p w14:paraId="11FC3F2C" w14:textId="77777777" w:rsidR="00FF3280" w:rsidRDefault="00FF3280" w:rsidP="00FF3280">
      <w:r>
        <w:t>PERGUNTA: Para que serve este medicamento?</w:t>
      </w:r>
    </w:p>
    <w:p w14:paraId="15102698" w14:textId="77777777" w:rsidR="00FF3280" w:rsidRDefault="00FF3280" w:rsidP="00FF3280">
      <w:r>
        <w:t xml:space="preserve">RESPOSTA: Na lista da Prefeitura, a </w:t>
      </w:r>
      <w:proofErr w:type="spellStart"/>
      <w:r>
        <w:t>Hioscina</w:t>
      </w:r>
      <w:proofErr w:type="spellEnd"/>
      <w:r>
        <w:t xml:space="preserve"> (conhecida também como Buscopan ou Escopolamina) é um antiespasmódico. Ela serve para aliviar cólicas, dores na barriga e desconfortos abdominais.</w:t>
      </w:r>
    </w:p>
    <w:p w14:paraId="27A5641F" w14:textId="77777777" w:rsidR="00FF3280" w:rsidRDefault="00FF3280" w:rsidP="00FF3280">
      <w:r>
        <w:t>FONTE: Relação Municipal de Medicamentos Essenciais.</w:t>
      </w:r>
    </w:p>
    <w:p w14:paraId="0EFEB702" w14:textId="77777777" w:rsidR="00FF3280" w:rsidRDefault="00FF3280" w:rsidP="00FF3280"/>
    <w:p w14:paraId="5CBF6E9D" w14:textId="77777777" w:rsidR="00FF3280" w:rsidRDefault="00FF3280" w:rsidP="00FF3280">
      <w:r>
        <w:t>2. [ASSUNTO: HIOSCINA 10 MG]</w:t>
      </w:r>
    </w:p>
    <w:p w14:paraId="3703614A" w14:textId="77777777" w:rsidR="00FF3280" w:rsidRDefault="00FF3280" w:rsidP="00FF3280">
      <w:r>
        <w:t>PERGUNTA: Posso pegar esse remédio todo mês (uso contínuo)?</w:t>
      </w:r>
    </w:p>
    <w:p w14:paraId="17B82F13" w14:textId="77777777" w:rsidR="00FF3280" w:rsidRDefault="00FF3280" w:rsidP="00FF3280">
      <w:r>
        <w:t>RESPOSTA: Não. A regra diz que este remédio não é de uso contínuo. Ele serve para tratar uma dor passageira. A farmácia só entrega uma única vez por receita.</w:t>
      </w:r>
    </w:p>
    <w:p w14:paraId="0FF2A18E" w14:textId="77777777" w:rsidR="00FF3280" w:rsidRDefault="00FF3280" w:rsidP="00FF3280">
      <w:r>
        <w:t>FONTE: Resolução nº 023/2021 (Casos Específicos).</w:t>
      </w:r>
    </w:p>
    <w:p w14:paraId="6A2C7A28" w14:textId="77777777" w:rsidR="00FF3280" w:rsidRDefault="00FF3280" w:rsidP="00FF3280"/>
    <w:p w14:paraId="47574BDD" w14:textId="77777777" w:rsidR="00FF3280" w:rsidRDefault="00FF3280" w:rsidP="00FF3280">
      <w:r>
        <w:t>3. [ASSUNTO: HIOSCINA 10 MG]</w:t>
      </w:r>
    </w:p>
    <w:p w14:paraId="7B06365F" w14:textId="77777777" w:rsidR="00FF3280" w:rsidRDefault="00FF3280" w:rsidP="00FF3280">
      <w:r>
        <w:t>PERGUNTA: E se eu tiver uma doença crônica que precise dele sempre?</w:t>
      </w:r>
    </w:p>
    <w:p w14:paraId="3860D997" w14:textId="77777777" w:rsidR="00FF3280" w:rsidRDefault="00FF3280" w:rsidP="00FF3280">
      <w:r>
        <w:t>RESPOSTA: Nesse caso especial, o seu médico precisa escrever uma justificativa na receita explicando que se trata de uma "patologia crônica". Sem essa explicação escrita, a farmácia não pode liberar para uso contínuo.</w:t>
      </w:r>
    </w:p>
    <w:p w14:paraId="76885217" w14:textId="77777777" w:rsidR="00FF3280" w:rsidRDefault="00FF3280" w:rsidP="00FF3280">
      <w:r>
        <w:t>FONTE: Resolução nº 023/2021.</w:t>
      </w:r>
    </w:p>
    <w:p w14:paraId="66C22D32" w14:textId="77777777" w:rsidR="00FF3280" w:rsidRDefault="00FF3280" w:rsidP="00FF3280"/>
    <w:p w14:paraId="424CC648" w14:textId="77777777" w:rsidR="00FF3280" w:rsidRDefault="00FF3280" w:rsidP="00FF3280">
      <w:r>
        <w:t>4. [ASSUNTO: HIOSCINA 10 MG]</w:t>
      </w:r>
    </w:p>
    <w:p w14:paraId="165FA04F" w14:textId="77777777" w:rsidR="00FF3280" w:rsidRDefault="00FF3280" w:rsidP="00FF3280">
      <w:r>
        <w:t>PERGUNTA: Quantos comprimidos a farmácia entrega?</w:t>
      </w:r>
    </w:p>
    <w:p w14:paraId="6D95BC9B" w14:textId="77777777" w:rsidR="00FF3280" w:rsidRDefault="00FF3280" w:rsidP="00FF3280">
      <w:r>
        <w:t>RESPOSTA: Entregamos exatamente a quantidade que o médico anotou. Se o médico não escreveu a quantidade ou colocou apenas "se dor", o protocolo manda entregar apenas uma cartela.</w:t>
      </w:r>
    </w:p>
    <w:p w14:paraId="24717235" w14:textId="77777777" w:rsidR="00FF3280" w:rsidRDefault="00FF3280" w:rsidP="00FF3280">
      <w:r>
        <w:t>FONTE: Resolução nº 023/2021.</w:t>
      </w:r>
    </w:p>
    <w:p w14:paraId="2F37244F" w14:textId="77777777" w:rsidR="00FF3280" w:rsidRDefault="00FF3280" w:rsidP="00FF3280"/>
    <w:p w14:paraId="7178C85B" w14:textId="77777777" w:rsidR="00FF3280" w:rsidRDefault="00FF3280" w:rsidP="00FF3280">
      <w:r>
        <w:lastRenderedPageBreak/>
        <w:t>5. [ASSUNTO: HIOSCINA 10 MG]</w:t>
      </w:r>
    </w:p>
    <w:p w14:paraId="41AB4D36" w14:textId="77777777" w:rsidR="00FF3280" w:rsidRDefault="00FF3280" w:rsidP="00FF3280">
      <w:r>
        <w:t>PERGUNTA: Onde eu busco?</w:t>
      </w:r>
    </w:p>
    <w:p w14:paraId="63BDD7B9" w14:textId="77777777" w:rsidR="00FF3280" w:rsidRDefault="00FF3280" w:rsidP="00FF3280">
      <w:r>
        <w:t>RESPOSTA: O senhor(a) encontra nas farmácias das UBSs (Unidades Básicas de Saúde), pois faz parte da lista básica.</w:t>
      </w:r>
    </w:p>
    <w:p w14:paraId="0509BC83" w14:textId="77777777" w:rsidR="00FF3280" w:rsidRDefault="00FF3280" w:rsidP="00FF3280">
      <w:r>
        <w:t>FONTE: Relação Municipal de Medicamentos Essenciais.</w:t>
      </w:r>
    </w:p>
    <w:p w14:paraId="61919B12" w14:textId="77777777" w:rsidR="00FF3280" w:rsidRDefault="00FF3280" w:rsidP="00FF3280"/>
    <w:p w14:paraId="29F6E532" w14:textId="77777777" w:rsidR="00FF3280" w:rsidRDefault="00FF3280" w:rsidP="00FF3280">
      <w:r>
        <w:t>6. [ASSUNTO: HIOSCINA 10 MG]</w:t>
      </w:r>
    </w:p>
    <w:p w14:paraId="7FC378F7" w14:textId="77777777" w:rsidR="00FF3280" w:rsidRDefault="00FF3280" w:rsidP="00FF3280">
      <w:r>
        <w:t>PERGUNTA: Minha receita vale por quanto tempo?</w:t>
      </w:r>
    </w:p>
    <w:p w14:paraId="090498B7" w14:textId="77777777" w:rsidR="00FF3280" w:rsidRDefault="00FF3280" w:rsidP="00FF3280">
      <w:r>
        <w:t>RESPOSTA: Como é um medicamento comum e para dor aguda, a receita vale por 15 dias contados da data da assinatura do médico.</w:t>
      </w:r>
    </w:p>
    <w:p w14:paraId="1063570F" w14:textId="77777777" w:rsidR="00D85CEA" w:rsidRDefault="00FF3280" w:rsidP="00FF3280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80"/>
    <w:rsid w:val="005B7139"/>
    <w:rsid w:val="00CE05EF"/>
    <w:rsid w:val="00D14D2A"/>
    <w:rsid w:val="00D85CEA"/>
    <w:rsid w:val="00FF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E07EF"/>
  <w15:chartTrackingRefBased/>
  <w15:docId w15:val="{DF75F7D6-F7B2-4C7F-B35E-DD1E58F2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2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2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2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2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2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2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1505</Characters>
  <Application>Microsoft Office Word</Application>
  <DocSecurity>0</DocSecurity>
  <Lines>41</Lines>
  <Paragraphs>26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2026-01-19T22:44:00Z</dcterms:created>
  <dcterms:modified xsi:type="dcterms:W3CDTF">2026-01-19T22:46:00Z</dcterms:modified>
</cp:coreProperties>
</file>