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jc w:val="center"/>
        <w:rPr>
          <w:rFonts w:cs="Arial"/>
          <w:b/>
          <w:sz w:val="56"/>
        </w:rPr>
      </w:pPr>
    </w:p>
    <w:p w14:paraId="2BFEF157" w14:textId="5FC46D28" w:rsidR="001B2446" w:rsidRPr="00E7083C" w:rsidRDefault="00C332FC" w:rsidP="001B2446">
      <w:pPr>
        <w:pStyle w:val="standard0"/>
        <w:jc w:val="center"/>
        <w:rPr>
          <w:rFonts w:cs="Arial"/>
          <w:b/>
          <w:sz w:val="56"/>
        </w:rPr>
      </w:pPr>
      <w:r>
        <w:rPr>
          <w:rFonts w:cs="Arial"/>
          <w:b/>
          <w:sz w:val="56"/>
        </w:rPr>
        <w:t>Fachbericht</w:t>
      </w:r>
    </w:p>
    <w:p w14:paraId="59646438" w14:textId="77777777" w:rsidR="001B2446" w:rsidRPr="00E7083C" w:rsidRDefault="001B2446" w:rsidP="001B2446">
      <w:pPr>
        <w:pStyle w:val="standard0"/>
        <w:jc w:val="center"/>
        <w:rPr>
          <w:rFonts w:cs="Arial"/>
          <w:b/>
          <w:sz w:val="40"/>
          <w:szCs w:val="40"/>
        </w:rPr>
      </w:pPr>
    </w:p>
    <w:p w14:paraId="7B65A49D" w14:textId="77777777" w:rsidR="001B2446" w:rsidRDefault="001B2446" w:rsidP="001B2446">
      <w:pPr>
        <w:pStyle w:val="standard0"/>
        <w:jc w:val="center"/>
        <w:rPr>
          <w:rFonts w:cs="Arial"/>
          <w:b/>
          <w:sz w:val="40"/>
          <w:szCs w:val="40"/>
        </w:rPr>
      </w:pPr>
      <w:r>
        <w:rPr>
          <w:noProof/>
          <w:lang w:eastAsia="de-CH"/>
        </w:rPr>
        <w:drawing>
          <wp:inline distT="0" distB="0" distL="0" distR="0" wp14:anchorId="18B7FDF2" wp14:editId="6595EB7A">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056906F0" w14:textId="77777777" w:rsidR="001B2446" w:rsidRPr="00E7083C" w:rsidRDefault="001B2446" w:rsidP="001B2446">
      <w:pPr>
        <w:pStyle w:val="standard0"/>
        <w:jc w:val="center"/>
        <w:rPr>
          <w:rFonts w:cs="Arial"/>
          <w:b/>
          <w:sz w:val="40"/>
          <w:szCs w:val="40"/>
        </w:rPr>
      </w:pPr>
    </w:p>
    <w:p w14:paraId="293BC7E2" w14:textId="77777777" w:rsidR="001B2446" w:rsidRPr="00B601F9" w:rsidRDefault="001B2446" w:rsidP="001B2446">
      <w:pPr>
        <w:pStyle w:val="standard0"/>
        <w:jc w:val="center"/>
        <w:rPr>
          <w:rFonts w:cs="Arial"/>
          <w:b/>
          <w:sz w:val="56"/>
          <w:szCs w:val="72"/>
        </w:rPr>
      </w:pPr>
      <w:r w:rsidRPr="00B601F9">
        <w:rPr>
          <w:rFonts w:cs="Arial"/>
          <w:b/>
          <w:sz w:val="56"/>
          <w:szCs w:val="72"/>
        </w:rPr>
        <w:t xml:space="preserve"> «DJ» EMI Filter für Netzteil</w:t>
      </w:r>
    </w:p>
    <w:p w14:paraId="756FE065" w14:textId="77777777" w:rsidR="001B2446" w:rsidRPr="00B601F9" w:rsidRDefault="001B2446" w:rsidP="001B2446">
      <w:pPr>
        <w:pStyle w:val="standard0"/>
        <w:jc w:val="center"/>
        <w:rPr>
          <w:rFonts w:cs="Arial"/>
          <w:b/>
          <w:sz w:val="40"/>
          <w:szCs w:val="40"/>
        </w:rPr>
      </w:pPr>
    </w:p>
    <w:p w14:paraId="600084D7" w14:textId="77777777" w:rsidR="001B2446" w:rsidRPr="00B601F9" w:rsidRDefault="001B2446" w:rsidP="001B2446">
      <w:pPr>
        <w:jc w:val="center"/>
        <w:rPr>
          <w:rFonts w:cs="Arial"/>
        </w:rPr>
      </w:pPr>
      <w:r w:rsidRPr="00B601F9">
        <w:rPr>
          <w:rFonts w:cs="Arial"/>
        </w:rPr>
        <w:t>Pro2E - Team 5</w:t>
      </w:r>
    </w:p>
    <w:p w14:paraId="0EF51994" w14:textId="77777777" w:rsidR="001B2446" w:rsidRPr="00B601F9" w:rsidRDefault="001B2446" w:rsidP="001B2446">
      <w:pPr>
        <w:jc w:val="center"/>
        <w:rPr>
          <w:rFonts w:cs="Arial"/>
        </w:rPr>
      </w:pPr>
      <w:r w:rsidRPr="00E7083C">
        <w:rPr>
          <w:rFonts w:cs="Arial"/>
          <w:noProof/>
          <w:lang w:eastAsia="de-CH"/>
        </w:rPr>
        <mc:AlternateContent>
          <mc:Choice Requires="wps">
            <w:drawing>
              <wp:anchor distT="45720" distB="45720" distL="114300" distR="114300" simplePos="0" relativeHeight="251662336" behindDoc="1" locked="0" layoutInCell="1" allowOverlap="1" wp14:anchorId="43779ADC" wp14:editId="5E7CC735">
                <wp:simplePos x="0" y="0"/>
                <wp:positionH relativeFrom="margin">
                  <wp:align>center</wp:align>
                </wp:positionH>
                <wp:positionV relativeFrom="paragraph">
                  <wp:posOffset>167640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47260740" w14:textId="77777777" w:rsidR="00E1087B" w:rsidRPr="00D217F8" w:rsidRDefault="00E1087B" w:rsidP="001B2446">
                            <w:pPr>
                              <w:tabs>
                                <w:tab w:val="left" w:pos="2552"/>
                              </w:tabs>
                              <w:spacing w:line="240" w:lineRule="auto"/>
                              <w:rPr>
                                <w:lang w:val="it-IT"/>
                              </w:rPr>
                            </w:pPr>
                            <w:r w:rsidRPr="00D217F8">
                              <w:rPr>
                                <w:b/>
                                <w:lang w:val="it-IT"/>
                              </w:rPr>
                              <w:t>Auftraggeber:</w:t>
                            </w:r>
                            <w:r w:rsidRPr="00D217F8">
                              <w:rPr>
                                <w:lang w:val="it-IT"/>
                              </w:rPr>
                              <w:tab/>
                              <w:t>Luca Dalessandro</w:t>
                            </w:r>
                          </w:p>
                          <w:p w14:paraId="18F10E73" w14:textId="77777777" w:rsidR="00E1087B" w:rsidRPr="00D217F8" w:rsidRDefault="00E1087B" w:rsidP="001B2446">
                            <w:pPr>
                              <w:tabs>
                                <w:tab w:val="left" w:pos="2552"/>
                              </w:tabs>
                              <w:spacing w:line="240" w:lineRule="auto"/>
                              <w:rPr>
                                <w:lang w:val="it-IT"/>
                              </w:rPr>
                            </w:pPr>
                            <w:r w:rsidRPr="00D217F8">
                              <w:rPr>
                                <w:b/>
                                <w:lang w:val="it-IT"/>
                              </w:rPr>
                              <w:t>Dozierende:</w:t>
                            </w:r>
                            <w:r w:rsidRPr="00D217F8">
                              <w:rPr>
                                <w:lang w:val="it-IT"/>
                              </w:rPr>
                              <w:tab/>
                              <w:t>Anita Gertiser</w:t>
                            </w:r>
                          </w:p>
                          <w:p w14:paraId="72C41057" w14:textId="77777777" w:rsidR="00E1087B" w:rsidRPr="00B601F9" w:rsidRDefault="00E1087B" w:rsidP="001B2446">
                            <w:pPr>
                              <w:tabs>
                                <w:tab w:val="left" w:pos="2552"/>
                              </w:tabs>
                              <w:spacing w:line="240" w:lineRule="auto"/>
                            </w:pPr>
                            <w:r w:rsidRPr="00D217F8">
                              <w:rPr>
                                <w:lang w:val="it-IT"/>
                              </w:rPr>
                              <w:tab/>
                            </w:r>
                            <w:r w:rsidRPr="00B601F9">
                              <w:t>Pascal Buchschacher</w:t>
                            </w:r>
                          </w:p>
                          <w:p w14:paraId="66B3CD25" w14:textId="77777777" w:rsidR="00E1087B" w:rsidRPr="00B601F9" w:rsidRDefault="00E1087B" w:rsidP="001B2446">
                            <w:pPr>
                              <w:tabs>
                                <w:tab w:val="left" w:pos="2552"/>
                              </w:tabs>
                              <w:spacing w:line="240" w:lineRule="auto"/>
                            </w:pPr>
                            <w:r w:rsidRPr="00B601F9">
                              <w:tab/>
                              <w:t>Peter Niklaus</w:t>
                            </w:r>
                          </w:p>
                          <w:p w14:paraId="1AD1E1E1" w14:textId="77777777" w:rsidR="00E1087B" w:rsidRPr="00B601F9" w:rsidRDefault="00E1087B" w:rsidP="001B2446">
                            <w:pPr>
                              <w:tabs>
                                <w:tab w:val="left" w:pos="2552"/>
                              </w:tabs>
                              <w:spacing w:line="240" w:lineRule="auto"/>
                            </w:pPr>
                            <w:r w:rsidRPr="00B601F9">
                              <w:tab/>
                              <w:t>Sebastian Gaulocher</w:t>
                            </w:r>
                          </w:p>
                          <w:p w14:paraId="00D33BA0" w14:textId="77777777" w:rsidR="00E1087B" w:rsidRPr="00B601F9" w:rsidRDefault="00E1087B" w:rsidP="001B2446">
                            <w:pPr>
                              <w:tabs>
                                <w:tab w:val="left" w:pos="2552"/>
                              </w:tabs>
                              <w:spacing w:line="240" w:lineRule="auto"/>
                            </w:pPr>
                            <w:r w:rsidRPr="00B601F9">
                              <w:tab/>
                              <w:t>Richard Gut</w:t>
                            </w:r>
                          </w:p>
                          <w:p w14:paraId="42A31628" w14:textId="77777777" w:rsidR="00E1087B" w:rsidRPr="00B601F9" w:rsidRDefault="00E1087B" w:rsidP="001B2446">
                            <w:pPr>
                              <w:tabs>
                                <w:tab w:val="left" w:pos="2552"/>
                              </w:tabs>
                              <w:spacing w:line="240" w:lineRule="auto"/>
                            </w:pPr>
                            <w:r w:rsidRPr="00B601F9">
                              <w:rPr>
                                <w:b/>
                              </w:rPr>
                              <w:t>Projektteam:</w:t>
                            </w:r>
                            <w:r w:rsidRPr="00B601F9">
                              <w:t xml:space="preserve"> </w:t>
                            </w:r>
                            <w:r w:rsidRPr="00B601F9">
                              <w:tab/>
                              <w:t>Marina Taborda, Projektleiterin</w:t>
                            </w:r>
                          </w:p>
                          <w:p w14:paraId="0595DCBF" w14:textId="77777777" w:rsidR="00E1087B" w:rsidRPr="00B601F9" w:rsidRDefault="00E1087B" w:rsidP="001B2446">
                            <w:pPr>
                              <w:tabs>
                                <w:tab w:val="left" w:pos="2552"/>
                              </w:tabs>
                              <w:spacing w:line="240" w:lineRule="auto"/>
                            </w:pPr>
                            <w:r w:rsidRPr="00B601F9">
                              <w:tab/>
                              <w:t>Michel Alt, Stv. Projektleiter</w:t>
                            </w:r>
                          </w:p>
                          <w:p w14:paraId="61422CA7" w14:textId="77777777" w:rsidR="00E1087B" w:rsidRPr="00B601F9" w:rsidRDefault="00E1087B" w:rsidP="001B2446">
                            <w:pPr>
                              <w:tabs>
                                <w:tab w:val="left" w:pos="2552"/>
                              </w:tabs>
                            </w:pPr>
                            <w:r w:rsidRPr="00B601F9">
                              <w:tab/>
                              <w:t>Frank Imhof</w:t>
                            </w:r>
                          </w:p>
                          <w:p w14:paraId="42B7F562" w14:textId="77777777" w:rsidR="00E1087B" w:rsidRPr="00B601F9" w:rsidRDefault="00E1087B" w:rsidP="001B2446">
                            <w:pPr>
                              <w:tabs>
                                <w:tab w:val="left" w:pos="2552"/>
                              </w:tabs>
                            </w:pPr>
                            <w:r w:rsidRPr="00B601F9">
                              <w:tab/>
                              <w:t>Luca Krummenacher</w:t>
                            </w:r>
                          </w:p>
                          <w:p w14:paraId="264D8DF7" w14:textId="77777777" w:rsidR="00E1087B" w:rsidRPr="00B601F9" w:rsidRDefault="00E1087B" w:rsidP="001B2446">
                            <w:pPr>
                              <w:tabs>
                                <w:tab w:val="left" w:pos="2552"/>
                              </w:tabs>
                            </w:pPr>
                            <w:r w:rsidRPr="00B601F9">
                              <w:tab/>
                              <w:t>Richard Britt</w:t>
                            </w:r>
                          </w:p>
                          <w:p w14:paraId="084BFCA6" w14:textId="77777777" w:rsidR="00E1087B" w:rsidRDefault="00E1087B" w:rsidP="001B2446">
                            <w:pPr>
                              <w:tabs>
                                <w:tab w:val="left" w:pos="2552"/>
                              </w:tabs>
                            </w:pPr>
                            <w:r w:rsidRPr="00B601F9">
                              <w:tab/>
                            </w:r>
                            <w:r>
                              <w:t>Fady Hanna</w:t>
                            </w:r>
                          </w:p>
                          <w:p w14:paraId="66281D75" w14:textId="77777777" w:rsidR="00E1087B" w:rsidRPr="0092134D" w:rsidRDefault="00E1087B" w:rsidP="001B2446">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779ADC" id="_x0000_t202" coordsize="21600,21600" o:spt="202" path="m,l,21600r21600,l21600,xe">
                <v:stroke joinstyle="miter"/>
                <v:path gradientshapeok="t" o:connecttype="rect"/>
              </v:shapetype>
              <v:shape id="Textfeld 2" o:spid="_x0000_s1026" type="#_x0000_t202" style="position:absolute;left:0;text-align:left;margin-left:0;margin-top:13.2pt;width:318.6pt;height:266.4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ZplKhuIAAAAMAQAADwAAAAAAAAAAAAAAAAB8BAAAZHJzL2Rv&#13;&#10;d25yZXYueG1sUEsFBgAAAAAEAAQA8wAAAIsFAAAAAA==&#13;&#10;" stroked="f">
                <v:textbox>
                  <w:txbxContent>
                    <w:p w14:paraId="47260740" w14:textId="77777777" w:rsidR="00E1087B" w:rsidRPr="00D217F8" w:rsidRDefault="00E1087B" w:rsidP="001B2446">
                      <w:pPr>
                        <w:tabs>
                          <w:tab w:val="left" w:pos="2552"/>
                        </w:tabs>
                        <w:spacing w:line="240" w:lineRule="auto"/>
                        <w:rPr>
                          <w:lang w:val="it-IT"/>
                        </w:rPr>
                      </w:pPr>
                      <w:r w:rsidRPr="00D217F8">
                        <w:rPr>
                          <w:b/>
                          <w:lang w:val="it-IT"/>
                        </w:rPr>
                        <w:t>Auftraggeber:</w:t>
                      </w:r>
                      <w:r w:rsidRPr="00D217F8">
                        <w:rPr>
                          <w:lang w:val="it-IT"/>
                        </w:rPr>
                        <w:tab/>
                        <w:t>Luca Dalessandro</w:t>
                      </w:r>
                    </w:p>
                    <w:p w14:paraId="18F10E73" w14:textId="77777777" w:rsidR="00E1087B" w:rsidRPr="00D217F8" w:rsidRDefault="00E1087B" w:rsidP="001B2446">
                      <w:pPr>
                        <w:tabs>
                          <w:tab w:val="left" w:pos="2552"/>
                        </w:tabs>
                        <w:spacing w:line="240" w:lineRule="auto"/>
                        <w:rPr>
                          <w:lang w:val="it-IT"/>
                        </w:rPr>
                      </w:pPr>
                      <w:r w:rsidRPr="00D217F8">
                        <w:rPr>
                          <w:b/>
                          <w:lang w:val="it-IT"/>
                        </w:rPr>
                        <w:t>Dozierende:</w:t>
                      </w:r>
                      <w:r w:rsidRPr="00D217F8">
                        <w:rPr>
                          <w:lang w:val="it-IT"/>
                        </w:rPr>
                        <w:tab/>
                        <w:t>Anita Gertiser</w:t>
                      </w:r>
                    </w:p>
                    <w:p w14:paraId="72C41057" w14:textId="77777777" w:rsidR="00E1087B" w:rsidRPr="00B601F9" w:rsidRDefault="00E1087B" w:rsidP="001B2446">
                      <w:pPr>
                        <w:tabs>
                          <w:tab w:val="left" w:pos="2552"/>
                        </w:tabs>
                        <w:spacing w:line="240" w:lineRule="auto"/>
                      </w:pPr>
                      <w:r w:rsidRPr="00D217F8">
                        <w:rPr>
                          <w:lang w:val="it-IT"/>
                        </w:rPr>
                        <w:tab/>
                      </w:r>
                      <w:r w:rsidRPr="00B601F9">
                        <w:t>Pascal Buchschacher</w:t>
                      </w:r>
                    </w:p>
                    <w:p w14:paraId="66B3CD25" w14:textId="77777777" w:rsidR="00E1087B" w:rsidRPr="00B601F9" w:rsidRDefault="00E1087B" w:rsidP="001B2446">
                      <w:pPr>
                        <w:tabs>
                          <w:tab w:val="left" w:pos="2552"/>
                        </w:tabs>
                        <w:spacing w:line="240" w:lineRule="auto"/>
                      </w:pPr>
                      <w:r w:rsidRPr="00B601F9">
                        <w:tab/>
                        <w:t>Peter Niklaus</w:t>
                      </w:r>
                    </w:p>
                    <w:p w14:paraId="1AD1E1E1" w14:textId="77777777" w:rsidR="00E1087B" w:rsidRPr="00B601F9" w:rsidRDefault="00E1087B" w:rsidP="001B2446">
                      <w:pPr>
                        <w:tabs>
                          <w:tab w:val="left" w:pos="2552"/>
                        </w:tabs>
                        <w:spacing w:line="240" w:lineRule="auto"/>
                      </w:pPr>
                      <w:r w:rsidRPr="00B601F9">
                        <w:tab/>
                        <w:t>Sebastian Gaulocher</w:t>
                      </w:r>
                    </w:p>
                    <w:p w14:paraId="00D33BA0" w14:textId="77777777" w:rsidR="00E1087B" w:rsidRPr="00B601F9" w:rsidRDefault="00E1087B" w:rsidP="001B2446">
                      <w:pPr>
                        <w:tabs>
                          <w:tab w:val="left" w:pos="2552"/>
                        </w:tabs>
                        <w:spacing w:line="240" w:lineRule="auto"/>
                      </w:pPr>
                      <w:r w:rsidRPr="00B601F9">
                        <w:tab/>
                        <w:t>Richard Gut</w:t>
                      </w:r>
                    </w:p>
                    <w:p w14:paraId="42A31628" w14:textId="77777777" w:rsidR="00E1087B" w:rsidRPr="00B601F9" w:rsidRDefault="00E1087B" w:rsidP="001B2446">
                      <w:pPr>
                        <w:tabs>
                          <w:tab w:val="left" w:pos="2552"/>
                        </w:tabs>
                        <w:spacing w:line="240" w:lineRule="auto"/>
                      </w:pPr>
                      <w:r w:rsidRPr="00B601F9">
                        <w:rPr>
                          <w:b/>
                        </w:rPr>
                        <w:t>Projektteam:</w:t>
                      </w:r>
                      <w:r w:rsidRPr="00B601F9">
                        <w:t xml:space="preserve"> </w:t>
                      </w:r>
                      <w:r w:rsidRPr="00B601F9">
                        <w:tab/>
                        <w:t>Marina Taborda, Projektleiterin</w:t>
                      </w:r>
                    </w:p>
                    <w:p w14:paraId="0595DCBF" w14:textId="77777777" w:rsidR="00E1087B" w:rsidRPr="00B601F9" w:rsidRDefault="00E1087B" w:rsidP="001B2446">
                      <w:pPr>
                        <w:tabs>
                          <w:tab w:val="left" w:pos="2552"/>
                        </w:tabs>
                        <w:spacing w:line="240" w:lineRule="auto"/>
                      </w:pPr>
                      <w:r w:rsidRPr="00B601F9">
                        <w:tab/>
                        <w:t>Michel Alt, Stv. Projektleiter</w:t>
                      </w:r>
                    </w:p>
                    <w:p w14:paraId="61422CA7" w14:textId="77777777" w:rsidR="00E1087B" w:rsidRPr="00B601F9" w:rsidRDefault="00E1087B" w:rsidP="001B2446">
                      <w:pPr>
                        <w:tabs>
                          <w:tab w:val="left" w:pos="2552"/>
                        </w:tabs>
                      </w:pPr>
                      <w:r w:rsidRPr="00B601F9">
                        <w:tab/>
                        <w:t>Frank Imhof</w:t>
                      </w:r>
                    </w:p>
                    <w:p w14:paraId="42B7F562" w14:textId="77777777" w:rsidR="00E1087B" w:rsidRPr="00B601F9" w:rsidRDefault="00E1087B" w:rsidP="001B2446">
                      <w:pPr>
                        <w:tabs>
                          <w:tab w:val="left" w:pos="2552"/>
                        </w:tabs>
                      </w:pPr>
                      <w:r w:rsidRPr="00B601F9">
                        <w:tab/>
                        <w:t>Luca Krummenacher</w:t>
                      </w:r>
                    </w:p>
                    <w:p w14:paraId="264D8DF7" w14:textId="77777777" w:rsidR="00E1087B" w:rsidRPr="00B601F9" w:rsidRDefault="00E1087B" w:rsidP="001B2446">
                      <w:pPr>
                        <w:tabs>
                          <w:tab w:val="left" w:pos="2552"/>
                        </w:tabs>
                      </w:pPr>
                      <w:r w:rsidRPr="00B601F9">
                        <w:tab/>
                        <w:t>Richard Britt</w:t>
                      </w:r>
                    </w:p>
                    <w:p w14:paraId="084BFCA6" w14:textId="77777777" w:rsidR="00E1087B" w:rsidRDefault="00E1087B" w:rsidP="001B2446">
                      <w:pPr>
                        <w:tabs>
                          <w:tab w:val="left" w:pos="2552"/>
                        </w:tabs>
                      </w:pPr>
                      <w:r w:rsidRPr="00B601F9">
                        <w:tab/>
                      </w:r>
                      <w:r>
                        <w:t>Fady Hanna</w:t>
                      </w:r>
                    </w:p>
                    <w:p w14:paraId="66281D75" w14:textId="77777777" w:rsidR="00E1087B" w:rsidRPr="0092134D" w:rsidRDefault="00E1087B" w:rsidP="001B2446">
                      <w:pPr>
                        <w:tabs>
                          <w:tab w:val="left" w:pos="2552"/>
                        </w:tabs>
                        <w:ind w:left="2694" w:hanging="2354"/>
                      </w:pPr>
                    </w:p>
                  </w:txbxContent>
                </v:textbox>
                <w10:wrap type="tight" anchorx="margin"/>
              </v:shape>
            </w:pict>
          </mc:Fallback>
        </mc:AlternateContent>
      </w:r>
    </w:p>
    <w:p w14:paraId="6BE304B3" w14:textId="77777777" w:rsidR="001B2446" w:rsidRPr="00B601F9" w:rsidRDefault="001B2446" w:rsidP="001B2446">
      <w:pPr>
        <w:jc w:val="center"/>
        <w:rPr>
          <w:rFonts w:cs="Arial"/>
        </w:rPr>
      </w:pPr>
    </w:p>
    <w:p w14:paraId="7F38413B" w14:textId="77777777" w:rsidR="001B2446" w:rsidRPr="00B601F9" w:rsidRDefault="001B2446" w:rsidP="001B2446">
      <w:pPr>
        <w:jc w:val="center"/>
        <w:rPr>
          <w:rFonts w:cs="Arial"/>
        </w:rPr>
      </w:pPr>
    </w:p>
    <w:p w14:paraId="2C2B7E87" w14:textId="77777777" w:rsidR="001B2446" w:rsidRPr="00B601F9" w:rsidRDefault="001B2446" w:rsidP="001B2446">
      <w:pPr>
        <w:jc w:val="center"/>
        <w:rPr>
          <w:rFonts w:cs="Arial"/>
        </w:rPr>
      </w:pPr>
    </w:p>
    <w:p w14:paraId="1BA1D1E5" w14:textId="77777777" w:rsidR="001B2446" w:rsidRPr="00B601F9" w:rsidRDefault="001B2446" w:rsidP="001B2446">
      <w:pPr>
        <w:jc w:val="center"/>
        <w:rPr>
          <w:rFonts w:cs="Arial"/>
        </w:rPr>
      </w:pPr>
    </w:p>
    <w:p w14:paraId="29FDF14B" w14:textId="77777777" w:rsidR="001B2446" w:rsidRPr="00B601F9" w:rsidRDefault="001B2446" w:rsidP="001B2446">
      <w:pPr>
        <w:jc w:val="center"/>
        <w:rPr>
          <w:rFonts w:cs="Arial"/>
        </w:rPr>
      </w:pPr>
    </w:p>
    <w:p w14:paraId="0E1E9F71" w14:textId="77777777" w:rsidR="001B2446" w:rsidRPr="00B601F9" w:rsidRDefault="001B2446" w:rsidP="001B2446">
      <w:pPr>
        <w:jc w:val="center"/>
        <w:rPr>
          <w:rFonts w:cs="Arial"/>
        </w:rPr>
      </w:pPr>
    </w:p>
    <w:p w14:paraId="47D779AF" w14:textId="77777777" w:rsidR="001B2446" w:rsidRPr="00B601F9" w:rsidRDefault="001B2446" w:rsidP="001B2446">
      <w:pPr>
        <w:jc w:val="center"/>
        <w:rPr>
          <w:rFonts w:cs="Arial"/>
        </w:rPr>
      </w:pPr>
    </w:p>
    <w:p w14:paraId="3063FAED" w14:textId="77777777" w:rsidR="001B2446" w:rsidRPr="00B601F9" w:rsidRDefault="001B2446" w:rsidP="001B2446">
      <w:pPr>
        <w:jc w:val="center"/>
        <w:rPr>
          <w:rFonts w:cs="Arial"/>
        </w:rPr>
      </w:pPr>
    </w:p>
    <w:p w14:paraId="069E3376" w14:textId="77777777" w:rsidR="001B2446" w:rsidRPr="00B601F9" w:rsidRDefault="001B2446" w:rsidP="001B2446">
      <w:pPr>
        <w:jc w:val="center"/>
        <w:rPr>
          <w:rFonts w:cs="Arial"/>
        </w:rPr>
      </w:pPr>
    </w:p>
    <w:p w14:paraId="7E28F5C7" w14:textId="77777777" w:rsidR="001B2446" w:rsidRPr="00B601F9" w:rsidRDefault="001B2446" w:rsidP="001B2446">
      <w:pPr>
        <w:jc w:val="center"/>
        <w:rPr>
          <w:rFonts w:cs="Arial"/>
        </w:rPr>
      </w:pPr>
    </w:p>
    <w:p w14:paraId="0469D12D" w14:textId="77777777" w:rsidR="001B2446" w:rsidRPr="00B601F9" w:rsidRDefault="001B2446" w:rsidP="001B2446">
      <w:pPr>
        <w:jc w:val="center"/>
        <w:rPr>
          <w:rFonts w:cs="Arial"/>
        </w:rPr>
      </w:pPr>
    </w:p>
    <w:p w14:paraId="6A8A64D1" w14:textId="77777777" w:rsidR="001B2446" w:rsidRPr="00B601F9" w:rsidRDefault="001B2446" w:rsidP="001B2446">
      <w:pPr>
        <w:jc w:val="center"/>
        <w:rPr>
          <w:rFonts w:cs="Arial"/>
        </w:rPr>
      </w:pPr>
    </w:p>
    <w:p w14:paraId="5A4A8BFA" w14:textId="77777777" w:rsidR="001B2446" w:rsidRPr="00124D44" w:rsidRDefault="001B2446" w:rsidP="001B2446">
      <w:pPr>
        <w:pStyle w:val="standard0"/>
        <w:jc w:val="center"/>
        <w:rPr>
          <w:rFonts w:cs="Arial"/>
        </w:rPr>
      </w:pPr>
    </w:p>
    <w:p w14:paraId="49BD28BE" w14:textId="1DE6F5E2" w:rsidR="001B2446" w:rsidRDefault="001B2446" w:rsidP="001B2446">
      <w:pPr>
        <w:jc w:val="center"/>
      </w:pPr>
      <w:r>
        <w:t xml:space="preserve">Windisch, </w:t>
      </w:r>
      <w:r>
        <w:fldChar w:fldCharType="begin"/>
      </w:r>
      <w:r>
        <w:instrText xml:space="preserve"> DATE \@ "dd.MM.yyyy" </w:instrText>
      </w:r>
      <w:r>
        <w:fldChar w:fldCharType="separate"/>
      </w:r>
      <w:r w:rsidR="00656406">
        <w:rPr>
          <w:noProof/>
        </w:rPr>
        <w:t>13.05.2019</w:t>
      </w:r>
      <w:r>
        <w:fldChar w:fldCharType="end"/>
      </w:r>
    </w:p>
    <w:p w14:paraId="65D3C374" w14:textId="77777777" w:rsidR="00F36DDA" w:rsidRDefault="00F36DDA" w:rsidP="001B2446">
      <w:pPr>
        <w:jc w:val="center"/>
      </w:pPr>
    </w:p>
    <w:p w14:paraId="07FE15AE" w14:textId="77777777" w:rsidR="00F36DDA" w:rsidRDefault="00F36DDA" w:rsidP="001B2446">
      <w:pPr>
        <w:jc w:val="center"/>
      </w:pPr>
    </w:p>
    <w:p w14:paraId="4280A703" w14:textId="77777777" w:rsidR="00F36DDA" w:rsidRPr="00DA7CA4" w:rsidRDefault="00F36DDA" w:rsidP="00DA7CA4">
      <w:pPr>
        <w:rPr>
          <w:b/>
        </w:rPr>
      </w:pPr>
      <w:r w:rsidRPr="00DA7CA4">
        <w:rPr>
          <w:b/>
          <w:sz w:val="28"/>
        </w:rPr>
        <w:lastRenderedPageBreak/>
        <w:t>Abstract</w:t>
      </w:r>
      <w:r w:rsidRPr="00DA7CA4">
        <w:rPr>
          <w:b/>
        </w:rPr>
        <w:t xml:space="preserve"> </w:t>
      </w:r>
    </w:p>
    <w:p w14:paraId="1260D852" w14:textId="59981E3B" w:rsidR="00F36DDA" w:rsidRPr="001E5F33" w:rsidRDefault="00F36DDA" w:rsidP="00F36DDA">
      <w:pPr>
        <w:pStyle w:val="KeinLeerraum"/>
        <w:ind w:left="0"/>
        <w:rPr>
          <w:rFonts w:cs="Arial"/>
          <w:i/>
          <w:iCs/>
          <w:lang w:val="de-CH"/>
        </w:rPr>
      </w:pPr>
      <w:r w:rsidRPr="001E5F33">
        <w:rPr>
          <w:rFonts w:cs="Arial"/>
          <w:i/>
          <w:iCs/>
          <w:lang w:val="de-CH"/>
        </w:rPr>
        <w:t>Alle elektronischen Geräte benötigen heute Netzschaltteile, um die Netzspannung in die gewünschte Gerätespannung zu transformieren. Die verwendeten Bauteile in den Schaltnetzteilen erzeugen dabei lei</w:t>
      </w:r>
      <w:r w:rsidR="00402820">
        <w:rPr>
          <w:rFonts w:cs="Arial"/>
          <w:i/>
          <w:iCs/>
          <w:lang w:val="de-CH"/>
        </w:rPr>
        <w:t>s</w:t>
      </w:r>
      <w:r w:rsidRPr="001E5F33">
        <w:rPr>
          <w:rFonts w:cs="Arial"/>
          <w:i/>
          <w:iCs/>
          <w:lang w:val="de-CH"/>
        </w:rPr>
        <w:t>tungsgebundene Störungen.</w:t>
      </w:r>
    </w:p>
    <w:p w14:paraId="2857823B" w14:textId="77777777" w:rsidR="00F36DDA" w:rsidRPr="001E5F33" w:rsidRDefault="00F36DDA" w:rsidP="00F36DDA">
      <w:pPr>
        <w:pStyle w:val="KeinLeerraum"/>
        <w:ind w:left="0"/>
        <w:rPr>
          <w:rFonts w:cs="Arial"/>
          <w:i/>
          <w:iCs/>
          <w:lang w:val="de-CH"/>
        </w:rPr>
      </w:pPr>
      <w:r w:rsidRPr="001E5F33">
        <w:rPr>
          <w:rFonts w:cs="Arial"/>
          <w:i/>
          <w:iCs/>
          <w:lang w:val="de-CH"/>
        </w:rPr>
        <w:t xml:space="preserve">Damit diese Störungen (Differential Mode und Common Mode) auf der Netzseite keine negativen Auswirkungen haben, müssen die Netzschaltteile die normativen Anforderungen erfüllen und dementsprechend dimensioniert werden. </w:t>
      </w:r>
    </w:p>
    <w:p w14:paraId="402BCD00" w14:textId="77777777" w:rsidR="00F36DDA" w:rsidRPr="001E5F33" w:rsidRDefault="00F36DDA" w:rsidP="00F36DDA">
      <w:pPr>
        <w:pStyle w:val="KeinLeerraum"/>
        <w:ind w:left="0"/>
        <w:rPr>
          <w:rFonts w:cs="Arial"/>
          <w:i/>
          <w:iCs/>
          <w:lang w:val="de-CH"/>
        </w:rPr>
      </w:pPr>
      <w:r w:rsidRPr="001E5F33">
        <w:rPr>
          <w:rFonts w:cs="Arial"/>
          <w:i/>
          <w:iCs/>
          <w:lang w:val="de-CH"/>
        </w:rPr>
        <w:t>Diese Normen werden von den europäischen Normengremien festgelegt und sind ständig in Bearbeitung.</w:t>
      </w:r>
    </w:p>
    <w:p w14:paraId="6B646259" w14:textId="77777777" w:rsidR="00F36DDA" w:rsidRPr="001E5F33" w:rsidRDefault="00F36DDA" w:rsidP="00F36DDA">
      <w:pPr>
        <w:autoSpaceDE w:val="0"/>
        <w:autoSpaceDN w:val="0"/>
        <w:adjustRightInd w:val="0"/>
        <w:spacing w:after="0" w:line="240" w:lineRule="auto"/>
        <w:rPr>
          <w:rFonts w:cs="Arial"/>
          <w:i/>
          <w:iCs/>
        </w:rPr>
      </w:pPr>
    </w:p>
    <w:p w14:paraId="051DD903" w14:textId="1A6668EE" w:rsidR="00F36DDA" w:rsidRDefault="00F36DDA" w:rsidP="00F36DDA">
      <w:pPr>
        <w:autoSpaceDE w:val="0"/>
        <w:autoSpaceDN w:val="0"/>
        <w:adjustRightInd w:val="0"/>
        <w:spacing w:after="0" w:line="240" w:lineRule="auto"/>
        <w:rPr>
          <w:rFonts w:cs="Arial"/>
          <w:i/>
          <w:iCs/>
          <w:color w:val="212121"/>
        </w:rPr>
      </w:pPr>
      <w:r w:rsidRPr="001E5F33">
        <w:rPr>
          <w:rFonts w:cs="Arial"/>
          <w:i/>
          <w:iCs/>
        </w:rPr>
        <w:t xml:space="preserve">Das Ziel </w:t>
      </w:r>
      <w:r w:rsidRPr="001E5F33">
        <w:rPr>
          <w:rFonts w:cs="Arial"/>
          <w:i/>
          <w:iCs/>
          <w:color w:val="212121"/>
        </w:rPr>
        <w:t>dieser Arbeit ist die Entwicklung eines bedienerfreundlichen Programms, das in der Lage ist, die Einfügungsverluste des Filters zu berechnen, sowie graphisch darzustellen. Das Programm soll ausserdem aufzeigen, wie sich bestimmte Parameter, auf die zwei Störungsarten im ganzen Frequenzspektrum auswirken. Diese Informationen sollten dem Auftraggeber das Dimensionieren von Filtern vereinfachen.</w:t>
      </w:r>
    </w:p>
    <w:p w14:paraId="65D42749" w14:textId="16F3F789" w:rsidR="00647ECF" w:rsidRDefault="00647ECF" w:rsidP="00F36DDA">
      <w:pPr>
        <w:autoSpaceDE w:val="0"/>
        <w:autoSpaceDN w:val="0"/>
        <w:adjustRightInd w:val="0"/>
        <w:spacing w:after="0" w:line="240" w:lineRule="auto"/>
        <w:rPr>
          <w:rFonts w:cs="Arial"/>
          <w:i/>
          <w:iCs/>
          <w:color w:val="212121"/>
        </w:rPr>
      </w:pPr>
    </w:p>
    <w:p w14:paraId="51231CF0" w14:textId="77777777" w:rsidR="00647ECF" w:rsidRPr="00647ECF" w:rsidRDefault="00647ECF" w:rsidP="00647ECF">
      <w:pPr>
        <w:pStyle w:val="Kommentartext"/>
        <w:rPr>
          <w:highlight w:val="yellow"/>
        </w:rPr>
      </w:pPr>
      <w:r w:rsidRPr="00647ECF">
        <w:rPr>
          <w:highlight w:val="yellow"/>
        </w:rPr>
        <w:t>Problemstellung</w:t>
      </w:r>
    </w:p>
    <w:p w14:paraId="4B19FC47" w14:textId="77777777" w:rsidR="00647ECF" w:rsidRPr="00647ECF" w:rsidRDefault="00647ECF" w:rsidP="00647ECF">
      <w:pPr>
        <w:pStyle w:val="Kommentartext"/>
        <w:rPr>
          <w:highlight w:val="yellow"/>
        </w:rPr>
      </w:pPr>
      <w:r w:rsidRPr="00647ECF">
        <w:rPr>
          <w:highlight w:val="yellow"/>
        </w:rPr>
        <w:t>Ziel/Anforderung</w:t>
      </w:r>
    </w:p>
    <w:p w14:paraId="3EF00882" w14:textId="77777777" w:rsidR="00647ECF" w:rsidRPr="00647ECF" w:rsidRDefault="00647ECF" w:rsidP="00647ECF">
      <w:pPr>
        <w:pStyle w:val="Kommentartext"/>
        <w:rPr>
          <w:highlight w:val="yellow"/>
        </w:rPr>
      </w:pPr>
      <w:r w:rsidRPr="00647ECF">
        <w:rPr>
          <w:highlight w:val="yellow"/>
        </w:rPr>
        <w:t>Methodik</w:t>
      </w:r>
    </w:p>
    <w:p w14:paraId="19833F77" w14:textId="77777777" w:rsidR="00647ECF" w:rsidRPr="00647ECF" w:rsidRDefault="00647ECF" w:rsidP="00647ECF">
      <w:pPr>
        <w:pStyle w:val="Kommentartext"/>
        <w:rPr>
          <w:highlight w:val="yellow"/>
        </w:rPr>
      </w:pPr>
      <w:r w:rsidRPr="00647ECF">
        <w:rPr>
          <w:highlight w:val="yellow"/>
        </w:rPr>
        <w:t>Hauptresultate</w:t>
      </w:r>
    </w:p>
    <w:p w14:paraId="286BF858" w14:textId="5B2682B5" w:rsidR="00647ECF" w:rsidRPr="001E5F33" w:rsidRDefault="00647ECF" w:rsidP="00647ECF">
      <w:pPr>
        <w:autoSpaceDE w:val="0"/>
        <w:autoSpaceDN w:val="0"/>
        <w:adjustRightInd w:val="0"/>
        <w:spacing w:after="0" w:line="240" w:lineRule="auto"/>
        <w:rPr>
          <w:rFonts w:cs="Arial"/>
          <w:i/>
          <w:iCs/>
          <w:color w:val="212121"/>
        </w:rPr>
      </w:pPr>
      <w:r w:rsidRPr="00647ECF">
        <w:rPr>
          <w:highlight w:val="yellow"/>
        </w:rPr>
        <w:t>Konklusion</w:t>
      </w:r>
    </w:p>
    <w:p w14:paraId="651AF21F" w14:textId="77777777" w:rsidR="00F36DDA" w:rsidRPr="001E5F33" w:rsidRDefault="00F36DDA" w:rsidP="00F36DDA">
      <w:pPr>
        <w:jc w:val="left"/>
        <w:rPr>
          <w:i/>
          <w:iCs/>
        </w:rPr>
      </w:pPr>
      <w:r w:rsidRPr="001E5F33">
        <w:rPr>
          <w:i/>
          <w:iCs/>
        </w:rPr>
        <w:br w:type="page"/>
      </w:r>
    </w:p>
    <w:p w14:paraId="39927433" w14:textId="77777777" w:rsidR="00F36DDA" w:rsidRDefault="00F36DDA" w:rsidP="001B2446">
      <w:pPr>
        <w:jc w:val="center"/>
      </w:pP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3CFCCFD0" w:rsidR="002C63FB" w:rsidRPr="00E7083C" w:rsidRDefault="002C63FB" w:rsidP="00BC2AC4">
          <w:pPr>
            <w:pStyle w:val="Inhaltsverzeichnisberschrift"/>
            <w:numPr>
              <w:ilvl w:val="0"/>
              <w:numId w:val="0"/>
            </w:numPr>
            <w:rPr>
              <w:rFonts w:cs="Arial"/>
            </w:rPr>
          </w:pPr>
          <w:r w:rsidRPr="00E7083C">
            <w:rPr>
              <w:rFonts w:cs="Arial"/>
            </w:rPr>
            <w:t>Inhalt</w:t>
          </w:r>
          <w:r w:rsidR="007956FB" w:rsidRPr="00E7083C">
            <w:rPr>
              <w:rFonts w:cs="Arial"/>
            </w:rPr>
            <w:t>sverzeichnis</w:t>
          </w:r>
        </w:p>
        <w:p w14:paraId="395F72A2" w14:textId="6ED1EDE7" w:rsidR="00CF4002"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8384826" w:history="1">
            <w:r w:rsidR="00CF4002" w:rsidRPr="003F572C">
              <w:rPr>
                <w:rStyle w:val="Hyperlink"/>
                <w:noProof/>
              </w:rPr>
              <w:t>1</w:t>
            </w:r>
            <w:r w:rsidR="00CF4002">
              <w:rPr>
                <w:rFonts w:asciiTheme="minorHAnsi" w:eastAsiaTheme="minorEastAsia" w:hAnsiTheme="minorHAnsi"/>
                <w:noProof/>
                <w:lang w:eastAsia="de-CH"/>
              </w:rPr>
              <w:tab/>
            </w:r>
            <w:r w:rsidR="00CF4002" w:rsidRPr="003F572C">
              <w:rPr>
                <w:rStyle w:val="Hyperlink"/>
                <w:noProof/>
              </w:rPr>
              <w:t>Einleitung</w:t>
            </w:r>
            <w:r w:rsidR="00CF4002">
              <w:rPr>
                <w:noProof/>
                <w:webHidden/>
              </w:rPr>
              <w:tab/>
            </w:r>
            <w:r w:rsidR="00CF4002">
              <w:rPr>
                <w:noProof/>
                <w:webHidden/>
              </w:rPr>
              <w:fldChar w:fldCharType="begin"/>
            </w:r>
            <w:r w:rsidR="00CF4002">
              <w:rPr>
                <w:noProof/>
                <w:webHidden/>
              </w:rPr>
              <w:instrText xml:space="preserve"> PAGEREF _Toc8384826 \h </w:instrText>
            </w:r>
            <w:r w:rsidR="00CF4002">
              <w:rPr>
                <w:noProof/>
                <w:webHidden/>
              </w:rPr>
            </w:r>
            <w:r w:rsidR="00CF4002">
              <w:rPr>
                <w:noProof/>
                <w:webHidden/>
              </w:rPr>
              <w:fldChar w:fldCharType="separate"/>
            </w:r>
            <w:r w:rsidR="00CF4002">
              <w:rPr>
                <w:noProof/>
                <w:webHidden/>
              </w:rPr>
              <w:t>4</w:t>
            </w:r>
            <w:r w:rsidR="00CF4002">
              <w:rPr>
                <w:noProof/>
                <w:webHidden/>
              </w:rPr>
              <w:fldChar w:fldCharType="end"/>
            </w:r>
          </w:hyperlink>
        </w:p>
        <w:p w14:paraId="1DBD8825" w14:textId="549CCD4D" w:rsidR="00CF4002" w:rsidRDefault="00966CD8">
          <w:pPr>
            <w:pStyle w:val="Verzeichnis1"/>
            <w:rPr>
              <w:rFonts w:asciiTheme="minorHAnsi" w:eastAsiaTheme="minorEastAsia" w:hAnsiTheme="minorHAnsi"/>
              <w:noProof/>
              <w:lang w:eastAsia="de-CH"/>
            </w:rPr>
          </w:pPr>
          <w:hyperlink w:anchor="_Toc8384827" w:history="1">
            <w:r w:rsidR="00CF4002" w:rsidRPr="003F572C">
              <w:rPr>
                <w:rStyle w:val="Hyperlink"/>
                <w:noProof/>
              </w:rPr>
              <w:t>2</w:t>
            </w:r>
            <w:r w:rsidR="00CF4002">
              <w:rPr>
                <w:rFonts w:asciiTheme="minorHAnsi" w:eastAsiaTheme="minorEastAsia" w:hAnsiTheme="minorHAnsi"/>
                <w:noProof/>
                <w:lang w:eastAsia="de-CH"/>
              </w:rPr>
              <w:tab/>
            </w:r>
            <w:r w:rsidR="00CF4002" w:rsidRPr="003F572C">
              <w:rPr>
                <w:rStyle w:val="Hyperlink"/>
                <w:noProof/>
              </w:rPr>
              <w:t>Theoretische Grundlagen</w:t>
            </w:r>
            <w:r w:rsidR="00CF4002">
              <w:rPr>
                <w:noProof/>
                <w:webHidden/>
              </w:rPr>
              <w:tab/>
            </w:r>
            <w:r w:rsidR="00CF4002">
              <w:rPr>
                <w:noProof/>
                <w:webHidden/>
              </w:rPr>
              <w:fldChar w:fldCharType="begin"/>
            </w:r>
            <w:r w:rsidR="00CF4002">
              <w:rPr>
                <w:noProof/>
                <w:webHidden/>
              </w:rPr>
              <w:instrText xml:space="preserve"> PAGEREF _Toc8384827 \h </w:instrText>
            </w:r>
            <w:r w:rsidR="00CF4002">
              <w:rPr>
                <w:noProof/>
                <w:webHidden/>
              </w:rPr>
            </w:r>
            <w:r w:rsidR="00CF4002">
              <w:rPr>
                <w:noProof/>
                <w:webHidden/>
              </w:rPr>
              <w:fldChar w:fldCharType="separate"/>
            </w:r>
            <w:r w:rsidR="00CF4002">
              <w:rPr>
                <w:noProof/>
                <w:webHidden/>
              </w:rPr>
              <w:t>5</w:t>
            </w:r>
            <w:r w:rsidR="00CF4002">
              <w:rPr>
                <w:noProof/>
                <w:webHidden/>
              </w:rPr>
              <w:fldChar w:fldCharType="end"/>
            </w:r>
          </w:hyperlink>
        </w:p>
        <w:p w14:paraId="0B1CBE60" w14:textId="12A65CF1" w:rsidR="00CF4002" w:rsidRDefault="00966CD8">
          <w:pPr>
            <w:pStyle w:val="Verzeichnis2"/>
            <w:rPr>
              <w:rFonts w:asciiTheme="minorHAnsi" w:eastAsiaTheme="minorEastAsia" w:hAnsiTheme="minorHAnsi"/>
              <w:noProof/>
              <w:lang w:eastAsia="de-CH"/>
            </w:rPr>
          </w:pPr>
          <w:hyperlink w:anchor="_Toc8384828" w:history="1">
            <w:r w:rsidR="00CF4002" w:rsidRPr="003F572C">
              <w:rPr>
                <w:rStyle w:val="Hyperlink"/>
                <w:noProof/>
              </w:rPr>
              <w:t>2.1</w:t>
            </w:r>
            <w:r w:rsidR="00CF4002">
              <w:rPr>
                <w:rFonts w:asciiTheme="minorHAnsi" w:eastAsiaTheme="minorEastAsia" w:hAnsiTheme="minorHAnsi"/>
                <w:noProof/>
                <w:lang w:eastAsia="de-CH"/>
              </w:rPr>
              <w:tab/>
            </w:r>
            <w:r w:rsidR="00CF4002" w:rsidRPr="003F572C">
              <w:rPr>
                <w:rStyle w:val="Hyperlink"/>
                <w:noProof/>
              </w:rPr>
              <w:t>EMI Filter</w:t>
            </w:r>
            <w:r w:rsidR="00CF4002">
              <w:rPr>
                <w:noProof/>
                <w:webHidden/>
              </w:rPr>
              <w:tab/>
            </w:r>
            <w:r w:rsidR="00CF4002">
              <w:rPr>
                <w:noProof/>
                <w:webHidden/>
              </w:rPr>
              <w:fldChar w:fldCharType="begin"/>
            </w:r>
            <w:r w:rsidR="00CF4002">
              <w:rPr>
                <w:noProof/>
                <w:webHidden/>
              </w:rPr>
              <w:instrText xml:space="preserve"> PAGEREF _Toc8384828 \h </w:instrText>
            </w:r>
            <w:r w:rsidR="00CF4002">
              <w:rPr>
                <w:noProof/>
                <w:webHidden/>
              </w:rPr>
            </w:r>
            <w:r w:rsidR="00CF4002">
              <w:rPr>
                <w:noProof/>
                <w:webHidden/>
              </w:rPr>
              <w:fldChar w:fldCharType="separate"/>
            </w:r>
            <w:r w:rsidR="00CF4002">
              <w:rPr>
                <w:noProof/>
                <w:webHidden/>
              </w:rPr>
              <w:t>5</w:t>
            </w:r>
            <w:r w:rsidR="00CF4002">
              <w:rPr>
                <w:noProof/>
                <w:webHidden/>
              </w:rPr>
              <w:fldChar w:fldCharType="end"/>
            </w:r>
          </w:hyperlink>
        </w:p>
        <w:p w14:paraId="68C00E90" w14:textId="4B6F3BF1" w:rsidR="00CF4002" w:rsidRDefault="00966CD8">
          <w:pPr>
            <w:pStyle w:val="Verzeichnis2"/>
            <w:rPr>
              <w:rFonts w:asciiTheme="minorHAnsi" w:eastAsiaTheme="minorEastAsia" w:hAnsiTheme="minorHAnsi"/>
              <w:noProof/>
              <w:lang w:eastAsia="de-CH"/>
            </w:rPr>
          </w:pPr>
          <w:hyperlink w:anchor="_Toc8384829" w:history="1">
            <w:r w:rsidR="00CF4002" w:rsidRPr="003F572C">
              <w:rPr>
                <w:rStyle w:val="Hyperlink"/>
                <w:noProof/>
              </w:rPr>
              <w:t>2.2</w:t>
            </w:r>
            <w:r w:rsidR="00CF4002">
              <w:rPr>
                <w:rFonts w:asciiTheme="minorHAnsi" w:eastAsiaTheme="minorEastAsia" w:hAnsiTheme="minorHAnsi"/>
                <w:noProof/>
                <w:lang w:eastAsia="de-CH"/>
              </w:rPr>
              <w:tab/>
            </w:r>
            <w:r w:rsidR="00CF4002" w:rsidRPr="003F572C">
              <w:rPr>
                <w:rStyle w:val="Hyperlink"/>
                <w:noProof/>
              </w:rPr>
              <w:t>Störungsarten</w:t>
            </w:r>
            <w:r w:rsidR="00CF4002">
              <w:rPr>
                <w:noProof/>
                <w:webHidden/>
              </w:rPr>
              <w:tab/>
            </w:r>
            <w:r w:rsidR="00CF4002">
              <w:rPr>
                <w:noProof/>
                <w:webHidden/>
              </w:rPr>
              <w:fldChar w:fldCharType="begin"/>
            </w:r>
            <w:r w:rsidR="00CF4002">
              <w:rPr>
                <w:noProof/>
                <w:webHidden/>
              </w:rPr>
              <w:instrText xml:space="preserve"> PAGEREF _Toc8384829 \h </w:instrText>
            </w:r>
            <w:r w:rsidR="00CF4002">
              <w:rPr>
                <w:noProof/>
                <w:webHidden/>
              </w:rPr>
            </w:r>
            <w:r w:rsidR="00CF4002">
              <w:rPr>
                <w:noProof/>
                <w:webHidden/>
              </w:rPr>
              <w:fldChar w:fldCharType="separate"/>
            </w:r>
            <w:r w:rsidR="00CF4002">
              <w:rPr>
                <w:noProof/>
                <w:webHidden/>
              </w:rPr>
              <w:t>5</w:t>
            </w:r>
            <w:r w:rsidR="00CF4002">
              <w:rPr>
                <w:noProof/>
                <w:webHidden/>
              </w:rPr>
              <w:fldChar w:fldCharType="end"/>
            </w:r>
          </w:hyperlink>
        </w:p>
        <w:p w14:paraId="2AFB922A" w14:textId="4E2D5C29" w:rsidR="00CF4002" w:rsidRDefault="00966CD8">
          <w:pPr>
            <w:pStyle w:val="Verzeichnis2"/>
            <w:rPr>
              <w:rFonts w:asciiTheme="minorHAnsi" w:eastAsiaTheme="minorEastAsia" w:hAnsiTheme="minorHAnsi"/>
              <w:noProof/>
              <w:lang w:eastAsia="de-CH"/>
            </w:rPr>
          </w:pPr>
          <w:hyperlink w:anchor="_Toc8384830" w:history="1">
            <w:r w:rsidR="00CF4002" w:rsidRPr="003F572C">
              <w:rPr>
                <w:rStyle w:val="Hyperlink"/>
                <w:noProof/>
              </w:rPr>
              <w:t>2.3</w:t>
            </w:r>
            <w:r w:rsidR="00CF4002">
              <w:rPr>
                <w:rFonts w:asciiTheme="minorHAnsi" w:eastAsiaTheme="minorEastAsia" w:hAnsiTheme="minorHAnsi"/>
                <w:noProof/>
                <w:lang w:eastAsia="de-CH"/>
              </w:rPr>
              <w:tab/>
            </w:r>
            <w:r w:rsidR="00CF4002" w:rsidRPr="003F572C">
              <w:rPr>
                <w:rStyle w:val="Hyperlink"/>
                <w:noProof/>
              </w:rPr>
              <w:t>Definition Einfügungsverluste «Insertion loss»</w:t>
            </w:r>
            <w:r w:rsidR="00CF4002">
              <w:rPr>
                <w:noProof/>
                <w:webHidden/>
              </w:rPr>
              <w:tab/>
            </w:r>
            <w:r w:rsidR="00CF4002">
              <w:rPr>
                <w:noProof/>
                <w:webHidden/>
              </w:rPr>
              <w:fldChar w:fldCharType="begin"/>
            </w:r>
            <w:r w:rsidR="00CF4002">
              <w:rPr>
                <w:noProof/>
                <w:webHidden/>
              </w:rPr>
              <w:instrText xml:space="preserve"> PAGEREF _Toc8384830 \h </w:instrText>
            </w:r>
            <w:r w:rsidR="00CF4002">
              <w:rPr>
                <w:noProof/>
                <w:webHidden/>
              </w:rPr>
            </w:r>
            <w:r w:rsidR="00CF4002">
              <w:rPr>
                <w:noProof/>
                <w:webHidden/>
              </w:rPr>
              <w:fldChar w:fldCharType="separate"/>
            </w:r>
            <w:r w:rsidR="00CF4002">
              <w:rPr>
                <w:noProof/>
                <w:webHidden/>
              </w:rPr>
              <w:t>6</w:t>
            </w:r>
            <w:r w:rsidR="00CF4002">
              <w:rPr>
                <w:noProof/>
                <w:webHidden/>
              </w:rPr>
              <w:fldChar w:fldCharType="end"/>
            </w:r>
          </w:hyperlink>
        </w:p>
        <w:p w14:paraId="102325A9" w14:textId="62CFA42B" w:rsidR="00CF4002" w:rsidRDefault="00966CD8">
          <w:pPr>
            <w:pStyle w:val="Verzeichnis2"/>
            <w:rPr>
              <w:rFonts w:asciiTheme="minorHAnsi" w:eastAsiaTheme="minorEastAsia" w:hAnsiTheme="minorHAnsi"/>
              <w:noProof/>
              <w:lang w:eastAsia="de-CH"/>
            </w:rPr>
          </w:pPr>
          <w:hyperlink w:anchor="_Toc8384831" w:history="1">
            <w:r w:rsidR="00CF4002" w:rsidRPr="003F572C">
              <w:rPr>
                <w:rStyle w:val="Hyperlink"/>
                <w:noProof/>
              </w:rPr>
              <w:t>2.4</w:t>
            </w:r>
            <w:r w:rsidR="00CF4002">
              <w:rPr>
                <w:rFonts w:asciiTheme="minorHAnsi" w:eastAsiaTheme="minorEastAsia" w:hAnsiTheme="minorHAnsi"/>
                <w:noProof/>
                <w:lang w:eastAsia="de-CH"/>
              </w:rPr>
              <w:tab/>
            </w:r>
            <w:r w:rsidR="00CF4002" w:rsidRPr="003F572C">
              <w:rPr>
                <w:rStyle w:val="Hyperlink"/>
                <w:noProof/>
              </w:rPr>
              <w:t>Parasitäre Parameter</w:t>
            </w:r>
            <w:r w:rsidR="00CF4002">
              <w:rPr>
                <w:noProof/>
                <w:webHidden/>
              </w:rPr>
              <w:tab/>
            </w:r>
            <w:r w:rsidR="00CF4002">
              <w:rPr>
                <w:noProof/>
                <w:webHidden/>
              </w:rPr>
              <w:fldChar w:fldCharType="begin"/>
            </w:r>
            <w:r w:rsidR="00CF4002">
              <w:rPr>
                <w:noProof/>
                <w:webHidden/>
              </w:rPr>
              <w:instrText xml:space="preserve"> PAGEREF _Toc8384831 \h </w:instrText>
            </w:r>
            <w:r w:rsidR="00CF4002">
              <w:rPr>
                <w:noProof/>
                <w:webHidden/>
              </w:rPr>
            </w:r>
            <w:r w:rsidR="00CF4002">
              <w:rPr>
                <w:noProof/>
                <w:webHidden/>
              </w:rPr>
              <w:fldChar w:fldCharType="separate"/>
            </w:r>
            <w:r w:rsidR="00CF4002">
              <w:rPr>
                <w:noProof/>
                <w:webHidden/>
              </w:rPr>
              <w:t>6</w:t>
            </w:r>
            <w:r w:rsidR="00CF4002">
              <w:rPr>
                <w:noProof/>
                <w:webHidden/>
              </w:rPr>
              <w:fldChar w:fldCharType="end"/>
            </w:r>
          </w:hyperlink>
        </w:p>
        <w:p w14:paraId="2F68740D" w14:textId="1E4F51B3" w:rsidR="00CF4002" w:rsidRDefault="00966CD8">
          <w:pPr>
            <w:pStyle w:val="Verzeichnis2"/>
            <w:rPr>
              <w:rFonts w:asciiTheme="minorHAnsi" w:eastAsiaTheme="minorEastAsia" w:hAnsiTheme="minorHAnsi"/>
              <w:noProof/>
              <w:lang w:eastAsia="de-CH"/>
            </w:rPr>
          </w:pPr>
          <w:hyperlink w:anchor="_Toc8384832" w:history="1">
            <w:r w:rsidR="00CF4002" w:rsidRPr="003F572C">
              <w:rPr>
                <w:rStyle w:val="Hyperlink"/>
                <w:noProof/>
              </w:rPr>
              <w:t>2.5</w:t>
            </w:r>
            <w:r w:rsidR="00CF4002">
              <w:rPr>
                <w:rFonts w:asciiTheme="minorHAnsi" w:eastAsiaTheme="minorEastAsia" w:hAnsiTheme="minorHAnsi"/>
                <w:noProof/>
                <w:lang w:eastAsia="de-CH"/>
              </w:rPr>
              <w:tab/>
            </w:r>
            <w:r w:rsidR="00CF4002" w:rsidRPr="003F572C">
              <w:rPr>
                <w:rStyle w:val="Hyperlink"/>
                <w:noProof/>
              </w:rPr>
              <w:t>MVC</w:t>
            </w:r>
            <w:r w:rsidR="00CF4002">
              <w:rPr>
                <w:noProof/>
                <w:webHidden/>
              </w:rPr>
              <w:tab/>
            </w:r>
            <w:r w:rsidR="00CF4002">
              <w:rPr>
                <w:noProof/>
                <w:webHidden/>
              </w:rPr>
              <w:fldChar w:fldCharType="begin"/>
            </w:r>
            <w:r w:rsidR="00CF4002">
              <w:rPr>
                <w:noProof/>
                <w:webHidden/>
              </w:rPr>
              <w:instrText xml:space="preserve"> PAGEREF _Toc8384832 \h </w:instrText>
            </w:r>
            <w:r w:rsidR="00CF4002">
              <w:rPr>
                <w:noProof/>
                <w:webHidden/>
              </w:rPr>
            </w:r>
            <w:r w:rsidR="00CF4002">
              <w:rPr>
                <w:noProof/>
                <w:webHidden/>
              </w:rPr>
              <w:fldChar w:fldCharType="separate"/>
            </w:r>
            <w:r w:rsidR="00CF4002">
              <w:rPr>
                <w:noProof/>
                <w:webHidden/>
              </w:rPr>
              <w:t>7</w:t>
            </w:r>
            <w:r w:rsidR="00CF4002">
              <w:rPr>
                <w:noProof/>
                <w:webHidden/>
              </w:rPr>
              <w:fldChar w:fldCharType="end"/>
            </w:r>
          </w:hyperlink>
        </w:p>
        <w:p w14:paraId="5538DE47" w14:textId="4582B0C1" w:rsidR="00CF4002" w:rsidRDefault="00966CD8">
          <w:pPr>
            <w:pStyle w:val="Verzeichnis1"/>
            <w:rPr>
              <w:rFonts w:asciiTheme="minorHAnsi" w:eastAsiaTheme="minorEastAsia" w:hAnsiTheme="minorHAnsi"/>
              <w:noProof/>
              <w:lang w:eastAsia="de-CH"/>
            </w:rPr>
          </w:pPr>
          <w:hyperlink w:anchor="_Toc8384833" w:history="1">
            <w:r w:rsidR="00CF4002" w:rsidRPr="003F572C">
              <w:rPr>
                <w:rStyle w:val="Hyperlink"/>
                <w:noProof/>
              </w:rPr>
              <w:t>3</w:t>
            </w:r>
            <w:r w:rsidR="00CF4002">
              <w:rPr>
                <w:rFonts w:asciiTheme="minorHAnsi" w:eastAsiaTheme="minorEastAsia" w:hAnsiTheme="minorHAnsi"/>
                <w:noProof/>
                <w:lang w:eastAsia="de-CH"/>
              </w:rPr>
              <w:tab/>
            </w:r>
            <w:r w:rsidR="00CF4002" w:rsidRPr="003F572C">
              <w:rPr>
                <w:rStyle w:val="Hyperlink"/>
                <w:noProof/>
              </w:rPr>
              <w:t>Software</w:t>
            </w:r>
            <w:r w:rsidR="00CF4002">
              <w:rPr>
                <w:noProof/>
                <w:webHidden/>
              </w:rPr>
              <w:tab/>
            </w:r>
            <w:r w:rsidR="00CF4002">
              <w:rPr>
                <w:noProof/>
                <w:webHidden/>
              </w:rPr>
              <w:fldChar w:fldCharType="begin"/>
            </w:r>
            <w:r w:rsidR="00CF4002">
              <w:rPr>
                <w:noProof/>
                <w:webHidden/>
              </w:rPr>
              <w:instrText xml:space="preserve"> PAGEREF _Toc8384833 \h </w:instrText>
            </w:r>
            <w:r w:rsidR="00CF4002">
              <w:rPr>
                <w:noProof/>
                <w:webHidden/>
              </w:rPr>
            </w:r>
            <w:r w:rsidR="00CF4002">
              <w:rPr>
                <w:noProof/>
                <w:webHidden/>
              </w:rPr>
              <w:fldChar w:fldCharType="separate"/>
            </w:r>
            <w:r w:rsidR="00CF4002">
              <w:rPr>
                <w:noProof/>
                <w:webHidden/>
              </w:rPr>
              <w:t>7</w:t>
            </w:r>
            <w:r w:rsidR="00CF4002">
              <w:rPr>
                <w:noProof/>
                <w:webHidden/>
              </w:rPr>
              <w:fldChar w:fldCharType="end"/>
            </w:r>
          </w:hyperlink>
        </w:p>
        <w:p w14:paraId="01B4358B" w14:textId="685642FB" w:rsidR="00CF4002" w:rsidRDefault="00966CD8">
          <w:pPr>
            <w:pStyle w:val="Verzeichnis2"/>
            <w:rPr>
              <w:rFonts w:asciiTheme="minorHAnsi" w:eastAsiaTheme="minorEastAsia" w:hAnsiTheme="minorHAnsi"/>
              <w:noProof/>
              <w:lang w:eastAsia="de-CH"/>
            </w:rPr>
          </w:pPr>
          <w:hyperlink w:anchor="_Toc8384834" w:history="1">
            <w:r w:rsidR="00CF4002" w:rsidRPr="003F572C">
              <w:rPr>
                <w:rStyle w:val="Hyperlink"/>
                <w:noProof/>
              </w:rPr>
              <w:t>3.1</w:t>
            </w:r>
            <w:r w:rsidR="00CF4002">
              <w:rPr>
                <w:rFonts w:asciiTheme="minorHAnsi" w:eastAsiaTheme="minorEastAsia" w:hAnsiTheme="minorHAnsi"/>
                <w:noProof/>
                <w:lang w:eastAsia="de-CH"/>
              </w:rPr>
              <w:tab/>
            </w:r>
            <w:r w:rsidR="00CF4002" w:rsidRPr="003F572C">
              <w:rPr>
                <w:rStyle w:val="Hyperlink"/>
                <w:noProof/>
              </w:rPr>
              <w:t>Betriebssystem/Lizenzierung:</w:t>
            </w:r>
            <w:r w:rsidR="00CF4002">
              <w:rPr>
                <w:noProof/>
                <w:webHidden/>
              </w:rPr>
              <w:tab/>
            </w:r>
            <w:r w:rsidR="00CF4002">
              <w:rPr>
                <w:noProof/>
                <w:webHidden/>
              </w:rPr>
              <w:fldChar w:fldCharType="begin"/>
            </w:r>
            <w:r w:rsidR="00CF4002">
              <w:rPr>
                <w:noProof/>
                <w:webHidden/>
              </w:rPr>
              <w:instrText xml:space="preserve"> PAGEREF _Toc8384834 \h </w:instrText>
            </w:r>
            <w:r w:rsidR="00CF4002">
              <w:rPr>
                <w:noProof/>
                <w:webHidden/>
              </w:rPr>
            </w:r>
            <w:r w:rsidR="00CF4002">
              <w:rPr>
                <w:noProof/>
                <w:webHidden/>
              </w:rPr>
              <w:fldChar w:fldCharType="separate"/>
            </w:r>
            <w:r w:rsidR="00CF4002">
              <w:rPr>
                <w:noProof/>
                <w:webHidden/>
              </w:rPr>
              <w:t>7</w:t>
            </w:r>
            <w:r w:rsidR="00CF4002">
              <w:rPr>
                <w:noProof/>
                <w:webHidden/>
              </w:rPr>
              <w:fldChar w:fldCharType="end"/>
            </w:r>
          </w:hyperlink>
        </w:p>
        <w:p w14:paraId="7976D09D" w14:textId="0297BB48" w:rsidR="00CF4002" w:rsidRDefault="00966CD8">
          <w:pPr>
            <w:pStyle w:val="Verzeichnis2"/>
            <w:rPr>
              <w:rFonts w:asciiTheme="minorHAnsi" w:eastAsiaTheme="minorEastAsia" w:hAnsiTheme="minorHAnsi"/>
              <w:noProof/>
              <w:lang w:eastAsia="de-CH"/>
            </w:rPr>
          </w:pPr>
          <w:hyperlink w:anchor="_Toc8384835" w:history="1">
            <w:r w:rsidR="00CF4002" w:rsidRPr="003F572C">
              <w:rPr>
                <w:rStyle w:val="Hyperlink"/>
                <w:noProof/>
              </w:rPr>
              <w:t>3.2</w:t>
            </w:r>
            <w:r w:rsidR="00CF4002">
              <w:rPr>
                <w:rFonts w:asciiTheme="minorHAnsi" w:eastAsiaTheme="minorEastAsia" w:hAnsiTheme="minorHAnsi"/>
                <w:noProof/>
                <w:lang w:eastAsia="de-CH"/>
              </w:rPr>
              <w:tab/>
            </w:r>
            <w:r w:rsidR="00CF4002" w:rsidRPr="003F572C">
              <w:rPr>
                <w:rStyle w:val="Hyperlink"/>
                <w:noProof/>
              </w:rPr>
              <w:t>Strukturierung</w:t>
            </w:r>
            <w:r w:rsidR="00CF4002">
              <w:rPr>
                <w:noProof/>
                <w:webHidden/>
              </w:rPr>
              <w:tab/>
            </w:r>
            <w:r w:rsidR="00CF4002">
              <w:rPr>
                <w:noProof/>
                <w:webHidden/>
              </w:rPr>
              <w:fldChar w:fldCharType="begin"/>
            </w:r>
            <w:r w:rsidR="00CF4002">
              <w:rPr>
                <w:noProof/>
                <w:webHidden/>
              </w:rPr>
              <w:instrText xml:space="preserve"> PAGEREF _Toc8384835 \h </w:instrText>
            </w:r>
            <w:r w:rsidR="00CF4002">
              <w:rPr>
                <w:noProof/>
                <w:webHidden/>
              </w:rPr>
            </w:r>
            <w:r w:rsidR="00CF4002">
              <w:rPr>
                <w:noProof/>
                <w:webHidden/>
              </w:rPr>
              <w:fldChar w:fldCharType="separate"/>
            </w:r>
            <w:r w:rsidR="00CF4002">
              <w:rPr>
                <w:noProof/>
                <w:webHidden/>
              </w:rPr>
              <w:t>9</w:t>
            </w:r>
            <w:r w:rsidR="00CF4002">
              <w:rPr>
                <w:noProof/>
                <w:webHidden/>
              </w:rPr>
              <w:fldChar w:fldCharType="end"/>
            </w:r>
          </w:hyperlink>
        </w:p>
        <w:p w14:paraId="5E2DFCF0" w14:textId="2329B280" w:rsidR="00CF4002" w:rsidRDefault="00966CD8">
          <w:pPr>
            <w:pStyle w:val="Verzeichnis2"/>
            <w:rPr>
              <w:rFonts w:asciiTheme="minorHAnsi" w:eastAsiaTheme="minorEastAsia" w:hAnsiTheme="minorHAnsi"/>
              <w:noProof/>
              <w:lang w:eastAsia="de-CH"/>
            </w:rPr>
          </w:pPr>
          <w:hyperlink w:anchor="_Toc8384836" w:history="1">
            <w:r w:rsidR="00CF4002" w:rsidRPr="003F572C">
              <w:rPr>
                <w:rStyle w:val="Hyperlink"/>
                <w:noProof/>
              </w:rPr>
              <w:t>3.2.1 Klassendiagram</w:t>
            </w:r>
            <w:r w:rsidR="00CF4002">
              <w:rPr>
                <w:noProof/>
                <w:webHidden/>
              </w:rPr>
              <w:tab/>
            </w:r>
            <w:r w:rsidR="00CF4002">
              <w:rPr>
                <w:noProof/>
                <w:webHidden/>
              </w:rPr>
              <w:fldChar w:fldCharType="begin"/>
            </w:r>
            <w:r w:rsidR="00CF4002">
              <w:rPr>
                <w:noProof/>
                <w:webHidden/>
              </w:rPr>
              <w:instrText xml:space="preserve"> PAGEREF _Toc8384836 \h </w:instrText>
            </w:r>
            <w:r w:rsidR="00CF4002">
              <w:rPr>
                <w:noProof/>
                <w:webHidden/>
              </w:rPr>
            </w:r>
            <w:r w:rsidR="00CF4002">
              <w:rPr>
                <w:noProof/>
                <w:webHidden/>
              </w:rPr>
              <w:fldChar w:fldCharType="separate"/>
            </w:r>
            <w:r w:rsidR="00CF4002">
              <w:rPr>
                <w:noProof/>
                <w:webHidden/>
              </w:rPr>
              <w:t>9</w:t>
            </w:r>
            <w:r w:rsidR="00CF4002">
              <w:rPr>
                <w:noProof/>
                <w:webHidden/>
              </w:rPr>
              <w:fldChar w:fldCharType="end"/>
            </w:r>
          </w:hyperlink>
        </w:p>
        <w:p w14:paraId="254D754E" w14:textId="32558E80" w:rsidR="00CF4002" w:rsidRDefault="00966CD8">
          <w:pPr>
            <w:pStyle w:val="Verzeichnis2"/>
            <w:rPr>
              <w:rFonts w:asciiTheme="minorHAnsi" w:eastAsiaTheme="minorEastAsia" w:hAnsiTheme="minorHAnsi"/>
              <w:noProof/>
              <w:lang w:eastAsia="de-CH"/>
            </w:rPr>
          </w:pPr>
          <w:hyperlink w:anchor="_Toc8384837" w:history="1">
            <w:r w:rsidR="00CF4002" w:rsidRPr="003F572C">
              <w:rPr>
                <w:rStyle w:val="Hyperlink"/>
                <w:noProof/>
              </w:rPr>
              <w:t>3.3</w:t>
            </w:r>
            <w:r w:rsidR="00CF4002">
              <w:rPr>
                <w:rFonts w:asciiTheme="minorHAnsi" w:eastAsiaTheme="minorEastAsia" w:hAnsiTheme="minorHAnsi"/>
                <w:noProof/>
                <w:lang w:eastAsia="de-CH"/>
              </w:rPr>
              <w:tab/>
            </w:r>
            <w:r w:rsidR="00CF4002" w:rsidRPr="003F572C">
              <w:rPr>
                <w:rStyle w:val="Hyperlink"/>
                <w:noProof/>
              </w:rPr>
              <w:t>Programmablauf</w:t>
            </w:r>
            <w:r w:rsidR="00CF4002">
              <w:rPr>
                <w:noProof/>
                <w:webHidden/>
              </w:rPr>
              <w:tab/>
            </w:r>
            <w:r w:rsidR="00CF4002">
              <w:rPr>
                <w:noProof/>
                <w:webHidden/>
              </w:rPr>
              <w:fldChar w:fldCharType="begin"/>
            </w:r>
            <w:r w:rsidR="00CF4002">
              <w:rPr>
                <w:noProof/>
                <w:webHidden/>
              </w:rPr>
              <w:instrText xml:space="preserve"> PAGEREF _Toc8384837 \h </w:instrText>
            </w:r>
            <w:r w:rsidR="00CF4002">
              <w:rPr>
                <w:noProof/>
                <w:webHidden/>
              </w:rPr>
            </w:r>
            <w:r w:rsidR="00CF4002">
              <w:rPr>
                <w:noProof/>
                <w:webHidden/>
              </w:rPr>
              <w:fldChar w:fldCharType="separate"/>
            </w:r>
            <w:r w:rsidR="00CF4002">
              <w:rPr>
                <w:noProof/>
                <w:webHidden/>
              </w:rPr>
              <w:t>10</w:t>
            </w:r>
            <w:r w:rsidR="00CF4002">
              <w:rPr>
                <w:noProof/>
                <w:webHidden/>
              </w:rPr>
              <w:fldChar w:fldCharType="end"/>
            </w:r>
          </w:hyperlink>
        </w:p>
        <w:p w14:paraId="2799FD51" w14:textId="6BBDBC5E" w:rsidR="00CF4002" w:rsidRDefault="00966CD8">
          <w:pPr>
            <w:pStyle w:val="Verzeichnis3"/>
            <w:tabs>
              <w:tab w:val="left" w:pos="1540"/>
              <w:tab w:val="right" w:leader="dot" w:pos="9016"/>
            </w:tabs>
            <w:rPr>
              <w:rFonts w:asciiTheme="minorHAnsi" w:eastAsiaTheme="minorEastAsia" w:hAnsiTheme="minorHAnsi"/>
              <w:noProof/>
              <w:lang w:eastAsia="de-CH"/>
            </w:rPr>
          </w:pPr>
          <w:hyperlink w:anchor="_Toc8384838" w:history="1">
            <w:r w:rsidR="00CF4002" w:rsidRPr="003F572C">
              <w:rPr>
                <w:rStyle w:val="Hyperlink"/>
                <w:noProof/>
              </w:rPr>
              <w:t>3.3.1</w:t>
            </w:r>
            <w:r w:rsidR="00CF4002">
              <w:rPr>
                <w:rFonts w:asciiTheme="minorHAnsi" w:eastAsiaTheme="minorEastAsia" w:hAnsiTheme="minorHAnsi"/>
                <w:noProof/>
                <w:lang w:eastAsia="de-CH"/>
              </w:rPr>
              <w:tab/>
            </w:r>
            <w:r w:rsidR="00CF4002" w:rsidRPr="003F572C">
              <w:rPr>
                <w:rStyle w:val="Hyperlink"/>
                <w:noProof/>
              </w:rPr>
              <w:t>Programmstart</w:t>
            </w:r>
            <w:r w:rsidR="00CF4002">
              <w:rPr>
                <w:noProof/>
                <w:webHidden/>
              </w:rPr>
              <w:tab/>
            </w:r>
            <w:r w:rsidR="00CF4002">
              <w:rPr>
                <w:noProof/>
                <w:webHidden/>
              </w:rPr>
              <w:fldChar w:fldCharType="begin"/>
            </w:r>
            <w:r w:rsidR="00CF4002">
              <w:rPr>
                <w:noProof/>
                <w:webHidden/>
              </w:rPr>
              <w:instrText xml:space="preserve"> PAGEREF _Toc8384838 \h </w:instrText>
            </w:r>
            <w:r w:rsidR="00CF4002">
              <w:rPr>
                <w:noProof/>
                <w:webHidden/>
              </w:rPr>
            </w:r>
            <w:r w:rsidR="00CF4002">
              <w:rPr>
                <w:noProof/>
                <w:webHidden/>
              </w:rPr>
              <w:fldChar w:fldCharType="separate"/>
            </w:r>
            <w:r w:rsidR="00CF4002">
              <w:rPr>
                <w:noProof/>
                <w:webHidden/>
              </w:rPr>
              <w:t>10</w:t>
            </w:r>
            <w:r w:rsidR="00CF4002">
              <w:rPr>
                <w:noProof/>
                <w:webHidden/>
              </w:rPr>
              <w:fldChar w:fldCharType="end"/>
            </w:r>
          </w:hyperlink>
        </w:p>
        <w:p w14:paraId="5997C6F2" w14:textId="2BA78915" w:rsidR="00CF4002" w:rsidRDefault="00966CD8">
          <w:pPr>
            <w:pStyle w:val="Verzeichnis3"/>
            <w:tabs>
              <w:tab w:val="left" w:pos="1540"/>
              <w:tab w:val="right" w:leader="dot" w:pos="9016"/>
            </w:tabs>
            <w:rPr>
              <w:rFonts w:asciiTheme="minorHAnsi" w:eastAsiaTheme="minorEastAsia" w:hAnsiTheme="minorHAnsi"/>
              <w:noProof/>
              <w:lang w:eastAsia="de-CH"/>
            </w:rPr>
          </w:pPr>
          <w:hyperlink w:anchor="_Toc8384839" w:history="1">
            <w:r w:rsidR="00CF4002" w:rsidRPr="003F572C">
              <w:rPr>
                <w:rStyle w:val="Hyperlink"/>
                <w:noProof/>
              </w:rPr>
              <w:t>3.3.2</w:t>
            </w:r>
            <w:r w:rsidR="00CF4002">
              <w:rPr>
                <w:rFonts w:asciiTheme="minorHAnsi" w:eastAsiaTheme="minorEastAsia" w:hAnsiTheme="minorHAnsi"/>
                <w:noProof/>
                <w:lang w:eastAsia="de-CH"/>
              </w:rPr>
              <w:tab/>
            </w:r>
            <w:r w:rsidR="00CF4002" w:rsidRPr="003F572C">
              <w:rPr>
                <w:rStyle w:val="Hyperlink"/>
                <w:noProof/>
              </w:rPr>
              <w:t>Laden und Speichern von Daten</w:t>
            </w:r>
            <w:r w:rsidR="00CF4002">
              <w:rPr>
                <w:noProof/>
                <w:webHidden/>
              </w:rPr>
              <w:tab/>
            </w:r>
            <w:r w:rsidR="00CF4002">
              <w:rPr>
                <w:noProof/>
                <w:webHidden/>
              </w:rPr>
              <w:fldChar w:fldCharType="begin"/>
            </w:r>
            <w:r w:rsidR="00CF4002">
              <w:rPr>
                <w:noProof/>
                <w:webHidden/>
              </w:rPr>
              <w:instrText xml:space="preserve"> PAGEREF _Toc8384839 \h </w:instrText>
            </w:r>
            <w:r w:rsidR="00CF4002">
              <w:rPr>
                <w:noProof/>
                <w:webHidden/>
              </w:rPr>
            </w:r>
            <w:r w:rsidR="00CF4002">
              <w:rPr>
                <w:noProof/>
                <w:webHidden/>
              </w:rPr>
              <w:fldChar w:fldCharType="separate"/>
            </w:r>
            <w:r w:rsidR="00CF4002">
              <w:rPr>
                <w:noProof/>
                <w:webHidden/>
              </w:rPr>
              <w:t>10</w:t>
            </w:r>
            <w:r w:rsidR="00CF4002">
              <w:rPr>
                <w:noProof/>
                <w:webHidden/>
              </w:rPr>
              <w:fldChar w:fldCharType="end"/>
            </w:r>
          </w:hyperlink>
        </w:p>
        <w:p w14:paraId="2EB8066F" w14:textId="5FDA453D" w:rsidR="00CF4002" w:rsidRDefault="00966CD8">
          <w:pPr>
            <w:pStyle w:val="Verzeichnis2"/>
            <w:rPr>
              <w:rFonts w:asciiTheme="minorHAnsi" w:eastAsiaTheme="minorEastAsia" w:hAnsiTheme="minorHAnsi"/>
              <w:noProof/>
              <w:lang w:eastAsia="de-CH"/>
            </w:rPr>
          </w:pPr>
          <w:hyperlink w:anchor="_Toc8384840" w:history="1">
            <w:r w:rsidR="00CF4002" w:rsidRPr="003F572C">
              <w:rPr>
                <w:rStyle w:val="Hyperlink"/>
                <w:noProof/>
              </w:rPr>
              <w:t>3.3.3 Eingabe der Daten</w:t>
            </w:r>
            <w:r w:rsidR="00CF4002">
              <w:rPr>
                <w:noProof/>
                <w:webHidden/>
              </w:rPr>
              <w:tab/>
            </w:r>
            <w:r w:rsidR="00CF4002">
              <w:rPr>
                <w:noProof/>
                <w:webHidden/>
              </w:rPr>
              <w:fldChar w:fldCharType="begin"/>
            </w:r>
            <w:r w:rsidR="00CF4002">
              <w:rPr>
                <w:noProof/>
                <w:webHidden/>
              </w:rPr>
              <w:instrText xml:space="preserve"> PAGEREF _Toc8384840 \h </w:instrText>
            </w:r>
            <w:r w:rsidR="00CF4002">
              <w:rPr>
                <w:noProof/>
                <w:webHidden/>
              </w:rPr>
            </w:r>
            <w:r w:rsidR="00CF4002">
              <w:rPr>
                <w:noProof/>
                <w:webHidden/>
              </w:rPr>
              <w:fldChar w:fldCharType="separate"/>
            </w:r>
            <w:r w:rsidR="00CF4002">
              <w:rPr>
                <w:noProof/>
                <w:webHidden/>
              </w:rPr>
              <w:t>10</w:t>
            </w:r>
            <w:r w:rsidR="00CF4002">
              <w:rPr>
                <w:noProof/>
                <w:webHidden/>
              </w:rPr>
              <w:fldChar w:fldCharType="end"/>
            </w:r>
          </w:hyperlink>
        </w:p>
        <w:p w14:paraId="64DBA5F7" w14:textId="0CD4F887" w:rsidR="00CF4002" w:rsidRDefault="00966CD8">
          <w:pPr>
            <w:pStyle w:val="Verzeichnis2"/>
            <w:rPr>
              <w:rFonts w:asciiTheme="minorHAnsi" w:eastAsiaTheme="minorEastAsia" w:hAnsiTheme="minorHAnsi"/>
              <w:noProof/>
              <w:lang w:eastAsia="de-CH"/>
            </w:rPr>
          </w:pPr>
          <w:hyperlink w:anchor="_Toc8384841" w:history="1">
            <w:r w:rsidR="00CF4002" w:rsidRPr="003F572C">
              <w:rPr>
                <w:rStyle w:val="Hyperlink"/>
                <w:noProof/>
              </w:rPr>
              <w:t>3.4</w:t>
            </w:r>
            <w:r w:rsidR="00CF4002">
              <w:rPr>
                <w:rFonts w:asciiTheme="minorHAnsi" w:eastAsiaTheme="minorEastAsia" w:hAnsiTheme="minorHAnsi"/>
                <w:noProof/>
                <w:lang w:eastAsia="de-CH"/>
              </w:rPr>
              <w:tab/>
            </w:r>
            <w:r w:rsidR="00CF4002" w:rsidRPr="003F572C">
              <w:rPr>
                <w:rStyle w:val="Hyperlink"/>
                <w:noProof/>
              </w:rPr>
              <w:t>Implementierung der Berechnungen in JAVA</w:t>
            </w:r>
            <w:r w:rsidR="00CF4002">
              <w:rPr>
                <w:noProof/>
                <w:webHidden/>
              </w:rPr>
              <w:tab/>
            </w:r>
            <w:r w:rsidR="00CF4002">
              <w:rPr>
                <w:noProof/>
                <w:webHidden/>
              </w:rPr>
              <w:fldChar w:fldCharType="begin"/>
            </w:r>
            <w:r w:rsidR="00CF4002">
              <w:rPr>
                <w:noProof/>
                <w:webHidden/>
              </w:rPr>
              <w:instrText xml:space="preserve"> PAGEREF _Toc8384841 \h </w:instrText>
            </w:r>
            <w:r w:rsidR="00CF4002">
              <w:rPr>
                <w:noProof/>
                <w:webHidden/>
              </w:rPr>
            </w:r>
            <w:r w:rsidR="00CF4002">
              <w:rPr>
                <w:noProof/>
                <w:webHidden/>
              </w:rPr>
              <w:fldChar w:fldCharType="separate"/>
            </w:r>
            <w:r w:rsidR="00CF4002">
              <w:rPr>
                <w:noProof/>
                <w:webHidden/>
              </w:rPr>
              <w:t>11</w:t>
            </w:r>
            <w:r w:rsidR="00CF4002">
              <w:rPr>
                <w:noProof/>
                <w:webHidden/>
              </w:rPr>
              <w:fldChar w:fldCharType="end"/>
            </w:r>
          </w:hyperlink>
        </w:p>
        <w:p w14:paraId="597AE62C" w14:textId="2311496B" w:rsidR="00CF4002" w:rsidRDefault="00966CD8">
          <w:pPr>
            <w:pStyle w:val="Verzeichnis2"/>
            <w:rPr>
              <w:rFonts w:asciiTheme="minorHAnsi" w:eastAsiaTheme="minorEastAsia" w:hAnsiTheme="minorHAnsi"/>
              <w:noProof/>
              <w:lang w:eastAsia="de-CH"/>
            </w:rPr>
          </w:pPr>
          <w:hyperlink w:anchor="_Toc8384842" w:history="1">
            <w:r w:rsidR="00CF4002" w:rsidRPr="003F572C">
              <w:rPr>
                <w:rStyle w:val="Hyperlink"/>
                <w:noProof/>
              </w:rPr>
              <w:t>3.5</w:t>
            </w:r>
            <w:r w:rsidR="00CF4002">
              <w:rPr>
                <w:rFonts w:asciiTheme="minorHAnsi" w:eastAsiaTheme="minorEastAsia" w:hAnsiTheme="minorHAnsi"/>
                <w:noProof/>
                <w:lang w:eastAsia="de-CH"/>
              </w:rPr>
              <w:tab/>
            </w:r>
            <w:r w:rsidR="00CF4002" w:rsidRPr="003F572C">
              <w:rPr>
                <w:rStyle w:val="Hyperlink"/>
                <w:noProof/>
              </w:rPr>
              <w:t>GUI</w:t>
            </w:r>
            <w:r w:rsidR="00CF4002">
              <w:rPr>
                <w:noProof/>
                <w:webHidden/>
              </w:rPr>
              <w:tab/>
            </w:r>
            <w:r w:rsidR="00CF4002">
              <w:rPr>
                <w:noProof/>
                <w:webHidden/>
              </w:rPr>
              <w:fldChar w:fldCharType="begin"/>
            </w:r>
            <w:r w:rsidR="00CF4002">
              <w:rPr>
                <w:noProof/>
                <w:webHidden/>
              </w:rPr>
              <w:instrText xml:space="preserve"> PAGEREF _Toc8384842 \h </w:instrText>
            </w:r>
            <w:r w:rsidR="00CF4002">
              <w:rPr>
                <w:noProof/>
                <w:webHidden/>
              </w:rPr>
            </w:r>
            <w:r w:rsidR="00CF4002">
              <w:rPr>
                <w:noProof/>
                <w:webHidden/>
              </w:rPr>
              <w:fldChar w:fldCharType="separate"/>
            </w:r>
            <w:r w:rsidR="00CF4002">
              <w:rPr>
                <w:noProof/>
                <w:webHidden/>
              </w:rPr>
              <w:t>11</w:t>
            </w:r>
            <w:r w:rsidR="00CF4002">
              <w:rPr>
                <w:noProof/>
                <w:webHidden/>
              </w:rPr>
              <w:fldChar w:fldCharType="end"/>
            </w:r>
          </w:hyperlink>
        </w:p>
        <w:p w14:paraId="5ADCFFF9" w14:textId="18513765" w:rsidR="00CF4002" w:rsidRDefault="00966CD8">
          <w:pPr>
            <w:pStyle w:val="Verzeichnis3"/>
            <w:tabs>
              <w:tab w:val="left" w:pos="1540"/>
              <w:tab w:val="right" w:leader="dot" w:pos="9016"/>
            </w:tabs>
            <w:rPr>
              <w:rFonts w:asciiTheme="minorHAnsi" w:eastAsiaTheme="minorEastAsia" w:hAnsiTheme="minorHAnsi"/>
              <w:noProof/>
              <w:lang w:eastAsia="de-CH"/>
            </w:rPr>
          </w:pPr>
          <w:hyperlink w:anchor="_Toc8384843" w:history="1">
            <w:r w:rsidR="00CF4002" w:rsidRPr="003F572C">
              <w:rPr>
                <w:rStyle w:val="Hyperlink"/>
                <w:noProof/>
              </w:rPr>
              <w:t>3.5.1</w:t>
            </w:r>
            <w:r w:rsidR="00CF4002">
              <w:rPr>
                <w:rFonts w:asciiTheme="minorHAnsi" w:eastAsiaTheme="minorEastAsia" w:hAnsiTheme="minorHAnsi"/>
                <w:noProof/>
                <w:lang w:eastAsia="de-CH"/>
              </w:rPr>
              <w:tab/>
            </w:r>
            <w:r w:rsidR="00CF4002" w:rsidRPr="003F572C">
              <w:rPr>
                <w:rStyle w:val="Hyperlink"/>
                <w:noProof/>
              </w:rPr>
              <w:t>Architektur</w:t>
            </w:r>
            <w:r w:rsidR="00CF4002">
              <w:rPr>
                <w:noProof/>
                <w:webHidden/>
              </w:rPr>
              <w:tab/>
            </w:r>
            <w:r w:rsidR="00CF4002">
              <w:rPr>
                <w:noProof/>
                <w:webHidden/>
              </w:rPr>
              <w:fldChar w:fldCharType="begin"/>
            </w:r>
            <w:r w:rsidR="00CF4002">
              <w:rPr>
                <w:noProof/>
                <w:webHidden/>
              </w:rPr>
              <w:instrText xml:space="preserve"> PAGEREF _Toc8384843 \h </w:instrText>
            </w:r>
            <w:r w:rsidR="00CF4002">
              <w:rPr>
                <w:noProof/>
                <w:webHidden/>
              </w:rPr>
            </w:r>
            <w:r w:rsidR="00CF4002">
              <w:rPr>
                <w:noProof/>
                <w:webHidden/>
              </w:rPr>
              <w:fldChar w:fldCharType="separate"/>
            </w:r>
            <w:r w:rsidR="00CF4002">
              <w:rPr>
                <w:noProof/>
                <w:webHidden/>
              </w:rPr>
              <w:t>11</w:t>
            </w:r>
            <w:r w:rsidR="00CF4002">
              <w:rPr>
                <w:noProof/>
                <w:webHidden/>
              </w:rPr>
              <w:fldChar w:fldCharType="end"/>
            </w:r>
          </w:hyperlink>
        </w:p>
        <w:p w14:paraId="6B54D310" w14:textId="4532EA7F" w:rsidR="00CF4002" w:rsidRDefault="00966CD8">
          <w:pPr>
            <w:pStyle w:val="Verzeichnis1"/>
            <w:rPr>
              <w:rFonts w:asciiTheme="minorHAnsi" w:eastAsiaTheme="minorEastAsia" w:hAnsiTheme="minorHAnsi"/>
              <w:noProof/>
              <w:lang w:eastAsia="de-CH"/>
            </w:rPr>
          </w:pPr>
          <w:hyperlink w:anchor="_Toc8384844" w:history="1">
            <w:r w:rsidR="00CF4002" w:rsidRPr="003F572C">
              <w:rPr>
                <w:rStyle w:val="Hyperlink"/>
                <w:noProof/>
              </w:rPr>
              <w:t>4</w:t>
            </w:r>
            <w:r w:rsidR="00CF4002">
              <w:rPr>
                <w:rFonts w:asciiTheme="minorHAnsi" w:eastAsiaTheme="minorEastAsia" w:hAnsiTheme="minorHAnsi"/>
                <w:noProof/>
                <w:lang w:eastAsia="de-CH"/>
              </w:rPr>
              <w:tab/>
            </w:r>
            <w:r w:rsidR="00CF4002" w:rsidRPr="003F572C">
              <w:rPr>
                <w:rStyle w:val="Hyperlink"/>
                <w:noProof/>
              </w:rPr>
              <w:t>Elektrotechnik</w:t>
            </w:r>
            <w:r w:rsidR="00CF4002">
              <w:rPr>
                <w:noProof/>
                <w:webHidden/>
              </w:rPr>
              <w:tab/>
            </w:r>
            <w:r w:rsidR="00CF4002">
              <w:rPr>
                <w:noProof/>
                <w:webHidden/>
              </w:rPr>
              <w:fldChar w:fldCharType="begin"/>
            </w:r>
            <w:r w:rsidR="00CF4002">
              <w:rPr>
                <w:noProof/>
                <w:webHidden/>
              </w:rPr>
              <w:instrText xml:space="preserve"> PAGEREF _Toc8384844 \h </w:instrText>
            </w:r>
            <w:r w:rsidR="00CF4002">
              <w:rPr>
                <w:noProof/>
                <w:webHidden/>
              </w:rPr>
            </w:r>
            <w:r w:rsidR="00CF4002">
              <w:rPr>
                <w:noProof/>
                <w:webHidden/>
              </w:rPr>
              <w:fldChar w:fldCharType="separate"/>
            </w:r>
            <w:r w:rsidR="00CF4002">
              <w:rPr>
                <w:noProof/>
                <w:webHidden/>
              </w:rPr>
              <w:t>12</w:t>
            </w:r>
            <w:r w:rsidR="00CF4002">
              <w:rPr>
                <w:noProof/>
                <w:webHidden/>
              </w:rPr>
              <w:fldChar w:fldCharType="end"/>
            </w:r>
          </w:hyperlink>
        </w:p>
        <w:p w14:paraId="30320453" w14:textId="1C1DBF00" w:rsidR="00CF4002" w:rsidRDefault="00966CD8">
          <w:pPr>
            <w:pStyle w:val="Verzeichnis2"/>
            <w:rPr>
              <w:rFonts w:asciiTheme="minorHAnsi" w:eastAsiaTheme="minorEastAsia" w:hAnsiTheme="minorHAnsi"/>
              <w:noProof/>
              <w:lang w:eastAsia="de-CH"/>
            </w:rPr>
          </w:pPr>
          <w:hyperlink w:anchor="_Toc8384845" w:history="1">
            <w:r w:rsidR="00CF4002" w:rsidRPr="003F572C">
              <w:rPr>
                <w:rStyle w:val="Hyperlink"/>
                <w:noProof/>
              </w:rPr>
              <w:t>4.1</w:t>
            </w:r>
            <w:r w:rsidR="00CF4002">
              <w:rPr>
                <w:rFonts w:asciiTheme="minorHAnsi" w:eastAsiaTheme="minorEastAsia" w:hAnsiTheme="minorHAnsi"/>
                <w:noProof/>
                <w:lang w:eastAsia="de-CH"/>
              </w:rPr>
              <w:tab/>
            </w:r>
            <w:r w:rsidR="00CF4002" w:rsidRPr="003F572C">
              <w:rPr>
                <w:rStyle w:val="Hyperlink"/>
                <w:noProof/>
              </w:rPr>
              <w:t>Vereinfachung der CM-Schaltungen:</w:t>
            </w:r>
            <w:r w:rsidR="00CF4002">
              <w:rPr>
                <w:noProof/>
                <w:webHidden/>
              </w:rPr>
              <w:tab/>
            </w:r>
            <w:r w:rsidR="00CF4002">
              <w:rPr>
                <w:noProof/>
                <w:webHidden/>
              </w:rPr>
              <w:fldChar w:fldCharType="begin"/>
            </w:r>
            <w:r w:rsidR="00CF4002">
              <w:rPr>
                <w:noProof/>
                <w:webHidden/>
              </w:rPr>
              <w:instrText xml:space="preserve"> PAGEREF _Toc8384845 \h </w:instrText>
            </w:r>
            <w:r w:rsidR="00CF4002">
              <w:rPr>
                <w:noProof/>
                <w:webHidden/>
              </w:rPr>
            </w:r>
            <w:r w:rsidR="00CF4002">
              <w:rPr>
                <w:noProof/>
                <w:webHidden/>
              </w:rPr>
              <w:fldChar w:fldCharType="separate"/>
            </w:r>
            <w:r w:rsidR="00CF4002">
              <w:rPr>
                <w:noProof/>
                <w:webHidden/>
              </w:rPr>
              <w:t>12</w:t>
            </w:r>
            <w:r w:rsidR="00CF4002">
              <w:rPr>
                <w:noProof/>
                <w:webHidden/>
              </w:rPr>
              <w:fldChar w:fldCharType="end"/>
            </w:r>
          </w:hyperlink>
        </w:p>
        <w:p w14:paraId="09DCB335" w14:textId="4E0FCB80" w:rsidR="00CF4002" w:rsidRDefault="00966CD8">
          <w:pPr>
            <w:pStyle w:val="Verzeichnis2"/>
            <w:rPr>
              <w:rFonts w:asciiTheme="minorHAnsi" w:eastAsiaTheme="minorEastAsia" w:hAnsiTheme="minorHAnsi"/>
              <w:noProof/>
              <w:lang w:eastAsia="de-CH"/>
            </w:rPr>
          </w:pPr>
          <w:hyperlink w:anchor="_Toc8384846" w:history="1">
            <w:r w:rsidR="00CF4002" w:rsidRPr="003F572C">
              <w:rPr>
                <w:rStyle w:val="Hyperlink"/>
                <w:noProof/>
              </w:rPr>
              <w:t>4.2</w:t>
            </w:r>
            <w:r w:rsidR="00CF4002">
              <w:rPr>
                <w:rFonts w:asciiTheme="minorHAnsi" w:eastAsiaTheme="minorEastAsia" w:hAnsiTheme="minorHAnsi"/>
                <w:noProof/>
                <w:lang w:eastAsia="de-CH"/>
              </w:rPr>
              <w:tab/>
            </w:r>
            <w:r w:rsidR="00CF4002" w:rsidRPr="003F572C">
              <w:rPr>
                <w:rStyle w:val="Hyperlink"/>
                <w:noProof/>
              </w:rPr>
              <w:t>Vereinfachung der DM-Schaltungen:</w:t>
            </w:r>
            <w:r w:rsidR="00CF4002">
              <w:rPr>
                <w:noProof/>
                <w:webHidden/>
              </w:rPr>
              <w:tab/>
            </w:r>
            <w:r w:rsidR="00CF4002">
              <w:rPr>
                <w:noProof/>
                <w:webHidden/>
              </w:rPr>
              <w:fldChar w:fldCharType="begin"/>
            </w:r>
            <w:r w:rsidR="00CF4002">
              <w:rPr>
                <w:noProof/>
                <w:webHidden/>
              </w:rPr>
              <w:instrText xml:space="preserve"> PAGEREF _Toc8384846 \h </w:instrText>
            </w:r>
            <w:r w:rsidR="00CF4002">
              <w:rPr>
                <w:noProof/>
                <w:webHidden/>
              </w:rPr>
            </w:r>
            <w:r w:rsidR="00CF4002">
              <w:rPr>
                <w:noProof/>
                <w:webHidden/>
              </w:rPr>
              <w:fldChar w:fldCharType="separate"/>
            </w:r>
            <w:r w:rsidR="00CF4002">
              <w:rPr>
                <w:noProof/>
                <w:webHidden/>
              </w:rPr>
              <w:t>14</w:t>
            </w:r>
            <w:r w:rsidR="00CF4002">
              <w:rPr>
                <w:noProof/>
                <w:webHidden/>
              </w:rPr>
              <w:fldChar w:fldCharType="end"/>
            </w:r>
          </w:hyperlink>
        </w:p>
        <w:p w14:paraId="72D39D91" w14:textId="39A4D0E7" w:rsidR="00CF4002" w:rsidRDefault="00966CD8">
          <w:pPr>
            <w:pStyle w:val="Verzeichnis2"/>
            <w:rPr>
              <w:rFonts w:asciiTheme="minorHAnsi" w:eastAsiaTheme="minorEastAsia" w:hAnsiTheme="minorHAnsi"/>
              <w:noProof/>
              <w:lang w:eastAsia="de-CH"/>
            </w:rPr>
          </w:pPr>
          <w:hyperlink w:anchor="_Toc8384847" w:history="1">
            <w:r w:rsidR="00CF4002" w:rsidRPr="003F572C">
              <w:rPr>
                <w:rStyle w:val="Hyperlink"/>
                <w:noProof/>
              </w:rPr>
              <w:t>4.3</w:t>
            </w:r>
            <w:r w:rsidR="00CF4002">
              <w:rPr>
                <w:rFonts w:asciiTheme="minorHAnsi" w:eastAsiaTheme="minorEastAsia" w:hAnsiTheme="minorHAnsi"/>
                <w:noProof/>
                <w:lang w:eastAsia="de-CH"/>
              </w:rPr>
              <w:tab/>
            </w:r>
            <w:r w:rsidR="00CF4002" w:rsidRPr="003F572C">
              <w:rPr>
                <w:rStyle w:val="Hyperlink"/>
                <w:noProof/>
              </w:rPr>
              <w:t>Vorgehensweise Berechnung Einfügungsverluste</w:t>
            </w:r>
            <w:r w:rsidR="00CF4002">
              <w:rPr>
                <w:noProof/>
                <w:webHidden/>
              </w:rPr>
              <w:tab/>
            </w:r>
            <w:r w:rsidR="00CF4002">
              <w:rPr>
                <w:noProof/>
                <w:webHidden/>
              </w:rPr>
              <w:fldChar w:fldCharType="begin"/>
            </w:r>
            <w:r w:rsidR="00CF4002">
              <w:rPr>
                <w:noProof/>
                <w:webHidden/>
              </w:rPr>
              <w:instrText xml:space="preserve"> PAGEREF _Toc8384847 \h </w:instrText>
            </w:r>
            <w:r w:rsidR="00CF4002">
              <w:rPr>
                <w:noProof/>
                <w:webHidden/>
              </w:rPr>
            </w:r>
            <w:r w:rsidR="00CF4002">
              <w:rPr>
                <w:noProof/>
                <w:webHidden/>
              </w:rPr>
              <w:fldChar w:fldCharType="separate"/>
            </w:r>
            <w:r w:rsidR="00CF4002">
              <w:rPr>
                <w:noProof/>
                <w:webHidden/>
              </w:rPr>
              <w:t>16</w:t>
            </w:r>
            <w:r w:rsidR="00CF4002">
              <w:rPr>
                <w:noProof/>
                <w:webHidden/>
              </w:rPr>
              <w:fldChar w:fldCharType="end"/>
            </w:r>
          </w:hyperlink>
        </w:p>
        <w:p w14:paraId="3B50AF0C" w14:textId="1AA62625" w:rsidR="00CF4002" w:rsidRDefault="00966CD8">
          <w:pPr>
            <w:pStyle w:val="Verzeichnis2"/>
            <w:rPr>
              <w:rFonts w:asciiTheme="minorHAnsi" w:eastAsiaTheme="minorEastAsia" w:hAnsiTheme="minorHAnsi"/>
              <w:noProof/>
              <w:lang w:eastAsia="de-CH"/>
            </w:rPr>
          </w:pPr>
          <w:hyperlink w:anchor="_Toc8384848" w:history="1">
            <w:r w:rsidR="00CF4002" w:rsidRPr="003F572C">
              <w:rPr>
                <w:rStyle w:val="Hyperlink"/>
                <w:noProof/>
              </w:rPr>
              <w:t>4.4</w:t>
            </w:r>
            <w:r w:rsidR="00CF4002">
              <w:rPr>
                <w:rFonts w:asciiTheme="minorHAnsi" w:eastAsiaTheme="minorEastAsia" w:hAnsiTheme="minorHAnsi"/>
                <w:noProof/>
                <w:lang w:eastAsia="de-CH"/>
              </w:rPr>
              <w:tab/>
            </w:r>
            <w:r w:rsidR="00CF4002" w:rsidRPr="003F572C">
              <w:rPr>
                <w:rStyle w:val="Hyperlink"/>
                <w:noProof/>
              </w:rPr>
              <w:t>S-Parameter</w:t>
            </w:r>
            <w:r w:rsidR="00CF4002">
              <w:rPr>
                <w:noProof/>
                <w:webHidden/>
              </w:rPr>
              <w:tab/>
            </w:r>
            <w:r w:rsidR="00CF4002">
              <w:rPr>
                <w:noProof/>
                <w:webHidden/>
              </w:rPr>
              <w:fldChar w:fldCharType="begin"/>
            </w:r>
            <w:r w:rsidR="00CF4002">
              <w:rPr>
                <w:noProof/>
                <w:webHidden/>
              </w:rPr>
              <w:instrText xml:space="preserve"> PAGEREF _Toc8384848 \h </w:instrText>
            </w:r>
            <w:r w:rsidR="00CF4002">
              <w:rPr>
                <w:noProof/>
                <w:webHidden/>
              </w:rPr>
            </w:r>
            <w:r w:rsidR="00CF4002">
              <w:rPr>
                <w:noProof/>
                <w:webHidden/>
              </w:rPr>
              <w:fldChar w:fldCharType="separate"/>
            </w:r>
            <w:r w:rsidR="00CF4002">
              <w:rPr>
                <w:noProof/>
                <w:webHidden/>
              </w:rPr>
              <w:t>16</w:t>
            </w:r>
            <w:r w:rsidR="00CF4002">
              <w:rPr>
                <w:noProof/>
                <w:webHidden/>
              </w:rPr>
              <w:fldChar w:fldCharType="end"/>
            </w:r>
          </w:hyperlink>
        </w:p>
        <w:p w14:paraId="21584471" w14:textId="526198E7" w:rsidR="00CF4002" w:rsidRDefault="00966CD8">
          <w:pPr>
            <w:pStyle w:val="Verzeichnis2"/>
            <w:rPr>
              <w:rFonts w:asciiTheme="minorHAnsi" w:eastAsiaTheme="minorEastAsia" w:hAnsiTheme="minorHAnsi"/>
              <w:noProof/>
              <w:lang w:eastAsia="de-CH"/>
            </w:rPr>
          </w:pPr>
          <w:hyperlink w:anchor="_Toc8384849" w:history="1">
            <w:r w:rsidR="00CF4002" w:rsidRPr="003F572C">
              <w:rPr>
                <w:rStyle w:val="Hyperlink"/>
                <w:noProof/>
              </w:rPr>
              <w:t>4.5</w:t>
            </w:r>
            <w:r w:rsidR="00CF4002">
              <w:rPr>
                <w:rFonts w:asciiTheme="minorHAnsi" w:eastAsiaTheme="minorEastAsia" w:hAnsiTheme="minorHAnsi"/>
                <w:noProof/>
                <w:lang w:eastAsia="de-CH"/>
              </w:rPr>
              <w:tab/>
            </w:r>
            <w:r w:rsidR="00CF4002" w:rsidRPr="003F572C">
              <w:rPr>
                <w:rStyle w:val="Hyperlink"/>
                <w:noProof/>
              </w:rPr>
              <w:t>CM-Kurven Realisierung mit Matlab</w:t>
            </w:r>
            <w:r w:rsidR="00CF4002">
              <w:rPr>
                <w:noProof/>
                <w:webHidden/>
              </w:rPr>
              <w:tab/>
            </w:r>
            <w:r w:rsidR="00CF4002">
              <w:rPr>
                <w:noProof/>
                <w:webHidden/>
              </w:rPr>
              <w:fldChar w:fldCharType="begin"/>
            </w:r>
            <w:r w:rsidR="00CF4002">
              <w:rPr>
                <w:noProof/>
                <w:webHidden/>
              </w:rPr>
              <w:instrText xml:space="preserve"> PAGEREF _Toc8384849 \h </w:instrText>
            </w:r>
            <w:r w:rsidR="00CF4002">
              <w:rPr>
                <w:noProof/>
                <w:webHidden/>
              </w:rPr>
            </w:r>
            <w:r w:rsidR="00CF4002">
              <w:rPr>
                <w:noProof/>
                <w:webHidden/>
              </w:rPr>
              <w:fldChar w:fldCharType="separate"/>
            </w:r>
            <w:r w:rsidR="00CF4002">
              <w:rPr>
                <w:noProof/>
                <w:webHidden/>
              </w:rPr>
              <w:t>18</w:t>
            </w:r>
            <w:r w:rsidR="00CF4002">
              <w:rPr>
                <w:noProof/>
                <w:webHidden/>
              </w:rPr>
              <w:fldChar w:fldCharType="end"/>
            </w:r>
          </w:hyperlink>
        </w:p>
        <w:p w14:paraId="524657CD" w14:textId="29BCFACF" w:rsidR="00CF4002" w:rsidRDefault="00966CD8">
          <w:pPr>
            <w:pStyle w:val="Verzeichnis2"/>
            <w:rPr>
              <w:rFonts w:asciiTheme="minorHAnsi" w:eastAsiaTheme="minorEastAsia" w:hAnsiTheme="minorHAnsi"/>
              <w:noProof/>
              <w:lang w:eastAsia="de-CH"/>
            </w:rPr>
          </w:pPr>
          <w:hyperlink w:anchor="_Toc8384850" w:history="1">
            <w:r w:rsidR="00CF4002" w:rsidRPr="003F572C">
              <w:rPr>
                <w:rStyle w:val="Hyperlink"/>
                <w:noProof/>
              </w:rPr>
              <w:t>4.6</w:t>
            </w:r>
            <w:r w:rsidR="00CF4002">
              <w:rPr>
                <w:rFonts w:asciiTheme="minorHAnsi" w:eastAsiaTheme="minorEastAsia" w:hAnsiTheme="minorHAnsi"/>
                <w:noProof/>
                <w:lang w:eastAsia="de-CH"/>
              </w:rPr>
              <w:tab/>
            </w:r>
            <w:r w:rsidR="00CF4002" w:rsidRPr="003F572C">
              <w:rPr>
                <w:rStyle w:val="Hyperlink"/>
                <w:noProof/>
              </w:rPr>
              <w:t>DM-Kurven Realisierung mit Matlab</w:t>
            </w:r>
            <w:r w:rsidR="00CF4002">
              <w:rPr>
                <w:noProof/>
                <w:webHidden/>
              </w:rPr>
              <w:tab/>
            </w:r>
            <w:r w:rsidR="00CF4002">
              <w:rPr>
                <w:noProof/>
                <w:webHidden/>
              </w:rPr>
              <w:fldChar w:fldCharType="begin"/>
            </w:r>
            <w:r w:rsidR="00CF4002">
              <w:rPr>
                <w:noProof/>
                <w:webHidden/>
              </w:rPr>
              <w:instrText xml:space="preserve"> PAGEREF _Toc8384850 \h </w:instrText>
            </w:r>
            <w:r w:rsidR="00CF4002">
              <w:rPr>
                <w:noProof/>
                <w:webHidden/>
              </w:rPr>
            </w:r>
            <w:r w:rsidR="00CF4002">
              <w:rPr>
                <w:noProof/>
                <w:webHidden/>
              </w:rPr>
              <w:fldChar w:fldCharType="separate"/>
            </w:r>
            <w:r w:rsidR="00CF4002">
              <w:rPr>
                <w:noProof/>
                <w:webHidden/>
              </w:rPr>
              <w:t>19</w:t>
            </w:r>
            <w:r w:rsidR="00CF4002">
              <w:rPr>
                <w:noProof/>
                <w:webHidden/>
              </w:rPr>
              <w:fldChar w:fldCharType="end"/>
            </w:r>
          </w:hyperlink>
        </w:p>
        <w:p w14:paraId="6FA32884" w14:textId="70B726E5" w:rsidR="00CF4002" w:rsidRDefault="00966CD8">
          <w:pPr>
            <w:pStyle w:val="Verzeichnis1"/>
            <w:rPr>
              <w:rFonts w:asciiTheme="minorHAnsi" w:eastAsiaTheme="minorEastAsia" w:hAnsiTheme="minorHAnsi"/>
              <w:noProof/>
              <w:lang w:eastAsia="de-CH"/>
            </w:rPr>
          </w:pPr>
          <w:hyperlink w:anchor="_Toc8384851" w:history="1">
            <w:r w:rsidR="00CF4002" w:rsidRPr="003F572C">
              <w:rPr>
                <w:rStyle w:val="Hyperlink"/>
                <w:noProof/>
              </w:rPr>
              <w:t>5</w:t>
            </w:r>
            <w:r w:rsidR="00CF4002">
              <w:rPr>
                <w:rFonts w:asciiTheme="minorHAnsi" w:eastAsiaTheme="minorEastAsia" w:hAnsiTheme="minorHAnsi"/>
                <w:noProof/>
                <w:lang w:eastAsia="de-CH"/>
              </w:rPr>
              <w:tab/>
            </w:r>
            <w:r w:rsidR="00CF4002" w:rsidRPr="003F572C">
              <w:rPr>
                <w:rStyle w:val="Hyperlink"/>
                <w:noProof/>
              </w:rPr>
              <w:t>Validierung</w:t>
            </w:r>
            <w:r w:rsidR="00CF4002">
              <w:rPr>
                <w:noProof/>
                <w:webHidden/>
              </w:rPr>
              <w:tab/>
            </w:r>
            <w:r w:rsidR="00CF4002">
              <w:rPr>
                <w:noProof/>
                <w:webHidden/>
              </w:rPr>
              <w:fldChar w:fldCharType="begin"/>
            </w:r>
            <w:r w:rsidR="00CF4002">
              <w:rPr>
                <w:noProof/>
                <w:webHidden/>
              </w:rPr>
              <w:instrText xml:space="preserve"> PAGEREF _Toc8384851 \h </w:instrText>
            </w:r>
            <w:r w:rsidR="00CF4002">
              <w:rPr>
                <w:noProof/>
                <w:webHidden/>
              </w:rPr>
            </w:r>
            <w:r w:rsidR="00CF4002">
              <w:rPr>
                <w:noProof/>
                <w:webHidden/>
              </w:rPr>
              <w:fldChar w:fldCharType="separate"/>
            </w:r>
            <w:r w:rsidR="00CF4002">
              <w:rPr>
                <w:noProof/>
                <w:webHidden/>
              </w:rPr>
              <w:t>20</w:t>
            </w:r>
            <w:r w:rsidR="00CF4002">
              <w:rPr>
                <w:noProof/>
                <w:webHidden/>
              </w:rPr>
              <w:fldChar w:fldCharType="end"/>
            </w:r>
          </w:hyperlink>
        </w:p>
        <w:p w14:paraId="61563002" w14:textId="40D47600" w:rsidR="00CF4002" w:rsidRDefault="00966CD8">
          <w:pPr>
            <w:pStyle w:val="Verzeichnis2"/>
            <w:rPr>
              <w:rFonts w:asciiTheme="minorHAnsi" w:eastAsiaTheme="minorEastAsia" w:hAnsiTheme="minorHAnsi"/>
              <w:noProof/>
              <w:lang w:eastAsia="de-CH"/>
            </w:rPr>
          </w:pPr>
          <w:hyperlink w:anchor="_Toc8384852" w:history="1">
            <w:r w:rsidR="00CF4002" w:rsidRPr="003F572C">
              <w:rPr>
                <w:rStyle w:val="Hyperlink"/>
                <w:noProof/>
              </w:rPr>
              <w:t>5.1</w:t>
            </w:r>
            <w:r w:rsidR="00CF4002">
              <w:rPr>
                <w:rFonts w:asciiTheme="minorHAnsi" w:eastAsiaTheme="minorEastAsia" w:hAnsiTheme="minorHAnsi"/>
                <w:noProof/>
                <w:lang w:eastAsia="de-CH"/>
              </w:rPr>
              <w:tab/>
            </w:r>
            <w:r w:rsidR="00CF4002" w:rsidRPr="003F572C">
              <w:rPr>
                <w:rStyle w:val="Hyperlink"/>
                <w:noProof/>
              </w:rPr>
              <w:t>Berechnungen</w:t>
            </w:r>
            <w:r w:rsidR="00CF4002">
              <w:rPr>
                <w:noProof/>
                <w:webHidden/>
              </w:rPr>
              <w:tab/>
            </w:r>
            <w:r w:rsidR="00CF4002">
              <w:rPr>
                <w:noProof/>
                <w:webHidden/>
              </w:rPr>
              <w:fldChar w:fldCharType="begin"/>
            </w:r>
            <w:r w:rsidR="00CF4002">
              <w:rPr>
                <w:noProof/>
                <w:webHidden/>
              </w:rPr>
              <w:instrText xml:space="preserve"> PAGEREF _Toc8384852 \h </w:instrText>
            </w:r>
            <w:r w:rsidR="00CF4002">
              <w:rPr>
                <w:noProof/>
                <w:webHidden/>
              </w:rPr>
            </w:r>
            <w:r w:rsidR="00CF4002">
              <w:rPr>
                <w:noProof/>
                <w:webHidden/>
              </w:rPr>
              <w:fldChar w:fldCharType="separate"/>
            </w:r>
            <w:r w:rsidR="00CF4002">
              <w:rPr>
                <w:noProof/>
                <w:webHidden/>
              </w:rPr>
              <w:t>20</w:t>
            </w:r>
            <w:r w:rsidR="00CF4002">
              <w:rPr>
                <w:noProof/>
                <w:webHidden/>
              </w:rPr>
              <w:fldChar w:fldCharType="end"/>
            </w:r>
          </w:hyperlink>
        </w:p>
        <w:p w14:paraId="427CB7D5" w14:textId="360A234C" w:rsidR="00CF4002" w:rsidRDefault="00966CD8">
          <w:pPr>
            <w:pStyle w:val="Verzeichnis2"/>
            <w:rPr>
              <w:rFonts w:asciiTheme="minorHAnsi" w:eastAsiaTheme="minorEastAsia" w:hAnsiTheme="minorHAnsi"/>
              <w:noProof/>
              <w:lang w:eastAsia="de-CH"/>
            </w:rPr>
          </w:pPr>
          <w:hyperlink w:anchor="_Toc8384853" w:history="1">
            <w:r w:rsidR="00CF4002" w:rsidRPr="003F572C">
              <w:rPr>
                <w:rStyle w:val="Hyperlink"/>
                <w:noProof/>
              </w:rPr>
              <w:t>5.2</w:t>
            </w:r>
            <w:r w:rsidR="00CF4002">
              <w:rPr>
                <w:rFonts w:asciiTheme="minorHAnsi" w:eastAsiaTheme="minorEastAsia" w:hAnsiTheme="minorHAnsi"/>
                <w:noProof/>
                <w:lang w:eastAsia="de-CH"/>
              </w:rPr>
              <w:tab/>
            </w:r>
            <w:r w:rsidR="00CF4002" w:rsidRPr="003F572C">
              <w:rPr>
                <w:rStyle w:val="Hyperlink"/>
                <w:noProof/>
              </w:rPr>
              <w:t>Software</w:t>
            </w:r>
            <w:r w:rsidR="00CF4002">
              <w:rPr>
                <w:noProof/>
                <w:webHidden/>
              </w:rPr>
              <w:tab/>
            </w:r>
            <w:r w:rsidR="00CF4002">
              <w:rPr>
                <w:noProof/>
                <w:webHidden/>
              </w:rPr>
              <w:fldChar w:fldCharType="begin"/>
            </w:r>
            <w:r w:rsidR="00CF4002">
              <w:rPr>
                <w:noProof/>
                <w:webHidden/>
              </w:rPr>
              <w:instrText xml:space="preserve"> PAGEREF _Toc8384853 \h </w:instrText>
            </w:r>
            <w:r w:rsidR="00CF4002">
              <w:rPr>
                <w:noProof/>
                <w:webHidden/>
              </w:rPr>
            </w:r>
            <w:r w:rsidR="00CF4002">
              <w:rPr>
                <w:noProof/>
                <w:webHidden/>
              </w:rPr>
              <w:fldChar w:fldCharType="separate"/>
            </w:r>
            <w:r w:rsidR="00CF4002">
              <w:rPr>
                <w:noProof/>
                <w:webHidden/>
              </w:rPr>
              <w:t>20</w:t>
            </w:r>
            <w:r w:rsidR="00CF4002">
              <w:rPr>
                <w:noProof/>
                <w:webHidden/>
              </w:rPr>
              <w:fldChar w:fldCharType="end"/>
            </w:r>
          </w:hyperlink>
        </w:p>
        <w:p w14:paraId="45A550ED" w14:textId="2821B6EC" w:rsidR="00CF4002" w:rsidRDefault="00966CD8">
          <w:pPr>
            <w:pStyle w:val="Verzeichnis3"/>
            <w:tabs>
              <w:tab w:val="left" w:pos="1540"/>
              <w:tab w:val="right" w:leader="dot" w:pos="9016"/>
            </w:tabs>
            <w:rPr>
              <w:rFonts w:asciiTheme="minorHAnsi" w:eastAsiaTheme="minorEastAsia" w:hAnsiTheme="minorHAnsi"/>
              <w:noProof/>
              <w:lang w:eastAsia="de-CH"/>
            </w:rPr>
          </w:pPr>
          <w:hyperlink w:anchor="_Toc8384854" w:history="1">
            <w:r w:rsidR="00CF4002" w:rsidRPr="003F572C">
              <w:rPr>
                <w:rStyle w:val="Hyperlink"/>
                <w:noProof/>
              </w:rPr>
              <w:t>5.2.1</w:t>
            </w:r>
            <w:r w:rsidR="00CF4002">
              <w:rPr>
                <w:rFonts w:asciiTheme="minorHAnsi" w:eastAsiaTheme="minorEastAsia" w:hAnsiTheme="minorHAnsi"/>
                <w:noProof/>
                <w:lang w:eastAsia="de-CH"/>
              </w:rPr>
              <w:tab/>
            </w:r>
            <w:r w:rsidR="00CF4002" w:rsidRPr="003F572C">
              <w:rPr>
                <w:rStyle w:val="Hyperlink"/>
                <w:noProof/>
              </w:rPr>
              <w:t>Eingabe</w:t>
            </w:r>
            <w:r w:rsidR="00CF4002">
              <w:rPr>
                <w:noProof/>
                <w:webHidden/>
              </w:rPr>
              <w:tab/>
            </w:r>
            <w:r w:rsidR="00CF4002">
              <w:rPr>
                <w:noProof/>
                <w:webHidden/>
              </w:rPr>
              <w:fldChar w:fldCharType="begin"/>
            </w:r>
            <w:r w:rsidR="00CF4002">
              <w:rPr>
                <w:noProof/>
                <w:webHidden/>
              </w:rPr>
              <w:instrText xml:space="preserve"> PAGEREF _Toc8384854 \h </w:instrText>
            </w:r>
            <w:r w:rsidR="00CF4002">
              <w:rPr>
                <w:noProof/>
                <w:webHidden/>
              </w:rPr>
            </w:r>
            <w:r w:rsidR="00CF4002">
              <w:rPr>
                <w:noProof/>
                <w:webHidden/>
              </w:rPr>
              <w:fldChar w:fldCharType="separate"/>
            </w:r>
            <w:r w:rsidR="00CF4002">
              <w:rPr>
                <w:noProof/>
                <w:webHidden/>
              </w:rPr>
              <w:t>20</w:t>
            </w:r>
            <w:r w:rsidR="00CF4002">
              <w:rPr>
                <w:noProof/>
                <w:webHidden/>
              </w:rPr>
              <w:fldChar w:fldCharType="end"/>
            </w:r>
          </w:hyperlink>
        </w:p>
        <w:p w14:paraId="721E792C" w14:textId="2A5FE14E" w:rsidR="00CF4002" w:rsidRDefault="00966CD8">
          <w:pPr>
            <w:pStyle w:val="Verzeichnis3"/>
            <w:tabs>
              <w:tab w:val="left" w:pos="1540"/>
              <w:tab w:val="right" w:leader="dot" w:pos="9016"/>
            </w:tabs>
            <w:rPr>
              <w:rFonts w:asciiTheme="minorHAnsi" w:eastAsiaTheme="minorEastAsia" w:hAnsiTheme="minorHAnsi"/>
              <w:noProof/>
              <w:lang w:eastAsia="de-CH"/>
            </w:rPr>
          </w:pPr>
          <w:hyperlink w:anchor="_Toc8384855" w:history="1">
            <w:r w:rsidR="00CF4002" w:rsidRPr="003F572C">
              <w:rPr>
                <w:rStyle w:val="Hyperlink"/>
                <w:noProof/>
              </w:rPr>
              <w:t>5.2.2</w:t>
            </w:r>
            <w:r w:rsidR="00CF4002">
              <w:rPr>
                <w:rFonts w:asciiTheme="minorHAnsi" w:eastAsiaTheme="minorEastAsia" w:hAnsiTheme="minorHAnsi"/>
                <w:noProof/>
                <w:lang w:eastAsia="de-CH"/>
              </w:rPr>
              <w:tab/>
            </w:r>
            <w:r w:rsidR="00CF4002" w:rsidRPr="003F572C">
              <w:rPr>
                <w:rStyle w:val="Hyperlink"/>
                <w:noProof/>
              </w:rPr>
              <w:t>Benutzerfreundlichkeit</w:t>
            </w:r>
            <w:r w:rsidR="00CF4002">
              <w:rPr>
                <w:noProof/>
                <w:webHidden/>
              </w:rPr>
              <w:tab/>
            </w:r>
            <w:r w:rsidR="00CF4002">
              <w:rPr>
                <w:noProof/>
                <w:webHidden/>
              </w:rPr>
              <w:fldChar w:fldCharType="begin"/>
            </w:r>
            <w:r w:rsidR="00CF4002">
              <w:rPr>
                <w:noProof/>
                <w:webHidden/>
              </w:rPr>
              <w:instrText xml:space="preserve"> PAGEREF _Toc8384855 \h </w:instrText>
            </w:r>
            <w:r w:rsidR="00CF4002">
              <w:rPr>
                <w:noProof/>
                <w:webHidden/>
              </w:rPr>
            </w:r>
            <w:r w:rsidR="00CF4002">
              <w:rPr>
                <w:noProof/>
                <w:webHidden/>
              </w:rPr>
              <w:fldChar w:fldCharType="separate"/>
            </w:r>
            <w:r w:rsidR="00CF4002">
              <w:rPr>
                <w:noProof/>
                <w:webHidden/>
              </w:rPr>
              <w:t>20</w:t>
            </w:r>
            <w:r w:rsidR="00CF4002">
              <w:rPr>
                <w:noProof/>
                <w:webHidden/>
              </w:rPr>
              <w:fldChar w:fldCharType="end"/>
            </w:r>
          </w:hyperlink>
        </w:p>
        <w:p w14:paraId="161B8E77" w14:textId="64E66F14" w:rsidR="00CF4002" w:rsidRDefault="00966CD8">
          <w:pPr>
            <w:pStyle w:val="Verzeichnis1"/>
            <w:rPr>
              <w:rFonts w:asciiTheme="minorHAnsi" w:eastAsiaTheme="minorEastAsia" w:hAnsiTheme="minorHAnsi"/>
              <w:noProof/>
              <w:lang w:eastAsia="de-CH"/>
            </w:rPr>
          </w:pPr>
          <w:hyperlink w:anchor="_Toc8384856" w:history="1">
            <w:r w:rsidR="00CF4002" w:rsidRPr="003F572C">
              <w:rPr>
                <w:rStyle w:val="Hyperlink"/>
                <w:noProof/>
              </w:rPr>
              <w:t>6</w:t>
            </w:r>
            <w:r w:rsidR="00CF4002">
              <w:rPr>
                <w:rFonts w:asciiTheme="minorHAnsi" w:eastAsiaTheme="minorEastAsia" w:hAnsiTheme="minorHAnsi"/>
                <w:noProof/>
                <w:lang w:eastAsia="de-CH"/>
              </w:rPr>
              <w:tab/>
            </w:r>
            <w:r w:rsidR="00CF4002" w:rsidRPr="003F572C">
              <w:rPr>
                <w:rStyle w:val="Hyperlink"/>
                <w:noProof/>
              </w:rPr>
              <w:t>Schlusswort</w:t>
            </w:r>
            <w:r w:rsidR="00CF4002">
              <w:rPr>
                <w:noProof/>
                <w:webHidden/>
              </w:rPr>
              <w:tab/>
            </w:r>
            <w:r w:rsidR="00CF4002">
              <w:rPr>
                <w:noProof/>
                <w:webHidden/>
              </w:rPr>
              <w:fldChar w:fldCharType="begin"/>
            </w:r>
            <w:r w:rsidR="00CF4002">
              <w:rPr>
                <w:noProof/>
                <w:webHidden/>
              </w:rPr>
              <w:instrText xml:space="preserve"> PAGEREF _Toc8384856 \h </w:instrText>
            </w:r>
            <w:r w:rsidR="00CF4002">
              <w:rPr>
                <w:noProof/>
                <w:webHidden/>
              </w:rPr>
            </w:r>
            <w:r w:rsidR="00CF4002">
              <w:rPr>
                <w:noProof/>
                <w:webHidden/>
              </w:rPr>
              <w:fldChar w:fldCharType="separate"/>
            </w:r>
            <w:r w:rsidR="00CF4002">
              <w:rPr>
                <w:noProof/>
                <w:webHidden/>
              </w:rPr>
              <w:t>21</w:t>
            </w:r>
            <w:r w:rsidR="00CF4002">
              <w:rPr>
                <w:noProof/>
                <w:webHidden/>
              </w:rPr>
              <w:fldChar w:fldCharType="end"/>
            </w:r>
          </w:hyperlink>
        </w:p>
        <w:p w14:paraId="3A3519E9" w14:textId="228B5758" w:rsidR="00CF4002" w:rsidRDefault="00966CD8">
          <w:pPr>
            <w:pStyle w:val="Verzeichnis1"/>
            <w:rPr>
              <w:rFonts w:asciiTheme="minorHAnsi" w:eastAsiaTheme="minorEastAsia" w:hAnsiTheme="minorHAnsi"/>
              <w:noProof/>
              <w:lang w:eastAsia="de-CH"/>
            </w:rPr>
          </w:pPr>
          <w:hyperlink w:anchor="_Toc8384857" w:history="1">
            <w:r w:rsidR="00CF4002" w:rsidRPr="003F572C">
              <w:rPr>
                <w:rStyle w:val="Hyperlink"/>
                <w:noProof/>
              </w:rPr>
              <w:t>Quellenverzeicnis</w:t>
            </w:r>
            <w:r w:rsidR="00CF4002">
              <w:rPr>
                <w:noProof/>
                <w:webHidden/>
              </w:rPr>
              <w:tab/>
            </w:r>
            <w:r w:rsidR="00CF4002">
              <w:rPr>
                <w:noProof/>
                <w:webHidden/>
              </w:rPr>
              <w:fldChar w:fldCharType="begin"/>
            </w:r>
            <w:r w:rsidR="00CF4002">
              <w:rPr>
                <w:noProof/>
                <w:webHidden/>
              </w:rPr>
              <w:instrText xml:space="preserve"> PAGEREF _Toc8384857 \h </w:instrText>
            </w:r>
            <w:r w:rsidR="00CF4002">
              <w:rPr>
                <w:noProof/>
                <w:webHidden/>
              </w:rPr>
            </w:r>
            <w:r w:rsidR="00CF4002">
              <w:rPr>
                <w:noProof/>
                <w:webHidden/>
              </w:rPr>
              <w:fldChar w:fldCharType="separate"/>
            </w:r>
            <w:r w:rsidR="00CF4002">
              <w:rPr>
                <w:noProof/>
                <w:webHidden/>
              </w:rPr>
              <w:t>22</w:t>
            </w:r>
            <w:r w:rsidR="00CF4002">
              <w:rPr>
                <w:noProof/>
                <w:webHidden/>
              </w:rPr>
              <w:fldChar w:fldCharType="end"/>
            </w:r>
          </w:hyperlink>
        </w:p>
        <w:p w14:paraId="222FDFB4" w14:textId="3C9B6940" w:rsidR="00CF4002" w:rsidRDefault="00966CD8">
          <w:pPr>
            <w:pStyle w:val="Verzeichnis1"/>
            <w:rPr>
              <w:rFonts w:asciiTheme="minorHAnsi" w:eastAsiaTheme="minorEastAsia" w:hAnsiTheme="minorHAnsi"/>
              <w:noProof/>
              <w:lang w:eastAsia="de-CH"/>
            </w:rPr>
          </w:pPr>
          <w:hyperlink w:anchor="_Toc8384858" w:history="1">
            <w:r w:rsidR="00CF4002" w:rsidRPr="003F572C">
              <w:rPr>
                <w:rStyle w:val="Hyperlink"/>
                <w:noProof/>
              </w:rPr>
              <w:t>Anhang</w:t>
            </w:r>
            <w:r w:rsidR="00CF4002">
              <w:rPr>
                <w:noProof/>
                <w:webHidden/>
              </w:rPr>
              <w:tab/>
            </w:r>
            <w:r w:rsidR="00CF4002">
              <w:rPr>
                <w:noProof/>
                <w:webHidden/>
              </w:rPr>
              <w:fldChar w:fldCharType="begin"/>
            </w:r>
            <w:r w:rsidR="00CF4002">
              <w:rPr>
                <w:noProof/>
                <w:webHidden/>
              </w:rPr>
              <w:instrText xml:space="preserve"> PAGEREF _Toc8384858 \h </w:instrText>
            </w:r>
            <w:r w:rsidR="00CF4002">
              <w:rPr>
                <w:noProof/>
                <w:webHidden/>
              </w:rPr>
            </w:r>
            <w:r w:rsidR="00CF4002">
              <w:rPr>
                <w:noProof/>
                <w:webHidden/>
              </w:rPr>
              <w:fldChar w:fldCharType="separate"/>
            </w:r>
            <w:r w:rsidR="00CF4002">
              <w:rPr>
                <w:noProof/>
                <w:webHidden/>
              </w:rPr>
              <w:t>23</w:t>
            </w:r>
            <w:r w:rsidR="00CF4002">
              <w:rPr>
                <w:noProof/>
                <w:webHidden/>
              </w:rPr>
              <w:fldChar w:fldCharType="end"/>
            </w:r>
          </w:hyperlink>
        </w:p>
        <w:p w14:paraId="26088DD8" w14:textId="43374D94" w:rsidR="00E9292D" w:rsidRPr="00E7083C" w:rsidRDefault="00FA26D8" w:rsidP="00BD3B17">
          <w:r w:rsidRPr="00E7083C">
            <w:rPr>
              <w:rFonts w:cs="Arial"/>
              <w:b/>
              <w:bCs/>
            </w:rPr>
            <w:fldChar w:fldCharType="end"/>
          </w:r>
          <w:r w:rsidR="00E9292D" w:rsidRPr="00E7083C">
            <w:br w:type="page"/>
          </w:r>
        </w:p>
      </w:sdtContent>
    </w:sdt>
    <w:p w14:paraId="613ECA74" w14:textId="5FF679FB" w:rsidR="001E5F33" w:rsidRDefault="001E5F33" w:rsidP="00BC2AC4">
      <w:pPr>
        <w:pStyle w:val="berschrift1"/>
      </w:pPr>
      <w:bookmarkStart w:id="0" w:name="_Toc8384826"/>
      <w:r w:rsidRPr="00BC2AC4">
        <w:lastRenderedPageBreak/>
        <w:t>Einleitung</w:t>
      </w:r>
      <w:bookmarkEnd w:id="0"/>
    </w:p>
    <w:p w14:paraId="04CE5A73" w14:textId="7E075D24" w:rsidR="00DA7CA4" w:rsidRPr="00DA7CA4" w:rsidRDefault="00647ECF" w:rsidP="00DA7CA4">
      <w:pPr>
        <w:rPr>
          <w:rFonts w:cs="Arial"/>
        </w:rPr>
      </w:pPr>
      <w:r>
        <w:rPr>
          <w:rFonts w:cs="Arial"/>
          <w:color w:val="000000" w:themeColor="text1"/>
        </w:rPr>
        <w:t>In separatem word doc</w:t>
      </w:r>
    </w:p>
    <w:p w14:paraId="40E9AF4A" w14:textId="77777777" w:rsidR="001E5F33" w:rsidRDefault="001E5F33" w:rsidP="001E5F33"/>
    <w:p w14:paraId="389FDA80" w14:textId="5DA09BDA" w:rsidR="002D519D" w:rsidRPr="00E7083C" w:rsidRDefault="001E5F33" w:rsidP="00BC2AC4">
      <w:pPr>
        <w:pStyle w:val="berschrift1"/>
      </w:pPr>
      <w:r>
        <w:br w:type="column"/>
      </w:r>
      <w:bookmarkStart w:id="1" w:name="_Toc8384827"/>
      <w:r w:rsidR="00F7342D" w:rsidRPr="00BC2AC4">
        <w:lastRenderedPageBreak/>
        <w:t>Theoretische</w:t>
      </w:r>
      <w:r w:rsidR="00F7342D" w:rsidRPr="00E7083C">
        <w:t xml:space="preserve"> Grundlagen</w:t>
      </w:r>
      <w:bookmarkEnd w:id="1"/>
    </w:p>
    <w:p w14:paraId="678E23B5" w14:textId="1E06903C" w:rsidR="00732274" w:rsidRPr="00BC2AC4" w:rsidRDefault="00732274" w:rsidP="00BC2AC4">
      <w:pPr>
        <w:pStyle w:val="berschrift2"/>
        <w:framePr w:wrap="around"/>
      </w:pPr>
      <w:bookmarkStart w:id="2" w:name="_Toc8384828"/>
      <w:r w:rsidRPr="00BC2AC4">
        <w:t>EMI Filter</w:t>
      </w:r>
      <w:bookmarkEnd w:id="2"/>
    </w:p>
    <w:p w14:paraId="180E4B23" w14:textId="77777777" w:rsidR="002D293E" w:rsidRDefault="002D293E" w:rsidP="002D293E"/>
    <w:p w14:paraId="5F92E79B" w14:textId="3AF9B129" w:rsidR="00DA7EBE" w:rsidRPr="00E7083C" w:rsidRDefault="00371BA1" w:rsidP="002D293E">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w:t>
      </w:r>
      <w:r w:rsidR="00FE2E03" w:rsidRPr="00E7083C">
        <w:t>Damit dieses eingesetzt werden darf</w:t>
      </w:r>
      <w:r w:rsidR="00FE2E03">
        <w:t xml:space="preserve">, </w:t>
      </w:r>
      <w:r w:rsidR="00586C8D" w:rsidRPr="00E7083C">
        <w:t>muss jedes Schaltnetzteil sich an bestimmte Normen im Bereich EMV halten.</w:t>
      </w:r>
    </w:p>
    <w:p w14:paraId="22B5359A" w14:textId="3F464534" w:rsidR="00C11EAD" w:rsidRDefault="00D00430" w:rsidP="00BD3B17">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 w14:paraId="6DDE154E" w14:textId="0AF98CCD" w:rsidR="00960061" w:rsidRPr="00E7083C" w:rsidRDefault="0017342E" w:rsidP="00BD3B17">
      <w:pPr>
        <w:keepNext/>
        <w:tabs>
          <w:tab w:val="left" w:pos="7088"/>
        </w:tabs>
      </w:pPr>
      <w:r w:rsidRPr="00E7083C">
        <w:rPr>
          <w:noProof/>
          <w:lang w:eastAsia="de-CH"/>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lang w:eastAsia="de-CH"/>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70733471" w14:textId="2C1D39D2" w:rsidR="00427F9A" w:rsidRPr="00D9423C" w:rsidRDefault="00D9423C" w:rsidP="00D9423C">
      <w:pPr>
        <w:pStyle w:val="Beschriftung"/>
        <w:rPr>
          <w:i w:val="0"/>
          <w:color w:val="auto"/>
          <w:sz w:val="16"/>
        </w:rPr>
      </w:pPr>
      <w:bookmarkStart w:id="3" w:name="_Toc4188506"/>
      <w:bookmarkStart w:id="4" w:name="_Toc4236488"/>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2B759C">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3"/>
      <w:bookmarkEnd w:id="4"/>
    </w:p>
    <w:p w14:paraId="33015282" w14:textId="522409CE" w:rsidR="00D61BF8" w:rsidRPr="00E7083C" w:rsidRDefault="004B1EB5" w:rsidP="00BD3B17">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besitzen, um beispielsweise bei einem Blitzschlag keinen Kurzschluss im Gehäuse zu verursachen.</w:t>
      </w:r>
    </w:p>
    <w:p w14:paraId="3F70D1FE" w14:textId="0248B903" w:rsidR="00BD273C" w:rsidRDefault="00BD273C" w:rsidP="00BD3B17">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2F34D8">
            <w:instrText xml:space="preserve">CITATION FN2020 \l 2055 </w:instrText>
          </w:r>
          <w:r w:rsidR="00987A04" w:rsidRPr="00E7083C">
            <w:fldChar w:fldCharType="separate"/>
          </w:r>
          <w:r w:rsidR="00454AB9" w:rsidRPr="00454AB9">
            <w:rPr>
              <w:noProof/>
            </w:rPr>
            <w:t>[1]</w:t>
          </w:r>
          <w:r w:rsidR="00987A04" w:rsidRPr="00E7083C">
            <w:fldChar w:fldCharType="end"/>
          </w:r>
        </w:sdtContent>
      </w:sdt>
    </w:p>
    <w:p w14:paraId="09CC9BDA" w14:textId="77777777" w:rsidR="00427F9A" w:rsidRPr="00E7083C" w:rsidRDefault="00427F9A" w:rsidP="00BD3B17"/>
    <w:p w14:paraId="429E633F" w14:textId="797331E0" w:rsidR="005E7980" w:rsidRPr="00E7083C" w:rsidRDefault="000F25F7" w:rsidP="00427F9A">
      <w:pPr>
        <w:pStyle w:val="berschrift2"/>
        <w:framePr w:wrap="around"/>
      </w:pPr>
      <w:bookmarkStart w:id="5" w:name="_Toc8384829"/>
      <w:r w:rsidRPr="00427F9A">
        <w:t>Störungsarten</w:t>
      </w:r>
      <w:bookmarkEnd w:id="5"/>
    </w:p>
    <w:p w14:paraId="534D5E94" w14:textId="5A322583" w:rsidR="000F25F7" w:rsidRPr="00E7083C" w:rsidRDefault="000F25F7" w:rsidP="00BD3B17"/>
    <w:p w14:paraId="129EED51" w14:textId="7BEE59A2" w:rsidR="00BC5625" w:rsidRPr="00E7083C" w:rsidRDefault="00612260" w:rsidP="00BD3B17">
      <w:r w:rsidRPr="00E7083C">
        <w:t>Die existierenden EMV Normen gelten für das Gesamtrauschen. Doch in der Praxis wird einfachheitshalber die Gesamtstörung in Gleichtaktrauschen, Comon Mode (</w:t>
      </w:r>
      <w:r w:rsidR="00436121" w:rsidRPr="00E7083C">
        <w:t>C</w:t>
      </w:r>
      <w:r w:rsidRPr="00E7083C">
        <w:t>M) und Gegentaktrauschen, D</w:t>
      </w:r>
      <w:r w:rsidR="00CD5A2C">
        <w:t>ifferential</w:t>
      </w:r>
      <w:r w:rsidRPr="00E7083C">
        <w:t xml:space="preserve"> Mode (DM) gesprochen. </w:t>
      </w:r>
      <w:r w:rsidR="009977AC" w:rsidRPr="009977AC">
        <w:rPr>
          <w:highlight w:val="yellow"/>
        </w:rPr>
        <w:t>TODO Erklären unterschied und Ursache CM / DM MOde</w:t>
      </w:r>
    </w:p>
    <w:p w14:paraId="7C74D2D4" w14:textId="6F28A793" w:rsidR="003D6ECC" w:rsidRDefault="00725F19" w:rsidP="00BD3B17">
      <w:pPr>
        <w:tabs>
          <w:tab w:val="left" w:pos="1276"/>
          <w:tab w:val="left" w:pos="4962"/>
        </w:tabs>
        <w:rPr>
          <w:noProof/>
        </w:rPr>
      </w:pPr>
      <w:r w:rsidRPr="00E7083C">
        <w:rPr>
          <w:noProof/>
        </w:rPr>
        <w:tab/>
      </w:r>
      <w:r w:rsidR="008B31E2" w:rsidRPr="00E7083C">
        <w:rPr>
          <w:noProof/>
          <w:lang w:eastAsia="de-CH"/>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lang w:eastAsia="de-CH"/>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06324D97" w:rsidR="00D9423C" w:rsidRDefault="00D9423C" w:rsidP="00D9423C">
      <w:pPr>
        <w:pStyle w:val="Beschriftung"/>
        <w:ind w:left="1418"/>
        <w:rPr>
          <w:i w:val="0"/>
          <w:color w:val="auto"/>
          <w:sz w:val="16"/>
        </w:rPr>
      </w:pPr>
      <w:bookmarkStart w:id="6" w:name="_Toc4188507"/>
      <w:bookmarkStart w:id="7" w:name="_Toc4236489"/>
      <w:r w:rsidRPr="00D9423C">
        <w:rPr>
          <w:i w:val="0"/>
          <w:color w:val="auto"/>
          <w:sz w:val="16"/>
        </w:rPr>
        <w:lastRenderedPageBreak/>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2B759C">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6"/>
      <w:bookmarkEnd w:id="7"/>
    </w:p>
    <w:p w14:paraId="0AAEB197" w14:textId="77777777" w:rsidR="00D9423C" w:rsidRPr="00D9423C" w:rsidRDefault="00D9423C" w:rsidP="00D9423C"/>
    <w:p w14:paraId="3F36BA10" w14:textId="305964C9" w:rsidR="0064448C" w:rsidRPr="00427F9A" w:rsidRDefault="00765706" w:rsidP="00427F9A">
      <w:pPr>
        <w:pStyle w:val="berschrift2"/>
        <w:framePr w:wrap="around"/>
      </w:pPr>
      <w:bookmarkStart w:id="8" w:name="_Toc8384830"/>
      <w:r w:rsidRPr="00427F9A">
        <w:t xml:space="preserve">Definition </w:t>
      </w:r>
      <w:r w:rsidR="00810FFD" w:rsidRPr="00810FFD">
        <w:t xml:space="preserve">Einfügedämpfung </w:t>
      </w:r>
      <w:r w:rsidR="00766217" w:rsidRPr="00427F9A">
        <w:t>«Insertion loss»</w:t>
      </w:r>
      <w:bookmarkEnd w:id="8"/>
      <w:r w:rsidR="00661581" w:rsidRPr="00427F9A">
        <w:t xml:space="preserve"> </w:t>
      </w:r>
      <w:r w:rsidRPr="00427F9A">
        <w:t xml:space="preserve"> </w:t>
      </w:r>
    </w:p>
    <w:p w14:paraId="318CDF4A" w14:textId="77777777" w:rsidR="00F07FD6" w:rsidRPr="00E7083C" w:rsidRDefault="00F07FD6" w:rsidP="00BD3B17"/>
    <w:p w14:paraId="045EEDCE" w14:textId="78503314" w:rsidR="00675818" w:rsidRPr="00E7083C" w:rsidRDefault="00635E01" w:rsidP="00BD3B17">
      <w:r w:rsidRPr="00E7083C">
        <w:t xml:space="preserve">Die Leistung eines EMI Filters wird mit den </w:t>
      </w:r>
      <w:r w:rsidR="00810FFD" w:rsidRPr="00810FFD">
        <w:t xml:space="preserve">Einfügedämpfung </w:t>
      </w:r>
      <w:r w:rsidRPr="00E7083C">
        <w:t xml:space="preserve">in Abhängigkeit der Frequenz bestimmt. </w:t>
      </w:r>
      <w:r w:rsidR="00912377" w:rsidRPr="00E7083C">
        <w:t>Diese Funktion lautet:</w:t>
      </w:r>
    </w:p>
    <w:p w14:paraId="48D5BC18" w14:textId="50864833" w:rsidR="00912377" w:rsidRPr="00E7083C" w:rsidRDefault="00966CD8" w:rsidP="00BD3B17">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966CD8" w:rsidP="00BD3B17">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966CD8" w:rsidP="00BD3B17">
      <w:pPr>
        <w:tabs>
          <w:tab w:val="left" w:pos="4536"/>
        </w:tabs>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pPr>
    </w:p>
    <w:p w14:paraId="3E03827D" w14:textId="07E8A06C" w:rsidR="005C2261" w:rsidRPr="00E7083C" w:rsidRDefault="005C2261" w:rsidP="00BD3B17">
      <w:pPr>
        <w:tabs>
          <w:tab w:val="left" w:pos="851"/>
          <w:tab w:val="left" w:pos="4395"/>
        </w:tabs>
      </w:pPr>
      <w:r w:rsidRPr="00E7083C">
        <w:tab/>
      </w:r>
      <w:r w:rsidR="00BC2AC4" w:rsidRPr="00E7083C">
        <w:rPr>
          <w:noProof/>
          <w:lang w:eastAsia="de-CH"/>
        </w:rPr>
        <w:drawing>
          <wp:inline distT="0" distB="0" distL="0" distR="0" wp14:anchorId="025EFD3F" wp14:editId="1125FB3C">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536975A2" w:rsidR="00427F9A" w:rsidRDefault="00D9423C" w:rsidP="00D9423C">
      <w:pPr>
        <w:pStyle w:val="Beschriftung"/>
        <w:ind w:left="851"/>
        <w:rPr>
          <w:i w:val="0"/>
          <w:color w:val="auto"/>
          <w:sz w:val="16"/>
        </w:rPr>
      </w:pPr>
      <w:bookmarkStart w:id="9" w:name="_Toc4188508"/>
      <w:bookmarkStart w:id="10" w:name="_Toc4236490"/>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2B759C">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9"/>
      <w:bookmarkEnd w:id="10"/>
    </w:p>
    <w:p w14:paraId="1EC4EDA8" w14:textId="77777777" w:rsidR="00D9423C" w:rsidRPr="00D9423C" w:rsidRDefault="00D9423C" w:rsidP="00D9423C"/>
    <w:p w14:paraId="696BD2CF" w14:textId="2FD1C2D8" w:rsidR="00702319" w:rsidRPr="00E7083C" w:rsidRDefault="00D11372" w:rsidP="00427F9A">
      <w:pPr>
        <w:pStyle w:val="berschrift2"/>
        <w:framePr w:wrap="around"/>
      </w:pPr>
      <w:bookmarkStart w:id="11" w:name="_Toc8384831"/>
      <w:r w:rsidRPr="00E7083C">
        <w:t>Parasitäre Parameter</w:t>
      </w:r>
      <w:bookmarkEnd w:id="11"/>
    </w:p>
    <w:p w14:paraId="1D2CA0ED" w14:textId="515B3795" w:rsidR="00D11372" w:rsidRPr="00E7083C" w:rsidRDefault="00D11372" w:rsidP="00BD3B17"/>
    <w:p w14:paraId="6912B96B" w14:textId="2B8EBA9D" w:rsidR="00124D08" w:rsidRDefault="00D43A00" w:rsidP="00BD3B17">
      <w:r w:rsidRPr="00734F0B">
        <w:rPr>
          <w:noProof/>
          <w:lang w:eastAsia="de-CH"/>
        </w:rPr>
        <w:drawing>
          <wp:anchor distT="0" distB="0" distL="114300" distR="114300" simplePos="0" relativeHeight="251653120"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lang w:eastAsia="de-CH"/>
        </w:rPr>
        <w:drawing>
          <wp:anchor distT="0" distB="0" distL="114300" distR="114300" simplePos="0" relativeHeight="251656192"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firstLine="380"/>
        <w:rPr>
          <w:noProof/>
        </w:rPr>
      </w:pPr>
      <w:r>
        <w:rPr>
          <w:noProof/>
        </w:rPr>
        <w:tab/>
      </w:r>
    </w:p>
    <w:p w14:paraId="3F0D08C2" w14:textId="77777777" w:rsidR="00D43A00" w:rsidRDefault="00D43A00" w:rsidP="00427F9A">
      <w:pPr>
        <w:pStyle w:val="Beschriftung"/>
        <w:ind w:left="567"/>
        <w:rPr>
          <w:i w:val="0"/>
          <w:color w:val="auto"/>
          <w:sz w:val="16"/>
        </w:rPr>
      </w:pPr>
      <w:bookmarkStart w:id="12"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12"/>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52F15CAF" w:rsidR="00D9423C" w:rsidRPr="00D43A00" w:rsidRDefault="00D43A00" w:rsidP="00D43A00">
      <w:pPr>
        <w:pStyle w:val="Beschriftung"/>
        <w:ind w:left="851"/>
        <w:rPr>
          <w:i w:val="0"/>
          <w:color w:val="auto"/>
          <w:sz w:val="16"/>
        </w:rPr>
      </w:pPr>
      <w:bookmarkStart w:id="13" w:name="_Toc4188509"/>
      <w:bookmarkStart w:id="14" w:name="_Toc423649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B759C">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13"/>
      <w:bookmarkEnd w:id="14"/>
    </w:p>
    <w:p w14:paraId="0534CFF3" w14:textId="0CDE2DB5" w:rsidR="00206BCB" w:rsidRDefault="003C0968" w:rsidP="00BD3B17">
      <w:r>
        <w:t xml:space="preserve">Betrachtet man diese Ersatzschaltbilder, sieht man eigentlich einen Serie- und Parallelschwingkreis. Weit unterhalb der Resonanzfrequenz haben die </w:t>
      </w:r>
      <w:r w:rsidR="00206BCB">
        <w:t>parasitären Parameter</w:t>
      </w:r>
      <w:r>
        <w:t xml:space="preserve"> </w:t>
      </w:r>
      <w:r w:rsidR="00295D30">
        <w:t xml:space="preserve">jedoch </w:t>
      </w:r>
      <w:r>
        <w:t xml:space="preserve">keinen grossen Einfluss. Im </w:t>
      </w:r>
      <w:r w:rsidR="007D085A">
        <w:t>Resonanzfall haben wir</w:t>
      </w:r>
      <w:r w:rsidR="00181A40">
        <w:t xml:space="preserve"> aber</w:t>
      </w:r>
      <w:r w:rsidR="007D085A">
        <w:t xml:space="preserve">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523A332D" w:rsidR="009F0E2F" w:rsidRPr="00E7083C" w:rsidRDefault="001843AD" w:rsidP="00BD3B17">
      <w:r w:rsidRPr="00E7083C">
        <w:lastRenderedPageBreak/>
        <w:t xml:space="preserve">Deshalb hat man </w:t>
      </w:r>
      <w:r w:rsidR="006A6AEF" w:rsidRPr="00E7083C">
        <w:t xml:space="preserve">für </w:t>
      </w:r>
      <w:r w:rsidR="00434E10" w:rsidRPr="00E7083C">
        <w:t>das Grundschema</w:t>
      </w:r>
      <w:r w:rsidR="00481DAE">
        <w:t xml:space="preserve"> des Filters</w:t>
      </w:r>
      <w:r w:rsidR="00B20299">
        <w:t xml:space="preserve"> in </w:t>
      </w:r>
      <w:r w:rsidR="00B20299" w:rsidRPr="00B20299">
        <w:rPr>
          <w:highlight w:val="cyan"/>
        </w:rPr>
        <w:t>Abbildung 5</w:t>
      </w:r>
      <w:r w:rsidR="0070464B">
        <w:t xml:space="preserve">, die parasitären Parameter gemäss folgenden Ersatzschemas </w:t>
      </w:r>
      <w:r w:rsidR="00B20299">
        <w:t xml:space="preserve">in </w:t>
      </w:r>
      <w:r w:rsidR="00B20299" w:rsidRPr="00B20299">
        <w:rPr>
          <w:highlight w:val="cyan"/>
        </w:rPr>
        <w:t>Abbildung 6</w:t>
      </w:r>
      <w:r w:rsidR="00B20299">
        <w:t xml:space="preserve"> für die CM-Schaltung</w:t>
      </w:r>
      <w:r w:rsidR="003E1786">
        <w:t>.</w:t>
      </w:r>
      <w:r w:rsidR="009E7EFD">
        <w:t xml:space="preserve"> Interessant dabei ist der 1MΩ Widerstand, welcher parallel zu CX2 liegt. </w:t>
      </w:r>
      <w:r w:rsidR="007355F6">
        <w:t xml:space="preserve">Dieser wird aus Sicherheitsgründen </w:t>
      </w:r>
      <w:r w:rsidR="002671DA">
        <w:t>benötigt,</w:t>
      </w:r>
      <w:r w:rsidR="007355F6">
        <w:t xml:space="preserve"> um den CX</w:t>
      </w:r>
      <w:r w:rsidR="00E43227">
        <w:t>2</w:t>
      </w:r>
      <w:r w:rsidR="007355F6">
        <w:t xml:space="preserve"> Kondensator zu entladen. In der Funktion des Filters hat er jedoch keinen Einfluss, weshalb er nicht in unsere Simulationen und Berechnungen einfliesst.</w:t>
      </w:r>
    </w:p>
    <w:p w14:paraId="4527C725" w14:textId="10632381" w:rsidR="00374719" w:rsidRPr="00E7083C" w:rsidRDefault="00374719" w:rsidP="00BD3B17">
      <w:pPr>
        <w:keepNext/>
        <w:jc w:val="center"/>
      </w:pPr>
      <w:r w:rsidRPr="00E7083C">
        <w:rPr>
          <w:noProof/>
          <w:lang w:eastAsia="de-CH"/>
        </w:rPr>
        <w:drawing>
          <wp:inline distT="0" distB="0" distL="0" distR="0" wp14:anchorId="1E966F04" wp14:editId="4655D6F1">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62A2739E" w:rsidR="00D43A00" w:rsidRPr="00D43A00" w:rsidRDefault="00D43A00" w:rsidP="00D43A00">
      <w:pPr>
        <w:pStyle w:val="Beschriftung"/>
        <w:ind w:left="1843"/>
        <w:rPr>
          <w:i w:val="0"/>
          <w:color w:val="auto"/>
          <w:sz w:val="16"/>
        </w:rPr>
      </w:pPr>
      <w:bookmarkStart w:id="15" w:name="_Toc4188510"/>
      <w:bookmarkStart w:id="16" w:name="_Toc423649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B759C">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15"/>
      <w:bookmarkEnd w:id="16"/>
    </w:p>
    <w:p w14:paraId="118A911A" w14:textId="0CA6A810" w:rsidR="00374719" w:rsidRPr="00E7083C" w:rsidRDefault="00B20299" w:rsidP="00BD3B17">
      <w:pPr>
        <w:keepNext/>
        <w:jc w:val="center"/>
      </w:pPr>
      <w:r w:rsidRPr="00665C9B">
        <w:rPr>
          <w:noProof/>
        </w:rPr>
        <w:drawing>
          <wp:inline distT="0" distB="0" distL="0" distR="0" wp14:anchorId="708A15E6" wp14:editId="3EC63EC6">
            <wp:extent cx="4529369" cy="3382010"/>
            <wp:effectExtent l="0" t="0" r="508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biLevel thresh="75000"/>
                      <a:extLst>
                        <a:ext uri="{28A0092B-C50C-407E-A947-70E740481C1C}">
                          <a14:useLocalDpi xmlns:a14="http://schemas.microsoft.com/office/drawing/2010/main" val="0"/>
                        </a:ext>
                      </a:extLst>
                    </a:blip>
                    <a:srcRect l="2326" t="2877" r="12530" b="2764"/>
                    <a:stretch/>
                  </pic:blipFill>
                  <pic:spPr bwMode="auto">
                    <a:xfrm>
                      <a:off x="0" y="0"/>
                      <a:ext cx="4536920" cy="3387648"/>
                    </a:xfrm>
                    <a:prstGeom prst="rect">
                      <a:avLst/>
                    </a:prstGeom>
                    <a:noFill/>
                    <a:ln>
                      <a:noFill/>
                    </a:ln>
                    <a:extLst>
                      <a:ext uri="{53640926-AAD7-44D8-BBD7-CCE9431645EC}">
                        <a14:shadowObscured xmlns:a14="http://schemas.microsoft.com/office/drawing/2010/main"/>
                      </a:ext>
                    </a:extLst>
                  </pic:spPr>
                </pic:pic>
              </a:graphicData>
            </a:graphic>
          </wp:inline>
        </w:drawing>
      </w:r>
    </w:p>
    <w:p w14:paraId="10FC2172" w14:textId="72DBD0F2" w:rsidR="00434E10" w:rsidRDefault="00D43A00" w:rsidP="00D43A00">
      <w:pPr>
        <w:pStyle w:val="Beschriftung"/>
        <w:ind w:left="1701"/>
        <w:rPr>
          <w:i w:val="0"/>
          <w:color w:val="auto"/>
          <w:sz w:val="16"/>
        </w:rPr>
      </w:pPr>
      <w:bookmarkStart w:id="17" w:name="_Toc4188511"/>
      <w:bookmarkStart w:id="18" w:name="_Toc423649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B759C">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17"/>
      <w:bookmarkEnd w:id="18"/>
    </w:p>
    <w:p w14:paraId="78795249" w14:textId="02CA6C49" w:rsidR="003E1786" w:rsidRPr="003E1786" w:rsidRDefault="003E1786" w:rsidP="003E1786">
      <w:r>
        <w:t xml:space="preserve">Für die DM-Ersatzschaltung in </w:t>
      </w:r>
      <w:r w:rsidRPr="007A4E58">
        <w:rPr>
          <w:highlight w:val="cyan"/>
        </w:rPr>
        <w:t>Abbildung 7</w:t>
      </w:r>
      <w:r>
        <w:t xml:space="preserve"> hat man ebenfalls </w:t>
      </w:r>
      <w:r w:rsidR="0028190C">
        <w:t xml:space="preserve">mit parasitären Parametern </w:t>
      </w:r>
      <w:r>
        <w:t>ergänzt</w:t>
      </w:r>
      <w:r w:rsidR="0028190C">
        <w:t>.</w:t>
      </w:r>
      <w:r w:rsidR="00AE1D78">
        <w:t xml:space="preserve"> Der 1MΩ Widerstand fällt genau wie bei der CM-</w:t>
      </w:r>
      <w:r w:rsidR="00C7620E">
        <w:t>Schaltung</w:t>
      </w:r>
      <w:r w:rsidR="00AE1D78">
        <w:t xml:space="preserve"> weg.</w:t>
      </w:r>
      <w:r w:rsidR="0028190C">
        <w:t xml:space="preserve"> Diese </w:t>
      </w:r>
      <w:r w:rsidR="007A4E58">
        <w:t xml:space="preserve">Schaltung ist in der </w:t>
      </w:r>
      <w:r w:rsidR="007A4E58" w:rsidRPr="007A4E58">
        <w:rPr>
          <w:highlight w:val="cyan"/>
        </w:rPr>
        <w:t>Abbildung 8</w:t>
      </w:r>
      <w:r w:rsidR="007A4E58">
        <w:t xml:space="preserve"> ersichtlich.</w:t>
      </w:r>
    </w:p>
    <w:p w14:paraId="56EED0E9" w14:textId="379FB158" w:rsidR="003E1786" w:rsidRPr="003E1786" w:rsidRDefault="00202A5C" w:rsidP="00202A5C">
      <w:pPr>
        <w:spacing w:after="0" w:line="240" w:lineRule="auto"/>
        <w:jc w:val="center"/>
      </w:pPr>
      <w:r w:rsidRPr="00BA0877">
        <w:rPr>
          <w:noProof/>
        </w:rPr>
        <w:drawing>
          <wp:inline distT="0" distB="0" distL="0" distR="0" wp14:anchorId="046352FE" wp14:editId="5515A6B8">
            <wp:extent cx="4341587" cy="1736064"/>
            <wp:effectExtent l="0" t="0" r="190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biLevel thresh="75000"/>
                      <a:extLst>
                        <a:ext uri="{28A0092B-C50C-407E-A947-70E740481C1C}">
                          <a14:useLocalDpi xmlns:a14="http://schemas.microsoft.com/office/drawing/2010/main" val="0"/>
                        </a:ext>
                      </a:extLst>
                    </a:blip>
                    <a:srcRect l="2527" r="14758"/>
                    <a:stretch/>
                  </pic:blipFill>
                  <pic:spPr bwMode="auto">
                    <a:xfrm>
                      <a:off x="0" y="0"/>
                      <a:ext cx="4341653" cy="1736090"/>
                    </a:xfrm>
                    <a:prstGeom prst="rect">
                      <a:avLst/>
                    </a:prstGeom>
                    <a:noFill/>
                    <a:ln>
                      <a:noFill/>
                    </a:ln>
                    <a:extLst>
                      <a:ext uri="{53640926-AAD7-44D8-BBD7-CCE9431645EC}">
                        <a14:shadowObscured xmlns:a14="http://schemas.microsoft.com/office/drawing/2010/main"/>
                      </a:ext>
                    </a:extLst>
                  </pic:spPr>
                </pic:pic>
              </a:graphicData>
            </a:graphic>
          </wp:inline>
        </w:drawing>
      </w:r>
    </w:p>
    <w:p w14:paraId="59EC257B" w14:textId="2313F8BE" w:rsidR="00EC0EA1" w:rsidRPr="00CF2643" w:rsidRDefault="00EC0EA1" w:rsidP="00EC0EA1">
      <w:pPr>
        <w:pStyle w:val="Beschriftung"/>
        <w:ind w:left="1701"/>
        <w:rPr>
          <w:i w:val="0"/>
          <w:color w:val="auto"/>
          <w:sz w:val="16"/>
        </w:rPr>
      </w:pPr>
      <w:r w:rsidRPr="00CF2643">
        <w:rPr>
          <w:i w:val="0"/>
          <w:color w:val="auto"/>
          <w:sz w:val="16"/>
        </w:rPr>
        <w:t>Abbildung 7: DM-Ersatzschaltung ohne parasitäre Parameter</w:t>
      </w:r>
    </w:p>
    <w:p w14:paraId="6EC347BD" w14:textId="77777777" w:rsidR="003E1786" w:rsidRPr="003E1786" w:rsidRDefault="003E1786" w:rsidP="003E1786"/>
    <w:p w14:paraId="35EE61D5" w14:textId="5CDA41D2" w:rsidR="0070464B" w:rsidRDefault="00F91662" w:rsidP="00F91662">
      <w:pPr>
        <w:jc w:val="center"/>
      </w:pPr>
      <w:r w:rsidRPr="00C4539C">
        <w:rPr>
          <w:noProof/>
        </w:rPr>
        <w:lastRenderedPageBreak/>
        <w:drawing>
          <wp:inline distT="0" distB="0" distL="0" distR="0" wp14:anchorId="10FDB3D4" wp14:editId="4A9EB4C7">
            <wp:extent cx="4969510" cy="310053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biLevel thresh="75000"/>
                      <a:extLst>
                        <a:ext uri="{28A0092B-C50C-407E-A947-70E740481C1C}">
                          <a14:useLocalDpi xmlns:a14="http://schemas.microsoft.com/office/drawing/2010/main" val="0"/>
                        </a:ext>
                      </a:extLst>
                    </a:blip>
                    <a:srcRect l="2279" t="2304" r="10979" b="3247"/>
                    <a:stretch/>
                  </pic:blipFill>
                  <pic:spPr bwMode="auto">
                    <a:xfrm>
                      <a:off x="0" y="0"/>
                      <a:ext cx="4971605" cy="3101839"/>
                    </a:xfrm>
                    <a:prstGeom prst="rect">
                      <a:avLst/>
                    </a:prstGeom>
                    <a:noFill/>
                    <a:ln>
                      <a:noFill/>
                    </a:ln>
                    <a:extLst>
                      <a:ext uri="{53640926-AAD7-44D8-BBD7-CCE9431645EC}">
                        <a14:shadowObscured xmlns:a14="http://schemas.microsoft.com/office/drawing/2010/main"/>
                      </a:ext>
                    </a:extLst>
                  </pic:spPr>
                </pic:pic>
              </a:graphicData>
            </a:graphic>
          </wp:inline>
        </w:drawing>
      </w:r>
    </w:p>
    <w:p w14:paraId="40BED217" w14:textId="7141A095" w:rsidR="00A6740C" w:rsidRDefault="00A6740C" w:rsidP="00A6740C">
      <w:pPr>
        <w:pStyle w:val="Beschriftung"/>
        <w:ind w:left="1701"/>
        <w:rPr>
          <w:i w:val="0"/>
          <w:color w:val="auto"/>
          <w:sz w:val="16"/>
        </w:rPr>
      </w:pPr>
      <w:r w:rsidRPr="00D43A00">
        <w:rPr>
          <w:i w:val="0"/>
          <w:color w:val="auto"/>
          <w:sz w:val="16"/>
        </w:rPr>
        <w:t xml:space="preserve">Abbildung </w:t>
      </w:r>
      <w:r>
        <w:rPr>
          <w:i w:val="0"/>
          <w:color w:val="auto"/>
          <w:sz w:val="16"/>
        </w:rPr>
        <w:t>8</w:t>
      </w:r>
      <w:r w:rsidRPr="00D43A00">
        <w:rPr>
          <w:i w:val="0"/>
          <w:color w:val="auto"/>
          <w:sz w:val="16"/>
        </w:rPr>
        <w:t xml:space="preserve">: </w:t>
      </w:r>
      <w:r>
        <w:rPr>
          <w:i w:val="0"/>
          <w:color w:val="auto"/>
          <w:sz w:val="16"/>
        </w:rPr>
        <w:t>D</w:t>
      </w:r>
      <w:r w:rsidRPr="00D43A00">
        <w:rPr>
          <w:i w:val="0"/>
          <w:color w:val="auto"/>
          <w:sz w:val="16"/>
        </w:rPr>
        <w:t>M-Ersatzschaltung mit parasitären Parametern</w:t>
      </w:r>
    </w:p>
    <w:p w14:paraId="3C1BFF17" w14:textId="77777777" w:rsidR="00045D18" w:rsidRDefault="00045D18" w:rsidP="00E21ADA">
      <w:pPr>
        <w:jc w:val="left"/>
      </w:pPr>
    </w:p>
    <w:p w14:paraId="50C3572A" w14:textId="77777777" w:rsidR="0030726D" w:rsidRPr="0070464B" w:rsidRDefault="0030726D" w:rsidP="0070464B"/>
    <w:p w14:paraId="70F3C8C9" w14:textId="536AC1C0" w:rsidR="0030726D" w:rsidRDefault="0030726D" w:rsidP="00BC2AC4">
      <w:pPr>
        <w:pStyle w:val="berschrift2"/>
        <w:framePr w:wrap="around"/>
      </w:pPr>
      <w:bookmarkStart w:id="19" w:name="_Toc8384832"/>
      <w:r w:rsidRPr="00BC2AC4">
        <w:t>MVC</w:t>
      </w:r>
      <w:bookmarkEnd w:id="19"/>
    </w:p>
    <w:p w14:paraId="4CF1965B" w14:textId="77777777" w:rsidR="00E1087B" w:rsidRPr="00E1087B" w:rsidRDefault="00E1087B" w:rsidP="00E1087B"/>
    <w:p w14:paraId="72983B53" w14:textId="1B3E811F" w:rsidR="00E1087B" w:rsidRPr="00E1087B" w:rsidRDefault="00E1087B" w:rsidP="00E1087B">
      <w:pPr>
        <w:pStyle w:val="Kommentartext"/>
      </w:pPr>
      <w:r w:rsidRPr="00E1087B">
        <w:rPr>
          <w:highlight w:val="yellow"/>
        </w:rPr>
        <w:t>Ev. In Kap. 3 Software</w:t>
      </w:r>
    </w:p>
    <w:p w14:paraId="1DCACF3F" w14:textId="0E8DD5A7" w:rsidR="00D217F8" w:rsidRPr="00D217F8" w:rsidRDefault="00D217F8" w:rsidP="00D217F8">
      <w:r w:rsidRPr="00D217F8">
        <w:t>Model View Controller (MVC) ist eine Architektur zur Unterteilung einer Software in die drei Komponenten; Datenmodell (Model), Präsentation (View) und Programmsteuerung (Controller). Die MVC-Architektur bildet die grundlegende Organisation und Interaktion zwischen Komponenten einer Applikation. Sie ermöglicht eine flexible Applikation, die Änderungen und Erweiterungen zulässt sowie die Wiederverwendung einzelner Komponenten ermöglicht. Das Model erhält Daten via Controller von der View und arbeitet mit diesen. Es bleibt dabei von der View und vom Controller unabhängig. Änderungen von Daten werden mittels Observer [gibt Datenänderungen an von diesen Datenabhängige Strukturen weiter] der View zurückgegeben. Die View stellt die Daten dar und ist die Schnittstelle zur Interaktion zwischen Benutzer und Applikation. Sie kennt das Modell, dessen Daten sie darstellt, ist aber nicht für die Verarbeitung dieser Daten zuständig. Die View ist vom Controller unabhängig. Bei Dateneingabe durch den Benutzer werden diese mittels Observer an den Controller weitergegeben. Der Controller verwaltet das Model und die View. Er wertet Datenänderungen von Model und View aus und leitet diese an den jeweils anderen weiter.</w:t>
      </w:r>
    </w:p>
    <w:p w14:paraId="60C13975" w14:textId="2BC85A8F" w:rsidR="007956FB" w:rsidRPr="001E5F33" w:rsidRDefault="00F7342D" w:rsidP="00BC2AC4">
      <w:pPr>
        <w:pStyle w:val="berschrift1"/>
      </w:pPr>
      <w:bookmarkStart w:id="20" w:name="_Toc8384833"/>
      <w:r w:rsidRPr="00BC2AC4">
        <w:t>Software</w:t>
      </w:r>
      <w:bookmarkEnd w:id="20"/>
    </w:p>
    <w:p w14:paraId="614783E0" w14:textId="5A78CC47" w:rsidR="0030726D" w:rsidRDefault="0030726D" w:rsidP="001E5F33">
      <w:pPr>
        <w:pStyle w:val="berschrift2"/>
        <w:framePr w:wrap="around"/>
      </w:pPr>
      <w:bookmarkStart w:id="21" w:name="_Toc8384834"/>
      <w:r w:rsidRPr="006666A7">
        <w:t>Betriebssystem/Lizenzierung:</w:t>
      </w:r>
      <w:bookmarkEnd w:id="21"/>
    </w:p>
    <w:p w14:paraId="4BB2B6FC" w14:textId="6B21FFEA" w:rsidR="006666A7" w:rsidRDefault="006666A7" w:rsidP="006666A7"/>
    <w:p w14:paraId="15C61036" w14:textId="77777777" w:rsidR="00E1087B" w:rsidRDefault="00E1087B" w:rsidP="00E1087B">
      <w:pPr>
        <w:pStyle w:val="Kommentartext"/>
        <w:ind w:left="340"/>
      </w:pPr>
      <w:r w:rsidRPr="00E1087B">
        <w:rPr>
          <w:highlight w:val="yellow"/>
        </w:rPr>
        <w:t>Ev. In Kap. 3 Software</w:t>
      </w:r>
    </w:p>
    <w:p w14:paraId="1263B291" w14:textId="77777777" w:rsidR="00E1087B" w:rsidRPr="006666A7" w:rsidRDefault="00E1087B" w:rsidP="006666A7"/>
    <w:p w14:paraId="468C0EA8" w14:textId="77777777" w:rsidR="0030726D" w:rsidRPr="001E5F33" w:rsidRDefault="0030726D" w:rsidP="0030726D">
      <w:pPr>
        <w:rPr>
          <w:i/>
          <w:iCs/>
        </w:rPr>
      </w:pPr>
      <w:r w:rsidRPr="001E5F33">
        <w:rPr>
          <w:i/>
          <w:iCs/>
        </w:rPr>
        <w:t>Das Programm wird in der Sprache Java als Desktop-Applikation für die Betriebssysteme MacOS und Windows entwickelt. Um den Inhalt möglichst von der Darstellung trennen zu können, wird die Library JavaFX verwendet.</w:t>
      </w:r>
    </w:p>
    <w:p w14:paraId="5632C381" w14:textId="38AD6913" w:rsidR="00F12476" w:rsidRDefault="00F12476" w:rsidP="00BD3B17">
      <w:pPr>
        <w:jc w:val="left"/>
        <w:sectPr w:rsidR="00F12476" w:rsidSect="00D9423C">
          <w:headerReference w:type="default" r:id="rId21"/>
          <w:footerReference w:type="default" r:id="rId22"/>
          <w:footerReference w:type="first" r:id="rId23"/>
          <w:pgSz w:w="11906" w:h="16838"/>
          <w:pgMar w:top="1304" w:right="1440" w:bottom="1021" w:left="1440" w:header="708" w:footer="708" w:gutter="0"/>
          <w:cols w:space="708"/>
          <w:titlePg/>
          <w:docGrid w:linePitch="360"/>
        </w:sectPr>
      </w:pPr>
    </w:p>
    <w:p w14:paraId="17314358" w14:textId="77777777" w:rsidR="00E83464" w:rsidRDefault="0030726D" w:rsidP="001E5F33">
      <w:pPr>
        <w:pStyle w:val="berschrift2"/>
        <w:framePr w:wrap="around"/>
      </w:pPr>
      <w:bookmarkStart w:id="22" w:name="_Toc8384835"/>
      <w:r w:rsidRPr="00F36DDA">
        <w:lastRenderedPageBreak/>
        <w:t>Strukturierung</w:t>
      </w:r>
      <w:bookmarkEnd w:id="22"/>
    </w:p>
    <w:p w14:paraId="167D5139" w14:textId="77777777" w:rsidR="00E83464" w:rsidRDefault="00E83464" w:rsidP="00E83464"/>
    <w:p w14:paraId="5716F0F1" w14:textId="4B5C666D" w:rsidR="00D9423C" w:rsidRDefault="00DA7CA4" w:rsidP="00DA7CA4">
      <w:pPr>
        <w:pStyle w:val="berschrift2"/>
        <w:framePr w:wrap="auto" w:vAnchor="margin" w:yAlign="inline"/>
        <w:numPr>
          <w:ilvl w:val="0"/>
          <w:numId w:val="0"/>
        </w:numPr>
      </w:pPr>
      <w:bookmarkStart w:id="23" w:name="_Toc8384836"/>
      <w:r>
        <w:rPr>
          <w:noProof/>
          <w:lang w:eastAsia="de-CH"/>
        </w:rPr>
        <w:drawing>
          <wp:anchor distT="0" distB="0" distL="114300" distR="114300" simplePos="0" relativeHeight="251660288" behindDoc="0" locked="0" layoutInCell="1" allowOverlap="1" wp14:anchorId="523ACB3C" wp14:editId="46E7BF39">
            <wp:simplePos x="0" y="0"/>
            <wp:positionH relativeFrom="column">
              <wp:posOffset>-518795</wp:posOffset>
            </wp:positionH>
            <wp:positionV relativeFrom="paragraph">
              <wp:posOffset>266065</wp:posOffset>
            </wp:positionV>
            <wp:extent cx="9900920" cy="4709160"/>
            <wp:effectExtent l="0" t="0" r="5080" b="0"/>
            <wp:wrapThrough wrapText="bothSides">
              <wp:wrapPolygon edited="0">
                <wp:start x="0" y="0"/>
                <wp:lineTo x="0" y="21495"/>
                <wp:lineTo x="21570" y="21495"/>
                <wp:lineTo x="21570"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900920" cy="4709160"/>
                    </a:xfrm>
                    <a:prstGeom prst="rect">
                      <a:avLst/>
                    </a:prstGeom>
                  </pic:spPr>
                </pic:pic>
              </a:graphicData>
            </a:graphic>
            <wp14:sizeRelH relativeFrom="page">
              <wp14:pctWidth>0</wp14:pctWidth>
            </wp14:sizeRelH>
            <wp14:sizeRelV relativeFrom="page">
              <wp14:pctHeight>0</wp14:pctHeight>
            </wp14:sizeRelV>
          </wp:anchor>
        </w:drawing>
      </w:r>
      <w:r w:rsidR="00E83464">
        <w:t xml:space="preserve">3.2.1 </w:t>
      </w:r>
      <w:r w:rsidR="00801A0E">
        <w:t>Klassendiagram</w:t>
      </w:r>
      <w:bookmarkEnd w:id="23"/>
    </w:p>
    <w:p w14:paraId="044BEF25" w14:textId="32D66CA4" w:rsidR="00D9423C" w:rsidRPr="00E83464" w:rsidRDefault="00D9423C" w:rsidP="00DA7CA4">
      <w:pPr>
        <w:pStyle w:val="Beschriftung"/>
        <w:jc w:val="left"/>
        <w:rPr>
          <w:i w:val="0"/>
          <w:color w:val="auto"/>
          <w:sz w:val="16"/>
        </w:rPr>
        <w:sectPr w:rsidR="00D9423C" w:rsidRPr="00E83464" w:rsidSect="00DA7CA4">
          <w:pgSz w:w="16838" w:h="11906" w:orient="landscape"/>
          <w:pgMar w:top="1440" w:right="1440" w:bottom="1440" w:left="1440" w:header="708" w:footer="708" w:gutter="0"/>
          <w:cols w:space="708"/>
          <w:docGrid w:linePitch="360"/>
        </w:sectPr>
      </w:pPr>
      <w:bookmarkStart w:id="24" w:name="_Toc4188520"/>
      <w:bookmarkStart w:id="25" w:name="_Toc423650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2B759C">
        <w:rPr>
          <w:i w:val="0"/>
          <w:noProof/>
          <w:color w:val="auto"/>
          <w:sz w:val="16"/>
        </w:rPr>
        <w:t>7</w:t>
      </w:r>
      <w:r w:rsidRPr="00D9423C">
        <w:rPr>
          <w:i w:val="0"/>
          <w:color w:val="auto"/>
          <w:sz w:val="16"/>
        </w:rPr>
        <w:fldChar w:fldCharType="end"/>
      </w:r>
      <w:r w:rsidRPr="00D9423C">
        <w:rPr>
          <w:i w:val="0"/>
          <w:color w:val="auto"/>
          <w:sz w:val="16"/>
        </w:rPr>
        <w:t>: Klassendiagramm</w:t>
      </w:r>
      <w:bookmarkEnd w:id="24"/>
      <w:bookmarkEnd w:id="25"/>
    </w:p>
    <w:p w14:paraId="117D82E0" w14:textId="1BA45420" w:rsidR="008814FB" w:rsidRPr="0082239F" w:rsidRDefault="008814FB" w:rsidP="008814FB">
      <w:pPr>
        <w:pStyle w:val="berschrift2"/>
        <w:framePr w:wrap="around"/>
      </w:pPr>
      <w:bookmarkStart w:id="26" w:name="_Toc8384837"/>
      <w:r>
        <w:lastRenderedPageBreak/>
        <w:t>Programmablauf</w:t>
      </w:r>
      <w:bookmarkEnd w:id="26"/>
    </w:p>
    <w:p w14:paraId="17128A64" w14:textId="77777777" w:rsidR="008814FB" w:rsidRDefault="008814FB" w:rsidP="008814FB"/>
    <w:p w14:paraId="3D53EEF4" w14:textId="22555A3F" w:rsidR="008814FB" w:rsidRDefault="008814FB" w:rsidP="00DA7CA4">
      <w:pPr>
        <w:pStyle w:val="berschrift3"/>
      </w:pPr>
      <w:bookmarkStart w:id="27" w:name="_Toc8384838"/>
      <w:r>
        <w:t>Programmstart</w:t>
      </w:r>
      <w:bookmarkEnd w:id="27"/>
      <w:r>
        <w:t xml:space="preserve"> </w:t>
      </w:r>
    </w:p>
    <w:p w14:paraId="6409A45E" w14:textId="35BDB590" w:rsidR="004620AE" w:rsidRDefault="004620AE" w:rsidP="004620AE">
      <w:r>
        <w:t>Beim Starten des Programmes werden bestenfalls die Daten einer zuvor beendeten Session wieder geladen. Nach erfolgreichem Laden erfolgt automatisch das Zeichnen der Kurve und das Setzen der Schieberegler auf ihren Wert.</w:t>
      </w:r>
    </w:p>
    <w:p w14:paraId="7BF22AAE" w14:textId="202C917E" w:rsidR="004620AE" w:rsidRDefault="004620AE" w:rsidP="00DA7CA4">
      <w:pPr>
        <w:pStyle w:val="berschrift3"/>
      </w:pPr>
      <w:bookmarkStart w:id="28" w:name="_Toc8384839"/>
      <w:r>
        <w:t xml:space="preserve">Laden und </w:t>
      </w:r>
      <w:r w:rsidR="00DA7CA4">
        <w:t>S</w:t>
      </w:r>
      <w:r>
        <w:t>peichern von Daten</w:t>
      </w:r>
      <w:bookmarkEnd w:id="28"/>
      <w:r>
        <w:t xml:space="preserve"> </w:t>
      </w:r>
    </w:p>
    <w:p w14:paraId="43B2F799" w14:textId="77777777" w:rsidR="00C90169" w:rsidRDefault="00DE133D" w:rsidP="00DE133D">
      <w:r w:rsidRPr="00DE133D">
        <w:t xml:space="preserve">Über die Menüleiste, welche in der Klasse CustomMenüBar umgesetzt ist, lassen sich die eingegebenen Werte über den Befehl «Save as» abspeichern und über den Befehl «load» laden. </w:t>
      </w:r>
    </w:p>
    <w:p w14:paraId="5AF12C65" w14:textId="548E70C7" w:rsidR="00C40C73" w:rsidRDefault="002519F7" w:rsidP="00DE133D">
      <w:r>
        <w:t>Der Explorer wird gestartet, we</w:t>
      </w:r>
      <w:r w:rsidR="00DE133D" w:rsidRPr="00DE133D">
        <w:t>nn diese Befehle betätigt werden</w:t>
      </w:r>
      <w:r>
        <w:t xml:space="preserve">. </w:t>
      </w:r>
      <w:r w:rsidR="00C90169">
        <w:t>Darin</w:t>
      </w:r>
      <w:r w:rsidR="00C40C73">
        <w:t xml:space="preserve"> </w:t>
      </w:r>
      <w:r w:rsidR="00C90169">
        <w:t>muss</w:t>
      </w:r>
      <w:r w:rsidR="00C40C73">
        <w:t xml:space="preserve"> man </w:t>
      </w:r>
      <w:r w:rsidR="00C90169">
        <w:t>einen eigenen</w:t>
      </w:r>
      <w:r w:rsidR="00C40C73">
        <w:t xml:space="preserve"> Dateinamen </w:t>
      </w:r>
      <w:r w:rsidR="00C90169">
        <w:t>reinschreiben</w:t>
      </w:r>
      <w:r w:rsidR="00C40C73">
        <w:t>. Bei der Dateiformation kann nur die Form</w:t>
      </w:r>
      <w:r w:rsidR="00DE133D" w:rsidRPr="00DE133D">
        <w:t xml:space="preserve"> txt, rtf oder pdf</w:t>
      </w:r>
      <w:r w:rsidR="00C40C73">
        <w:t xml:space="preserve"> </w:t>
      </w:r>
      <w:r w:rsidR="00477598">
        <w:t>ausgewählt werde</w:t>
      </w:r>
      <w:r w:rsidR="00C40C73">
        <w:t>n.</w:t>
      </w:r>
    </w:p>
    <w:p w14:paraId="3B092E9F" w14:textId="7140FC20" w:rsidR="00C40C73" w:rsidRDefault="00DE133D" w:rsidP="00DE133D">
      <w:r w:rsidRPr="00DE133D">
        <w:t xml:space="preserve">Um </w:t>
      </w:r>
      <w:r w:rsidR="002519F7">
        <w:t>die</w:t>
      </w:r>
      <w:r w:rsidRPr="00DE133D">
        <w:t xml:space="preserve"> Daten in einer lesbaren Textform zu bekommen wurde JSON verwendet. Dies hat auch den Zweck die Daten einfacher wieder zurück ins Programm zu laden.</w:t>
      </w:r>
      <w:r w:rsidR="00DB3439">
        <w:t xml:space="preserve"> </w:t>
      </w:r>
      <w:r w:rsidRPr="00DE133D">
        <w:t xml:space="preserve">Nach erfolgreichem Laden erfolgt automatisch das Zeichnen der Kurve und das Setzen der Schieberegler auf ihren Wert. </w:t>
      </w:r>
    </w:p>
    <w:p w14:paraId="4BC9AF1D" w14:textId="04548F46" w:rsidR="00C40C73" w:rsidRPr="00DE133D" w:rsidRDefault="00C40C73" w:rsidP="00DE133D">
      <w:r w:rsidRPr="00DE133D">
        <w:t>Diese Lade und Speichern-Funktionen wurden im Controller implementiert.</w:t>
      </w:r>
    </w:p>
    <w:p w14:paraId="1B28EEBF" w14:textId="77777777" w:rsidR="00DE133D" w:rsidRPr="00DE133D" w:rsidRDefault="00DE133D" w:rsidP="00DE133D">
      <w:r w:rsidRPr="00DE133D">
        <w:t>//Beim Starten des Programmes werden bestenfalls die Daten einer zuvor beendeten Session wieder geladen.</w:t>
      </w:r>
    </w:p>
    <w:p w14:paraId="68D65B6C" w14:textId="77777777" w:rsidR="00EE3DB4" w:rsidRPr="00EE3DB4" w:rsidRDefault="00EE3DB4" w:rsidP="00EE3DB4"/>
    <w:p w14:paraId="145C4F59" w14:textId="0E7B2A08" w:rsidR="004620AE" w:rsidRDefault="004620AE" w:rsidP="00DA7CA4">
      <w:pPr>
        <w:pStyle w:val="berschrift2"/>
        <w:framePr w:wrap="auto" w:vAnchor="margin" w:yAlign="inline"/>
        <w:numPr>
          <w:ilvl w:val="0"/>
          <w:numId w:val="0"/>
        </w:numPr>
      </w:pPr>
      <w:bookmarkStart w:id="29" w:name="_Toc8384840"/>
      <w:r>
        <w:t>3.3.3 Eingabe der Daten</w:t>
      </w:r>
      <w:bookmarkEnd w:id="29"/>
      <w:r>
        <w:t xml:space="preserve"> </w:t>
      </w:r>
    </w:p>
    <w:p w14:paraId="04530926" w14:textId="77777777" w:rsidR="009228B8" w:rsidRPr="009228B8" w:rsidRDefault="009228B8" w:rsidP="009228B8">
      <w:pPr>
        <w:rPr>
          <w:i/>
          <w:iCs/>
        </w:rPr>
      </w:pPr>
      <w:r w:rsidRPr="009228B8">
        <w:rPr>
          <w:i/>
          <w:iCs/>
        </w:rPr>
        <w:t xml:space="preserve">Durch Verändern der parasitären Parameter wird das Neuzeichnen der Kurven ausgelöst. Durch Verwendung verschiedener Farben in den Kurvendiagrammen könnten optimale Einstellungen hervorgehoben und von suboptimalen unterschieden werden. </w:t>
      </w:r>
    </w:p>
    <w:p w14:paraId="00929920" w14:textId="77777777" w:rsidR="009228B8" w:rsidRDefault="009228B8" w:rsidP="009228B8">
      <w:pPr>
        <w:keepNext/>
        <w:jc w:val="center"/>
      </w:pPr>
      <w:r>
        <w:rPr>
          <w:noProof/>
          <w:lang w:eastAsia="de-CH"/>
        </w:rPr>
        <w:drawing>
          <wp:inline distT="0" distB="0" distL="0" distR="0" wp14:anchorId="7774AA1F" wp14:editId="51AF6BBC">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3091B72" w14:textId="1D1B6B94" w:rsidR="009228B8" w:rsidRPr="00D43A00" w:rsidRDefault="009228B8" w:rsidP="009228B8">
      <w:pPr>
        <w:pStyle w:val="Beschriftung"/>
        <w:ind w:left="1985"/>
        <w:rPr>
          <w:i w:val="0"/>
          <w:color w:val="auto"/>
          <w:sz w:val="16"/>
        </w:rPr>
      </w:pPr>
      <w:bookmarkStart w:id="30" w:name="_Toc4188517"/>
      <w:bookmarkStart w:id="31" w:name="_Toc423649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B759C">
        <w:rPr>
          <w:i w:val="0"/>
          <w:noProof/>
          <w:color w:val="auto"/>
          <w:sz w:val="16"/>
        </w:rPr>
        <w:t>8</w:t>
      </w:r>
      <w:r w:rsidRPr="00D43A00">
        <w:rPr>
          <w:i w:val="0"/>
          <w:color w:val="auto"/>
          <w:sz w:val="16"/>
        </w:rPr>
        <w:fldChar w:fldCharType="end"/>
      </w:r>
      <w:r w:rsidRPr="00D43A00">
        <w:rPr>
          <w:i w:val="0"/>
          <w:color w:val="auto"/>
          <w:sz w:val="16"/>
        </w:rPr>
        <w:t>: Anpassung der Parameter</w:t>
      </w:r>
      <w:bookmarkEnd w:id="30"/>
      <w:bookmarkEnd w:id="31"/>
    </w:p>
    <w:p w14:paraId="5F6EAE71" w14:textId="77777777" w:rsidR="009228B8" w:rsidRPr="009228B8" w:rsidRDefault="009228B8" w:rsidP="009228B8">
      <w:pPr>
        <w:rPr>
          <w:i/>
          <w:iCs/>
        </w:rPr>
      </w:pPr>
      <w:r w:rsidRPr="009228B8">
        <w:rPr>
          <w:i/>
          <w:iCs/>
        </w:rPr>
        <w:t>Bei Doppelklick auf einen Parameter wechselt die Darstellung in seinem Fenster.</w:t>
      </w:r>
      <w:r w:rsidRPr="009228B8">
        <w:rPr>
          <w:i/>
          <w:iCs/>
        </w:rPr>
        <w:br/>
        <w:t>Nun können die ursprünglichen Werte der parasitären Parameter via Textfelder und anderen Kontroll-Einheiten geändert werden. Bei erneutem Doppelklick geht die Ansicht wieder zurück zu den Schiebereglern.</w:t>
      </w:r>
    </w:p>
    <w:p w14:paraId="34271C13" w14:textId="77777777" w:rsidR="009228B8" w:rsidRDefault="009228B8" w:rsidP="009228B8">
      <w:pPr>
        <w:keepNext/>
        <w:jc w:val="center"/>
      </w:pPr>
      <w:r>
        <w:rPr>
          <w:noProof/>
          <w:lang w:eastAsia="de-CH"/>
        </w:rPr>
        <w:lastRenderedPageBreak/>
        <w:drawing>
          <wp:inline distT="0" distB="0" distL="0" distR="0" wp14:anchorId="51C4EA88" wp14:editId="0A663814">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B6CE02A" w14:textId="02DDB75C" w:rsidR="009228B8" w:rsidRPr="00D43A00" w:rsidRDefault="009228B8" w:rsidP="009228B8">
      <w:pPr>
        <w:pStyle w:val="Beschriftung"/>
        <w:ind w:left="1985"/>
        <w:rPr>
          <w:i w:val="0"/>
          <w:color w:val="auto"/>
          <w:sz w:val="16"/>
        </w:rPr>
      </w:pPr>
      <w:bookmarkStart w:id="32" w:name="_Toc4188518"/>
      <w:bookmarkStart w:id="33" w:name="_Toc423650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B759C">
        <w:rPr>
          <w:i w:val="0"/>
          <w:noProof/>
          <w:color w:val="auto"/>
          <w:sz w:val="16"/>
        </w:rPr>
        <w:t>9</w:t>
      </w:r>
      <w:r w:rsidRPr="00D43A00">
        <w:rPr>
          <w:i w:val="0"/>
          <w:color w:val="auto"/>
          <w:sz w:val="16"/>
        </w:rPr>
        <w:fldChar w:fldCharType="end"/>
      </w:r>
      <w:r w:rsidRPr="00D43A00">
        <w:rPr>
          <w:i w:val="0"/>
          <w:color w:val="auto"/>
          <w:sz w:val="16"/>
        </w:rPr>
        <w:t>: Kurvenansicht</w:t>
      </w:r>
      <w:bookmarkEnd w:id="32"/>
      <w:bookmarkEnd w:id="33"/>
    </w:p>
    <w:p w14:paraId="7AE08E3C" w14:textId="77777777" w:rsidR="009228B8" w:rsidRPr="009228B8" w:rsidRDefault="009228B8" w:rsidP="009228B8">
      <w:pPr>
        <w:rPr>
          <w:i/>
          <w:iCs/>
        </w:rPr>
      </w:pPr>
      <w:r w:rsidRPr="009228B8">
        <w:rPr>
          <w:i/>
          <w:iCs/>
        </w:rPr>
        <w:t>Bei Doppelklick auf ein Diagramm, übernimmt dieses die ganze Breite des Fensters und kann so genauer angesehen werden. Bei erneutem Doppelklick wird der Vorgang rückgängig gemacht, so dass wieder beide Diagramme sichtbar sind.</w:t>
      </w:r>
    </w:p>
    <w:p w14:paraId="13BD91FB" w14:textId="77777777" w:rsidR="009228B8" w:rsidRDefault="009228B8" w:rsidP="009228B8">
      <w:pPr>
        <w:keepNext/>
        <w:jc w:val="center"/>
      </w:pPr>
      <w:r>
        <w:rPr>
          <w:noProof/>
          <w:lang w:eastAsia="de-CH"/>
        </w:rPr>
        <w:drawing>
          <wp:inline distT="0" distB="0" distL="0" distR="0" wp14:anchorId="0E82147C" wp14:editId="2F589BE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A95F929" w14:textId="4A76ACCA" w:rsidR="009228B8" w:rsidRPr="00D43A00" w:rsidRDefault="009228B8" w:rsidP="009228B8">
      <w:pPr>
        <w:pStyle w:val="Beschriftung"/>
        <w:ind w:left="1985"/>
        <w:rPr>
          <w:i w:val="0"/>
          <w:color w:val="auto"/>
          <w:sz w:val="16"/>
        </w:rPr>
      </w:pPr>
      <w:bookmarkStart w:id="34" w:name="_Toc4188519"/>
      <w:bookmarkStart w:id="35" w:name="_Toc423650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B759C">
        <w:rPr>
          <w:i w:val="0"/>
          <w:noProof/>
          <w:color w:val="auto"/>
          <w:sz w:val="16"/>
        </w:rPr>
        <w:t>10</w:t>
      </w:r>
      <w:r w:rsidRPr="00D43A00">
        <w:rPr>
          <w:i w:val="0"/>
          <w:color w:val="auto"/>
          <w:sz w:val="16"/>
        </w:rPr>
        <w:fldChar w:fldCharType="end"/>
      </w:r>
      <w:r w:rsidRPr="00D43A00">
        <w:rPr>
          <w:i w:val="0"/>
          <w:color w:val="auto"/>
          <w:sz w:val="16"/>
        </w:rPr>
        <w:t>: Parameterauswirkung</w:t>
      </w:r>
      <w:bookmarkEnd w:id="34"/>
      <w:bookmarkEnd w:id="35"/>
    </w:p>
    <w:p w14:paraId="168495D4" w14:textId="77777777" w:rsidR="009228B8" w:rsidRPr="009228B8" w:rsidRDefault="009228B8" w:rsidP="009228B8">
      <w:pPr>
        <w:rPr>
          <w:i/>
          <w:iCs/>
        </w:rPr>
      </w:pPr>
      <w:r w:rsidRPr="009228B8">
        <w:rPr>
          <w:i/>
          <w:iCs/>
        </w:rPr>
        <w:t>Wenn Nutzende den Mauszeiger über einen Schieberegler bewegen, soll im Diagramm gezeigt werden, welche Auswirkungen dieser Schieberegler bei voller Auslenkung (</w:t>
      </w:r>
      <w:r w:rsidRPr="009228B8">
        <w:rPr>
          <w:rFonts w:cs="Arial"/>
          <w:i/>
          <w:iCs/>
        </w:rPr>
        <w:t>±</w:t>
      </w:r>
      <w:r w:rsidRPr="009228B8">
        <w:rPr>
          <w:i/>
          <w:iCs/>
        </w:rPr>
        <w:t>30%) auf die Kurve hätte. Somit können die unterschiedlichen Auswirkungen aller parasitären Parameter schnell eingesehen werden, ohne dass die Nutzenden die Schieberegler einzeln verschieben müssen.</w:t>
      </w:r>
    </w:p>
    <w:p w14:paraId="38E6ABA1" w14:textId="77777777" w:rsidR="009228B8" w:rsidRPr="009228B8" w:rsidRDefault="009228B8" w:rsidP="009228B8"/>
    <w:p w14:paraId="65371DB2" w14:textId="15F1A20C" w:rsidR="004620AE" w:rsidRPr="00185B7F" w:rsidRDefault="004620AE" w:rsidP="00DA7CA4">
      <w:pPr>
        <w:pStyle w:val="berschrift2"/>
        <w:framePr w:wrap="around"/>
      </w:pPr>
      <w:bookmarkStart w:id="36" w:name="_Toc8384841"/>
      <w:r w:rsidRPr="00DA7CA4">
        <w:t>Implementierung</w:t>
      </w:r>
      <w:r w:rsidRPr="00185B7F">
        <w:t xml:space="preserve"> der Berechnungen in JAVA</w:t>
      </w:r>
      <w:bookmarkEnd w:id="36"/>
    </w:p>
    <w:p w14:paraId="1F271286" w14:textId="55DB3061" w:rsidR="004620AE" w:rsidRDefault="004620AE" w:rsidP="00DA7CA4">
      <w:pPr>
        <w:pStyle w:val="berschrift2"/>
        <w:framePr w:wrap="around"/>
      </w:pPr>
      <w:r w:rsidRPr="00185B7F">
        <w:t xml:space="preserve"> </w:t>
      </w:r>
      <w:bookmarkStart w:id="37" w:name="_Toc8384842"/>
      <w:r w:rsidRPr="00185B7F">
        <w:t>GUI</w:t>
      </w:r>
      <w:bookmarkEnd w:id="37"/>
    </w:p>
    <w:p w14:paraId="66790A79" w14:textId="24927202" w:rsidR="009228B8" w:rsidRPr="009228B8" w:rsidRDefault="00BC2AC4" w:rsidP="00DA7CA4">
      <w:pPr>
        <w:pStyle w:val="berschrift3"/>
      </w:pPr>
      <w:bookmarkStart w:id="38" w:name="_Toc8384843"/>
      <w:r>
        <w:t>Architektur</w:t>
      </w:r>
      <w:bookmarkEnd w:id="38"/>
    </w:p>
    <w:p w14:paraId="5A243E39" w14:textId="77777777" w:rsidR="009228B8" w:rsidRPr="009228B8" w:rsidRDefault="009228B8" w:rsidP="00454AB9">
      <w:pPr>
        <w:rPr>
          <w:i/>
          <w:iCs/>
        </w:rPr>
      </w:pPr>
      <w:r w:rsidRPr="009228B8">
        <w:rPr>
          <w:i/>
          <w:iCs/>
        </w:rP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3B73F6AF" w14:textId="7804241A" w:rsidR="009228B8" w:rsidRDefault="009228B8" w:rsidP="00454AB9">
      <w:pPr>
        <w:rPr>
          <w:i/>
          <w:iCs/>
        </w:rPr>
      </w:pPr>
      <w:r w:rsidRPr="009228B8">
        <w:rPr>
          <w:i/>
          <w:iCs/>
        </w:rPr>
        <w:t>Es ist erwünscht, dass das Programm eine Bedienoberfläche hat, welche einem Mischpult mit Schiebereglern ähnlich sieht.</w:t>
      </w:r>
    </w:p>
    <w:p w14:paraId="51E9FDB1" w14:textId="66FA20AE" w:rsidR="002D293E" w:rsidRDefault="002D293E" w:rsidP="00454AB9">
      <w:pPr>
        <w:rPr>
          <w:i/>
          <w:iCs/>
        </w:rPr>
      </w:pPr>
    </w:p>
    <w:p w14:paraId="24C4A75A" w14:textId="67F59503" w:rsidR="002D293E" w:rsidRDefault="002D293E" w:rsidP="002D293E">
      <w:pPr>
        <w:pStyle w:val="berschrift1"/>
      </w:pPr>
      <w:bookmarkStart w:id="39" w:name="_Toc8384844"/>
      <w:r>
        <w:lastRenderedPageBreak/>
        <w:t>Elektrotechnik</w:t>
      </w:r>
      <w:bookmarkEnd w:id="39"/>
    </w:p>
    <w:p w14:paraId="749F3EF6" w14:textId="0D1AB451" w:rsidR="00A128D1" w:rsidRDefault="00C02FAD" w:rsidP="00D570B6">
      <w:r>
        <w:t>Für die</w:t>
      </w:r>
      <w:r w:rsidR="00C46776">
        <w:t xml:space="preserve"> </w:t>
      </w:r>
      <w:r>
        <w:t>Berechnungen</w:t>
      </w:r>
      <w:r w:rsidR="00BD61DC">
        <w:t xml:space="preserve"> sind die Schaltungen mit den parasitären Elementen von Interesse, welche bereits in den theoretischen Grundlagen </w:t>
      </w:r>
      <w:r w:rsidR="00A128D1">
        <w:t xml:space="preserve">der Grundschaltung </w:t>
      </w:r>
      <w:r w:rsidR="00FE65A2">
        <w:t>ergänzt</w:t>
      </w:r>
      <w:r w:rsidR="00BD61DC">
        <w:t xml:space="preserve"> </w:t>
      </w:r>
      <w:r>
        <w:t>wurden</w:t>
      </w:r>
      <w:r w:rsidR="00BD61DC">
        <w:t xml:space="preserve">. </w:t>
      </w:r>
      <w:r w:rsidR="004C1A16">
        <w:t xml:space="preserve">Danach </w:t>
      </w:r>
      <w:r w:rsidR="0095347E">
        <w:t>wurden die beiden Schaltungen gemäss den Regeln der Elektrotechnik vereinfacht,</w:t>
      </w:r>
      <w:r w:rsidR="006A7D5A">
        <w:t xml:space="preserve"> so dass Zweitore gebildet werden können. Daraus berechnen sich die S-Parameter. Mit diesen kann schlussendlich die </w:t>
      </w:r>
      <w:r w:rsidR="00810FFD" w:rsidRPr="00810FFD">
        <w:t xml:space="preserve">Einfügedämpfung </w:t>
      </w:r>
      <w:r w:rsidR="006A7D5A">
        <w:t>berechnet werden.</w:t>
      </w:r>
    </w:p>
    <w:p w14:paraId="01643DF2" w14:textId="6B93119E" w:rsidR="005226A2" w:rsidRDefault="005226A2" w:rsidP="005226A2">
      <w:pPr>
        <w:pStyle w:val="berschrift2"/>
        <w:framePr w:wrap="around"/>
      </w:pPr>
      <w:bookmarkStart w:id="40" w:name="_Toc8384845"/>
      <w:r w:rsidRPr="004620AE">
        <w:t xml:space="preserve">Vereinfachung der </w:t>
      </w:r>
      <w:r>
        <w:t>CM-</w:t>
      </w:r>
      <w:r w:rsidRPr="004620AE">
        <w:t>Schaltungen:</w:t>
      </w:r>
      <w:bookmarkEnd w:id="40"/>
    </w:p>
    <w:p w14:paraId="345AF253" w14:textId="13918831" w:rsidR="006E2BC6" w:rsidRDefault="006E2BC6" w:rsidP="001F5977"/>
    <w:p w14:paraId="62F14EEA" w14:textId="77777777" w:rsidR="00221959" w:rsidRDefault="00A91EE5" w:rsidP="00221959">
      <w:pPr>
        <w:keepNext/>
        <w:jc w:val="center"/>
      </w:pPr>
      <w:r w:rsidRPr="00665C9B">
        <w:rPr>
          <w:noProof/>
        </w:rPr>
        <w:drawing>
          <wp:inline distT="0" distB="0" distL="0" distR="0" wp14:anchorId="461409D1" wp14:editId="5EE908DF">
            <wp:extent cx="4964585" cy="3587798"/>
            <wp:effectExtent l="0" t="0" r="127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biLevel thresh="75000"/>
                      <a:lum bright="-40000" contrast="40000"/>
                      <a:extLst>
                        <a:ext uri="{28A0092B-C50C-407E-A947-70E740481C1C}">
                          <a14:useLocalDpi xmlns:a14="http://schemas.microsoft.com/office/drawing/2010/main" val="0"/>
                        </a:ext>
                      </a:extLst>
                    </a:blip>
                    <a:srcRect t="3286" r="12503" b="2856"/>
                    <a:stretch/>
                  </pic:blipFill>
                  <pic:spPr bwMode="auto">
                    <a:xfrm>
                      <a:off x="0" y="0"/>
                      <a:ext cx="4980004" cy="3598941"/>
                    </a:xfrm>
                    <a:prstGeom prst="rect">
                      <a:avLst/>
                    </a:prstGeom>
                    <a:noFill/>
                    <a:ln>
                      <a:noFill/>
                    </a:ln>
                    <a:extLst>
                      <a:ext uri="{53640926-AAD7-44D8-BBD7-CCE9431645EC}">
                        <a14:shadowObscured xmlns:a14="http://schemas.microsoft.com/office/drawing/2010/main"/>
                      </a:ext>
                    </a:extLst>
                  </pic:spPr>
                </pic:pic>
              </a:graphicData>
            </a:graphic>
          </wp:inline>
        </w:drawing>
      </w:r>
    </w:p>
    <w:p w14:paraId="37435756" w14:textId="4105674A" w:rsidR="0077436B" w:rsidRDefault="00221959" w:rsidP="00221959">
      <w:pPr>
        <w:pStyle w:val="Beschriftung"/>
        <w:jc w:val="center"/>
      </w:pPr>
      <w:r>
        <w:t xml:space="preserve">Abbildung </w:t>
      </w:r>
      <w:r>
        <w:fldChar w:fldCharType="begin"/>
      </w:r>
      <w:r>
        <w:instrText xml:space="preserve"> SEQ Abbildung \* ARABIC </w:instrText>
      </w:r>
      <w:r>
        <w:fldChar w:fldCharType="separate"/>
      </w:r>
      <w:r w:rsidR="002B759C">
        <w:rPr>
          <w:noProof/>
        </w:rPr>
        <w:t>11</w:t>
      </w:r>
      <w:r>
        <w:fldChar w:fldCharType="end"/>
      </w:r>
      <w:r>
        <w:t>: CM Grundschaltung</w:t>
      </w:r>
    </w:p>
    <w:p w14:paraId="015D5A5C" w14:textId="08D52141" w:rsidR="00D570B6" w:rsidRPr="0077436B" w:rsidRDefault="0077436B" w:rsidP="0077436B">
      <w:pPr>
        <w:tabs>
          <w:tab w:val="left" w:pos="2275"/>
        </w:tabs>
        <w:rPr>
          <w:iCs/>
        </w:rPr>
      </w:pPr>
      <w:r>
        <w:rPr>
          <w:iCs/>
        </w:rPr>
        <w:t xml:space="preserve">Die CM-Störungen auch symmetrische Störungen genannt, fliessen in beiden Leitern in die gleiche Richtung. Das heisst die beiden Leiter liegen auf </w:t>
      </w:r>
      <w:r w:rsidR="00AD3B7F">
        <w:rPr>
          <w:iCs/>
        </w:rPr>
        <w:t>demselben</w:t>
      </w:r>
      <w:r>
        <w:rPr>
          <w:iCs/>
        </w:rPr>
        <w:t xml:space="preserve"> Potential, somit haben die Bauteile zwischen den beiden Leitern (CX1, CX2, RX1, RX2, LX1, LX2, C4, C3) keinen Einfluss. </w:t>
      </w:r>
      <w:r w:rsidR="00AD3B7F">
        <w:rPr>
          <w:iCs/>
        </w:rPr>
        <w:t>Nun können die beiden Leiter zusammengefasst werden, da beide gegenüber Masse symmetrisch sind. Das Zusammenfassen der beiden Leiter entspricht einer Parallelschaltung der beiden Leiter. Deshalb ergeben sich folgende Faktoren für die vereinfachte Schaltung: Der parasitäre Widerstand Rw und die parasitäre Spule Lr halbieren ihre Werte, genau wie der Widerstand Rp. Durch die Parallelschaltung der Kondensatoren C1 und C2 addieren sich bekanntlich die beiden Kapazitäten zu einer Gesamtkapazität C1</w:t>
      </w:r>
      <w:r w:rsidR="00A02830">
        <w:rPr>
          <w:iCs/>
        </w:rPr>
        <w:t xml:space="preserve"> + C</w:t>
      </w:r>
      <w:r w:rsidR="00AD3B7F">
        <w:rPr>
          <w:iCs/>
        </w:rPr>
        <w:t>2</w:t>
      </w:r>
      <w:r w:rsidR="00130E7E">
        <w:rPr>
          <w:iCs/>
        </w:rPr>
        <w:t xml:space="preserve">. </w:t>
      </w:r>
      <w:r w:rsidR="00767FA3">
        <w:rPr>
          <w:iCs/>
        </w:rPr>
        <w:t>Die beiden Spulen L0 und L1 sind auf einem Ferritkern aufgewickelt. Da beide Spulen den gleichen Wicklungssinn besitzen, verdoppelt sich die Induktivität L0. Durch das Zusammenfassen der beiden Spulen halbiert sich ihr Wert wieder, woraus der ursprüngliche Wert der Spule resultiert.</w:t>
      </w:r>
      <w:r w:rsidR="00CA1EBE">
        <w:rPr>
          <w:iCs/>
        </w:rPr>
        <w:t xml:space="preserve"> Die beiden Kondensatoren CY1 und CY2 mit ihren parasitären Elementen bleiben unbeeinflusst, da sie bereits gegen Masse geschalten sind. Nach diesen Vereinfachungen ergibt sich die Schaltung in </w:t>
      </w:r>
      <w:r w:rsidR="00CA1EBE" w:rsidRPr="00CA1EBE">
        <w:rPr>
          <w:iCs/>
          <w:highlight w:val="cyan"/>
        </w:rPr>
        <w:t>Abbildung XY</w:t>
      </w:r>
      <w:r w:rsidR="00CA1EBE">
        <w:rPr>
          <w:iCs/>
        </w:rPr>
        <w:t>.</w:t>
      </w:r>
    </w:p>
    <w:p w14:paraId="052ED1A0" w14:textId="77777777" w:rsidR="00221959" w:rsidRDefault="00A91EE5" w:rsidP="00221959">
      <w:pPr>
        <w:keepNext/>
        <w:jc w:val="center"/>
      </w:pPr>
      <w:r w:rsidRPr="00C4539C">
        <w:rPr>
          <w:noProof/>
        </w:rPr>
        <w:lastRenderedPageBreak/>
        <w:drawing>
          <wp:inline distT="0" distB="0" distL="0" distR="0" wp14:anchorId="39974E4B" wp14:editId="4F950F2B">
            <wp:extent cx="3734381" cy="2291037"/>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biLevel thresh="75000"/>
                      <a:extLst>
                        <a:ext uri="{28A0092B-C50C-407E-A947-70E740481C1C}">
                          <a14:useLocalDpi xmlns:a14="http://schemas.microsoft.com/office/drawing/2010/main" val="0"/>
                        </a:ext>
                      </a:extLst>
                    </a:blip>
                    <a:srcRect r="17806"/>
                    <a:stretch/>
                  </pic:blipFill>
                  <pic:spPr bwMode="auto">
                    <a:xfrm>
                      <a:off x="0" y="0"/>
                      <a:ext cx="3750323" cy="2300818"/>
                    </a:xfrm>
                    <a:prstGeom prst="rect">
                      <a:avLst/>
                    </a:prstGeom>
                    <a:noFill/>
                    <a:ln>
                      <a:noFill/>
                    </a:ln>
                    <a:extLst>
                      <a:ext uri="{53640926-AAD7-44D8-BBD7-CCE9431645EC}">
                        <a14:shadowObscured xmlns:a14="http://schemas.microsoft.com/office/drawing/2010/main"/>
                      </a:ext>
                    </a:extLst>
                  </pic:spPr>
                </pic:pic>
              </a:graphicData>
            </a:graphic>
          </wp:inline>
        </w:drawing>
      </w:r>
    </w:p>
    <w:p w14:paraId="4F12163A" w14:textId="42B25DA0" w:rsidR="00CA1EBE" w:rsidRDefault="00221959" w:rsidP="00221959">
      <w:pPr>
        <w:pStyle w:val="Beschriftung"/>
        <w:jc w:val="center"/>
      </w:pPr>
      <w:r>
        <w:t xml:space="preserve">Abbildung </w:t>
      </w:r>
      <w:r>
        <w:fldChar w:fldCharType="begin"/>
      </w:r>
      <w:r>
        <w:instrText xml:space="preserve"> SEQ Abbildung \* ARABIC </w:instrText>
      </w:r>
      <w:r>
        <w:fldChar w:fldCharType="separate"/>
      </w:r>
      <w:r w:rsidR="002B759C">
        <w:rPr>
          <w:noProof/>
        </w:rPr>
        <w:t>12</w:t>
      </w:r>
      <w:r>
        <w:fldChar w:fldCharType="end"/>
      </w:r>
      <w:r>
        <w:t>: Vereinfachte CM</w:t>
      </w:r>
      <w:r w:rsidR="000424EF">
        <w:t xml:space="preserve"> </w:t>
      </w:r>
      <w:r>
        <w:t>Schaltung</w:t>
      </w:r>
    </w:p>
    <w:p w14:paraId="22B2241A" w14:textId="71FD498C" w:rsidR="00D570B6" w:rsidRDefault="00732B8A" w:rsidP="005226A2">
      <w:pPr>
        <w:rPr>
          <w:i/>
          <w:iCs/>
        </w:rPr>
      </w:pPr>
      <w:r>
        <w:rPr>
          <w:iCs/>
        </w:rPr>
        <w:t xml:space="preserve">Die Validierung der Umformungen wurde mit zwei Simulationen in «MPLAB» bewerkstelligt. Im folgenden Diagramm liegen die beiden Ergebnisse </w:t>
      </w:r>
      <w:r w:rsidR="00EF7DD1">
        <w:rPr>
          <w:iCs/>
        </w:rPr>
        <w:t xml:space="preserve">der Simulationen </w:t>
      </w:r>
      <w:r>
        <w:rPr>
          <w:iCs/>
        </w:rPr>
        <w:t>übereinander. Darin ist sichtbar, dass die Vereinfachung zum selben Ergebnis führt wie die Grundschaltung.</w:t>
      </w:r>
    </w:p>
    <w:p w14:paraId="38551E6C" w14:textId="77777777" w:rsidR="00221959" w:rsidRDefault="00D570B6" w:rsidP="00221959">
      <w:pPr>
        <w:keepNext/>
        <w:jc w:val="center"/>
      </w:pPr>
      <w:r>
        <w:rPr>
          <w:noProof/>
        </w:rPr>
        <w:drawing>
          <wp:inline distT="0" distB="0" distL="0" distR="0" wp14:anchorId="74F9DCD1" wp14:editId="6F97F940">
            <wp:extent cx="5056505" cy="278765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223" r="7673"/>
                    <a:stretch/>
                  </pic:blipFill>
                  <pic:spPr bwMode="auto">
                    <a:xfrm>
                      <a:off x="0" y="0"/>
                      <a:ext cx="5056505" cy="2787650"/>
                    </a:xfrm>
                    <a:prstGeom prst="rect">
                      <a:avLst/>
                    </a:prstGeom>
                    <a:noFill/>
                    <a:ln>
                      <a:noFill/>
                    </a:ln>
                    <a:extLst>
                      <a:ext uri="{53640926-AAD7-44D8-BBD7-CCE9431645EC}">
                        <a14:shadowObscured xmlns:a14="http://schemas.microsoft.com/office/drawing/2010/main"/>
                      </a:ext>
                    </a:extLst>
                  </pic:spPr>
                </pic:pic>
              </a:graphicData>
            </a:graphic>
          </wp:inline>
        </w:drawing>
      </w:r>
    </w:p>
    <w:p w14:paraId="7C648C74" w14:textId="7EA520BC" w:rsidR="00732B8A" w:rsidRDefault="00221959" w:rsidP="00221959">
      <w:pPr>
        <w:pStyle w:val="Beschriftung"/>
        <w:jc w:val="center"/>
      </w:pPr>
      <w:r>
        <w:t xml:space="preserve">Abbildung </w:t>
      </w:r>
      <w:r>
        <w:fldChar w:fldCharType="begin"/>
      </w:r>
      <w:r>
        <w:instrText xml:space="preserve"> SEQ Abbildung \* ARABIC </w:instrText>
      </w:r>
      <w:r>
        <w:fldChar w:fldCharType="separate"/>
      </w:r>
      <w:r w:rsidR="002B759C">
        <w:rPr>
          <w:noProof/>
        </w:rPr>
        <w:t>13</w:t>
      </w:r>
      <w:r>
        <w:fldChar w:fldCharType="end"/>
      </w:r>
      <w:r>
        <w:t>: Vergleich Grundschaltung</w:t>
      </w:r>
      <w:r w:rsidR="000424EF">
        <w:t xml:space="preserve"> </w:t>
      </w:r>
      <w:r>
        <w:t>/</w:t>
      </w:r>
      <w:r w:rsidR="000424EF">
        <w:t xml:space="preserve"> </w:t>
      </w:r>
      <w:r>
        <w:t>Vereinfachte Schaltung</w:t>
      </w:r>
    </w:p>
    <w:p w14:paraId="41618D75" w14:textId="77777777" w:rsidR="00415553" w:rsidRDefault="00415553" w:rsidP="00C9261E">
      <w:pPr>
        <w:jc w:val="left"/>
      </w:pPr>
      <w:r>
        <w:t>TEST</w:t>
      </w:r>
    </w:p>
    <w:p w14:paraId="32949F93" w14:textId="22A57AB7" w:rsidR="005226A2" w:rsidRDefault="00C9261E" w:rsidP="00C9261E">
      <w:pPr>
        <w:jc w:val="left"/>
      </w:pPr>
      <w:r>
        <w:br w:type="page"/>
      </w:r>
    </w:p>
    <w:p w14:paraId="188243AB" w14:textId="40B5DDB8" w:rsidR="005226A2" w:rsidRDefault="005226A2" w:rsidP="005226A2">
      <w:pPr>
        <w:pStyle w:val="berschrift2"/>
        <w:framePr w:wrap="around"/>
      </w:pPr>
      <w:bookmarkStart w:id="41" w:name="_Toc8384846"/>
      <w:r w:rsidRPr="004620AE">
        <w:lastRenderedPageBreak/>
        <w:t xml:space="preserve">Vereinfachung der </w:t>
      </w:r>
      <w:r>
        <w:t>DM-</w:t>
      </w:r>
      <w:r w:rsidRPr="004620AE">
        <w:t>Schaltungen:</w:t>
      </w:r>
      <w:bookmarkEnd w:id="41"/>
    </w:p>
    <w:p w14:paraId="1A89E0DA" w14:textId="1051BCB0" w:rsidR="005226A2" w:rsidRDefault="005226A2" w:rsidP="001F5977"/>
    <w:p w14:paraId="087C47C9" w14:textId="77777777" w:rsidR="00A91EE5" w:rsidRDefault="00A91EE5" w:rsidP="001F5977"/>
    <w:p w14:paraId="0D9102EE" w14:textId="77777777" w:rsidR="00732B8A" w:rsidRDefault="00A91EE5" w:rsidP="00732B8A">
      <w:pPr>
        <w:keepNext/>
        <w:jc w:val="center"/>
      </w:pPr>
      <w:r w:rsidRPr="00C4539C">
        <w:rPr>
          <w:noProof/>
        </w:rPr>
        <w:drawing>
          <wp:inline distT="0" distB="0" distL="0" distR="0" wp14:anchorId="4AE7F50F" wp14:editId="594A2E0A">
            <wp:extent cx="5233122" cy="3444039"/>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biLevel thresh="75000"/>
                      <a:extLst>
                        <a:ext uri="{28A0092B-C50C-407E-A947-70E740481C1C}">
                          <a14:useLocalDpi xmlns:a14="http://schemas.microsoft.com/office/drawing/2010/main" val="0"/>
                        </a:ext>
                      </a:extLst>
                    </a:blip>
                    <a:srcRect l="2090" r="10865"/>
                    <a:stretch/>
                  </pic:blipFill>
                  <pic:spPr bwMode="auto">
                    <a:xfrm>
                      <a:off x="0" y="0"/>
                      <a:ext cx="5233428" cy="3444240"/>
                    </a:xfrm>
                    <a:prstGeom prst="rect">
                      <a:avLst/>
                    </a:prstGeom>
                    <a:noFill/>
                    <a:ln>
                      <a:noFill/>
                    </a:ln>
                    <a:extLst>
                      <a:ext uri="{53640926-AAD7-44D8-BBD7-CCE9431645EC}">
                        <a14:shadowObscured xmlns:a14="http://schemas.microsoft.com/office/drawing/2010/main"/>
                      </a:ext>
                    </a:extLst>
                  </pic:spPr>
                </pic:pic>
              </a:graphicData>
            </a:graphic>
          </wp:inline>
        </w:drawing>
      </w:r>
    </w:p>
    <w:p w14:paraId="1350ADAA" w14:textId="1502CE18" w:rsidR="00315E35" w:rsidRDefault="00732B8A" w:rsidP="00732B8A">
      <w:pPr>
        <w:pStyle w:val="Beschriftung"/>
        <w:jc w:val="center"/>
      </w:pPr>
      <w:r>
        <w:t xml:space="preserve">Abbildung </w:t>
      </w:r>
      <w:r>
        <w:fldChar w:fldCharType="begin"/>
      </w:r>
      <w:r>
        <w:instrText xml:space="preserve"> SEQ Abbildung \* ARABIC </w:instrText>
      </w:r>
      <w:r>
        <w:fldChar w:fldCharType="separate"/>
      </w:r>
      <w:r w:rsidR="002B759C">
        <w:rPr>
          <w:noProof/>
        </w:rPr>
        <w:t>14</w:t>
      </w:r>
      <w:r>
        <w:fldChar w:fldCharType="end"/>
      </w:r>
      <w:r>
        <w:t>:</w:t>
      </w:r>
      <w:r w:rsidR="000424EF">
        <w:t>Grundschaltung DM</w:t>
      </w:r>
    </w:p>
    <w:p w14:paraId="508CA6CE" w14:textId="408C29C9" w:rsidR="00FD10D3" w:rsidRDefault="003A6066" w:rsidP="00415553">
      <w:pPr>
        <w:jc w:val="left"/>
      </w:pPr>
      <w:r>
        <w:rPr>
          <w:iCs/>
        </w:rPr>
        <w:t xml:space="preserve">Die DM-Störungen auch asymmetrische Störungen genannt, fliessen </w:t>
      </w:r>
      <w:r w:rsidR="00CB3789">
        <w:rPr>
          <w:iCs/>
        </w:rPr>
        <w:t xml:space="preserve">die Störungen </w:t>
      </w:r>
      <w:r w:rsidR="00794597">
        <w:rPr>
          <w:iCs/>
        </w:rPr>
        <w:t>in einem Leiter hin und im anderen Leiter zurück.</w:t>
      </w:r>
      <w:r w:rsidR="00884A72">
        <w:rPr>
          <w:iCs/>
        </w:rPr>
        <w:t xml:space="preserve"> Daher lassen sich keine Bauelemente so leicht vernachlässigen wie in der CM Schaltung. Der Ringkern mit den beiden Spulen L0 und L5 hat in der DM-Schaltung kein</w:t>
      </w:r>
      <w:r w:rsidR="00A804E3">
        <w:rPr>
          <w:iCs/>
        </w:rPr>
        <w:t xml:space="preserve">en grossen Einfluss, da sich die beiden Spulen aufgrund ihres entgegengesetzten Feldes aufheben. </w:t>
      </w:r>
      <w:r w:rsidR="00A804E3" w:rsidRPr="00C102F2">
        <w:rPr>
          <w:iCs/>
          <w:highlight w:val="cyan"/>
        </w:rPr>
        <w:t>Es bleiben nur noch die die parasitären Parameter Rw und Lr übrig.</w:t>
      </w:r>
      <w:r w:rsidR="00CB11CB" w:rsidRPr="00C102F2">
        <w:rPr>
          <w:iCs/>
          <w:highlight w:val="cyan"/>
        </w:rPr>
        <w:t xml:space="preserve"> Blalba verdoppeln, symtrie achse halbieren ende :D.</w:t>
      </w:r>
    </w:p>
    <w:p w14:paraId="7D7C05E1" w14:textId="77777777" w:rsidR="000424EF" w:rsidRDefault="00415553" w:rsidP="000424EF">
      <w:pPr>
        <w:keepNext/>
        <w:jc w:val="center"/>
      </w:pPr>
      <w:r w:rsidRPr="00C4539C">
        <w:rPr>
          <w:noProof/>
        </w:rPr>
        <w:drawing>
          <wp:inline distT="0" distB="0" distL="0" distR="0" wp14:anchorId="0B7CF406" wp14:editId="53AA36FC">
            <wp:extent cx="4884516" cy="1495425"/>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biLevel thresh="75000"/>
                      <a:extLst>
                        <a:ext uri="{28A0092B-C50C-407E-A947-70E740481C1C}">
                          <a14:useLocalDpi xmlns:a14="http://schemas.microsoft.com/office/drawing/2010/main" val="0"/>
                        </a:ext>
                      </a:extLst>
                    </a:blip>
                    <a:srcRect r="14778"/>
                    <a:stretch/>
                  </pic:blipFill>
                  <pic:spPr bwMode="auto">
                    <a:xfrm>
                      <a:off x="0" y="0"/>
                      <a:ext cx="4884516" cy="1495425"/>
                    </a:xfrm>
                    <a:prstGeom prst="rect">
                      <a:avLst/>
                    </a:prstGeom>
                    <a:noFill/>
                    <a:ln>
                      <a:noFill/>
                    </a:ln>
                    <a:extLst>
                      <a:ext uri="{53640926-AAD7-44D8-BBD7-CCE9431645EC}">
                        <a14:shadowObscured xmlns:a14="http://schemas.microsoft.com/office/drawing/2010/main"/>
                      </a:ext>
                    </a:extLst>
                  </pic:spPr>
                </pic:pic>
              </a:graphicData>
            </a:graphic>
          </wp:inline>
        </w:drawing>
      </w:r>
    </w:p>
    <w:p w14:paraId="3EBBC322" w14:textId="725D405D" w:rsidR="00415553" w:rsidRDefault="000424EF" w:rsidP="000424EF">
      <w:pPr>
        <w:pStyle w:val="Beschriftung"/>
        <w:jc w:val="center"/>
      </w:pPr>
      <w:r>
        <w:t xml:space="preserve">Abbildung </w:t>
      </w:r>
      <w:r>
        <w:fldChar w:fldCharType="begin"/>
      </w:r>
      <w:r>
        <w:instrText xml:space="preserve"> SEQ Abbildung \* ARABIC </w:instrText>
      </w:r>
      <w:r>
        <w:fldChar w:fldCharType="separate"/>
      </w:r>
      <w:r w:rsidR="002B759C">
        <w:rPr>
          <w:noProof/>
        </w:rPr>
        <w:t>15</w:t>
      </w:r>
      <w:r>
        <w:fldChar w:fldCharType="end"/>
      </w:r>
      <w:r>
        <w:t>: Vereinfachte DM Schaltung</w:t>
      </w:r>
    </w:p>
    <w:p w14:paraId="27E12D83" w14:textId="091A2874" w:rsidR="00415553" w:rsidRDefault="00656406" w:rsidP="00415553">
      <w:pPr>
        <w:jc w:val="left"/>
      </w:pPr>
      <w:r w:rsidRPr="00656406">
        <w:rPr>
          <w:highlight w:val="yellow"/>
        </w:rPr>
        <w:t>TODO: Schaltung der Simulation mit Bodesimulator</w:t>
      </w:r>
      <w:bookmarkStart w:id="42" w:name="_GoBack"/>
      <w:bookmarkEnd w:id="42"/>
    </w:p>
    <w:p w14:paraId="7FB199D6" w14:textId="77777777" w:rsidR="00CC3876" w:rsidRDefault="00415553" w:rsidP="00CC3876">
      <w:pPr>
        <w:keepNext/>
        <w:jc w:val="center"/>
      </w:pPr>
      <w:r>
        <w:rPr>
          <w:noProof/>
        </w:rPr>
        <w:lastRenderedPageBreak/>
        <w:drawing>
          <wp:inline distT="0" distB="0" distL="0" distR="0" wp14:anchorId="07D617CE" wp14:editId="656E8864">
            <wp:extent cx="4997659" cy="2719638"/>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238" r="7548"/>
                    <a:stretch/>
                  </pic:blipFill>
                  <pic:spPr bwMode="auto">
                    <a:xfrm>
                      <a:off x="0" y="0"/>
                      <a:ext cx="4998663" cy="2720184"/>
                    </a:xfrm>
                    <a:prstGeom prst="rect">
                      <a:avLst/>
                    </a:prstGeom>
                    <a:noFill/>
                    <a:ln>
                      <a:noFill/>
                    </a:ln>
                    <a:extLst>
                      <a:ext uri="{53640926-AAD7-44D8-BBD7-CCE9431645EC}">
                        <a14:shadowObscured xmlns:a14="http://schemas.microsoft.com/office/drawing/2010/main"/>
                      </a:ext>
                    </a:extLst>
                  </pic:spPr>
                </pic:pic>
              </a:graphicData>
            </a:graphic>
          </wp:inline>
        </w:drawing>
      </w:r>
    </w:p>
    <w:p w14:paraId="48632902" w14:textId="77D3CC76" w:rsidR="00415553" w:rsidRDefault="00CC3876" w:rsidP="00CC3876">
      <w:pPr>
        <w:pStyle w:val="Beschriftung"/>
      </w:pPr>
      <w:r>
        <w:t xml:space="preserve">Abbildung </w:t>
      </w:r>
      <w:r>
        <w:fldChar w:fldCharType="begin"/>
      </w:r>
      <w:r>
        <w:instrText xml:space="preserve"> SEQ Abbildung \* ARABIC </w:instrText>
      </w:r>
      <w:r>
        <w:fldChar w:fldCharType="separate"/>
      </w:r>
      <w:r w:rsidR="002B759C">
        <w:rPr>
          <w:noProof/>
        </w:rPr>
        <w:t>16</w:t>
      </w:r>
      <w:r>
        <w:fldChar w:fldCharType="end"/>
      </w:r>
      <w:r>
        <w:t>: Vergleich Simulationen</w:t>
      </w:r>
    </w:p>
    <w:p w14:paraId="0AC1B4B8" w14:textId="36D74CC2" w:rsidR="009B5836" w:rsidRDefault="00415553" w:rsidP="00315E35">
      <w:pPr>
        <w:jc w:val="left"/>
      </w:pPr>
      <w:r>
        <w:t>TEtblabal</w:t>
      </w:r>
    </w:p>
    <w:p w14:paraId="0FFD24BA" w14:textId="6A0EEA22" w:rsidR="00C9261E" w:rsidRPr="001F5977" w:rsidRDefault="00A91EE5" w:rsidP="00A91EE5">
      <w:pPr>
        <w:jc w:val="left"/>
      </w:pPr>
      <w:r>
        <w:br w:type="page"/>
      </w:r>
    </w:p>
    <w:p w14:paraId="2A020DAF" w14:textId="1C954B18" w:rsidR="008814FB" w:rsidRPr="00E7083C" w:rsidRDefault="008814FB" w:rsidP="009228B8">
      <w:pPr>
        <w:pStyle w:val="berschrift2"/>
        <w:framePr w:wrap="around"/>
      </w:pPr>
      <w:bookmarkStart w:id="43" w:name="_Toc8384847"/>
      <w:r w:rsidRPr="00427F9A">
        <w:lastRenderedPageBreak/>
        <w:t>Vorgehensweise</w:t>
      </w:r>
      <w:r w:rsidRPr="00E7083C">
        <w:t xml:space="preserve"> </w:t>
      </w:r>
      <w:r w:rsidRPr="000A13EA">
        <w:t>Berechnung</w:t>
      </w:r>
      <w:r w:rsidRPr="00E7083C">
        <w:t xml:space="preserve"> Einfügungsverluste</w:t>
      </w:r>
      <w:bookmarkEnd w:id="43"/>
    </w:p>
    <w:p w14:paraId="2BD3CF0A" w14:textId="77777777" w:rsidR="008814FB" w:rsidRDefault="008814FB" w:rsidP="0030726D"/>
    <w:p w14:paraId="5ADBB963" w14:textId="5207AB05" w:rsidR="0030726D" w:rsidRDefault="0030726D" w:rsidP="0030726D">
      <w:pPr>
        <w:rPr>
          <w:i/>
          <w:iCs/>
        </w:rPr>
      </w:pPr>
      <w:r w:rsidRPr="009228B8">
        <w:rPr>
          <w:i/>
          <w:iCs/>
        </w:rPr>
        <w:t>Wir befassen uns zunächst mit der CM-Ersatzschaltung, da sich diese leichter vereinfachen lässt. Man nutzt die Symmetrie der Schaltung aus, indem man bei der CM-Schaltung die beiden Leiter zusammenfasst. Ausserdem lässt man die C</w:t>
      </w:r>
      <w:r w:rsidRPr="009228B8">
        <w:rPr>
          <w:i/>
          <w:iCs/>
          <w:vertAlign w:val="subscript"/>
        </w:rPr>
        <w:t>X</w:t>
      </w:r>
      <w:r w:rsidRPr="009228B8">
        <w:rPr>
          <w:i/>
          <w:iCs/>
        </w:rPr>
        <w:t>-Kondensatoren weg, da diese bei dieser Schaltung trivial sind. Die reduzierte Schaltung sieht nun schon wesentlich schlanker aus.</w:t>
      </w:r>
    </w:p>
    <w:p w14:paraId="58CB2BCF" w14:textId="77777777" w:rsidR="0030726D" w:rsidRPr="009228B8" w:rsidRDefault="0030726D" w:rsidP="0030726D">
      <w:pPr>
        <w:rPr>
          <w:i/>
          <w:iCs/>
        </w:rPr>
      </w:pPr>
      <w:r w:rsidRPr="009228B8">
        <w:rPr>
          <w:i/>
          <w:iCs/>
        </w:rPr>
        <w:t>Nun bestimmen wir die Gesamtimpedanz (Z1), sowie die Gesamtimpedanz (Z2).</w:t>
      </w:r>
    </w:p>
    <w:p w14:paraId="055C7C3E" w14:textId="3ECC1C8C" w:rsidR="0030726D" w:rsidRPr="009228B8" w:rsidRDefault="009228B8" w:rsidP="0030726D">
      <w:pPr>
        <w:rPr>
          <w:rFonts w:eastAsiaTheme="minorEastAsia"/>
          <w:i/>
          <w:iCs/>
        </w:rPr>
      </w:pPr>
      <m:oMathPara>
        <m:oMath>
          <m:r>
            <w:rPr>
              <w:rFonts w:ascii="Cambria Math" w:hAnsi="Cambria Math"/>
            </w:rPr>
            <m:t>Z1=0.5</m:t>
          </m:r>
          <m:sSub>
            <m:sSubPr>
              <m:ctrlPr>
                <w:rPr>
                  <w:rFonts w:ascii="Cambria Math" w:hAnsi="Cambria Math"/>
                  <w:i/>
                  <w:iCs/>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iCs/>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48171A69" w14:textId="4272B54A" w:rsidR="0030726D" w:rsidRPr="009228B8" w:rsidRDefault="009228B8" w:rsidP="0030726D">
      <w:pPr>
        <w:tabs>
          <w:tab w:val="left" w:pos="5245"/>
        </w:tabs>
        <w:rPr>
          <w:rFonts w:eastAsiaTheme="minorEastAsia"/>
          <w:i/>
          <w:iCs/>
        </w:rPr>
      </w:pPr>
      <m:oMathPara>
        <m:oMath>
          <m:r>
            <w:rPr>
              <w:rFonts w:ascii="Cambria Math" w:hAnsi="Cambria Math"/>
            </w:rPr>
            <m:t>Z2=</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Y2jω</m:t>
                              </m:r>
                            </m:sub>
                          </m:sSub>
                        </m:den>
                      </m:f>
                    </m:e>
                  </m:d>
                </m:den>
              </m:f>
            </m:den>
          </m:f>
        </m:oMath>
      </m:oMathPara>
    </w:p>
    <w:p w14:paraId="395CF75A" w14:textId="46558E88" w:rsidR="0030726D" w:rsidRDefault="0030726D" w:rsidP="0030726D">
      <w:pPr>
        <w:tabs>
          <w:tab w:val="left" w:pos="5245"/>
        </w:tabs>
        <w:rPr>
          <w:rFonts w:eastAsiaTheme="minorEastAsia"/>
          <w:i/>
          <w:iCs/>
        </w:rPr>
      </w:pPr>
      <w:r w:rsidRPr="009228B8">
        <w:rPr>
          <w:rFonts w:eastAsiaTheme="minorEastAsia"/>
          <w:i/>
          <w:iCs/>
        </w:rPr>
        <w:t xml:space="preserve">Wobei </w:t>
      </w:r>
      <m:oMath>
        <m:r>
          <w:rPr>
            <w:rFonts w:ascii="Cambria Math" w:hAnsi="Cambria Math"/>
          </w:rPr>
          <m:t>ω=2πf</m:t>
        </m:r>
      </m:oMath>
      <w:r w:rsidRPr="009228B8">
        <w:rPr>
          <w:rFonts w:eastAsiaTheme="minorEastAsia"/>
          <w:i/>
          <w:iCs/>
        </w:rPr>
        <w:t xml:space="preserve"> ist und wir später die Impedanzen für ein Frequenzspektrum von 50Hz bis 30MHz berechnen werden.</w:t>
      </w:r>
    </w:p>
    <w:p w14:paraId="5B49D285" w14:textId="345D93E9" w:rsidR="00656406" w:rsidRPr="009228B8" w:rsidRDefault="00656406" w:rsidP="0030726D">
      <w:pPr>
        <w:tabs>
          <w:tab w:val="left" w:pos="5245"/>
        </w:tabs>
        <w:rPr>
          <w:rFonts w:eastAsiaTheme="minorEastAsia"/>
          <w:i/>
          <w:iCs/>
        </w:rPr>
      </w:pPr>
      <w:r w:rsidRPr="00656406">
        <w:rPr>
          <w:rFonts w:eastAsiaTheme="minorEastAsia"/>
          <w:i/>
          <w:iCs/>
          <w:highlight w:val="yellow"/>
        </w:rPr>
        <w:t>TODO: Erklärungen Einsatz der A Matirzen</w:t>
      </w:r>
    </w:p>
    <w:p w14:paraId="3E89FCEE" w14:textId="77777777" w:rsidR="0030726D" w:rsidRPr="009228B8" w:rsidRDefault="0030726D" w:rsidP="0030726D">
      <w:pPr>
        <w:rPr>
          <w:i/>
          <w:iCs/>
        </w:rPr>
      </w:pPr>
      <w:r w:rsidRPr="009228B8">
        <w:rPr>
          <w:i/>
          <w:iCs/>
        </w:rPr>
        <w:t>Wir berechnen nun die Kettenmatrix (A1) für die Längsimpedanz (Z1) sowie (A2) für die Querimpedanz (Z2).</w:t>
      </w:r>
    </w:p>
    <w:p w14:paraId="4EB90A01" w14:textId="708AC989" w:rsidR="0030726D" w:rsidRPr="009228B8" w:rsidRDefault="009228B8" w:rsidP="0030726D">
      <w:pPr>
        <w:rPr>
          <w:rFonts w:eastAsiaTheme="minorEastAsia"/>
          <w:i/>
          <w:iCs/>
        </w:rPr>
      </w:pPr>
      <m:oMathPara>
        <m:oMath>
          <m:r>
            <w:rPr>
              <w:rFonts w:ascii="Cambria Math" w:hAnsi="Cambria Math"/>
            </w:rPr>
            <m:t xml:space="preserve">A1=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2BC1B682" w14:textId="0F83B483" w:rsidR="0030726D" w:rsidRPr="009228B8" w:rsidRDefault="009228B8" w:rsidP="0030726D">
      <w:pPr>
        <w:rPr>
          <w:rFonts w:eastAsiaTheme="minorEastAsia"/>
          <w:i/>
          <w:iCs/>
        </w:rPr>
      </w:pPr>
      <m:oMathPara>
        <m:oMath>
          <m:r>
            <w:rPr>
              <w:rFonts w:ascii="Cambria Math" w:hAnsi="Cambria Math"/>
            </w:rPr>
            <m:t xml:space="preserve">A2=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41837384" w14:textId="3E637445" w:rsidR="0030726D" w:rsidRPr="009228B8" w:rsidRDefault="0030726D" w:rsidP="0030726D">
      <w:pPr>
        <w:rPr>
          <w:rFonts w:eastAsiaTheme="minorEastAsia"/>
          <w:i/>
          <w:iCs/>
        </w:rPr>
      </w:pPr>
      <w:r w:rsidRPr="009228B8">
        <w:rPr>
          <w:rFonts w:eastAsiaTheme="minorEastAsia"/>
          <w:i/>
          <w:iCs/>
        </w:rPr>
        <w:t xml:space="preserve">Für den S21-Parameter benötigen wir die Gesamtmatrix, diese berechnet man mit Hilfe der Kettenschaltung, in dem man die beiden Matrizen miteinander multipliziert. </w:t>
      </w:r>
      <w:sdt>
        <w:sdtPr>
          <w:rPr>
            <w:rFonts w:eastAsiaTheme="minorEastAsia"/>
            <w:i/>
            <w:iCs/>
          </w:rPr>
          <w:id w:val="2009396409"/>
          <w:citation/>
        </w:sdtPr>
        <w:sdtEndPr/>
        <w:sdtContent>
          <w:r w:rsidRPr="009228B8">
            <w:rPr>
              <w:rFonts w:eastAsiaTheme="minorEastAsia"/>
              <w:i/>
              <w:iCs/>
            </w:rPr>
            <w:fldChar w:fldCharType="begin"/>
          </w:r>
          <w:r w:rsidRPr="009228B8">
            <w:rPr>
              <w:rFonts w:eastAsiaTheme="minorEastAsia"/>
              <w:i/>
              <w:iCs/>
            </w:rPr>
            <w:instrText xml:space="preserve"> CITATION ZWEI \l 2055 </w:instrText>
          </w:r>
          <w:r w:rsidRPr="009228B8">
            <w:rPr>
              <w:rFonts w:eastAsiaTheme="minorEastAsia"/>
              <w:i/>
              <w:iCs/>
            </w:rPr>
            <w:fldChar w:fldCharType="separate"/>
          </w:r>
          <w:r w:rsidR="00454AB9" w:rsidRPr="00454AB9">
            <w:rPr>
              <w:rFonts w:eastAsiaTheme="minorEastAsia"/>
              <w:noProof/>
            </w:rPr>
            <w:t>[2]</w:t>
          </w:r>
          <w:r w:rsidRPr="009228B8">
            <w:rPr>
              <w:rFonts w:eastAsiaTheme="minorEastAsia"/>
              <w:i/>
              <w:iCs/>
            </w:rPr>
            <w:fldChar w:fldCharType="end"/>
          </w:r>
        </w:sdtContent>
      </w:sdt>
    </w:p>
    <w:p w14:paraId="6AF36412" w14:textId="000C8940" w:rsidR="0030726D" w:rsidRPr="009228B8" w:rsidRDefault="009228B8" w:rsidP="0030726D">
      <w:pPr>
        <w:rPr>
          <w:rFonts w:eastAsiaTheme="minorEastAsia"/>
          <w:i/>
          <w:iCs/>
        </w:rPr>
      </w:pPr>
      <m:oMathPara>
        <m:oMath>
          <m:r>
            <w:rPr>
              <w:rFonts w:ascii="Cambria Math" w:hAnsi="Cambria Math"/>
            </w:rPr>
            <m:t>A=A1*A2=</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1652ED91" w14:textId="7321F7EF" w:rsidR="0030726D" w:rsidRDefault="004620AE" w:rsidP="00801A0E">
      <w:pPr>
        <w:pStyle w:val="berschrift2"/>
        <w:framePr w:wrap="around"/>
      </w:pPr>
      <w:bookmarkStart w:id="44" w:name="_Toc8384848"/>
      <w:r>
        <w:t>S-Parameter</w:t>
      </w:r>
      <w:bookmarkEnd w:id="44"/>
      <w:r>
        <w:t xml:space="preserve"> </w:t>
      </w:r>
    </w:p>
    <w:p w14:paraId="0670A43A" w14:textId="22BF98C8" w:rsidR="0030726D" w:rsidRPr="004620AE" w:rsidRDefault="0030726D" w:rsidP="009228B8">
      <w:pPr>
        <w:pStyle w:val="berschrift2"/>
        <w:framePr w:wrap="around"/>
        <w:numPr>
          <w:ilvl w:val="0"/>
          <w:numId w:val="0"/>
        </w:numPr>
        <w:rPr>
          <w:rFonts w:eastAsiaTheme="minorEastAsia"/>
        </w:rPr>
      </w:pPr>
    </w:p>
    <w:p w14:paraId="33C7F313" w14:textId="77777777" w:rsidR="0030726D" w:rsidRPr="00BD6B70" w:rsidRDefault="0030726D" w:rsidP="00454AB9">
      <w:pPr>
        <w:rPr>
          <w:i/>
          <w:iCs/>
        </w:rPr>
      </w:pPr>
      <w:r w:rsidRPr="00BD6B70">
        <w:rPr>
          <w:i/>
          <w:iCs/>
        </w:rPr>
        <w:t>Sobald man die Kettenmatrix für ein Zwei-Tor berechnet hat, lassen sich daraus die S-Parameter berechnen. Deshalb ist es der einfachste Weg, die Einfügungsverluste mit Hilfe dieser Parameter zu bestimmen. Im folgenden Zwei Tor sind die Wellengrössen zur Berechnung der S-Parameter angegeben.</w:t>
      </w:r>
    </w:p>
    <w:p w14:paraId="18C4E60A" w14:textId="77777777" w:rsidR="0030726D" w:rsidRDefault="0030726D" w:rsidP="0030726D">
      <w:pPr>
        <w:keepNext/>
      </w:pPr>
      <w:r w:rsidRPr="00312C92">
        <w:rPr>
          <w:rFonts w:eastAsiaTheme="minorEastAsia"/>
          <w:noProof/>
          <w:lang w:eastAsia="de-CH"/>
        </w:rPr>
        <w:drawing>
          <wp:anchor distT="0" distB="0" distL="114300" distR="114300" simplePos="0" relativeHeight="251663360" behindDoc="1" locked="0" layoutInCell="1" allowOverlap="1" wp14:anchorId="270DD2DE" wp14:editId="585F5A66">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9C1B5" w14:textId="2994580A" w:rsidR="0030726D" w:rsidRPr="00BD6B70" w:rsidRDefault="0030726D" w:rsidP="0030726D">
      <w:pPr>
        <w:keepNext/>
        <w:rPr>
          <w:i/>
          <w:iCs/>
        </w:rPr>
      </w:pPr>
      <w:r w:rsidRPr="00BD6B70">
        <w:rPr>
          <w:i/>
          <w:iCs/>
        </w:rPr>
        <w:t xml:space="preserve">Wobei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oMath>
      <w:r w:rsidRPr="00BD6B70">
        <w:rPr>
          <w:i/>
          <w:iCs/>
        </w:rPr>
        <w:t xml:space="preserve"> die Amplituden der einfliessenden Wellen sind.</w:t>
      </w:r>
    </w:p>
    <w:p w14:paraId="75491FCE" w14:textId="101892B7" w:rsidR="0030726D" w:rsidRPr="00BD6B70" w:rsidRDefault="0030726D" w:rsidP="0030726D">
      <w:pPr>
        <w:keepNext/>
        <w:rPr>
          <w:i/>
          <w:iCs/>
        </w:rPr>
      </w:pPr>
      <w:r w:rsidRPr="00BD6B70">
        <w:rPr>
          <w:i/>
          <w:iCs/>
        </w:rPr>
        <w:t xml:space="preserve">Die Grössen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oMath>
      <w:r w:rsidRPr="00BD6B70">
        <w:rPr>
          <w:i/>
          <w:iCs/>
        </w:rPr>
        <w:t xml:space="preserve"> sind hingegen die Amplituden der reflektierten Wellen.</w:t>
      </w:r>
    </w:p>
    <w:p w14:paraId="115626FD" w14:textId="77777777" w:rsidR="0030726D" w:rsidRPr="00BD6B70" w:rsidRDefault="0030726D" w:rsidP="0030726D">
      <w:pPr>
        <w:pStyle w:val="Beschriftung"/>
      </w:pPr>
    </w:p>
    <w:p w14:paraId="312262D8" w14:textId="026ECECD" w:rsidR="0030726D" w:rsidRPr="00BD6B70" w:rsidRDefault="0030726D" w:rsidP="0030726D">
      <w:pPr>
        <w:pStyle w:val="Beschriftung"/>
        <w:ind w:left="709"/>
        <w:rPr>
          <w:color w:val="auto"/>
          <w:sz w:val="16"/>
        </w:rPr>
      </w:pPr>
      <w:bookmarkStart w:id="45" w:name="_Toc4188513"/>
      <w:bookmarkStart w:id="46" w:name="_Toc4236495"/>
      <w:r w:rsidRPr="00BD6B70">
        <w:rPr>
          <w:color w:val="auto"/>
          <w:sz w:val="16"/>
        </w:rPr>
        <w:lastRenderedPageBreak/>
        <w:t xml:space="preserve">Abbildung </w:t>
      </w:r>
      <w:r w:rsidRPr="00BD6B70">
        <w:rPr>
          <w:color w:val="auto"/>
          <w:sz w:val="16"/>
        </w:rPr>
        <w:fldChar w:fldCharType="begin"/>
      </w:r>
      <w:r w:rsidRPr="00BD6B70">
        <w:rPr>
          <w:color w:val="auto"/>
          <w:sz w:val="16"/>
        </w:rPr>
        <w:instrText xml:space="preserve"> SEQ Abbildung \* ARABIC </w:instrText>
      </w:r>
      <w:r w:rsidRPr="00BD6B70">
        <w:rPr>
          <w:color w:val="auto"/>
          <w:sz w:val="16"/>
        </w:rPr>
        <w:fldChar w:fldCharType="separate"/>
      </w:r>
      <w:r w:rsidR="002B759C">
        <w:rPr>
          <w:noProof/>
          <w:color w:val="auto"/>
          <w:sz w:val="16"/>
        </w:rPr>
        <w:t>17</w:t>
      </w:r>
      <w:r w:rsidRPr="00BD6B70">
        <w:rPr>
          <w:color w:val="auto"/>
          <w:sz w:val="16"/>
        </w:rPr>
        <w:fldChar w:fldCharType="end"/>
      </w:r>
      <w:r w:rsidRPr="00BD6B70">
        <w:rPr>
          <w:color w:val="auto"/>
          <w:sz w:val="16"/>
        </w:rPr>
        <w:t>: Zwei Tor mit Wellengrössen</w:t>
      </w:r>
      <w:bookmarkEnd w:id="45"/>
      <w:bookmarkEnd w:id="46"/>
    </w:p>
    <w:p w14:paraId="0F36D562" w14:textId="77777777" w:rsidR="0030726D" w:rsidRPr="00BD6B70" w:rsidRDefault="0030726D" w:rsidP="0030726D">
      <w:pPr>
        <w:keepNext/>
        <w:rPr>
          <w:i/>
          <w:iCs/>
        </w:rPr>
      </w:pPr>
    </w:p>
    <w:p w14:paraId="45A4CD12" w14:textId="77777777" w:rsidR="0030726D" w:rsidRPr="00BD6B70" w:rsidRDefault="0030726D" w:rsidP="0030726D">
      <w:pPr>
        <w:rPr>
          <w:rFonts w:eastAsiaTheme="minorEastAsia"/>
          <w:i/>
          <w:iCs/>
        </w:rPr>
      </w:pPr>
      <w:r w:rsidRPr="00BD6B70">
        <w:rPr>
          <w:rFonts w:eastAsiaTheme="minorEastAsia"/>
          <w:i/>
          <w:iCs/>
        </w:rPr>
        <w:t>Daraus lässt sich die Streumatrix S wie folgt berechnen:</w:t>
      </w:r>
    </w:p>
    <w:p w14:paraId="5E5BF56B" w14:textId="49906D89" w:rsidR="0030726D" w:rsidRPr="00BD6B70" w:rsidRDefault="00966CD8" w:rsidP="0030726D">
      <w:pPr>
        <w:rPr>
          <w:rFonts w:eastAsiaTheme="minorEastAsia"/>
          <w:i/>
          <w:iCs/>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12</m:t>
                            </m:r>
                          </m:sub>
                        </m:sSub>
                      </m:e>
                    </m:bar>
                  </m:e>
                </m:m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e>
                </m:mr>
              </m:m>
            </m:e>
          </m:d>
        </m:oMath>
      </m:oMathPara>
    </w:p>
    <w:p w14:paraId="08E2E776" w14:textId="4B574082" w:rsidR="0030726D" w:rsidRPr="00BD6B70" w:rsidRDefault="0030726D" w:rsidP="0030726D">
      <w:pPr>
        <w:rPr>
          <w:rFonts w:eastAsiaTheme="minorEastAsia"/>
          <w:i/>
          <w:iCs/>
        </w:rPr>
      </w:pPr>
      <w:r w:rsidRPr="00BD6B70">
        <w:rPr>
          <w:rFonts w:eastAsiaTheme="minorEastAsia"/>
          <w:i/>
          <w:iCs/>
        </w:rPr>
        <w:t xml:space="preserve">Die einzelnen Parameter haben dabei folgende Bedeutung </w:t>
      </w:r>
      <w:sdt>
        <w:sdtPr>
          <w:rPr>
            <w:rFonts w:eastAsiaTheme="minorEastAsia"/>
            <w:i/>
            <w:iCs/>
          </w:rPr>
          <w:id w:val="-1903974735"/>
          <w:citation/>
        </w:sdtPr>
        <w:sdtEndPr/>
        <w:sdtContent>
          <w:r w:rsidRPr="00BD6B70">
            <w:rPr>
              <w:rFonts w:eastAsiaTheme="minorEastAsia"/>
              <w:i/>
              <w:iCs/>
            </w:rPr>
            <w:fldChar w:fldCharType="begin"/>
          </w:r>
          <w:r w:rsidRPr="00BD6B70">
            <w:rPr>
              <w:rFonts w:eastAsiaTheme="minorEastAsia"/>
              <w:i/>
              <w:iCs/>
            </w:rPr>
            <w:instrText xml:space="preserve"> CITATION SPARA \l 2055 </w:instrText>
          </w:r>
          <w:r w:rsidRPr="00BD6B70">
            <w:rPr>
              <w:rFonts w:eastAsiaTheme="minorEastAsia"/>
              <w:i/>
              <w:iCs/>
            </w:rPr>
            <w:fldChar w:fldCharType="separate"/>
          </w:r>
          <w:r w:rsidR="00454AB9" w:rsidRPr="00454AB9">
            <w:rPr>
              <w:rFonts w:eastAsiaTheme="minorEastAsia"/>
              <w:noProof/>
            </w:rPr>
            <w:t>[3]</w:t>
          </w:r>
          <w:r w:rsidRPr="00BD6B70">
            <w:rPr>
              <w:rFonts w:eastAsiaTheme="minorEastAsia"/>
              <w:i/>
              <w:iCs/>
            </w:rPr>
            <w:fldChar w:fldCharType="end"/>
          </w:r>
        </w:sdtContent>
      </w:sdt>
      <w:r w:rsidRPr="00BD6B70">
        <w:rPr>
          <w:rFonts w:eastAsiaTheme="minorEastAsia"/>
          <w:i/>
          <w:iCs/>
        </w:rPr>
        <w:t>:</w:t>
      </w:r>
    </w:p>
    <w:p w14:paraId="03D64854" w14:textId="77777777" w:rsidR="0030726D" w:rsidRPr="00BD6B70" w:rsidRDefault="00966CD8"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11</m:t>
                </m:r>
              </m:sub>
            </m:sSub>
          </m:e>
        </m:bar>
      </m:oMath>
      <w:r w:rsidR="0030726D" w:rsidRPr="00BD6B70">
        <w:rPr>
          <w:rFonts w:eastAsiaTheme="minorEastAsia"/>
          <w:i/>
          <w:iCs/>
        </w:rPr>
        <w:t>: Eingangsreflexionsfaktor</w:t>
      </w:r>
    </w:p>
    <w:p w14:paraId="4EA1634E" w14:textId="77777777" w:rsidR="0030726D" w:rsidRPr="00BD6B70" w:rsidRDefault="00966CD8"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12</m:t>
                </m:r>
              </m:sub>
            </m:sSub>
          </m:e>
        </m:bar>
      </m:oMath>
      <w:r w:rsidR="0030726D" w:rsidRPr="00BD6B70">
        <w:rPr>
          <w:rFonts w:eastAsiaTheme="minorEastAsia"/>
          <w:i/>
          <w:iCs/>
        </w:rPr>
        <w:t>: Rückwärtstransmissionsfaktor</w:t>
      </w:r>
    </w:p>
    <w:p w14:paraId="206B884C" w14:textId="77777777" w:rsidR="0030726D" w:rsidRPr="00BD6B70" w:rsidRDefault="00966CD8"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21</m:t>
                </m:r>
              </m:sub>
            </m:sSub>
          </m:e>
        </m:bar>
      </m:oMath>
      <w:r w:rsidR="0030726D" w:rsidRPr="00BD6B70">
        <w:rPr>
          <w:rFonts w:eastAsiaTheme="minorEastAsia"/>
          <w:i/>
          <w:iCs/>
        </w:rPr>
        <w:t xml:space="preserve">: Vorwärtstransmissionsfaktor </w:t>
      </w:r>
    </w:p>
    <w:p w14:paraId="585880BB" w14:textId="77777777" w:rsidR="0030726D" w:rsidRPr="00BD6B70" w:rsidRDefault="00966CD8"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22</m:t>
                </m:r>
              </m:sub>
            </m:sSub>
          </m:e>
        </m:bar>
      </m:oMath>
      <w:r w:rsidR="0030726D" w:rsidRPr="00BD6B70">
        <w:rPr>
          <w:rFonts w:eastAsiaTheme="minorEastAsia"/>
          <w:i/>
          <w:iCs/>
        </w:rPr>
        <w:t>: Ausgangsreflexionsfaktor</w:t>
      </w:r>
    </w:p>
    <w:p w14:paraId="564F7DD1" w14:textId="25A3510B" w:rsidR="0030726D" w:rsidRPr="00BD6B70" w:rsidRDefault="0030726D" w:rsidP="0030726D">
      <w:pPr>
        <w:rPr>
          <w:rFonts w:eastAsiaTheme="minorEastAsia"/>
          <w:i/>
          <w:iCs/>
        </w:rPr>
      </w:pPr>
      <w:r w:rsidRPr="00BD6B70">
        <w:rPr>
          <w:rFonts w:eastAsiaTheme="minorEastAsia"/>
          <w:i/>
          <w:iCs/>
        </w:rPr>
        <w:t>Wir benötigen den Rückwärtstransmissionsfaktor. Dieser benötigt die Bezugswiderstände Rw, welche bei uns am Ein- sowie am Ausgang 50Ω betragen. Daraus berechnen wir den Streuparameter folgendermassen:</w:t>
      </w:r>
    </w:p>
    <w:p w14:paraId="429AACBE" w14:textId="795FD283" w:rsidR="0030726D" w:rsidRPr="00BD6B70" w:rsidRDefault="00966CD8" w:rsidP="0030726D">
      <w:pPr>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Rw</m:t>
                  </m:r>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42E1CB7E" w14:textId="18EA6D52" w:rsidR="0030726D" w:rsidRPr="00BD6B70" w:rsidRDefault="0030726D" w:rsidP="0030726D">
      <w:pPr>
        <w:rPr>
          <w:rFonts w:eastAsiaTheme="minorEastAsia"/>
          <w:i/>
          <w:iCs/>
        </w:rPr>
      </w:pPr>
      <w:r w:rsidRPr="00BD6B70">
        <w:rPr>
          <w:rFonts w:eastAsiaTheme="minorEastAsia"/>
          <w:i/>
          <w:iCs/>
        </w:rPr>
        <w:t>Nun können wir die Einfügungsdämpfung a in dB berechnen:</w:t>
      </w:r>
    </w:p>
    <w:p w14:paraId="6B486BC6" w14:textId="20E91701" w:rsidR="0030726D" w:rsidRPr="00BD6B70" w:rsidRDefault="00966CD8" w:rsidP="0030726D">
      <w:pPr>
        <w:rPr>
          <w:rFonts w:eastAsiaTheme="minorEastAsia"/>
          <w:i/>
          <w:iCs/>
        </w:rP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iCs/>
                </w:rPr>
              </m:ctrlPr>
            </m:funcPr>
            <m:fName>
              <m:r>
                <w:rPr>
                  <w:rFonts w:ascii="Cambria Math" w:hAnsi="Cambria Math"/>
                </w:rPr>
                <m:t>log</m:t>
              </m:r>
            </m:fName>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iCs/>
                    </w:rPr>
                  </m:ctrlPr>
                </m:dPr>
                <m:e>
                  <m:r>
                    <w:rPr>
                      <w:rFonts w:ascii="Cambria Math" w:hAnsi="Cambria Math"/>
                    </w:rPr>
                    <m:t>dB</m:t>
                  </m:r>
                </m:e>
              </m:d>
            </m:e>
          </m:func>
        </m:oMath>
      </m:oMathPara>
    </w:p>
    <w:p w14:paraId="037CD9DF" w14:textId="28B45CA1" w:rsidR="00066157" w:rsidRPr="00066157" w:rsidRDefault="00C9261E" w:rsidP="00C9261E">
      <w:pPr>
        <w:jc w:val="left"/>
      </w:pPr>
      <w:r>
        <w:br w:type="page"/>
      </w:r>
    </w:p>
    <w:p w14:paraId="36693B51" w14:textId="0F3607BA" w:rsidR="004620AE" w:rsidRPr="00801A0E" w:rsidRDefault="005226A2" w:rsidP="00801A0E">
      <w:pPr>
        <w:pStyle w:val="berschrift2"/>
        <w:framePr w:wrap="around"/>
      </w:pPr>
      <w:bookmarkStart w:id="47" w:name="_Toc8384849"/>
      <w:r>
        <w:lastRenderedPageBreak/>
        <w:t xml:space="preserve">CM-Kurven </w:t>
      </w:r>
      <w:r w:rsidR="009B5836">
        <w:t>Realisierung</w:t>
      </w:r>
      <w:r>
        <w:t xml:space="preserve"> mit Matlab</w:t>
      </w:r>
      <w:bookmarkEnd w:id="47"/>
      <w:r>
        <w:t xml:space="preserve"> </w:t>
      </w:r>
    </w:p>
    <w:p w14:paraId="5529E7AE" w14:textId="1F641088" w:rsidR="00066157" w:rsidRDefault="00066157" w:rsidP="0030726D">
      <w:pPr>
        <w:rPr>
          <w:rFonts w:eastAsiaTheme="minorEastAsia"/>
          <w:iCs/>
        </w:rPr>
      </w:pPr>
    </w:p>
    <w:p w14:paraId="5CDAE687" w14:textId="18AC3749" w:rsidR="00FD10D3" w:rsidRDefault="00420D98" w:rsidP="0030726D">
      <w:pPr>
        <w:rPr>
          <w:rFonts w:eastAsiaTheme="minorEastAsia"/>
          <w:iCs/>
        </w:rPr>
      </w:pPr>
      <w:r>
        <w:rPr>
          <w:rFonts w:eastAsiaTheme="minorEastAsia"/>
          <w:iCs/>
        </w:rPr>
        <w:t xml:space="preserve">Bevor die Berechnungen </w:t>
      </w:r>
      <w:r w:rsidR="00582260">
        <w:rPr>
          <w:rFonts w:eastAsiaTheme="minorEastAsia"/>
          <w:iCs/>
        </w:rPr>
        <w:t xml:space="preserve">in Java implementiert wurden, sind die </w:t>
      </w:r>
      <w:r w:rsidR="00582260" w:rsidRPr="00582260">
        <w:rPr>
          <w:rFonts w:eastAsiaTheme="minorEastAsia"/>
          <w:iCs/>
        </w:rPr>
        <w:t>Einfügungsverluste</w:t>
      </w:r>
      <w:r w:rsidR="00582260">
        <w:rPr>
          <w:rFonts w:eastAsiaTheme="minorEastAsia"/>
          <w:iCs/>
        </w:rPr>
        <w:t xml:space="preserve"> in Java berechnet worden. Dies wurde gemäss der Vorgehensweise</w:t>
      </w:r>
      <w:r w:rsidR="000505F5">
        <w:rPr>
          <w:rFonts w:eastAsiaTheme="minorEastAsia"/>
          <w:iCs/>
        </w:rPr>
        <w:t xml:space="preserve"> in Punkt XY</w:t>
      </w:r>
      <w:r w:rsidR="00582260">
        <w:rPr>
          <w:rFonts w:eastAsiaTheme="minorEastAsia"/>
          <w:iCs/>
        </w:rPr>
        <w:t xml:space="preserve"> bewerkstelligt. </w:t>
      </w:r>
    </w:p>
    <w:p w14:paraId="469BEE54" w14:textId="77777777" w:rsidR="002B759C" w:rsidRDefault="00C9261E" w:rsidP="002B759C">
      <w:pPr>
        <w:keepNext/>
        <w:jc w:val="center"/>
      </w:pPr>
      <w:r>
        <w:rPr>
          <w:noProof/>
        </w:rPr>
        <w:drawing>
          <wp:inline distT="0" distB="0" distL="0" distR="0" wp14:anchorId="6692CD1D" wp14:editId="6D39CFE1">
            <wp:extent cx="6324600" cy="300198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45531" cy="3011924"/>
                    </a:xfrm>
                    <a:prstGeom prst="rect">
                      <a:avLst/>
                    </a:prstGeom>
                    <a:noFill/>
                    <a:ln>
                      <a:noFill/>
                    </a:ln>
                  </pic:spPr>
                </pic:pic>
              </a:graphicData>
            </a:graphic>
          </wp:inline>
        </w:drawing>
      </w:r>
    </w:p>
    <w:p w14:paraId="78A6D27E" w14:textId="3898E9DD" w:rsidR="007C4CD3" w:rsidRDefault="002B759C" w:rsidP="002B759C">
      <w:pPr>
        <w:pStyle w:val="Beschriftung"/>
        <w:rPr>
          <w:rFonts w:eastAsiaTheme="minorEastAsia"/>
          <w:iCs w:val="0"/>
        </w:rPr>
      </w:pPr>
      <w:r>
        <w:t xml:space="preserve">Abbildung </w:t>
      </w:r>
      <w:r>
        <w:fldChar w:fldCharType="begin"/>
      </w:r>
      <w:r>
        <w:instrText xml:space="preserve"> SEQ Abbildung \* ARABIC </w:instrText>
      </w:r>
      <w:r>
        <w:fldChar w:fldCharType="separate"/>
      </w:r>
      <w:r>
        <w:rPr>
          <w:noProof/>
        </w:rPr>
        <w:t>18</w:t>
      </w:r>
      <w:r>
        <w:fldChar w:fldCharType="end"/>
      </w:r>
      <w:r>
        <w:t>: Vergleich Berechnung / Simulation</w:t>
      </w:r>
    </w:p>
    <w:p w14:paraId="45FBF981" w14:textId="6E9FA3C6" w:rsidR="009B5836" w:rsidRDefault="009B5836" w:rsidP="0030726D">
      <w:pPr>
        <w:rPr>
          <w:rFonts w:eastAsiaTheme="minorEastAsia"/>
          <w:iCs/>
        </w:rPr>
      </w:pPr>
    </w:p>
    <w:p w14:paraId="17DB3E44" w14:textId="2FF22C8D" w:rsidR="009B5836" w:rsidRPr="007C4CD3" w:rsidRDefault="009B5836" w:rsidP="009B5836">
      <w:pPr>
        <w:jc w:val="left"/>
        <w:rPr>
          <w:rFonts w:eastAsiaTheme="minorEastAsia"/>
          <w:iCs/>
        </w:rPr>
      </w:pPr>
      <w:r>
        <w:rPr>
          <w:rFonts w:eastAsiaTheme="minorEastAsia"/>
          <w:iCs/>
        </w:rPr>
        <w:br w:type="page"/>
      </w:r>
    </w:p>
    <w:p w14:paraId="25EFAB51" w14:textId="7367DD91" w:rsidR="005226A2" w:rsidRDefault="005226A2" w:rsidP="005226A2">
      <w:pPr>
        <w:pStyle w:val="berschrift2"/>
        <w:framePr w:wrap="around"/>
      </w:pPr>
      <w:bookmarkStart w:id="48" w:name="_Toc8384850"/>
      <w:r>
        <w:lastRenderedPageBreak/>
        <w:t xml:space="preserve">DM-Kurven </w:t>
      </w:r>
      <w:r w:rsidR="009B5836">
        <w:t>Realisierung</w:t>
      </w:r>
      <w:r>
        <w:t xml:space="preserve"> mit Matlab</w:t>
      </w:r>
      <w:bookmarkEnd w:id="48"/>
    </w:p>
    <w:p w14:paraId="0496BD7A" w14:textId="7F43EDE0" w:rsidR="005226A2" w:rsidRDefault="005226A2" w:rsidP="0030726D">
      <w:pPr>
        <w:rPr>
          <w:rFonts w:eastAsiaTheme="minorEastAsia"/>
          <w:i/>
          <w:iCs/>
        </w:rPr>
      </w:pPr>
    </w:p>
    <w:p w14:paraId="545B8450" w14:textId="54CAC0ED" w:rsidR="0030726D" w:rsidRDefault="0030726D" w:rsidP="0030726D">
      <w:pPr>
        <w:rPr>
          <w:rFonts w:eastAsiaTheme="minorEastAsia"/>
          <w:i/>
          <w:iCs/>
        </w:rPr>
      </w:pPr>
      <w:r w:rsidRPr="00BD6B70">
        <w:rPr>
          <w:rFonts w:eastAsiaTheme="minorEastAsia"/>
          <w:i/>
          <w:iCs/>
        </w:rPr>
        <w:t>Diese Berechnungen haben wir in MATLAB realisiert und für verschiedene Frequenzen die Dämpfungen berechnet, dabei haben wir folgende Kurven bekommen. Der Code für die Berechnungen befindet sich im Anhang.</w:t>
      </w:r>
      <w:sdt>
        <w:sdtPr>
          <w:rPr>
            <w:rFonts w:eastAsiaTheme="minorEastAsia"/>
            <w:i/>
            <w:iCs/>
          </w:rPr>
          <w:id w:val="1931308327"/>
          <w:citation/>
        </w:sdtPr>
        <w:sdtEndPr/>
        <w:sdtContent>
          <w:r w:rsidRPr="00BD6B70">
            <w:rPr>
              <w:rFonts w:eastAsiaTheme="minorEastAsia"/>
              <w:i/>
              <w:iCs/>
            </w:rPr>
            <w:fldChar w:fldCharType="begin"/>
          </w:r>
          <w:r w:rsidRPr="00BD6B70">
            <w:rPr>
              <w:rFonts w:eastAsiaTheme="minorEastAsia"/>
              <w:i/>
              <w:iCs/>
            </w:rPr>
            <w:instrText xml:space="preserve">CITATION HF \l 2055 </w:instrText>
          </w:r>
          <w:r w:rsidRPr="00BD6B70">
            <w:rPr>
              <w:rFonts w:eastAsiaTheme="minorEastAsia"/>
              <w:i/>
              <w:iCs/>
            </w:rPr>
            <w:fldChar w:fldCharType="separate"/>
          </w:r>
          <w:r w:rsidR="00454AB9">
            <w:rPr>
              <w:rFonts w:eastAsiaTheme="minorEastAsia"/>
              <w:i/>
              <w:iCs/>
              <w:noProof/>
            </w:rPr>
            <w:t xml:space="preserve"> </w:t>
          </w:r>
          <w:r w:rsidR="00454AB9" w:rsidRPr="00454AB9">
            <w:rPr>
              <w:rFonts w:eastAsiaTheme="minorEastAsia"/>
              <w:noProof/>
            </w:rPr>
            <w:t>[4]</w:t>
          </w:r>
          <w:r w:rsidRPr="00BD6B70">
            <w:rPr>
              <w:rFonts w:eastAsiaTheme="minorEastAsia"/>
              <w:i/>
              <w:iCs/>
            </w:rPr>
            <w:fldChar w:fldCharType="end"/>
          </w:r>
        </w:sdtContent>
      </w:sdt>
      <w:r w:rsidRPr="00BD6B70">
        <w:rPr>
          <w:rFonts w:eastAsiaTheme="minorEastAsia"/>
          <w:i/>
          <w:iCs/>
        </w:rPr>
        <w:t xml:space="preserve"> </w:t>
      </w:r>
      <w:sdt>
        <w:sdtPr>
          <w:rPr>
            <w:rFonts w:eastAsiaTheme="minorEastAsia"/>
            <w:i/>
            <w:iCs/>
          </w:rPr>
          <w:id w:val="641090233"/>
          <w:citation/>
        </w:sdtPr>
        <w:sdtEndPr/>
        <w:sdtContent>
          <w:r w:rsidRPr="00BD6B70">
            <w:rPr>
              <w:rFonts w:eastAsiaTheme="minorEastAsia"/>
              <w:i/>
              <w:iCs/>
            </w:rPr>
            <w:fldChar w:fldCharType="begin"/>
          </w:r>
          <w:r w:rsidRPr="00BD6B70">
            <w:rPr>
              <w:rFonts w:eastAsiaTheme="minorEastAsia"/>
              <w:i/>
              <w:iCs/>
            </w:rPr>
            <w:instrText xml:space="preserve"> CITATION EMC \l 2055 </w:instrText>
          </w:r>
          <w:r w:rsidRPr="00BD6B70">
            <w:rPr>
              <w:rFonts w:eastAsiaTheme="minorEastAsia"/>
              <w:i/>
              <w:iCs/>
            </w:rPr>
            <w:fldChar w:fldCharType="separate"/>
          </w:r>
          <w:r w:rsidR="00454AB9" w:rsidRPr="00454AB9">
            <w:rPr>
              <w:rFonts w:eastAsiaTheme="minorEastAsia"/>
              <w:noProof/>
            </w:rPr>
            <w:t>[5]</w:t>
          </w:r>
          <w:r w:rsidRPr="00BD6B70">
            <w:rPr>
              <w:rFonts w:eastAsiaTheme="minorEastAsia"/>
              <w:i/>
              <w:iCs/>
            </w:rPr>
            <w:fldChar w:fldCharType="end"/>
          </w:r>
        </w:sdtContent>
      </w:sdt>
    </w:p>
    <w:p w14:paraId="015835EB" w14:textId="77777777" w:rsidR="00FD10D3" w:rsidRDefault="00FD10D3" w:rsidP="0030726D">
      <w:pPr>
        <w:rPr>
          <w:rFonts w:eastAsiaTheme="minorEastAsia"/>
          <w:i/>
          <w:iCs/>
        </w:rPr>
      </w:pPr>
    </w:p>
    <w:p w14:paraId="6CC34084" w14:textId="2A0E453A" w:rsidR="0030726D" w:rsidRPr="009B5836" w:rsidRDefault="00C9261E" w:rsidP="00FD10D3">
      <w:pPr>
        <w:rPr>
          <w:rFonts w:eastAsiaTheme="minorEastAsia"/>
          <w:i/>
          <w:iCs/>
        </w:rPr>
      </w:pPr>
      <w:bookmarkStart w:id="49" w:name="_Toc4188514"/>
      <w:bookmarkStart w:id="50" w:name="_Toc4236496"/>
      <w:r>
        <w:rPr>
          <w:noProof/>
        </w:rPr>
        <w:drawing>
          <wp:inline distT="0" distB="0" distL="0" distR="0" wp14:anchorId="501D5806" wp14:editId="1EC3F667">
            <wp:extent cx="6362700" cy="3020073"/>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80309" cy="3028431"/>
                    </a:xfrm>
                    <a:prstGeom prst="rect">
                      <a:avLst/>
                    </a:prstGeom>
                    <a:noFill/>
                    <a:ln>
                      <a:noFill/>
                    </a:ln>
                  </pic:spPr>
                </pic:pic>
              </a:graphicData>
            </a:graphic>
          </wp:inline>
        </w:drawing>
      </w:r>
      <w:r w:rsidR="0030726D" w:rsidRPr="00D43A00">
        <w:rPr>
          <w:i/>
          <w:sz w:val="16"/>
        </w:rPr>
        <w:t xml:space="preserve">Abbildung </w:t>
      </w:r>
      <w:r w:rsidR="0030726D" w:rsidRPr="00D43A00">
        <w:rPr>
          <w:i/>
          <w:sz w:val="16"/>
        </w:rPr>
        <w:fldChar w:fldCharType="begin"/>
      </w:r>
      <w:r w:rsidR="0030726D" w:rsidRPr="00D43A00">
        <w:rPr>
          <w:i/>
          <w:sz w:val="16"/>
        </w:rPr>
        <w:instrText xml:space="preserve"> SEQ Abbildung \* ARABIC </w:instrText>
      </w:r>
      <w:r w:rsidR="0030726D" w:rsidRPr="00D43A00">
        <w:rPr>
          <w:i/>
          <w:sz w:val="16"/>
        </w:rPr>
        <w:fldChar w:fldCharType="separate"/>
      </w:r>
      <w:r w:rsidR="002B759C">
        <w:rPr>
          <w:i/>
          <w:noProof/>
          <w:sz w:val="16"/>
        </w:rPr>
        <w:t>19</w:t>
      </w:r>
      <w:r w:rsidR="0030726D" w:rsidRPr="00D43A00">
        <w:rPr>
          <w:i/>
          <w:sz w:val="16"/>
        </w:rPr>
        <w:fldChar w:fldCharType="end"/>
      </w:r>
      <w:r w:rsidR="0030726D" w:rsidRPr="00D43A00">
        <w:rPr>
          <w:i/>
          <w:sz w:val="16"/>
        </w:rPr>
        <w:t xml:space="preserve">: Insertion </w:t>
      </w:r>
      <w:r w:rsidR="0030726D">
        <w:rPr>
          <w:i/>
          <w:sz w:val="16"/>
        </w:rPr>
        <w:t>l</w:t>
      </w:r>
      <w:r w:rsidR="0030726D" w:rsidRPr="00D43A00">
        <w:rPr>
          <w:i/>
          <w:sz w:val="16"/>
        </w:rPr>
        <w:t>oss Kurve aus MATLAB</w:t>
      </w:r>
      <w:bookmarkEnd w:id="49"/>
      <w:bookmarkEnd w:id="50"/>
    </w:p>
    <w:p w14:paraId="434354D1" w14:textId="605C4800" w:rsidR="002D293E" w:rsidRDefault="003030C4" w:rsidP="003030C4">
      <w:pPr>
        <w:jc w:val="left"/>
      </w:pPr>
      <w:r>
        <w:br w:type="page"/>
      </w:r>
    </w:p>
    <w:p w14:paraId="7E39FB6C" w14:textId="2EEC3C3C" w:rsidR="0030726D" w:rsidRPr="002D293E" w:rsidRDefault="00BD6B70" w:rsidP="002D293E">
      <w:pPr>
        <w:pStyle w:val="berschrift1"/>
      </w:pPr>
      <w:bookmarkStart w:id="51" w:name="_Toc8384851"/>
      <w:r w:rsidRPr="002D293E">
        <w:lastRenderedPageBreak/>
        <w:t>Validierung</w:t>
      </w:r>
      <w:bookmarkEnd w:id="51"/>
    </w:p>
    <w:p w14:paraId="344F2D6B" w14:textId="6F0DFDE4" w:rsidR="00185B7F" w:rsidRDefault="00185B7F" w:rsidP="002D293E">
      <w:pPr>
        <w:pStyle w:val="berschrift2"/>
        <w:framePr w:wrap="around"/>
      </w:pPr>
      <w:bookmarkStart w:id="52" w:name="_Toc8384852"/>
      <w:r w:rsidRPr="002D293E">
        <w:t>Berechnungen</w:t>
      </w:r>
      <w:bookmarkEnd w:id="52"/>
      <w:r>
        <w:t xml:space="preserve"> </w:t>
      </w:r>
    </w:p>
    <w:p w14:paraId="5ACB6139" w14:textId="2B7295D7" w:rsidR="00185B7F" w:rsidRDefault="00185B7F" w:rsidP="00185B7F"/>
    <w:p w14:paraId="359F2449" w14:textId="0CD2FA33" w:rsidR="00185B7F" w:rsidRDefault="00185B7F" w:rsidP="00185B7F">
      <w:pPr>
        <w:pStyle w:val="berschrift2"/>
        <w:framePr w:wrap="around"/>
      </w:pPr>
      <w:bookmarkStart w:id="53" w:name="_Toc8384853"/>
      <w:r>
        <w:t>Software</w:t>
      </w:r>
      <w:bookmarkEnd w:id="53"/>
      <w:r>
        <w:t xml:space="preserve"> </w:t>
      </w:r>
    </w:p>
    <w:p w14:paraId="0194C93E" w14:textId="679FFEDD" w:rsidR="00801A0E" w:rsidRDefault="00801A0E" w:rsidP="00801A0E"/>
    <w:p w14:paraId="23AB596B" w14:textId="77777777" w:rsidR="00801A0E" w:rsidRDefault="00185B7F" w:rsidP="004B338C">
      <w:pPr>
        <w:pStyle w:val="berschrift3"/>
        <w:ind w:left="709"/>
      </w:pPr>
      <w:bookmarkStart w:id="54" w:name="_Toc8384854"/>
      <w:r>
        <w:t>Eingabe</w:t>
      </w:r>
      <w:bookmarkEnd w:id="54"/>
    </w:p>
    <w:p w14:paraId="353FD405" w14:textId="5D61F14E" w:rsidR="00185B7F" w:rsidRDefault="00185B7F" w:rsidP="00185B7F">
      <w:pPr>
        <w:pStyle w:val="berschrift3"/>
      </w:pPr>
      <w:r>
        <w:t xml:space="preserve"> </w:t>
      </w:r>
      <w:bookmarkStart w:id="55" w:name="_Toc8384855"/>
      <w:r w:rsidR="00801A0E">
        <w:t>Benutzerfreundlichkeit</w:t>
      </w:r>
      <w:bookmarkEnd w:id="55"/>
    </w:p>
    <w:p w14:paraId="51A82181" w14:textId="24BF14F5" w:rsidR="00185B7F" w:rsidRDefault="0047126C" w:rsidP="0047126C">
      <w:pPr>
        <w:jc w:val="left"/>
      </w:pPr>
      <w:r>
        <w:br w:type="page"/>
      </w:r>
    </w:p>
    <w:p w14:paraId="52A26AE7" w14:textId="15230B58" w:rsidR="004B338C" w:rsidRDefault="00185B7F" w:rsidP="004B338C">
      <w:pPr>
        <w:pStyle w:val="berschrift1"/>
      </w:pPr>
      <w:bookmarkStart w:id="56" w:name="_Toc8384856"/>
      <w:r>
        <w:lastRenderedPageBreak/>
        <w:t>Schluss</w:t>
      </w:r>
      <w:r w:rsidR="00F95819">
        <w:t>wort</w:t>
      </w:r>
      <w:bookmarkEnd w:id="56"/>
    </w:p>
    <w:p w14:paraId="317491BB" w14:textId="7A8DF782" w:rsidR="00F247E3" w:rsidRPr="00F247E3" w:rsidRDefault="00F247E3" w:rsidP="00F247E3">
      <w:pPr>
        <w:rPr>
          <w:rFonts w:eastAsiaTheme="minorEastAsia"/>
          <w:i/>
          <w:iCs/>
        </w:rPr>
      </w:pPr>
      <w:r w:rsidRPr="00F247E3">
        <w:rPr>
          <w:rFonts w:eastAsiaTheme="minorEastAsia"/>
          <w:i/>
          <w:iCs/>
        </w:rPr>
        <w:t>Dem Auftraggeber steht nach erfolgreichem Projektabschluss die Software ”emj-dj“ voll funktionsfähig zur Verfügung. Alle Pflichtziele sowie ein Wunschziel, das Speichern und Laden der Eingabewerte, konnten gemäss Pflichtenheft umgesetzt werden. Die CM und DM Graphen wurden auf Matlab richtig berechnet und ins Java Programm implementiert. Dabei kann man durch abändern der Bauteilwerte dessen Einfluss im Diagramm beobachten und vorhersagen können. Auch können eingegeben</w:t>
      </w:r>
      <w:r w:rsidR="00167660">
        <w:rPr>
          <w:rFonts w:eastAsiaTheme="minorEastAsia"/>
          <w:i/>
          <w:iCs/>
        </w:rPr>
        <w:t>e</w:t>
      </w:r>
      <w:r w:rsidRPr="00F247E3">
        <w:rPr>
          <w:rFonts w:eastAsiaTheme="minorEastAsia"/>
          <w:i/>
          <w:iCs/>
        </w:rPr>
        <w:t xml:space="preserve"> Werte abgespeichert werden und für die spätere Verwendung wieder in</w:t>
      </w:r>
      <w:r w:rsidR="002A5757">
        <w:rPr>
          <w:rFonts w:eastAsiaTheme="minorEastAsia"/>
          <w:i/>
          <w:iCs/>
        </w:rPr>
        <w:t>s</w:t>
      </w:r>
      <w:r w:rsidRPr="00F247E3">
        <w:rPr>
          <w:rFonts w:eastAsiaTheme="minorEastAsia"/>
          <w:i/>
          <w:iCs/>
        </w:rPr>
        <w:t xml:space="preserve"> Programm geladen werden.</w:t>
      </w:r>
    </w:p>
    <w:p w14:paraId="1B93C668" w14:textId="2D41ACCC" w:rsidR="00F247E3" w:rsidRPr="00F247E3" w:rsidRDefault="00F247E3" w:rsidP="00F247E3">
      <w:pPr>
        <w:rPr>
          <w:rFonts w:eastAsiaTheme="minorEastAsia"/>
          <w:i/>
          <w:iCs/>
        </w:rPr>
      </w:pPr>
      <w:r w:rsidRPr="00F247E3">
        <w:rPr>
          <w:rFonts w:eastAsiaTheme="minorEastAsia"/>
          <w:i/>
          <w:iCs/>
        </w:rPr>
        <w:t>//Die Problematik</w:t>
      </w:r>
    </w:p>
    <w:p w14:paraId="0F2F4F2A" w14:textId="77777777" w:rsidR="00F247E3" w:rsidRPr="00F247E3" w:rsidRDefault="00F247E3" w:rsidP="00F247E3">
      <w:pPr>
        <w:rPr>
          <w:rFonts w:eastAsiaTheme="minorEastAsia"/>
          <w:i/>
          <w:iCs/>
        </w:rPr>
      </w:pPr>
      <w:r w:rsidRPr="00F247E3">
        <w:rPr>
          <w:rFonts w:eastAsiaTheme="minorEastAsia"/>
          <w:i/>
          <w:iCs/>
        </w:rPr>
        <w:t>Die Problematiken konnten alle bewältigt werden und das Programm wurde fristgerecht geliefert. In weiteren Arbeitsprozessen könnten weitere Wunschziele umgesetzt werden.</w:t>
      </w:r>
    </w:p>
    <w:p w14:paraId="24FCA765" w14:textId="77777777" w:rsidR="00F247E3" w:rsidRPr="00F247E3" w:rsidRDefault="00F247E3" w:rsidP="00F247E3">
      <w:pPr>
        <w:rPr>
          <w:rFonts w:eastAsiaTheme="minorEastAsia"/>
          <w:i/>
          <w:iCs/>
        </w:rPr>
      </w:pPr>
      <w:r w:rsidRPr="00F247E3">
        <w:rPr>
          <w:rFonts w:eastAsiaTheme="minorEastAsia"/>
          <w:i/>
          <w:iCs/>
        </w:rPr>
        <w:t>Ebenfalls kann man das Tool noch beliebig optimieren</w:t>
      </w:r>
    </w:p>
    <w:p w14:paraId="0BAE9CD2" w14:textId="77777777" w:rsidR="00F247E3" w:rsidRPr="00F247E3" w:rsidRDefault="00F247E3" w:rsidP="00F247E3">
      <w:pPr>
        <w:rPr>
          <w:rFonts w:eastAsiaTheme="minorEastAsia"/>
          <w:i/>
          <w:iCs/>
        </w:rPr>
      </w:pPr>
    </w:p>
    <w:p w14:paraId="7C76DDA5" w14:textId="1C8C8A6D" w:rsidR="00F95819" w:rsidRDefault="00F247E3" w:rsidP="00F247E3">
      <w:pPr>
        <w:rPr>
          <w:rFonts w:eastAsiaTheme="minorEastAsia"/>
          <w:i/>
          <w:iCs/>
        </w:rPr>
      </w:pPr>
      <w:r w:rsidRPr="00F247E3">
        <w:rPr>
          <w:rFonts w:eastAsiaTheme="minorEastAsia"/>
          <w:i/>
          <w:iCs/>
        </w:rPr>
        <w:t xml:space="preserve">// Beispiele was man noch erweitern könnte. </w:t>
      </w:r>
    </w:p>
    <w:p w14:paraId="56A74107" w14:textId="697683AE" w:rsidR="00E1087B" w:rsidRDefault="00E1087B" w:rsidP="00F247E3">
      <w:pPr>
        <w:rPr>
          <w:rFonts w:eastAsiaTheme="minorEastAsia"/>
          <w:i/>
          <w:iCs/>
        </w:rPr>
      </w:pPr>
    </w:p>
    <w:p w14:paraId="4C18B662" w14:textId="77777777" w:rsidR="00E1087B" w:rsidRPr="00E1087B" w:rsidRDefault="00E1087B" w:rsidP="00E1087B">
      <w:pPr>
        <w:pStyle w:val="Kommentartext"/>
        <w:rPr>
          <w:highlight w:val="yellow"/>
        </w:rPr>
      </w:pPr>
      <w:r w:rsidRPr="00E1087B">
        <w:rPr>
          <w:highlight w:val="yellow"/>
        </w:rPr>
        <w:t>Was wurde im Projekt erreicht? Was wurde übertroffen?</w:t>
      </w:r>
    </w:p>
    <w:p w14:paraId="6B199D53" w14:textId="77777777" w:rsidR="00E1087B" w:rsidRPr="00E1087B" w:rsidRDefault="00E1087B" w:rsidP="00E1087B">
      <w:pPr>
        <w:pStyle w:val="Kommentartext"/>
        <w:rPr>
          <w:highlight w:val="yellow"/>
        </w:rPr>
      </w:pPr>
      <w:r w:rsidRPr="00E1087B">
        <w:rPr>
          <w:highlight w:val="yellow"/>
        </w:rPr>
        <w:t>Wo besteht Verbesserungsbedarf? Was (und warum) konnte nicht realisiert werden</w:t>
      </w:r>
    </w:p>
    <w:p w14:paraId="50B5742F" w14:textId="77777777" w:rsidR="00E1087B" w:rsidRDefault="00E1087B" w:rsidP="00E1087B">
      <w:pPr>
        <w:pStyle w:val="Kommentartext"/>
      </w:pPr>
      <w:r w:rsidRPr="00E1087B">
        <w:rPr>
          <w:highlight w:val="yellow"/>
        </w:rPr>
        <w:t>Optimierungs/Weiterentwicklungsmöglichkeiten</w:t>
      </w:r>
      <w:r>
        <w:t xml:space="preserve"> </w:t>
      </w:r>
    </w:p>
    <w:p w14:paraId="02A697C3" w14:textId="5C3712CD" w:rsidR="00E1087B" w:rsidRDefault="00E1087B" w:rsidP="00F247E3">
      <w:pPr>
        <w:rPr>
          <w:rFonts w:eastAsiaTheme="minorEastAsia"/>
          <w:i/>
          <w:iCs/>
        </w:rPr>
      </w:pPr>
    </w:p>
    <w:p w14:paraId="6F7E5B2C" w14:textId="63230C79" w:rsidR="00D9423C" w:rsidRPr="00E7083C" w:rsidRDefault="00427F9A" w:rsidP="004B338C">
      <w:r>
        <w:br w:type="page"/>
      </w:r>
    </w:p>
    <w:bookmarkStart w:id="57" w:name="_Toc8384857"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42950AD9" w:rsidR="00987A04" w:rsidRPr="00E7083C" w:rsidRDefault="00185B7F" w:rsidP="00454AB9">
          <w:pPr>
            <w:pStyle w:val="berschrift1"/>
            <w:numPr>
              <w:ilvl w:val="0"/>
              <w:numId w:val="0"/>
            </w:numPr>
          </w:pPr>
          <w:r>
            <w:t>Quellenverzeicnis</w:t>
          </w:r>
          <w:bookmarkEnd w:id="57"/>
          <w:r>
            <w:t xml:space="preserve"> </w:t>
          </w:r>
        </w:p>
        <w:sdt>
          <w:sdtPr>
            <w:id w:val="111145805"/>
            <w:bibliography/>
          </w:sdtPr>
          <w:sdtEndPr/>
          <w:sdtContent>
            <w:p w14:paraId="492FB76F" w14:textId="77777777" w:rsidR="00454AB9" w:rsidRDefault="00987A04" w:rsidP="009334A4">
              <w:pPr>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454AB9" w14:paraId="7C22FAA7" w14:textId="77777777">
                <w:trPr>
                  <w:divId w:val="1388144665"/>
                  <w:tblCellSpacing w:w="15" w:type="dxa"/>
                </w:trPr>
                <w:tc>
                  <w:tcPr>
                    <w:tcW w:w="50" w:type="pct"/>
                    <w:hideMark/>
                  </w:tcPr>
                  <w:p w14:paraId="32A3F75B" w14:textId="5EDFC259" w:rsidR="00454AB9" w:rsidRDefault="00454AB9">
                    <w:pPr>
                      <w:pStyle w:val="Literaturverzeichnis"/>
                      <w:rPr>
                        <w:noProof/>
                        <w:sz w:val="24"/>
                        <w:szCs w:val="24"/>
                      </w:rPr>
                    </w:pPr>
                    <w:r>
                      <w:rPr>
                        <w:noProof/>
                      </w:rPr>
                      <w:t xml:space="preserve">[1] </w:t>
                    </w:r>
                  </w:p>
                </w:tc>
                <w:tc>
                  <w:tcPr>
                    <w:tcW w:w="0" w:type="auto"/>
                    <w:hideMark/>
                  </w:tcPr>
                  <w:p w14:paraId="57553D71" w14:textId="77777777" w:rsidR="00454AB9" w:rsidRDefault="00454AB9">
                    <w:pPr>
                      <w:pStyle w:val="Literaturverzeichnis"/>
                      <w:rPr>
                        <w:noProof/>
                      </w:rPr>
                    </w:pPr>
                    <w:r>
                      <w:rPr>
                        <w:noProof/>
                      </w:rPr>
                      <w:t>Schaffner, «Single-Stage Filters FN 2020,» Schaffner Group, Luterbach, 2018.</w:t>
                    </w:r>
                  </w:p>
                </w:tc>
              </w:tr>
              <w:tr w:rsidR="00454AB9" w14:paraId="20A59CA6" w14:textId="77777777">
                <w:trPr>
                  <w:divId w:val="1388144665"/>
                  <w:tblCellSpacing w:w="15" w:type="dxa"/>
                </w:trPr>
                <w:tc>
                  <w:tcPr>
                    <w:tcW w:w="50" w:type="pct"/>
                    <w:hideMark/>
                  </w:tcPr>
                  <w:p w14:paraId="64F6DA5E" w14:textId="77777777" w:rsidR="00454AB9" w:rsidRDefault="00454AB9">
                    <w:pPr>
                      <w:pStyle w:val="Literaturverzeichnis"/>
                      <w:rPr>
                        <w:noProof/>
                      </w:rPr>
                    </w:pPr>
                    <w:r>
                      <w:rPr>
                        <w:noProof/>
                      </w:rPr>
                      <w:t xml:space="preserve">[2] </w:t>
                    </w:r>
                  </w:p>
                </w:tc>
                <w:tc>
                  <w:tcPr>
                    <w:tcW w:w="0" w:type="auto"/>
                    <w:hideMark/>
                  </w:tcPr>
                  <w:p w14:paraId="6D24322B" w14:textId="77777777" w:rsidR="00454AB9" w:rsidRDefault="00454AB9">
                    <w:pPr>
                      <w:pStyle w:val="Literaturverzeichnis"/>
                      <w:rPr>
                        <w:noProof/>
                      </w:rPr>
                    </w:pPr>
                    <w:r>
                      <w:rPr>
                        <w:noProof/>
                      </w:rPr>
                      <w:t>P. Niklaus, «Zweitore (2-Tore),» FHNW, Windisch, 2018.</w:t>
                    </w:r>
                  </w:p>
                </w:tc>
              </w:tr>
              <w:tr w:rsidR="00454AB9" w14:paraId="2EE364BC" w14:textId="77777777">
                <w:trPr>
                  <w:divId w:val="1388144665"/>
                  <w:tblCellSpacing w:w="15" w:type="dxa"/>
                </w:trPr>
                <w:tc>
                  <w:tcPr>
                    <w:tcW w:w="50" w:type="pct"/>
                    <w:hideMark/>
                  </w:tcPr>
                  <w:p w14:paraId="0C775E0E" w14:textId="77777777" w:rsidR="00454AB9" w:rsidRDefault="00454AB9">
                    <w:pPr>
                      <w:pStyle w:val="Literaturverzeichnis"/>
                      <w:rPr>
                        <w:noProof/>
                      </w:rPr>
                    </w:pPr>
                    <w:r>
                      <w:rPr>
                        <w:noProof/>
                      </w:rPr>
                      <w:t xml:space="preserve">[3] </w:t>
                    </w:r>
                  </w:p>
                </w:tc>
                <w:tc>
                  <w:tcPr>
                    <w:tcW w:w="0" w:type="auto"/>
                    <w:hideMark/>
                  </w:tcPr>
                  <w:p w14:paraId="5A5FF914" w14:textId="77777777" w:rsidR="00454AB9" w:rsidRDefault="00454AB9">
                    <w:pPr>
                      <w:pStyle w:val="Literaturverzeichnis"/>
                      <w:rPr>
                        <w:noProof/>
                      </w:rPr>
                    </w:pPr>
                    <w:r>
                      <w:rPr>
                        <w:noProof/>
                      </w:rPr>
                      <w:t>A. Schaum, «Zweitore - Zusammenfassung,» Lehrstuhl für Regelungstechnik, Universität zu Kiel, 2017.</w:t>
                    </w:r>
                  </w:p>
                </w:tc>
              </w:tr>
              <w:tr w:rsidR="00454AB9" w14:paraId="5DEA775D" w14:textId="77777777">
                <w:trPr>
                  <w:divId w:val="1388144665"/>
                  <w:tblCellSpacing w:w="15" w:type="dxa"/>
                </w:trPr>
                <w:tc>
                  <w:tcPr>
                    <w:tcW w:w="50" w:type="pct"/>
                    <w:hideMark/>
                  </w:tcPr>
                  <w:p w14:paraId="649C4C6C" w14:textId="77777777" w:rsidR="00454AB9" w:rsidRDefault="00454AB9">
                    <w:pPr>
                      <w:pStyle w:val="Literaturverzeichnis"/>
                      <w:rPr>
                        <w:noProof/>
                      </w:rPr>
                    </w:pPr>
                    <w:r>
                      <w:rPr>
                        <w:noProof/>
                      </w:rPr>
                      <w:t xml:space="preserve">[4] </w:t>
                    </w:r>
                  </w:p>
                </w:tc>
                <w:tc>
                  <w:tcPr>
                    <w:tcW w:w="0" w:type="auto"/>
                    <w:hideMark/>
                  </w:tcPr>
                  <w:p w14:paraId="5B2CBA0D" w14:textId="77777777" w:rsidR="00454AB9" w:rsidRDefault="00454AB9">
                    <w:pPr>
                      <w:pStyle w:val="Literaturverzeichnis"/>
                      <w:rPr>
                        <w:noProof/>
                      </w:rPr>
                    </w:pPr>
                    <w:r>
                      <w:rPr>
                        <w:noProof/>
                      </w:rPr>
                      <w:t>A. Maier und S. Rupp, «Hochfrequenztechnik, Teil 2 - Anwendungen,» DHBW, Stuttgart, 2016.</w:t>
                    </w:r>
                  </w:p>
                </w:tc>
              </w:tr>
              <w:tr w:rsidR="00454AB9" w14:paraId="39FD4787" w14:textId="77777777">
                <w:trPr>
                  <w:divId w:val="1388144665"/>
                  <w:tblCellSpacing w:w="15" w:type="dxa"/>
                </w:trPr>
                <w:tc>
                  <w:tcPr>
                    <w:tcW w:w="50" w:type="pct"/>
                    <w:hideMark/>
                  </w:tcPr>
                  <w:p w14:paraId="06F2012E" w14:textId="77777777" w:rsidR="00454AB9" w:rsidRDefault="00454AB9">
                    <w:pPr>
                      <w:pStyle w:val="Literaturverzeichnis"/>
                      <w:rPr>
                        <w:noProof/>
                      </w:rPr>
                    </w:pPr>
                    <w:r>
                      <w:rPr>
                        <w:noProof/>
                      </w:rPr>
                      <w:t xml:space="preserve">[5] </w:t>
                    </w:r>
                  </w:p>
                </w:tc>
                <w:tc>
                  <w:tcPr>
                    <w:tcW w:w="0" w:type="auto"/>
                    <w:hideMark/>
                  </w:tcPr>
                  <w:p w14:paraId="0D2405C0" w14:textId="77777777" w:rsidR="00454AB9" w:rsidRDefault="00454AB9">
                    <w:pPr>
                      <w:pStyle w:val="Literaturverzeichnis"/>
                      <w:rPr>
                        <w:noProof/>
                      </w:rPr>
                    </w:pPr>
                    <w:r>
                      <w:rPr>
                        <w:noProof/>
                      </w:rPr>
                      <w:t>B. Mößlang, «EMC Filter Insertion Loss Simulation,» OMICRON Lab, Reutlingen, 2016.</w:t>
                    </w:r>
                  </w:p>
                </w:tc>
              </w:tr>
            </w:tbl>
            <w:p w14:paraId="44ADE966" w14:textId="77777777" w:rsidR="00454AB9" w:rsidRDefault="00454AB9">
              <w:pPr>
                <w:divId w:val="1388144665"/>
                <w:rPr>
                  <w:rFonts w:eastAsia="Times New Roman"/>
                  <w:noProof/>
                </w:rPr>
              </w:pPr>
            </w:p>
            <w:p w14:paraId="032F0902" w14:textId="3B6FE190" w:rsidR="00427F9A" w:rsidRPr="006136EC" w:rsidRDefault="00987A04" w:rsidP="009334A4">
              <w:r w:rsidRPr="00E7083C">
                <w:rPr>
                  <w:b/>
                  <w:bCs/>
                  <w:noProof/>
                </w:rPr>
                <w:fldChar w:fldCharType="end"/>
              </w:r>
            </w:p>
          </w:sdtContent>
        </w:sdt>
      </w:sdtContent>
    </w:sdt>
    <w:p w14:paraId="5EB0CA7C" w14:textId="6AE9F6A8" w:rsidR="00D43A00" w:rsidRDefault="00D43A00" w:rsidP="00427F9A">
      <w:pPr>
        <w:ind w:right="-46"/>
        <w:jc w:val="left"/>
      </w:pPr>
    </w:p>
    <w:p w14:paraId="66D1CE1C" w14:textId="43BDBF6D" w:rsidR="00987A04" w:rsidRDefault="0093095F" w:rsidP="00454AB9">
      <w:pPr>
        <w:pStyle w:val="berschrift1"/>
        <w:numPr>
          <w:ilvl w:val="0"/>
          <w:numId w:val="0"/>
        </w:numPr>
      </w:pPr>
      <w:r>
        <w:br w:type="page"/>
      </w:r>
      <w:bookmarkStart w:id="58" w:name="_Toc8384858"/>
      <w:r>
        <w:lastRenderedPageBreak/>
        <w:t>Anhang</w:t>
      </w:r>
      <w:bookmarkEnd w:id="58"/>
    </w:p>
    <w:sectPr w:rsidR="00987A04" w:rsidSect="00DA7CA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87850" w14:textId="77777777" w:rsidR="00966CD8" w:rsidRDefault="00966CD8" w:rsidP="00F6078E">
      <w:pPr>
        <w:spacing w:after="0" w:line="240" w:lineRule="auto"/>
      </w:pPr>
      <w:r>
        <w:separator/>
      </w:r>
    </w:p>
  </w:endnote>
  <w:endnote w:type="continuationSeparator" w:id="0">
    <w:p w14:paraId="6B49A9DF" w14:textId="77777777" w:rsidR="00966CD8" w:rsidRDefault="00966CD8"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31A149ED" w:rsidR="00E1087B" w:rsidRPr="00F6078E" w:rsidRDefault="00E1087B">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15</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656406">
      <w:rPr>
        <w:rFonts w:cs="Arial"/>
        <w:noProof/>
        <w:sz w:val="18"/>
        <w:szCs w:val="18"/>
      </w:rPr>
      <w:t>13.05.2019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E1087B" w:rsidRDefault="00E1087B">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4FEB28" w14:textId="77777777" w:rsidR="00966CD8" w:rsidRDefault="00966CD8" w:rsidP="00F6078E">
      <w:pPr>
        <w:spacing w:after="0" w:line="240" w:lineRule="auto"/>
      </w:pPr>
      <w:r>
        <w:separator/>
      </w:r>
    </w:p>
  </w:footnote>
  <w:footnote w:type="continuationSeparator" w:id="0">
    <w:p w14:paraId="0EE86AAA" w14:textId="77777777" w:rsidR="00966CD8" w:rsidRDefault="00966CD8"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E1087B" w:rsidRPr="00E9292D" w:rsidRDefault="00E1087B" w:rsidP="00BC2AC4">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8752" behindDoc="1" locked="0" layoutInCell="1" allowOverlap="1" wp14:anchorId="239EB542" wp14:editId="32495066">
          <wp:simplePos x="0" y="0"/>
          <wp:positionH relativeFrom="page">
            <wp:posOffset>495935</wp:posOffset>
          </wp:positionH>
          <wp:positionV relativeFrom="page">
            <wp:posOffset>341630</wp:posOffset>
          </wp:positionV>
          <wp:extent cx="2325600" cy="360000"/>
          <wp:effectExtent l="0" t="0" r="0" b="2540"/>
          <wp:wrapTight wrapText="bothSides">
            <wp:wrapPolygon edited="0">
              <wp:start x="0" y="0"/>
              <wp:lineTo x="0" y="20608"/>
              <wp:lineTo x="21411" y="20608"/>
              <wp:lineTo x="21411" y="0"/>
              <wp:lineTo x="0" y="0"/>
            </wp:wrapPolygon>
          </wp:wrapTight>
          <wp:docPr id="14" name="Grafik 14"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89D4D37"/>
    <w:multiLevelType w:val="hybridMultilevel"/>
    <w:tmpl w:val="68FE5138"/>
    <w:lvl w:ilvl="0" w:tplc="B0EAB788">
      <w:start w:val="1"/>
      <w:numFmt w:val="decimal"/>
      <w:lvlText w:val="%1"/>
      <w:lvlJc w:val="left"/>
      <w:pPr>
        <w:ind w:left="720" w:hanging="360"/>
      </w:pPr>
      <w:rPr>
        <w:rFonts w:hint="default"/>
      </w:rPr>
    </w:lvl>
    <w:lvl w:ilvl="1" w:tplc="9D6A5312">
      <w:start w:val="1"/>
      <w:numFmt w:val="decimal"/>
      <w:lvlText w:val="%2"/>
      <w:lvlJc w:val="left"/>
      <w:pPr>
        <w:ind w:left="1440" w:hanging="360"/>
      </w:pPr>
      <w:rPr>
        <w:rFonts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8A22CDC"/>
    <w:multiLevelType w:val="multilevel"/>
    <w:tmpl w:val="BEFECE3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trike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F2A3668"/>
    <w:multiLevelType w:val="multilevel"/>
    <w:tmpl w:val="301622B4"/>
    <w:lvl w:ilvl="0">
      <w:start w:val="1"/>
      <w:numFmt w:val="decimal"/>
      <w:lvlText w:val="%1."/>
      <w:lvlJc w:val="left"/>
      <w:pPr>
        <w:ind w:left="360" w:hanging="360"/>
      </w:pPr>
      <w:rPr>
        <w:b/>
      </w:rPr>
    </w:lvl>
    <w:lvl w:ilvl="1">
      <w:start w:val="1"/>
      <w:numFmt w:val="decimal"/>
      <w:lvlText w:val="%1.%2."/>
      <w:lvlJc w:val="left"/>
      <w:pPr>
        <w:ind w:left="792" w:hanging="432"/>
      </w:pPr>
      <w:rPr>
        <w:i/>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CB7EA0"/>
    <w:multiLevelType w:val="multilevel"/>
    <w:tmpl w:val="0809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226F64"/>
    <w:multiLevelType w:val="hybridMultilevel"/>
    <w:tmpl w:val="56A2F89E"/>
    <w:lvl w:ilvl="0" w:tplc="0807000F">
      <w:start w:val="1"/>
      <w:numFmt w:val="decimal"/>
      <w:lvlText w:val="%1."/>
      <w:lvlJc w:val="left"/>
      <w:pPr>
        <w:ind w:left="288" w:hanging="360"/>
      </w:pPr>
    </w:lvl>
    <w:lvl w:ilvl="1" w:tplc="08070019" w:tentative="1">
      <w:start w:val="1"/>
      <w:numFmt w:val="lowerLetter"/>
      <w:lvlText w:val="%2."/>
      <w:lvlJc w:val="left"/>
      <w:pPr>
        <w:ind w:left="1008" w:hanging="360"/>
      </w:pPr>
    </w:lvl>
    <w:lvl w:ilvl="2" w:tplc="0807001B" w:tentative="1">
      <w:start w:val="1"/>
      <w:numFmt w:val="lowerRoman"/>
      <w:lvlText w:val="%3."/>
      <w:lvlJc w:val="right"/>
      <w:pPr>
        <w:ind w:left="1728" w:hanging="180"/>
      </w:pPr>
    </w:lvl>
    <w:lvl w:ilvl="3" w:tplc="0807000F" w:tentative="1">
      <w:start w:val="1"/>
      <w:numFmt w:val="decimal"/>
      <w:lvlText w:val="%4."/>
      <w:lvlJc w:val="left"/>
      <w:pPr>
        <w:ind w:left="2448" w:hanging="360"/>
      </w:pPr>
    </w:lvl>
    <w:lvl w:ilvl="4" w:tplc="08070019" w:tentative="1">
      <w:start w:val="1"/>
      <w:numFmt w:val="lowerLetter"/>
      <w:lvlText w:val="%5."/>
      <w:lvlJc w:val="left"/>
      <w:pPr>
        <w:ind w:left="3168" w:hanging="360"/>
      </w:pPr>
    </w:lvl>
    <w:lvl w:ilvl="5" w:tplc="0807001B" w:tentative="1">
      <w:start w:val="1"/>
      <w:numFmt w:val="lowerRoman"/>
      <w:lvlText w:val="%6."/>
      <w:lvlJc w:val="right"/>
      <w:pPr>
        <w:ind w:left="3888" w:hanging="180"/>
      </w:pPr>
    </w:lvl>
    <w:lvl w:ilvl="6" w:tplc="0807000F" w:tentative="1">
      <w:start w:val="1"/>
      <w:numFmt w:val="decimal"/>
      <w:lvlText w:val="%7."/>
      <w:lvlJc w:val="left"/>
      <w:pPr>
        <w:ind w:left="4608" w:hanging="360"/>
      </w:pPr>
    </w:lvl>
    <w:lvl w:ilvl="7" w:tplc="08070019" w:tentative="1">
      <w:start w:val="1"/>
      <w:numFmt w:val="lowerLetter"/>
      <w:lvlText w:val="%8."/>
      <w:lvlJc w:val="left"/>
      <w:pPr>
        <w:ind w:left="5328" w:hanging="360"/>
      </w:pPr>
    </w:lvl>
    <w:lvl w:ilvl="8" w:tplc="0807001B" w:tentative="1">
      <w:start w:val="1"/>
      <w:numFmt w:val="lowerRoman"/>
      <w:lvlText w:val="%9."/>
      <w:lvlJc w:val="right"/>
      <w:pPr>
        <w:ind w:left="6048" w:hanging="180"/>
      </w:pPr>
    </w:lvl>
  </w:abstractNum>
  <w:num w:numId="1">
    <w:abstractNumId w:val="5"/>
  </w:num>
  <w:num w:numId="2">
    <w:abstractNumId w:val="8"/>
  </w:num>
  <w:num w:numId="3">
    <w:abstractNumId w:val="7"/>
  </w:num>
  <w:num w:numId="4">
    <w:abstractNumId w:val="2"/>
  </w:num>
  <w:num w:numId="5">
    <w:abstractNumId w:val="1"/>
  </w:num>
  <w:num w:numId="6">
    <w:abstractNumId w:val="14"/>
  </w:num>
  <w:num w:numId="7">
    <w:abstractNumId w:val="12"/>
  </w:num>
  <w:num w:numId="8">
    <w:abstractNumId w:val="11"/>
  </w:num>
  <w:num w:numId="9">
    <w:abstractNumId w:val="0"/>
  </w:num>
  <w:num w:numId="10">
    <w:abstractNumId w:val="15"/>
  </w:num>
  <w:num w:numId="11">
    <w:abstractNumId w:val="3"/>
  </w:num>
  <w:num w:numId="12">
    <w:abstractNumId w:val="13"/>
  </w:num>
  <w:num w:numId="13">
    <w:abstractNumId w:val="6"/>
  </w:num>
  <w:num w:numId="14">
    <w:abstractNumId w:val="8"/>
  </w:num>
  <w:num w:numId="15">
    <w:abstractNumId w:val="8"/>
    <w:lvlOverride w:ilvl="0">
      <w:startOverride w:val="4"/>
    </w:lvlOverride>
    <w:lvlOverride w:ilvl="1">
      <w:startOverride w:val="1"/>
    </w:lvlOverride>
  </w:num>
  <w:num w:numId="16">
    <w:abstractNumId w:val="8"/>
    <w:lvlOverride w:ilvl="0">
      <w:startOverride w:val="3"/>
    </w:lvlOverride>
    <w:lvlOverride w:ilvl="1">
      <w:startOverride w:val="2"/>
    </w:lvlOverride>
    <w:lvlOverride w:ilvl="2">
      <w:startOverride w:val="1"/>
    </w:lvlOverride>
  </w:num>
  <w:num w:numId="17">
    <w:abstractNumId w:val="8"/>
    <w:lvlOverride w:ilvl="0">
      <w:startOverride w:val="3"/>
    </w:lvlOverride>
    <w:lvlOverride w:ilvl="1">
      <w:startOverride w:val="2"/>
    </w:lvlOverride>
    <w:lvlOverride w:ilvl="2">
      <w:startOverride w:val="1"/>
    </w:lvlOverride>
  </w:num>
  <w:num w:numId="18">
    <w:abstractNumId w:val="8"/>
    <w:lvlOverride w:ilvl="0">
      <w:startOverride w:val="3"/>
    </w:lvlOverride>
    <w:lvlOverride w:ilvl="1">
      <w:startOverride w:val="2"/>
    </w:lvlOverride>
    <w:lvlOverride w:ilvl="2">
      <w:startOverride w:val="1"/>
    </w:lvlOverride>
  </w:num>
  <w:num w:numId="19">
    <w:abstractNumId w:val="9"/>
  </w:num>
  <w:num w:numId="20">
    <w:abstractNumId w:val="8"/>
  </w:num>
  <w:num w:numId="21">
    <w:abstractNumId w:val="8"/>
    <w:lvlOverride w:ilvl="0">
      <w:startOverride w:val="4"/>
    </w:lvlOverride>
    <w:lvlOverride w:ilvl="1">
      <w:startOverride w:val="2"/>
    </w:lvlOverride>
  </w:num>
  <w:num w:numId="22">
    <w:abstractNumId w:val="8"/>
    <w:lvlOverride w:ilvl="0">
      <w:startOverride w:val="4"/>
    </w:lvlOverride>
    <w:lvlOverride w:ilvl="1">
      <w:startOverride w:val="2"/>
    </w:lvlOverride>
  </w:num>
  <w:num w:numId="23">
    <w:abstractNumId w:val="8"/>
  </w:num>
  <w:num w:numId="24">
    <w:abstractNumId w:val="8"/>
  </w:num>
  <w:num w:numId="25">
    <w:abstractNumId w:val="8"/>
  </w:num>
  <w:num w:numId="26">
    <w:abstractNumId w:val="8"/>
  </w:num>
  <w:num w:numId="27">
    <w:abstractNumId w:val="8"/>
    <w:lvlOverride w:ilvl="0">
      <w:startOverride w:val="5"/>
    </w:lvlOverride>
  </w:num>
  <w:num w:numId="28">
    <w:abstractNumId w:val="8"/>
  </w:num>
  <w:num w:numId="29">
    <w:abstractNumId w:val="8"/>
  </w:num>
  <w:num w:numId="30">
    <w:abstractNumId w:val="8"/>
  </w:num>
  <w:num w:numId="31">
    <w:abstractNumId w:val="8"/>
  </w:num>
  <w:num w:numId="32">
    <w:abstractNumId w:val="8"/>
  </w:num>
  <w:num w:numId="33">
    <w:abstractNumId w:val="8"/>
  </w:num>
  <w:num w:numId="34">
    <w:abstractNumId w:val="4"/>
  </w:num>
  <w:num w:numId="35">
    <w:abstractNumId w:val="16"/>
  </w:num>
  <w:num w:numId="3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16C3B"/>
    <w:rsid w:val="00022054"/>
    <w:rsid w:val="000369E8"/>
    <w:rsid w:val="00037781"/>
    <w:rsid w:val="00040206"/>
    <w:rsid w:val="000424EF"/>
    <w:rsid w:val="00042C97"/>
    <w:rsid w:val="00044E01"/>
    <w:rsid w:val="00045D18"/>
    <w:rsid w:val="00046755"/>
    <w:rsid w:val="00050589"/>
    <w:rsid w:val="000505F5"/>
    <w:rsid w:val="00066157"/>
    <w:rsid w:val="00067CFE"/>
    <w:rsid w:val="00077D82"/>
    <w:rsid w:val="000926A5"/>
    <w:rsid w:val="000934B6"/>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0F59CD"/>
    <w:rsid w:val="0010247B"/>
    <w:rsid w:val="00103656"/>
    <w:rsid w:val="00107E61"/>
    <w:rsid w:val="001104B0"/>
    <w:rsid w:val="00110ACE"/>
    <w:rsid w:val="00110E35"/>
    <w:rsid w:val="001169B1"/>
    <w:rsid w:val="00123DDA"/>
    <w:rsid w:val="00124D08"/>
    <w:rsid w:val="00130E7E"/>
    <w:rsid w:val="00132EF5"/>
    <w:rsid w:val="00133491"/>
    <w:rsid w:val="0013400A"/>
    <w:rsid w:val="00135312"/>
    <w:rsid w:val="00140A1C"/>
    <w:rsid w:val="00151286"/>
    <w:rsid w:val="00154340"/>
    <w:rsid w:val="001650F3"/>
    <w:rsid w:val="00167660"/>
    <w:rsid w:val="00170A70"/>
    <w:rsid w:val="00170C5C"/>
    <w:rsid w:val="0017342E"/>
    <w:rsid w:val="00175AC6"/>
    <w:rsid w:val="0017711C"/>
    <w:rsid w:val="00181A40"/>
    <w:rsid w:val="00181BC0"/>
    <w:rsid w:val="00182179"/>
    <w:rsid w:val="001843AD"/>
    <w:rsid w:val="00185B7F"/>
    <w:rsid w:val="00195138"/>
    <w:rsid w:val="001960BD"/>
    <w:rsid w:val="001968F9"/>
    <w:rsid w:val="001A4646"/>
    <w:rsid w:val="001B02F2"/>
    <w:rsid w:val="001B2446"/>
    <w:rsid w:val="001B2AA3"/>
    <w:rsid w:val="001B2FAA"/>
    <w:rsid w:val="001B57A5"/>
    <w:rsid w:val="001C201D"/>
    <w:rsid w:val="001C2508"/>
    <w:rsid w:val="001D02D2"/>
    <w:rsid w:val="001E5F33"/>
    <w:rsid w:val="001F5977"/>
    <w:rsid w:val="001F6857"/>
    <w:rsid w:val="001F6AB2"/>
    <w:rsid w:val="00202A5C"/>
    <w:rsid w:val="00206016"/>
    <w:rsid w:val="00206BCB"/>
    <w:rsid w:val="002076FA"/>
    <w:rsid w:val="00214F18"/>
    <w:rsid w:val="00215E9E"/>
    <w:rsid w:val="00220940"/>
    <w:rsid w:val="0022107D"/>
    <w:rsid w:val="00221959"/>
    <w:rsid w:val="002227A7"/>
    <w:rsid w:val="00226A44"/>
    <w:rsid w:val="00226FFF"/>
    <w:rsid w:val="002419D4"/>
    <w:rsid w:val="00241F2A"/>
    <w:rsid w:val="002468AD"/>
    <w:rsid w:val="00250EFF"/>
    <w:rsid w:val="002519F7"/>
    <w:rsid w:val="00253627"/>
    <w:rsid w:val="00261990"/>
    <w:rsid w:val="00263530"/>
    <w:rsid w:val="002671DA"/>
    <w:rsid w:val="00270662"/>
    <w:rsid w:val="00276C96"/>
    <w:rsid w:val="00277F2B"/>
    <w:rsid w:val="0028190C"/>
    <w:rsid w:val="0028218C"/>
    <w:rsid w:val="002873D7"/>
    <w:rsid w:val="00295D30"/>
    <w:rsid w:val="002A5757"/>
    <w:rsid w:val="002B759C"/>
    <w:rsid w:val="002B7936"/>
    <w:rsid w:val="002C63FB"/>
    <w:rsid w:val="002D17F5"/>
    <w:rsid w:val="002D293E"/>
    <w:rsid w:val="002D519D"/>
    <w:rsid w:val="002D6A8E"/>
    <w:rsid w:val="002E4FEA"/>
    <w:rsid w:val="002F0A4D"/>
    <w:rsid w:val="002F262B"/>
    <w:rsid w:val="002F34D8"/>
    <w:rsid w:val="002F6711"/>
    <w:rsid w:val="0030045F"/>
    <w:rsid w:val="00300941"/>
    <w:rsid w:val="0030193F"/>
    <w:rsid w:val="003030C4"/>
    <w:rsid w:val="003037C1"/>
    <w:rsid w:val="0030559A"/>
    <w:rsid w:val="00306369"/>
    <w:rsid w:val="00306D1E"/>
    <w:rsid w:val="0030726D"/>
    <w:rsid w:val="00311A17"/>
    <w:rsid w:val="00315E35"/>
    <w:rsid w:val="00317F62"/>
    <w:rsid w:val="003312F9"/>
    <w:rsid w:val="00331335"/>
    <w:rsid w:val="003379DA"/>
    <w:rsid w:val="00341B62"/>
    <w:rsid w:val="00346D80"/>
    <w:rsid w:val="003570E6"/>
    <w:rsid w:val="003604C0"/>
    <w:rsid w:val="00360F99"/>
    <w:rsid w:val="003677B1"/>
    <w:rsid w:val="00367FE7"/>
    <w:rsid w:val="00371BA1"/>
    <w:rsid w:val="00372483"/>
    <w:rsid w:val="00372B59"/>
    <w:rsid w:val="00374719"/>
    <w:rsid w:val="00375230"/>
    <w:rsid w:val="00376EA4"/>
    <w:rsid w:val="003814BC"/>
    <w:rsid w:val="003A1E37"/>
    <w:rsid w:val="003A2356"/>
    <w:rsid w:val="003A6066"/>
    <w:rsid w:val="003B698F"/>
    <w:rsid w:val="003C0968"/>
    <w:rsid w:val="003C3472"/>
    <w:rsid w:val="003D1368"/>
    <w:rsid w:val="003D2E58"/>
    <w:rsid w:val="003D6ECC"/>
    <w:rsid w:val="003D7B15"/>
    <w:rsid w:val="003E1786"/>
    <w:rsid w:val="003F0816"/>
    <w:rsid w:val="003F3D13"/>
    <w:rsid w:val="003F5CB1"/>
    <w:rsid w:val="00402639"/>
    <w:rsid w:val="00402820"/>
    <w:rsid w:val="00406C99"/>
    <w:rsid w:val="00410856"/>
    <w:rsid w:val="00415553"/>
    <w:rsid w:val="0041652E"/>
    <w:rsid w:val="004167EA"/>
    <w:rsid w:val="00417D9A"/>
    <w:rsid w:val="00420D98"/>
    <w:rsid w:val="00426692"/>
    <w:rsid w:val="00427F9A"/>
    <w:rsid w:val="004327EA"/>
    <w:rsid w:val="00433F34"/>
    <w:rsid w:val="00434E10"/>
    <w:rsid w:val="004356EE"/>
    <w:rsid w:val="00436121"/>
    <w:rsid w:val="004405D2"/>
    <w:rsid w:val="00442009"/>
    <w:rsid w:val="004433C7"/>
    <w:rsid w:val="00443B57"/>
    <w:rsid w:val="00444D4B"/>
    <w:rsid w:val="00451689"/>
    <w:rsid w:val="00452B62"/>
    <w:rsid w:val="00453DFD"/>
    <w:rsid w:val="00454AB9"/>
    <w:rsid w:val="004620AE"/>
    <w:rsid w:val="0046542A"/>
    <w:rsid w:val="0046775A"/>
    <w:rsid w:val="0047126C"/>
    <w:rsid w:val="00472B74"/>
    <w:rsid w:val="00476304"/>
    <w:rsid w:val="00477598"/>
    <w:rsid w:val="00481DAE"/>
    <w:rsid w:val="00485286"/>
    <w:rsid w:val="0048532A"/>
    <w:rsid w:val="004B15F7"/>
    <w:rsid w:val="004B1EB5"/>
    <w:rsid w:val="004B289C"/>
    <w:rsid w:val="004B338C"/>
    <w:rsid w:val="004B3AEF"/>
    <w:rsid w:val="004B52B7"/>
    <w:rsid w:val="004B58A3"/>
    <w:rsid w:val="004B6F6D"/>
    <w:rsid w:val="004C1A16"/>
    <w:rsid w:val="004C49AC"/>
    <w:rsid w:val="004C6AEF"/>
    <w:rsid w:val="004D29E2"/>
    <w:rsid w:val="004D6368"/>
    <w:rsid w:val="004D71BB"/>
    <w:rsid w:val="004E194D"/>
    <w:rsid w:val="004E282B"/>
    <w:rsid w:val="004E29A8"/>
    <w:rsid w:val="004E7C4B"/>
    <w:rsid w:val="004F03FB"/>
    <w:rsid w:val="004F7804"/>
    <w:rsid w:val="0050456A"/>
    <w:rsid w:val="00510034"/>
    <w:rsid w:val="005226A2"/>
    <w:rsid w:val="00522BB6"/>
    <w:rsid w:val="005507F9"/>
    <w:rsid w:val="00553881"/>
    <w:rsid w:val="00553B4A"/>
    <w:rsid w:val="005554A7"/>
    <w:rsid w:val="00555F18"/>
    <w:rsid w:val="00561328"/>
    <w:rsid w:val="00562611"/>
    <w:rsid w:val="00576CB4"/>
    <w:rsid w:val="00580137"/>
    <w:rsid w:val="00582260"/>
    <w:rsid w:val="00586C8D"/>
    <w:rsid w:val="005977AC"/>
    <w:rsid w:val="005A1D32"/>
    <w:rsid w:val="005A1F84"/>
    <w:rsid w:val="005A25B2"/>
    <w:rsid w:val="005A689C"/>
    <w:rsid w:val="005B1EB2"/>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24E23"/>
    <w:rsid w:val="00630AD2"/>
    <w:rsid w:val="00635E01"/>
    <w:rsid w:val="00635E22"/>
    <w:rsid w:val="00641055"/>
    <w:rsid w:val="00641E33"/>
    <w:rsid w:val="0064448C"/>
    <w:rsid w:val="00647ECF"/>
    <w:rsid w:val="00653E8C"/>
    <w:rsid w:val="00656406"/>
    <w:rsid w:val="00657E94"/>
    <w:rsid w:val="00661581"/>
    <w:rsid w:val="006666A7"/>
    <w:rsid w:val="00666B68"/>
    <w:rsid w:val="00667103"/>
    <w:rsid w:val="006734C1"/>
    <w:rsid w:val="00674B72"/>
    <w:rsid w:val="00675818"/>
    <w:rsid w:val="006764F7"/>
    <w:rsid w:val="00685242"/>
    <w:rsid w:val="006A2AAE"/>
    <w:rsid w:val="006A62A3"/>
    <w:rsid w:val="006A69E7"/>
    <w:rsid w:val="006A6AEF"/>
    <w:rsid w:val="006A7C66"/>
    <w:rsid w:val="006A7D5A"/>
    <w:rsid w:val="006B3F9E"/>
    <w:rsid w:val="006B68C2"/>
    <w:rsid w:val="006B6A43"/>
    <w:rsid w:val="006E2BC6"/>
    <w:rsid w:val="006E70FA"/>
    <w:rsid w:val="006F1EE4"/>
    <w:rsid w:val="006F6D30"/>
    <w:rsid w:val="006F7195"/>
    <w:rsid w:val="006F76EA"/>
    <w:rsid w:val="00701D74"/>
    <w:rsid w:val="00702319"/>
    <w:rsid w:val="00702997"/>
    <w:rsid w:val="007045AC"/>
    <w:rsid w:val="0070464B"/>
    <w:rsid w:val="00704B51"/>
    <w:rsid w:val="0071103C"/>
    <w:rsid w:val="0071395F"/>
    <w:rsid w:val="00725F19"/>
    <w:rsid w:val="00726FFF"/>
    <w:rsid w:val="00730510"/>
    <w:rsid w:val="00732274"/>
    <w:rsid w:val="00732B8A"/>
    <w:rsid w:val="00734F0B"/>
    <w:rsid w:val="007354B2"/>
    <w:rsid w:val="007355F6"/>
    <w:rsid w:val="00740300"/>
    <w:rsid w:val="00740346"/>
    <w:rsid w:val="00740F36"/>
    <w:rsid w:val="00741712"/>
    <w:rsid w:val="00745E54"/>
    <w:rsid w:val="00763C4D"/>
    <w:rsid w:val="007654D3"/>
    <w:rsid w:val="00765706"/>
    <w:rsid w:val="00766217"/>
    <w:rsid w:val="00766516"/>
    <w:rsid w:val="00767FA3"/>
    <w:rsid w:val="007709A5"/>
    <w:rsid w:val="00772340"/>
    <w:rsid w:val="00774357"/>
    <w:rsid w:val="0077436B"/>
    <w:rsid w:val="00776D94"/>
    <w:rsid w:val="00777A16"/>
    <w:rsid w:val="00787068"/>
    <w:rsid w:val="007903E1"/>
    <w:rsid w:val="00791F1E"/>
    <w:rsid w:val="00792D75"/>
    <w:rsid w:val="00793E90"/>
    <w:rsid w:val="00794094"/>
    <w:rsid w:val="00794597"/>
    <w:rsid w:val="007956FB"/>
    <w:rsid w:val="007A0D88"/>
    <w:rsid w:val="007A34A2"/>
    <w:rsid w:val="007A4E58"/>
    <w:rsid w:val="007B3856"/>
    <w:rsid w:val="007B59BF"/>
    <w:rsid w:val="007C33CC"/>
    <w:rsid w:val="007C4CD3"/>
    <w:rsid w:val="007D085A"/>
    <w:rsid w:val="007D0CB8"/>
    <w:rsid w:val="007D2B32"/>
    <w:rsid w:val="007D5DEB"/>
    <w:rsid w:val="007F2A64"/>
    <w:rsid w:val="007F4683"/>
    <w:rsid w:val="007F6CB1"/>
    <w:rsid w:val="007F6F32"/>
    <w:rsid w:val="00801A0E"/>
    <w:rsid w:val="008078FB"/>
    <w:rsid w:val="00810FFD"/>
    <w:rsid w:val="00813546"/>
    <w:rsid w:val="0082239F"/>
    <w:rsid w:val="00827DA7"/>
    <w:rsid w:val="00830E08"/>
    <w:rsid w:val="008436D7"/>
    <w:rsid w:val="0084452D"/>
    <w:rsid w:val="0084756C"/>
    <w:rsid w:val="008526B3"/>
    <w:rsid w:val="008543A9"/>
    <w:rsid w:val="00857589"/>
    <w:rsid w:val="0086263C"/>
    <w:rsid w:val="00870E2C"/>
    <w:rsid w:val="00873702"/>
    <w:rsid w:val="008746A8"/>
    <w:rsid w:val="00874A31"/>
    <w:rsid w:val="008814FB"/>
    <w:rsid w:val="00884A72"/>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05CA1"/>
    <w:rsid w:val="00912377"/>
    <w:rsid w:val="00912C8E"/>
    <w:rsid w:val="0091344D"/>
    <w:rsid w:val="00916D3C"/>
    <w:rsid w:val="0091703F"/>
    <w:rsid w:val="009206EA"/>
    <w:rsid w:val="009228B8"/>
    <w:rsid w:val="00922DED"/>
    <w:rsid w:val="00923C2A"/>
    <w:rsid w:val="0093095F"/>
    <w:rsid w:val="00931BDD"/>
    <w:rsid w:val="009334A4"/>
    <w:rsid w:val="00935DB3"/>
    <w:rsid w:val="00942293"/>
    <w:rsid w:val="009473F6"/>
    <w:rsid w:val="00947473"/>
    <w:rsid w:val="00950A44"/>
    <w:rsid w:val="0095347E"/>
    <w:rsid w:val="00960061"/>
    <w:rsid w:val="009632D6"/>
    <w:rsid w:val="00965529"/>
    <w:rsid w:val="00966CD8"/>
    <w:rsid w:val="009700E0"/>
    <w:rsid w:val="0097145B"/>
    <w:rsid w:val="009832A4"/>
    <w:rsid w:val="00987A04"/>
    <w:rsid w:val="00991070"/>
    <w:rsid w:val="009917A4"/>
    <w:rsid w:val="00996F96"/>
    <w:rsid w:val="009977AC"/>
    <w:rsid w:val="00997AEB"/>
    <w:rsid w:val="009A0E59"/>
    <w:rsid w:val="009A31D0"/>
    <w:rsid w:val="009A4A9F"/>
    <w:rsid w:val="009B4C46"/>
    <w:rsid w:val="009B5836"/>
    <w:rsid w:val="009B6112"/>
    <w:rsid w:val="009C1769"/>
    <w:rsid w:val="009D0472"/>
    <w:rsid w:val="009D4BF4"/>
    <w:rsid w:val="009E1FC1"/>
    <w:rsid w:val="009E7EFD"/>
    <w:rsid w:val="009F0E2F"/>
    <w:rsid w:val="009F160F"/>
    <w:rsid w:val="009F28EE"/>
    <w:rsid w:val="009F3226"/>
    <w:rsid w:val="009F6163"/>
    <w:rsid w:val="00A02830"/>
    <w:rsid w:val="00A05081"/>
    <w:rsid w:val="00A05D38"/>
    <w:rsid w:val="00A06308"/>
    <w:rsid w:val="00A06509"/>
    <w:rsid w:val="00A112B6"/>
    <w:rsid w:val="00A11F80"/>
    <w:rsid w:val="00A124DB"/>
    <w:rsid w:val="00A128D1"/>
    <w:rsid w:val="00A151BC"/>
    <w:rsid w:val="00A25859"/>
    <w:rsid w:val="00A26E35"/>
    <w:rsid w:val="00A27328"/>
    <w:rsid w:val="00A27F96"/>
    <w:rsid w:val="00A329E1"/>
    <w:rsid w:val="00A50208"/>
    <w:rsid w:val="00A60A75"/>
    <w:rsid w:val="00A63CDB"/>
    <w:rsid w:val="00A6740C"/>
    <w:rsid w:val="00A804E3"/>
    <w:rsid w:val="00A83C22"/>
    <w:rsid w:val="00A8556C"/>
    <w:rsid w:val="00A8736A"/>
    <w:rsid w:val="00A91EE5"/>
    <w:rsid w:val="00AA68BA"/>
    <w:rsid w:val="00AB78F1"/>
    <w:rsid w:val="00AD3B7F"/>
    <w:rsid w:val="00AE1D78"/>
    <w:rsid w:val="00AE255E"/>
    <w:rsid w:val="00AE5A18"/>
    <w:rsid w:val="00AF6002"/>
    <w:rsid w:val="00AF65B8"/>
    <w:rsid w:val="00B00262"/>
    <w:rsid w:val="00B03886"/>
    <w:rsid w:val="00B11705"/>
    <w:rsid w:val="00B20299"/>
    <w:rsid w:val="00B2205C"/>
    <w:rsid w:val="00B25231"/>
    <w:rsid w:val="00B25483"/>
    <w:rsid w:val="00B27CDD"/>
    <w:rsid w:val="00B3093C"/>
    <w:rsid w:val="00B31920"/>
    <w:rsid w:val="00B34E9E"/>
    <w:rsid w:val="00B35472"/>
    <w:rsid w:val="00B37388"/>
    <w:rsid w:val="00B455D8"/>
    <w:rsid w:val="00B457F1"/>
    <w:rsid w:val="00B51072"/>
    <w:rsid w:val="00B52E6D"/>
    <w:rsid w:val="00B66A61"/>
    <w:rsid w:val="00B66C8A"/>
    <w:rsid w:val="00B72926"/>
    <w:rsid w:val="00B738BB"/>
    <w:rsid w:val="00B75720"/>
    <w:rsid w:val="00B75CE0"/>
    <w:rsid w:val="00B810D9"/>
    <w:rsid w:val="00B83528"/>
    <w:rsid w:val="00B85067"/>
    <w:rsid w:val="00B90729"/>
    <w:rsid w:val="00B9179B"/>
    <w:rsid w:val="00BA0044"/>
    <w:rsid w:val="00BA04D5"/>
    <w:rsid w:val="00BA0F95"/>
    <w:rsid w:val="00BB2F7F"/>
    <w:rsid w:val="00BB338E"/>
    <w:rsid w:val="00BC10C9"/>
    <w:rsid w:val="00BC2AC4"/>
    <w:rsid w:val="00BC4A80"/>
    <w:rsid w:val="00BC5625"/>
    <w:rsid w:val="00BD11AA"/>
    <w:rsid w:val="00BD1293"/>
    <w:rsid w:val="00BD273C"/>
    <w:rsid w:val="00BD3B17"/>
    <w:rsid w:val="00BD4102"/>
    <w:rsid w:val="00BD61DC"/>
    <w:rsid w:val="00BD6B70"/>
    <w:rsid w:val="00BF0A39"/>
    <w:rsid w:val="00BF3608"/>
    <w:rsid w:val="00BF4092"/>
    <w:rsid w:val="00BF4772"/>
    <w:rsid w:val="00BF47EB"/>
    <w:rsid w:val="00C02258"/>
    <w:rsid w:val="00C02FAD"/>
    <w:rsid w:val="00C04C5B"/>
    <w:rsid w:val="00C057A5"/>
    <w:rsid w:val="00C07534"/>
    <w:rsid w:val="00C102F2"/>
    <w:rsid w:val="00C11EAD"/>
    <w:rsid w:val="00C152EF"/>
    <w:rsid w:val="00C212A5"/>
    <w:rsid w:val="00C332FC"/>
    <w:rsid w:val="00C37B52"/>
    <w:rsid w:val="00C37BC4"/>
    <w:rsid w:val="00C40918"/>
    <w:rsid w:val="00C40C73"/>
    <w:rsid w:val="00C44486"/>
    <w:rsid w:val="00C45332"/>
    <w:rsid w:val="00C46776"/>
    <w:rsid w:val="00C5320B"/>
    <w:rsid w:val="00C57BAD"/>
    <w:rsid w:val="00C638FD"/>
    <w:rsid w:val="00C65B3D"/>
    <w:rsid w:val="00C674F6"/>
    <w:rsid w:val="00C71B78"/>
    <w:rsid w:val="00C74FC5"/>
    <w:rsid w:val="00C7620E"/>
    <w:rsid w:val="00C90169"/>
    <w:rsid w:val="00C904DE"/>
    <w:rsid w:val="00C9158D"/>
    <w:rsid w:val="00C918D7"/>
    <w:rsid w:val="00C9247B"/>
    <w:rsid w:val="00C9261E"/>
    <w:rsid w:val="00C92854"/>
    <w:rsid w:val="00C93123"/>
    <w:rsid w:val="00C947A5"/>
    <w:rsid w:val="00CA1EBE"/>
    <w:rsid w:val="00CA2BFD"/>
    <w:rsid w:val="00CA2D06"/>
    <w:rsid w:val="00CA3086"/>
    <w:rsid w:val="00CA7559"/>
    <w:rsid w:val="00CB11CB"/>
    <w:rsid w:val="00CB3789"/>
    <w:rsid w:val="00CB4768"/>
    <w:rsid w:val="00CB4A92"/>
    <w:rsid w:val="00CC06E3"/>
    <w:rsid w:val="00CC2E11"/>
    <w:rsid w:val="00CC3876"/>
    <w:rsid w:val="00CC5A34"/>
    <w:rsid w:val="00CD340F"/>
    <w:rsid w:val="00CD5A2C"/>
    <w:rsid w:val="00CD78F0"/>
    <w:rsid w:val="00CF2643"/>
    <w:rsid w:val="00CF4002"/>
    <w:rsid w:val="00D00430"/>
    <w:rsid w:val="00D02C4D"/>
    <w:rsid w:val="00D11372"/>
    <w:rsid w:val="00D11818"/>
    <w:rsid w:val="00D217F8"/>
    <w:rsid w:val="00D250AC"/>
    <w:rsid w:val="00D27C6F"/>
    <w:rsid w:val="00D34083"/>
    <w:rsid w:val="00D43A00"/>
    <w:rsid w:val="00D47D95"/>
    <w:rsid w:val="00D51479"/>
    <w:rsid w:val="00D55F3F"/>
    <w:rsid w:val="00D570B6"/>
    <w:rsid w:val="00D57FDF"/>
    <w:rsid w:val="00D61569"/>
    <w:rsid w:val="00D61BF8"/>
    <w:rsid w:val="00D70F37"/>
    <w:rsid w:val="00D72B18"/>
    <w:rsid w:val="00D7656B"/>
    <w:rsid w:val="00D82CE3"/>
    <w:rsid w:val="00D93EA0"/>
    <w:rsid w:val="00D9423C"/>
    <w:rsid w:val="00DA7CA4"/>
    <w:rsid w:val="00DA7EBE"/>
    <w:rsid w:val="00DB3439"/>
    <w:rsid w:val="00DB7902"/>
    <w:rsid w:val="00DC54D0"/>
    <w:rsid w:val="00DC5933"/>
    <w:rsid w:val="00DD3795"/>
    <w:rsid w:val="00DE133D"/>
    <w:rsid w:val="00DE25E9"/>
    <w:rsid w:val="00DE2B78"/>
    <w:rsid w:val="00DF270F"/>
    <w:rsid w:val="00DF27D1"/>
    <w:rsid w:val="00DF2A2A"/>
    <w:rsid w:val="00DF5502"/>
    <w:rsid w:val="00DF62D0"/>
    <w:rsid w:val="00DF7F8A"/>
    <w:rsid w:val="00E00F5E"/>
    <w:rsid w:val="00E05031"/>
    <w:rsid w:val="00E1087B"/>
    <w:rsid w:val="00E1087D"/>
    <w:rsid w:val="00E14393"/>
    <w:rsid w:val="00E21ADA"/>
    <w:rsid w:val="00E21D93"/>
    <w:rsid w:val="00E33A9E"/>
    <w:rsid w:val="00E355C6"/>
    <w:rsid w:val="00E356AE"/>
    <w:rsid w:val="00E4172E"/>
    <w:rsid w:val="00E420E6"/>
    <w:rsid w:val="00E43227"/>
    <w:rsid w:val="00E46441"/>
    <w:rsid w:val="00E55D80"/>
    <w:rsid w:val="00E67A9C"/>
    <w:rsid w:val="00E7083C"/>
    <w:rsid w:val="00E73934"/>
    <w:rsid w:val="00E75493"/>
    <w:rsid w:val="00E82844"/>
    <w:rsid w:val="00E83464"/>
    <w:rsid w:val="00E84E20"/>
    <w:rsid w:val="00E9292D"/>
    <w:rsid w:val="00E943A4"/>
    <w:rsid w:val="00E9749D"/>
    <w:rsid w:val="00EB4A20"/>
    <w:rsid w:val="00EC0EA1"/>
    <w:rsid w:val="00ED088E"/>
    <w:rsid w:val="00ED1810"/>
    <w:rsid w:val="00EE2512"/>
    <w:rsid w:val="00EE3DB4"/>
    <w:rsid w:val="00EF3D73"/>
    <w:rsid w:val="00EF4F9E"/>
    <w:rsid w:val="00EF6861"/>
    <w:rsid w:val="00EF7DD1"/>
    <w:rsid w:val="00F00ADB"/>
    <w:rsid w:val="00F0609E"/>
    <w:rsid w:val="00F07FD6"/>
    <w:rsid w:val="00F1087E"/>
    <w:rsid w:val="00F10AE4"/>
    <w:rsid w:val="00F11945"/>
    <w:rsid w:val="00F12476"/>
    <w:rsid w:val="00F14C55"/>
    <w:rsid w:val="00F20510"/>
    <w:rsid w:val="00F21C4A"/>
    <w:rsid w:val="00F247E3"/>
    <w:rsid w:val="00F31BB0"/>
    <w:rsid w:val="00F32077"/>
    <w:rsid w:val="00F36DDA"/>
    <w:rsid w:val="00F45CDC"/>
    <w:rsid w:val="00F4788E"/>
    <w:rsid w:val="00F51D62"/>
    <w:rsid w:val="00F5773E"/>
    <w:rsid w:val="00F6078E"/>
    <w:rsid w:val="00F7342D"/>
    <w:rsid w:val="00F746AA"/>
    <w:rsid w:val="00F77AB9"/>
    <w:rsid w:val="00F80B47"/>
    <w:rsid w:val="00F8443C"/>
    <w:rsid w:val="00F85F31"/>
    <w:rsid w:val="00F874D3"/>
    <w:rsid w:val="00F876D4"/>
    <w:rsid w:val="00F9016D"/>
    <w:rsid w:val="00F91662"/>
    <w:rsid w:val="00F95233"/>
    <w:rsid w:val="00F95819"/>
    <w:rsid w:val="00F95C70"/>
    <w:rsid w:val="00F97710"/>
    <w:rsid w:val="00FA26D8"/>
    <w:rsid w:val="00FA48ED"/>
    <w:rsid w:val="00FB127B"/>
    <w:rsid w:val="00FB132A"/>
    <w:rsid w:val="00FB1B1E"/>
    <w:rsid w:val="00FB268C"/>
    <w:rsid w:val="00FC05EB"/>
    <w:rsid w:val="00FC3783"/>
    <w:rsid w:val="00FC411B"/>
    <w:rsid w:val="00FD10D3"/>
    <w:rsid w:val="00FD2AC6"/>
    <w:rsid w:val="00FD46FC"/>
    <w:rsid w:val="00FD6CAA"/>
    <w:rsid w:val="00FD7F3D"/>
    <w:rsid w:val="00FE2E03"/>
    <w:rsid w:val="00FE4A10"/>
    <w:rsid w:val="00FE65A2"/>
    <w:rsid w:val="00FF606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34244EE-B810-437D-8A57-EB0698B0D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2AC4"/>
    <w:pPr>
      <w:jc w:val="both"/>
    </w:pPr>
    <w:rPr>
      <w:rFonts w:ascii="Arial" w:hAnsi="Arial"/>
      <w:lang w:val="de-CH"/>
    </w:rPr>
  </w:style>
  <w:style w:type="paragraph" w:styleId="berschrift1">
    <w:name w:val="heading 1"/>
    <w:basedOn w:val="Standard"/>
    <w:next w:val="Standard"/>
    <w:link w:val="berschrift1Zchn"/>
    <w:uiPriority w:val="9"/>
    <w:qFormat/>
    <w:rsid w:val="002D293E"/>
    <w:pPr>
      <w:keepNext/>
      <w:keepLines/>
      <w:numPr>
        <w:numId w:val="36"/>
      </w:numPr>
      <w:spacing w:before="240" w:after="0" w:line="360" w:lineRule="auto"/>
      <w:ind w:left="34" w:hanging="431"/>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2D293E"/>
    <w:pPr>
      <w:keepNext/>
      <w:keepLines/>
      <w:framePr w:wrap="around" w:vAnchor="text" w:hAnchor="text" w:y="1"/>
      <w:numPr>
        <w:ilvl w:val="1"/>
        <w:numId w:val="36"/>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DA7CA4"/>
    <w:pPr>
      <w:keepNext/>
      <w:keepLines/>
      <w:numPr>
        <w:ilvl w:val="2"/>
        <w:numId w:val="36"/>
      </w:numPr>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3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3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2D293E"/>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rPr>
      <w:sz w:val="22"/>
    </w:rPr>
  </w:style>
  <w:style w:type="character" w:customStyle="1" w:styleId="berschrift1Zchn">
    <w:name w:val="Überschrift 1 Zchn"/>
    <w:basedOn w:val="Absatz-Standardschriftart"/>
    <w:link w:val="berschrift1"/>
    <w:uiPriority w:val="9"/>
    <w:rsid w:val="002D293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DA7CA4"/>
    <w:rPr>
      <w:rFonts w:ascii="Arial" w:eastAsiaTheme="majorEastAsia" w:hAnsi="Arial" w:cstheme="majorBidi"/>
      <w:b/>
      <w:color w:val="000000" w:themeColor="text1"/>
      <w:szCs w:val="24"/>
      <w:lang w:val="de-CH"/>
    </w:rPr>
  </w:style>
  <w:style w:type="paragraph" w:styleId="Verzeichnis3">
    <w:name w:val="toc 3"/>
    <w:basedOn w:val="Standard"/>
    <w:next w:val="Standard"/>
    <w:autoRedefine/>
    <w:uiPriority w:val="39"/>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 w:type="character" w:styleId="Kommentarzeichen">
    <w:name w:val="annotation reference"/>
    <w:basedOn w:val="Absatz-Standardschriftart"/>
    <w:uiPriority w:val="99"/>
    <w:semiHidden/>
    <w:unhideWhenUsed/>
    <w:rsid w:val="00BC2AC4"/>
    <w:rPr>
      <w:sz w:val="16"/>
      <w:szCs w:val="16"/>
    </w:rPr>
  </w:style>
  <w:style w:type="paragraph" w:styleId="Kommentartext">
    <w:name w:val="annotation text"/>
    <w:basedOn w:val="Standard"/>
    <w:link w:val="KommentartextZchn"/>
    <w:uiPriority w:val="99"/>
    <w:unhideWhenUsed/>
    <w:rsid w:val="00BC2AC4"/>
    <w:pPr>
      <w:spacing w:line="240" w:lineRule="auto"/>
    </w:pPr>
    <w:rPr>
      <w:sz w:val="20"/>
      <w:szCs w:val="20"/>
    </w:rPr>
  </w:style>
  <w:style w:type="character" w:customStyle="1" w:styleId="KommentartextZchn">
    <w:name w:val="Kommentartext Zchn"/>
    <w:basedOn w:val="Absatz-Standardschriftart"/>
    <w:link w:val="Kommentartext"/>
    <w:uiPriority w:val="99"/>
    <w:rsid w:val="00BC2AC4"/>
    <w:rPr>
      <w:rFonts w:ascii="Arial" w:hAnsi="Arial"/>
      <w:sz w:val="20"/>
      <w:szCs w:val="20"/>
      <w:lang w:val="de-CH"/>
    </w:rPr>
  </w:style>
  <w:style w:type="paragraph" w:styleId="Kommentarthema">
    <w:name w:val="annotation subject"/>
    <w:basedOn w:val="Kommentartext"/>
    <w:next w:val="Kommentartext"/>
    <w:link w:val="KommentarthemaZchn"/>
    <w:uiPriority w:val="99"/>
    <w:semiHidden/>
    <w:unhideWhenUsed/>
    <w:rsid w:val="00BC2AC4"/>
    <w:rPr>
      <w:b/>
      <w:bCs/>
    </w:rPr>
  </w:style>
  <w:style w:type="character" w:customStyle="1" w:styleId="KommentarthemaZchn">
    <w:name w:val="Kommentarthema Zchn"/>
    <w:basedOn w:val="KommentartextZchn"/>
    <w:link w:val="Kommentarthema"/>
    <w:uiPriority w:val="99"/>
    <w:semiHidden/>
    <w:rsid w:val="00BC2AC4"/>
    <w:rPr>
      <w:rFonts w:ascii="Arial" w:hAnsi="Arial"/>
      <w:b/>
      <w:bCs/>
      <w:sz w:val="20"/>
      <w:szCs w:val="20"/>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371731152">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41353733">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31177762">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88144665">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01094675">
      <w:bodyDiv w:val="1"/>
      <w:marLeft w:val="0"/>
      <w:marRight w:val="0"/>
      <w:marTop w:val="0"/>
      <w:marBottom w:val="0"/>
      <w:divBdr>
        <w:top w:val="none" w:sz="0" w:space="0" w:color="auto"/>
        <w:left w:val="none" w:sz="0" w:space="0" w:color="auto"/>
        <w:bottom w:val="none" w:sz="0" w:space="0" w:color="auto"/>
        <w:right w:val="none" w:sz="0" w:space="0" w:color="auto"/>
      </w:divBdr>
      <w:divsChild>
        <w:div w:id="1660039925">
          <w:marLeft w:val="0"/>
          <w:marRight w:val="0"/>
          <w:marTop w:val="0"/>
          <w:marBottom w:val="0"/>
          <w:divBdr>
            <w:top w:val="none" w:sz="0" w:space="0" w:color="auto"/>
            <w:left w:val="none" w:sz="0" w:space="0" w:color="auto"/>
            <w:bottom w:val="none" w:sz="0" w:space="0" w:color="auto"/>
            <w:right w:val="none" w:sz="0" w:space="0" w:color="auto"/>
          </w:divBdr>
        </w:div>
      </w:divsChild>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57636481">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 w:id="209874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8.emf"/><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6C01BFB9-F8CA-3A42-AED3-9235DDF8A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2931</Words>
  <Characters>18472</Characters>
  <Application>Microsoft Office Word</Application>
  <DocSecurity>0</DocSecurity>
  <Lines>153</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583</cp:revision>
  <cp:lastPrinted>2019-03-24T17:32:00Z</cp:lastPrinted>
  <dcterms:created xsi:type="dcterms:W3CDTF">2019-03-01T12:35:00Z</dcterms:created>
  <dcterms:modified xsi:type="dcterms:W3CDTF">2019-05-13T10:27:00Z</dcterms:modified>
</cp:coreProperties>
</file>