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FCCD" w14:textId="77777777" w:rsidR="00D87B6D" w:rsidRDefault="0079097F" w:rsidP="00F0313B">
      <w:pPr>
        <w:ind w:left="0"/>
        <w:jc w:val="left"/>
        <w:rPr>
          <w:b/>
          <w:u w:val="single"/>
        </w:rPr>
      </w:pPr>
      <w:r>
        <w:rPr>
          <w:b/>
          <w:u w:val="single"/>
        </w:rPr>
        <w:t>Ziele</w:t>
      </w:r>
    </w:p>
    <w:tbl>
      <w:tblPr>
        <w:tblStyle w:val="Tabellenraster"/>
        <w:tblW w:w="10493" w:type="dxa"/>
        <w:tblInd w:w="-717" w:type="dxa"/>
        <w:tblLook w:val="04A0" w:firstRow="1" w:lastRow="0" w:firstColumn="1" w:lastColumn="0" w:noHBand="0" w:noVBand="1"/>
      </w:tblPr>
      <w:tblGrid>
        <w:gridCol w:w="1988"/>
        <w:gridCol w:w="8505"/>
      </w:tblGrid>
      <w:tr w:rsidR="00865CCA" w14:paraId="168E250C" w14:textId="77777777" w:rsidTr="00F0313B">
        <w:trPr>
          <w:trHeight w:val="498"/>
        </w:trPr>
        <w:tc>
          <w:tcPr>
            <w:tcW w:w="1988" w:type="dxa"/>
            <w:vMerge w:val="restart"/>
            <w:shd w:val="clear" w:color="auto" w:fill="92D050"/>
          </w:tcPr>
          <w:p w14:paraId="01331AA5" w14:textId="77777777" w:rsidR="00865CCA" w:rsidRDefault="00865CCA" w:rsidP="00F0313B">
            <w:pPr>
              <w:ind w:left="0"/>
              <w:jc w:val="left"/>
            </w:pPr>
            <w:r>
              <w:t>Software</w:t>
            </w:r>
          </w:p>
        </w:tc>
        <w:tc>
          <w:tcPr>
            <w:tcW w:w="8505" w:type="dxa"/>
            <w:shd w:val="clear" w:color="auto" w:fill="92D050"/>
          </w:tcPr>
          <w:p w14:paraId="2091DB13" w14:textId="7A8554E6" w:rsidR="00865CCA" w:rsidRDefault="00865CCA" w:rsidP="00F0313B">
            <w:pPr>
              <w:ind w:left="0"/>
              <w:jc w:val="left"/>
            </w:pPr>
            <w:r>
              <w:rPr>
                <w:rFonts w:eastAsia="Times New Roman" w:cs="Arial"/>
                <w:color w:val="000000"/>
                <w:lang w:eastAsia="de-CH"/>
              </w:rPr>
              <w:t xml:space="preserve">Die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 xml:space="preserve">Software läuft auf den </w:t>
            </w:r>
            <w:r w:rsidR="00FB14F8">
              <w:rPr>
                <w:rFonts w:eastAsia="Times New Roman" w:cs="Arial"/>
                <w:color w:val="000000"/>
                <w:lang w:eastAsia="de-CH"/>
              </w:rPr>
              <w:t xml:space="preserve">aktuellen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 xml:space="preserve">Betriebssystemen </w:t>
            </w:r>
            <w:r w:rsidR="00FB14F8">
              <w:rPr>
                <w:rFonts w:eastAsia="Times New Roman" w:cs="Arial"/>
                <w:color w:val="000000"/>
                <w:lang w:eastAsia="de-CH"/>
              </w:rPr>
              <w:t xml:space="preserve">von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>MacOS</w:t>
            </w:r>
            <w:r w:rsidR="00DF59DD">
              <w:rPr>
                <w:rFonts w:eastAsia="Times New Roman" w:cs="Arial"/>
                <w:color w:val="000000"/>
                <w:lang w:eastAsia="de-CH"/>
              </w:rPr>
              <w:t xml:space="preserve"> und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 xml:space="preserve"> Windows fehlerfrei.</w:t>
            </w:r>
          </w:p>
        </w:tc>
      </w:tr>
      <w:tr w:rsidR="00865CCA" w14:paraId="31F774D5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663004BA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B324114" w14:textId="23684FAF" w:rsidR="00865CCA" w:rsidRDefault="00865CCA" w:rsidP="00F0313B">
            <w:pPr>
              <w:ind w:left="0"/>
              <w:jc w:val="left"/>
            </w:pPr>
            <w:r>
              <w:t>Die Software</w:t>
            </w:r>
            <w:r w:rsidR="002C5198">
              <w:t xml:space="preserve"> basiert auf der Programmiersprache</w:t>
            </w:r>
            <w:r>
              <w:t xml:space="preserve"> Java</w:t>
            </w:r>
            <w:r w:rsidR="008E3494">
              <w:t>, Version</w:t>
            </w:r>
            <w:r w:rsidR="004B6F60">
              <w:t xml:space="preserve"> </w:t>
            </w:r>
            <w:r w:rsidR="004B6F60" w:rsidRPr="004B6F60">
              <w:t>JDK11</w:t>
            </w:r>
          </w:p>
        </w:tc>
      </w:tr>
      <w:tr w:rsidR="00865CCA" w14:paraId="08774EAF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7D49DDAD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15CA2EEF" w14:textId="2500B9E4" w:rsidR="00865CCA" w:rsidRDefault="00865CCA" w:rsidP="00F0313B">
            <w:pPr>
              <w:ind w:left="0"/>
              <w:jc w:val="left"/>
            </w:pPr>
            <w:r>
              <w:t xml:space="preserve">Die Software </w:t>
            </w:r>
            <w:r w:rsidR="00195C4E">
              <w:t xml:space="preserve">ist auf der MVC-Architektur </w:t>
            </w:r>
            <w:proofErr w:type="gramStart"/>
            <w:r w:rsidR="00195C4E">
              <w:t>realisiert</w:t>
            </w:r>
            <w:r w:rsidR="006C4EF1">
              <w:t>(</w:t>
            </w:r>
            <w:proofErr w:type="gramEnd"/>
            <w:r w:rsidR="006C4EF1">
              <w:t xml:space="preserve">Ziel sauberer, strukturierter und leicht </w:t>
            </w:r>
            <w:r w:rsidR="00087093">
              <w:t>änderbarer/</w:t>
            </w:r>
            <w:r w:rsidR="006C4EF1">
              <w:t>erweiterbarer Code)</w:t>
            </w:r>
          </w:p>
        </w:tc>
      </w:tr>
      <w:tr w:rsidR="00865CCA" w14:paraId="5099BE41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64124A77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2CBFAE98" w14:textId="77777777" w:rsidR="00865CCA" w:rsidRDefault="00865CCA" w:rsidP="00F0313B">
            <w:pPr>
              <w:ind w:left="0"/>
              <w:jc w:val="left"/>
            </w:pPr>
          </w:p>
        </w:tc>
      </w:tr>
      <w:tr w:rsidR="00195C4E" w14:paraId="4AE373C7" w14:textId="77777777" w:rsidTr="00F0313B">
        <w:trPr>
          <w:trHeight w:val="256"/>
        </w:trPr>
        <w:tc>
          <w:tcPr>
            <w:tcW w:w="1988" w:type="dxa"/>
            <w:vMerge w:val="restart"/>
            <w:shd w:val="clear" w:color="auto" w:fill="92D050"/>
          </w:tcPr>
          <w:p w14:paraId="3524B6EE" w14:textId="77777777" w:rsidR="00195C4E" w:rsidRDefault="00195C4E" w:rsidP="00F0313B">
            <w:pPr>
              <w:ind w:left="0"/>
              <w:jc w:val="left"/>
            </w:pPr>
            <w:r>
              <w:t>Oberfläche</w:t>
            </w:r>
          </w:p>
        </w:tc>
        <w:tc>
          <w:tcPr>
            <w:tcW w:w="8505" w:type="dxa"/>
            <w:shd w:val="clear" w:color="auto" w:fill="92D050"/>
          </w:tcPr>
          <w:p w14:paraId="5C8A90D7" w14:textId="4E6FD416" w:rsidR="00195C4E" w:rsidRDefault="00195C4E" w:rsidP="00F0313B">
            <w:pPr>
              <w:ind w:left="0"/>
              <w:jc w:val="left"/>
            </w:pPr>
            <w:r>
              <w:t>Die Benutzer</w:t>
            </w:r>
            <w:r w:rsidR="00C70B5D">
              <w:t xml:space="preserve">oberfläche soll für 80% der </w:t>
            </w:r>
            <w:r w:rsidR="0072121A">
              <w:t>Ben</w:t>
            </w:r>
            <w:r w:rsidR="00C70B5D">
              <w:t>utz</w:t>
            </w:r>
            <w:r w:rsidR="0072121A">
              <w:t>enden</w:t>
            </w:r>
            <w:r w:rsidR="00C70B5D">
              <w:t xml:space="preserve"> als bed</w:t>
            </w:r>
            <w:r w:rsidR="00733C39">
              <w:t>ienungsfreundlich und selbsterklärend empfunden werden</w:t>
            </w:r>
          </w:p>
        </w:tc>
      </w:tr>
      <w:tr w:rsidR="00195C4E" w14:paraId="148BC597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12DD73CF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4B08FDC" w14:textId="2BA0D90D" w:rsidR="00195C4E" w:rsidRDefault="00195C4E" w:rsidP="00F0313B">
            <w:pPr>
              <w:ind w:left="0"/>
              <w:jc w:val="left"/>
            </w:pPr>
            <w:r>
              <w:t xml:space="preserve">Die Bedienoberfläche </w:t>
            </w:r>
            <w:r w:rsidR="00F60AF7">
              <w:t>wird m</w:t>
            </w:r>
            <w:r w:rsidR="00587ACB">
              <w:t>it</w:t>
            </w:r>
            <w:r>
              <w:t xml:space="preserve"> JavaFX</w:t>
            </w:r>
            <w:r w:rsidR="00587ACB">
              <w:t xml:space="preserve"> realisiert</w:t>
            </w:r>
          </w:p>
        </w:tc>
      </w:tr>
      <w:tr w:rsidR="00195C4E" w14:paraId="63A0DDA3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5127DD17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01598DC8" w14:textId="6EBC5C3C" w:rsidR="00195C4E" w:rsidRPr="00E95B6F" w:rsidRDefault="00195C4E" w:rsidP="00F0313B">
            <w:pPr>
              <w:ind w:left="0"/>
              <w:jc w:val="left"/>
              <w:rPr>
                <w:i/>
              </w:rPr>
            </w:pPr>
            <w:r w:rsidRPr="00E95B6F">
              <w:rPr>
                <w:i/>
              </w:rPr>
              <w:t xml:space="preserve">Die Darstellung </w:t>
            </w:r>
            <w:r w:rsidR="00E60DE1" w:rsidRPr="00E95B6F">
              <w:rPr>
                <w:i/>
              </w:rPr>
              <w:t xml:space="preserve">der Benutzeroberfläche </w:t>
            </w:r>
            <w:r w:rsidR="00587ACB" w:rsidRPr="00E95B6F">
              <w:rPr>
                <w:i/>
              </w:rPr>
              <w:t xml:space="preserve">und der </w:t>
            </w:r>
            <w:r w:rsidR="00270B84" w:rsidRPr="00E95B6F">
              <w:rPr>
                <w:i/>
              </w:rPr>
              <w:t xml:space="preserve">Einfügungsverluste </w:t>
            </w:r>
            <w:r w:rsidRPr="00E95B6F">
              <w:rPr>
                <w:i/>
              </w:rPr>
              <w:t>ist in 2D</w:t>
            </w:r>
          </w:p>
        </w:tc>
      </w:tr>
      <w:tr w:rsidR="00195C4E" w14:paraId="2642BD34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2D63A7F5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632F3CF7" w14:textId="77777777" w:rsidR="00195C4E" w:rsidRPr="00587ACB" w:rsidRDefault="00195C4E" w:rsidP="00F0313B">
            <w:pPr>
              <w:ind w:left="0"/>
              <w:jc w:val="left"/>
              <w:rPr>
                <w:i/>
              </w:rPr>
            </w:pPr>
            <w:r w:rsidRPr="00587ACB">
              <w:rPr>
                <w:i/>
              </w:rPr>
              <w:t xml:space="preserve">Die Menüleiste enthält </w:t>
            </w:r>
            <w:r w:rsidRPr="00587ACB">
              <w:rPr>
                <w:b/>
                <w:i/>
                <w:color w:val="FF0000"/>
              </w:rPr>
              <w:t>(…)</w:t>
            </w:r>
            <w:r w:rsidRPr="00587ACB">
              <w:rPr>
                <w:i/>
              </w:rPr>
              <w:t xml:space="preserve"> Einstellungen und Funktionen</w:t>
            </w:r>
          </w:p>
        </w:tc>
      </w:tr>
      <w:tr w:rsidR="00195C4E" w14:paraId="2564B094" w14:textId="77777777" w:rsidTr="00F0313B">
        <w:trPr>
          <w:trHeight w:val="528"/>
        </w:trPr>
        <w:tc>
          <w:tcPr>
            <w:tcW w:w="1988" w:type="dxa"/>
            <w:vMerge/>
            <w:shd w:val="clear" w:color="auto" w:fill="92D050"/>
          </w:tcPr>
          <w:p w14:paraId="696135D3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15AD9DC" w14:textId="1084871E" w:rsidR="00195C4E" w:rsidRDefault="00195C4E" w:rsidP="00F0313B">
            <w:pPr>
              <w:ind w:left="0"/>
              <w:jc w:val="left"/>
            </w:pPr>
            <w:r>
              <w:t xml:space="preserve">Die </w:t>
            </w:r>
            <w:r w:rsidR="00CA1161">
              <w:t xml:space="preserve">Werte der </w:t>
            </w:r>
            <w:r>
              <w:rPr>
                <w:rFonts w:eastAsia="Times New Roman" w:cs="Arial"/>
                <w:color w:val="000000"/>
                <w:lang w:eastAsia="de-CH"/>
              </w:rPr>
              <w:t>parasitären</w:t>
            </w:r>
            <w:r>
              <w:t xml:space="preserve"> Parameter </w:t>
            </w:r>
            <w:r w:rsidR="00542DD7">
              <w:t>können</w:t>
            </w:r>
            <w:r w:rsidR="00CA1161">
              <w:t xml:space="preserve"> verändert werden</w:t>
            </w:r>
          </w:p>
        </w:tc>
      </w:tr>
      <w:tr w:rsidR="00195C4E" w14:paraId="7A32DFF8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22D6E792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297EA2A8" w14:textId="76E458B9" w:rsidR="00195C4E" w:rsidRPr="00B85DEE" w:rsidRDefault="00195C4E" w:rsidP="00F0313B">
            <w:pPr>
              <w:ind w:left="0"/>
              <w:jc w:val="left"/>
              <w:rPr>
                <w:i/>
              </w:rPr>
            </w:pPr>
            <w:r w:rsidRPr="00B85DEE">
              <w:rPr>
                <w:i/>
              </w:rPr>
              <w:t>Die Slider ermöglichen eine Parameter</w:t>
            </w:r>
            <w:r w:rsidR="00EE6EB0" w:rsidRPr="00B85DEE">
              <w:rPr>
                <w:i/>
              </w:rPr>
              <w:t>wert</w:t>
            </w:r>
            <w:r w:rsidRPr="00B85DEE">
              <w:rPr>
                <w:i/>
              </w:rPr>
              <w:t>veränderung von +/- 30%</w:t>
            </w:r>
          </w:p>
        </w:tc>
      </w:tr>
      <w:tr w:rsidR="00195C4E" w14:paraId="1D18D544" w14:textId="77777777" w:rsidTr="00F0313B">
        <w:trPr>
          <w:trHeight w:val="513"/>
        </w:trPr>
        <w:tc>
          <w:tcPr>
            <w:tcW w:w="1988" w:type="dxa"/>
            <w:vMerge/>
            <w:shd w:val="clear" w:color="auto" w:fill="92D050"/>
          </w:tcPr>
          <w:p w14:paraId="0CC71E3D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4DDFC86D" w14:textId="77777777" w:rsidR="00195C4E" w:rsidRDefault="00195C4E" w:rsidP="00F0313B">
            <w:pPr>
              <w:ind w:left="0"/>
              <w:jc w:val="left"/>
            </w:pPr>
            <w:r>
              <w:t>Die Einfügungsverluste werden in Abhängigkeit der Frequenz [CM &amp; DM] graphisch dargestellt</w:t>
            </w:r>
          </w:p>
        </w:tc>
      </w:tr>
      <w:tr w:rsidR="00195C4E" w14:paraId="41A3DAE8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5CBA591C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73F964FB" w14:textId="740DCF58" w:rsidR="00195C4E" w:rsidRDefault="005115EF" w:rsidP="00F0313B">
            <w:pPr>
              <w:ind w:left="0"/>
              <w:jc w:val="left"/>
            </w:pPr>
            <w:r>
              <w:t>Die Grafiken</w:t>
            </w:r>
            <w:r w:rsidR="00783412">
              <w:t xml:space="preserve"> </w:t>
            </w:r>
            <w:r>
              <w:t xml:space="preserve">(Kurven) sollen </w:t>
            </w:r>
            <w:r w:rsidR="00781CE5">
              <w:t xml:space="preserve">in einer gut interpretierbarer/lesbarer </w:t>
            </w:r>
            <w:proofErr w:type="spellStart"/>
            <w:r w:rsidR="00781CE5">
              <w:t>grösse</w:t>
            </w:r>
            <w:proofErr w:type="spellEnd"/>
            <w:r w:rsidR="00781CE5">
              <w:t xml:space="preserve"> dargestellt werden</w:t>
            </w:r>
            <w:r w:rsidR="00740C3B">
              <w:t xml:space="preserve"> können</w:t>
            </w:r>
            <w:r w:rsidR="00783412" w:rsidRPr="00783412">
              <w:rPr>
                <w:color w:val="FF0000"/>
              </w:rPr>
              <w:t>!</w:t>
            </w:r>
          </w:p>
        </w:tc>
      </w:tr>
      <w:tr w:rsidR="00195C4E" w14:paraId="5C67B798" w14:textId="77777777" w:rsidTr="00F0313B">
        <w:trPr>
          <w:trHeight w:val="256"/>
        </w:trPr>
        <w:tc>
          <w:tcPr>
            <w:tcW w:w="1988" w:type="dxa"/>
            <w:vMerge w:val="restart"/>
            <w:shd w:val="clear" w:color="auto" w:fill="92D050"/>
          </w:tcPr>
          <w:p w14:paraId="4611DB82" w14:textId="77777777" w:rsidR="00195C4E" w:rsidRDefault="00195C4E" w:rsidP="00F0313B">
            <w:pPr>
              <w:ind w:left="0"/>
              <w:jc w:val="left"/>
            </w:pPr>
            <w:r>
              <w:t>Berechnung</w:t>
            </w:r>
          </w:p>
        </w:tc>
        <w:tc>
          <w:tcPr>
            <w:tcW w:w="8505" w:type="dxa"/>
            <w:shd w:val="clear" w:color="auto" w:fill="92D050"/>
          </w:tcPr>
          <w:p w14:paraId="361EF347" w14:textId="1B071C39" w:rsidR="00195C4E" w:rsidRPr="00270B84" w:rsidRDefault="00195C4E" w:rsidP="00F0313B">
            <w:pPr>
              <w:ind w:left="0"/>
              <w:jc w:val="left"/>
            </w:pPr>
            <w:r w:rsidRPr="00270B84">
              <w:t>Die Berechnungen der Einfügungsverluste sind korrekt</w:t>
            </w:r>
          </w:p>
        </w:tc>
      </w:tr>
      <w:tr w:rsidR="00195C4E" w14:paraId="217A1F7C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11FB2307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6A7B9117" w14:textId="3067B29F" w:rsidR="00195C4E" w:rsidRDefault="00721635" w:rsidP="00F0313B">
            <w:pPr>
              <w:ind w:left="0"/>
              <w:jc w:val="left"/>
            </w:pPr>
            <w:r>
              <w:t xml:space="preserve">Die Berechnungen </w:t>
            </w:r>
            <w:r w:rsidR="00690C74" w:rsidRPr="00270B84">
              <w:t xml:space="preserve">der Einfügungsverluste </w:t>
            </w:r>
            <w:r>
              <w:t>dauern</w:t>
            </w:r>
            <w:r w:rsidRPr="00270B84">
              <w:t xml:space="preserve"> </w:t>
            </w:r>
            <w:r w:rsidR="00690C74">
              <w:t>weniger als eine Sekunde</w:t>
            </w:r>
          </w:p>
        </w:tc>
      </w:tr>
    </w:tbl>
    <w:p w14:paraId="6516A2C0" w14:textId="77777777" w:rsidR="00865CCA" w:rsidRPr="0079097F" w:rsidRDefault="0079097F" w:rsidP="00F0313B">
      <w:pPr>
        <w:ind w:left="0"/>
        <w:jc w:val="left"/>
        <w:rPr>
          <w:b/>
          <w:u w:val="single"/>
        </w:rPr>
      </w:pPr>
      <w:r>
        <w:rPr>
          <w:b/>
          <w:u w:val="single"/>
        </w:rPr>
        <w:t>Optional</w:t>
      </w:r>
    </w:p>
    <w:tbl>
      <w:tblPr>
        <w:tblStyle w:val="Tabellenraster"/>
        <w:tblW w:w="10463" w:type="dxa"/>
        <w:tblInd w:w="-687" w:type="dxa"/>
        <w:tblLook w:val="04A0" w:firstRow="1" w:lastRow="0" w:firstColumn="1" w:lastColumn="0" w:noHBand="0" w:noVBand="1"/>
      </w:tblPr>
      <w:tblGrid>
        <w:gridCol w:w="1958"/>
        <w:gridCol w:w="8505"/>
      </w:tblGrid>
      <w:tr w:rsidR="00195C4E" w14:paraId="3279C413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306E7D43" w14:textId="77777777" w:rsidR="00195C4E" w:rsidRDefault="00195C4E" w:rsidP="00F0313B">
            <w:pPr>
              <w:ind w:left="0"/>
              <w:jc w:val="left"/>
            </w:pPr>
            <w:r>
              <w:t>Ausgabe</w:t>
            </w:r>
            <w:r w:rsidR="0079097F">
              <w:t xml:space="preserve"> D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19C84131" w14:textId="77777777" w:rsidR="00195C4E" w:rsidRDefault="00195C4E" w:rsidP="00F0313B">
            <w:pPr>
              <w:ind w:left="0"/>
              <w:jc w:val="left"/>
            </w:pPr>
            <w:r>
              <w:t xml:space="preserve">Die Ergebnisse (Graphen &amp; Parameter) </w:t>
            </w:r>
            <w:r w:rsidR="0079097F">
              <w:t>können als PDF Datei gespeichert werden</w:t>
            </w:r>
          </w:p>
        </w:tc>
      </w:tr>
      <w:tr w:rsidR="00195C4E" w14:paraId="2C223837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0463ED7D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089A8D0F" w14:textId="77777777" w:rsidR="00195C4E" w:rsidRDefault="00195C4E" w:rsidP="00F0313B">
            <w:pPr>
              <w:ind w:left="0"/>
              <w:jc w:val="left"/>
            </w:pPr>
          </w:p>
        </w:tc>
      </w:tr>
      <w:tr w:rsidR="00195C4E" w14:paraId="5263A07B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37D35F90" w14:textId="77777777" w:rsidR="00195C4E" w:rsidRDefault="00195C4E" w:rsidP="00F0313B">
            <w:pPr>
              <w:ind w:left="0"/>
              <w:jc w:val="left"/>
            </w:pPr>
            <w:r>
              <w:t>Eingabe</w:t>
            </w:r>
            <w:r w:rsidR="0079097F">
              <w:t xml:space="preserve"> D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4305D906" w14:textId="77777777" w:rsidR="00195C4E" w:rsidRDefault="0079097F" w:rsidP="00F0313B">
            <w:pPr>
              <w:ind w:left="0"/>
              <w:jc w:val="left"/>
            </w:pPr>
            <w:r>
              <w:t>Auf gespeicherte Ergebnisse kann zugegriffen werden (Save-Load-Option)</w:t>
            </w:r>
          </w:p>
        </w:tc>
      </w:tr>
      <w:tr w:rsidR="00195C4E" w14:paraId="4645FBB9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53107EB3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AD98812" w14:textId="77777777" w:rsidR="00195C4E" w:rsidRDefault="00195C4E" w:rsidP="00F0313B">
            <w:pPr>
              <w:ind w:left="0"/>
              <w:jc w:val="left"/>
            </w:pPr>
          </w:p>
        </w:tc>
      </w:tr>
      <w:tr w:rsidR="0079097F" w14:paraId="17A07D5E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05D6B23D" w14:textId="77777777" w:rsidR="0079097F" w:rsidRDefault="0079097F" w:rsidP="00F0313B">
            <w:pPr>
              <w:ind w:left="0"/>
              <w:jc w:val="left"/>
            </w:pPr>
            <w:r>
              <w:t>Programm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18809352" w14:textId="77777777" w:rsidR="0079097F" w:rsidRPr="00667BEE" w:rsidRDefault="0079097F" w:rsidP="00F0313B">
            <w:pPr>
              <w:ind w:left="0"/>
              <w:jc w:val="left"/>
              <w:rPr>
                <w:i/>
              </w:rPr>
            </w:pPr>
            <w:r w:rsidRPr="00667BEE">
              <w:rPr>
                <w:i/>
              </w:rPr>
              <w:t>Eine Animationsfunktion kann aktiviert werden: Bsp. Warnung bei falscher Eingabe</w:t>
            </w:r>
          </w:p>
        </w:tc>
      </w:tr>
      <w:tr w:rsidR="0079097F" w14:paraId="3F8D44DC" w14:textId="77777777" w:rsidTr="00E23E5A">
        <w:trPr>
          <w:trHeight w:val="453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02F64B0E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DAA0BA3" w14:textId="77777777" w:rsidR="0079097F" w:rsidRDefault="0079097F" w:rsidP="00F0313B">
            <w:pPr>
              <w:ind w:left="0"/>
              <w:jc w:val="left"/>
            </w:pPr>
            <w:r>
              <w:t>Bei Parameteränderungen mittels Slider wird eine zusätzliche Kurve der Verluständerung dargestellt</w:t>
            </w:r>
          </w:p>
        </w:tc>
      </w:tr>
      <w:tr w:rsidR="0079097F" w14:paraId="61E08310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299771D5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1F6BDEA" w14:textId="11E5DB64" w:rsidR="0079097F" w:rsidRDefault="005D6716" w:rsidP="00F0313B">
            <w:pPr>
              <w:ind w:left="0"/>
              <w:jc w:val="left"/>
            </w:pPr>
            <w:r>
              <w:t>Die</w:t>
            </w:r>
            <w:r w:rsidR="00AB065B">
              <w:t xml:space="preserve"> </w:t>
            </w:r>
            <w:r w:rsidR="004E7C85">
              <w:t xml:space="preserve">Sensibilitätsanalyse </w:t>
            </w:r>
            <w:r>
              <w:t>kann dargestellt werden</w:t>
            </w:r>
          </w:p>
        </w:tc>
      </w:tr>
    </w:tbl>
    <w:p w14:paraId="7D10DA78" w14:textId="77777777" w:rsidR="00195C4E" w:rsidRPr="0079097F" w:rsidRDefault="0079097F" w:rsidP="00F0313B">
      <w:pPr>
        <w:jc w:val="left"/>
        <w:rPr>
          <w:b/>
          <w:u w:val="single"/>
        </w:rPr>
      </w:pPr>
      <w:r>
        <w:rPr>
          <w:b/>
          <w:u w:val="single"/>
        </w:rPr>
        <w:t>Nicht-Ziele</w:t>
      </w:r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79097F" w14:paraId="570FBF13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0A9A2FBF" w14:textId="77777777" w:rsidR="0079097F" w:rsidRDefault="0079097F" w:rsidP="00F0313B">
            <w:pPr>
              <w:ind w:left="0"/>
              <w:jc w:val="left"/>
            </w:pPr>
            <w:r>
              <w:t>Darstellung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5826797E" w14:textId="77777777" w:rsidR="0079097F" w:rsidRDefault="0079097F" w:rsidP="00F0313B">
            <w:pPr>
              <w:ind w:left="0"/>
              <w:jc w:val="left"/>
            </w:pPr>
            <w:r>
              <w:t>Es wird keine 3D Darstellung realisiert</w:t>
            </w:r>
          </w:p>
        </w:tc>
      </w:tr>
      <w:tr w:rsidR="0079097F" w14:paraId="3565CDCD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12220FC0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3FC2F60B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1410B564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1D950818" w14:textId="77777777" w:rsidR="0079097F" w:rsidRDefault="0079097F" w:rsidP="00F0313B">
            <w:pPr>
              <w:ind w:left="0"/>
              <w:jc w:val="left"/>
            </w:pPr>
            <w:r>
              <w:t>Eingabe F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7964334B" w14:textId="77777777" w:rsidR="0079097F" w:rsidRDefault="00F0313B" w:rsidP="00F0313B">
            <w:pPr>
              <w:ind w:left="0"/>
              <w:jc w:val="left"/>
            </w:pPr>
            <w:r>
              <w:t>Es wird keine Funktion für einen Bauelementvorschlagrechner zur Erreichung einer Verlustkurve nach Wunsch realisiert</w:t>
            </w:r>
          </w:p>
        </w:tc>
      </w:tr>
      <w:tr w:rsidR="0079097F" w14:paraId="6865C4DF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600B7B98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33914DE3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62544E3E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233E7CD3" w14:textId="77777777" w:rsidR="0079097F" w:rsidRDefault="0079097F" w:rsidP="00F0313B">
            <w:pPr>
              <w:ind w:left="0"/>
              <w:jc w:val="left"/>
            </w:pPr>
            <w:r>
              <w:t>Webapplikation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2F476E04" w14:textId="12734319" w:rsidR="0079097F" w:rsidRDefault="00F0313B" w:rsidP="00F0313B">
            <w:pPr>
              <w:ind w:left="0"/>
              <w:jc w:val="left"/>
            </w:pPr>
            <w:r>
              <w:t>Es wird keine App (für Smart-Devices) erstellt</w:t>
            </w:r>
          </w:p>
        </w:tc>
      </w:tr>
      <w:tr w:rsidR="0079097F" w14:paraId="5A49C8DD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574A829A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6081453B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435248D0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5BABBDB8" w14:textId="77777777" w:rsidR="0079097F" w:rsidRDefault="0079097F" w:rsidP="00F0313B">
            <w:pPr>
              <w:ind w:left="0"/>
              <w:jc w:val="left"/>
            </w:pPr>
            <w:r>
              <w:t>Simulation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669A2A36" w14:textId="77777777" w:rsidR="0079097F" w:rsidRDefault="00F0313B" w:rsidP="00F0313B">
            <w:pPr>
              <w:ind w:left="0"/>
              <w:jc w:val="left"/>
            </w:pPr>
            <w:r>
              <w:t>Es wird keine Funktion zur Berechnung der Permeabilität der Spulen in Abhängigkeit der Frequenz zur Dämpfung erstellt</w:t>
            </w:r>
          </w:p>
        </w:tc>
      </w:tr>
      <w:tr w:rsidR="0079097F" w14:paraId="705FEEAC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46C01C51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530B3793" w14:textId="77777777" w:rsidR="0079097F" w:rsidRDefault="0079097F" w:rsidP="00F0313B">
            <w:pPr>
              <w:ind w:left="0"/>
              <w:jc w:val="left"/>
            </w:pPr>
          </w:p>
        </w:tc>
      </w:tr>
    </w:tbl>
    <w:p w14:paraId="569E00A8" w14:textId="77777777" w:rsidR="00F0313B" w:rsidRDefault="00F0313B">
      <w:pPr>
        <w:ind w:left="0"/>
        <w:jc w:val="left"/>
      </w:pPr>
      <w:r>
        <w:br w:type="page"/>
      </w:r>
    </w:p>
    <w:p w14:paraId="068C0AB2" w14:textId="77777777" w:rsidR="009D5933" w:rsidRPr="009D5933" w:rsidRDefault="009D5933">
      <w:pPr>
        <w:ind w:left="0"/>
        <w:jc w:val="left"/>
        <w:rPr>
          <w:b/>
          <w:u w:val="single"/>
        </w:rPr>
      </w:pPr>
      <w:r>
        <w:rPr>
          <w:b/>
          <w:u w:val="single"/>
        </w:rPr>
        <w:lastRenderedPageBreak/>
        <w:t>Beschreibung</w:t>
      </w:r>
    </w:p>
    <w:tbl>
      <w:tblPr>
        <w:tblStyle w:val="Tabellenraster"/>
        <w:tblW w:w="10632" w:type="dxa"/>
        <w:tblInd w:w="-856" w:type="dxa"/>
        <w:tblLook w:val="04A0" w:firstRow="1" w:lastRow="0" w:firstColumn="1" w:lastColumn="0" w:noHBand="0" w:noVBand="1"/>
      </w:tblPr>
      <w:tblGrid>
        <w:gridCol w:w="1560"/>
        <w:gridCol w:w="9072"/>
      </w:tblGrid>
      <w:tr w:rsidR="00F0313B" w14:paraId="2248904D" w14:textId="77777777" w:rsidTr="009D5933">
        <w:tc>
          <w:tcPr>
            <w:tcW w:w="1560" w:type="dxa"/>
            <w:vMerge w:val="restart"/>
            <w:shd w:val="clear" w:color="auto" w:fill="92D050"/>
          </w:tcPr>
          <w:p w14:paraId="45830417" w14:textId="77777777" w:rsidR="00F0313B" w:rsidRDefault="009D5933">
            <w:pPr>
              <w:ind w:left="0"/>
            </w:pPr>
            <w:r>
              <w:t>Software</w:t>
            </w:r>
          </w:p>
        </w:tc>
        <w:tc>
          <w:tcPr>
            <w:tcW w:w="9072" w:type="dxa"/>
            <w:shd w:val="clear" w:color="auto" w:fill="92D050"/>
          </w:tcPr>
          <w:p w14:paraId="4E40AD63" w14:textId="24F58ACE" w:rsidR="00F0313B" w:rsidRDefault="00CA6B8C">
            <w:pPr>
              <w:ind w:left="0"/>
            </w:pPr>
            <w:r>
              <w:t>Die Software wird so programmiert</w:t>
            </w:r>
            <w:r w:rsidR="00F44C96">
              <w:t>,</w:t>
            </w:r>
            <w:r>
              <w:t xml:space="preserve"> das</w:t>
            </w:r>
            <w:r w:rsidR="00F44C96">
              <w:t>s</w:t>
            </w:r>
            <w:r>
              <w:t xml:space="preserve"> sie die gängigen Betriebssysteme MacOS</w:t>
            </w:r>
            <w:r w:rsidR="00F44C96">
              <w:t xml:space="preserve"> und</w:t>
            </w:r>
            <w:r>
              <w:t xml:space="preserve"> Windows</w:t>
            </w:r>
            <w:r w:rsidR="00F44C96">
              <w:t xml:space="preserve"> </w:t>
            </w:r>
            <w:r>
              <w:t>fehlerfrei unterstützt, um somit eine vielseitige und flexible Anwendbarkeit zu ermöglichen.</w:t>
            </w:r>
            <w:r w:rsidR="001542C9">
              <w:t xml:space="preserve"> -&gt; Mittels Java</w:t>
            </w:r>
          </w:p>
        </w:tc>
      </w:tr>
      <w:tr w:rsidR="00F0313B" w14:paraId="60122BE6" w14:textId="77777777" w:rsidTr="009D5933">
        <w:tc>
          <w:tcPr>
            <w:tcW w:w="1560" w:type="dxa"/>
            <w:vMerge/>
            <w:shd w:val="clear" w:color="auto" w:fill="92D050"/>
          </w:tcPr>
          <w:p w14:paraId="54D48B93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8FB69AE" w14:textId="12346AA9" w:rsidR="00F0313B" w:rsidRDefault="007B2233">
            <w:pPr>
              <w:ind w:left="0"/>
            </w:pPr>
            <w:r>
              <w:t>Die Software wird in Java geschrieben, damit bleibt der Auftraggeber flexibel für die Vergabe von Wartungs-/ Änderungs- oder Verbesserungsarbeiten.</w:t>
            </w:r>
            <w:r w:rsidR="00C7504F">
              <w:t xml:space="preserve"> + oberer Grund</w:t>
            </w:r>
          </w:p>
        </w:tc>
      </w:tr>
      <w:tr w:rsidR="00F0313B" w14:paraId="4330D3CF" w14:textId="77777777" w:rsidTr="009D5933">
        <w:tc>
          <w:tcPr>
            <w:tcW w:w="1560" w:type="dxa"/>
            <w:vMerge/>
            <w:shd w:val="clear" w:color="auto" w:fill="92D050"/>
          </w:tcPr>
          <w:p w14:paraId="342B01C7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0F0065B" w14:textId="2CAE5E4D" w:rsidR="00F0313B" w:rsidRDefault="007B2233" w:rsidP="00A7554A">
            <w:pPr>
              <w:ind w:left="0"/>
              <w:jc w:val="left"/>
            </w:pPr>
            <w:r>
              <w:t xml:space="preserve">Die Software ist in der MVC-Architektur aufgebaut, </w:t>
            </w:r>
            <w:r w:rsidR="00733C39">
              <w:t xml:space="preserve">dabei </w:t>
            </w:r>
            <w:r w:rsidR="001B7E99">
              <w:t>wird das GUI</w:t>
            </w:r>
            <w:r w:rsidR="005D2CF1">
              <w:t>(View)</w:t>
            </w:r>
            <w:r w:rsidR="001B7E99">
              <w:t xml:space="preserve"> von den Berechnungen</w:t>
            </w:r>
            <w:r w:rsidR="004D78DE">
              <w:t xml:space="preserve"> </w:t>
            </w:r>
            <w:r w:rsidR="005D2CF1">
              <w:t>(Model)</w:t>
            </w:r>
            <w:r w:rsidR="001B7E99">
              <w:t xml:space="preserve"> getrennt und </w:t>
            </w:r>
            <w:r w:rsidR="005D2CF1">
              <w:t>mittels Controller verbunden</w:t>
            </w:r>
            <w:r w:rsidR="00B57947">
              <w:t xml:space="preserve">, somit können </w:t>
            </w:r>
            <w:r w:rsidR="00A7554A">
              <w:t>Anpassungen</w:t>
            </w:r>
            <w:r w:rsidR="00B57947">
              <w:t xml:space="preserve"> der Benutzeroberfläche </w:t>
            </w:r>
            <w:r w:rsidR="00A7554A">
              <w:t>erleichtert vollzogen werden</w:t>
            </w:r>
            <w:r w:rsidR="00000CBD">
              <w:t>, weiter Berechnungen leicht hinzugefügt werden können und der Code leicht erweiterbar ist.</w:t>
            </w:r>
            <w:r w:rsidR="00A60E40">
              <w:t xml:space="preserve"> (Vergleichen mit ohne Struktur, MVC weil es unsere gesetzten Ziele allesamt einschliesst)</w:t>
            </w:r>
          </w:p>
        </w:tc>
      </w:tr>
      <w:tr w:rsidR="00F0313B" w14:paraId="463FBAB2" w14:textId="77777777" w:rsidTr="009D5933">
        <w:tc>
          <w:tcPr>
            <w:tcW w:w="1560" w:type="dxa"/>
            <w:vMerge/>
            <w:shd w:val="clear" w:color="auto" w:fill="92D050"/>
          </w:tcPr>
          <w:p w14:paraId="433A84B1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370141A2" w14:textId="77777777" w:rsidR="00F0313B" w:rsidRDefault="00F0313B">
            <w:pPr>
              <w:ind w:left="0"/>
            </w:pPr>
          </w:p>
        </w:tc>
      </w:tr>
      <w:tr w:rsidR="00F0313B" w14:paraId="2294AFF3" w14:textId="77777777" w:rsidTr="009D5933">
        <w:tc>
          <w:tcPr>
            <w:tcW w:w="1560" w:type="dxa"/>
            <w:vMerge w:val="restart"/>
            <w:shd w:val="clear" w:color="auto" w:fill="92D050"/>
          </w:tcPr>
          <w:p w14:paraId="15EA0626" w14:textId="77777777" w:rsidR="00F0313B" w:rsidRDefault="009D5933">
            <w:pPr>
              <w:ind w:left="0"/>
            </w:pPr>
            <w:r>
              <w:t>Oberfläche</w:t>
            </w:r>
          </w:p>
        </w:tc>
        <w:tc>
          <w:tcPr>
            <w:tcW w:w="9072" w:type="dxa"/>
            <w:shd w:val="clear" w:color="auto" w:fill="92D050"/>
          </w:tcPr>
          <w:p w14:paraId="4DFA9E38" w14:textId="77777777" w:rsidR="00F0313B" w:rsidRDefault="007B2233">
            <w:pPr>
              <w:ind w:left="0"/>
            </w:pPr>
            <w:r>
              <w:t>Damit die Bedienoberfläche benutzerfreundlich und selbsterklärend wird, werden Tooltipps angezeigt sobald man mit dem Cursor während zwei Sekunden über einer Oberfläche oder Bedienfeld verweilt</w:t>
            </w:r>
            <w:r w:rsidR="00E03863">
              <w:t>.</w:t>
            </w:r>
          </w:p>
        </w:tc>
      </w:tr>
      <w:tr w:rsidR="00F0313B" w14:paraId="2FE3585B" w14:textId="77777777" w:rsidTr="009D5933">
        <w:tc>
          <w:tcPr>
            <w:tcW w:w="1560" w:type="dxa"/>
            <w:vMerge/>
            <w:shd w:val="clear" w:color="auto" w:fill="92D050"/>
          </w:tcPr>
          <w:p w14:paraId="3D2EBC71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4500199C" w14:textId="4A787A52" w:rsidR="00F0313B" w:rsidRDefault="007B2233">
            <w:pPr>
              <w:ind w:left="0"/>
            </w:pPr>
            <w:r>
              <w:t>Die Bedienoberfläche basiert auf JavaFX</w:t>
            </w:r>
            <w:r w:rsidR="000E1C38">
              <w:t xml:space="preserve"> und </w:t>
            </w:r>
            <w:proofErr w:type="spellStart"/>
            <w:r w:rsidR="00F50F47">
              <w:t>JFoenix</w:t>
            </w:r>
            <w:proofErr w:type="spellEnd"/>
            <w:r>
              <w:t xml:space="preserve">, dies ermöglicht </w:t>
            </w:r>
            <w:r w:rsidR="00E03863">
              <w:t>zusätzliche Features für die Darstellung und Animation der Benutzeroberfläche.</w:t>
            </w:r>
          </w:p>
        </w:tc>
      </w:tr>
      <w:tr w:rsidR="00F0313B" w14:paraId="0DE21917" w14:textId="77777777" w:rsidTr="009D5933">
        <w:tc>
          <w:tcPr>
            <w:tcW w:w="1560" w:type="dxa"/>
            <w:vMerge/>
            <w:shd w:val="clear" w:color="auto" w:fill="92D050"/>
          </w:tcPr>
          <w:p w14:paraId="3FC15700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73380D3" w14:textId="77777777" w:rsidR="00F0313B" w:rsidRPr="00E95B6F" w:rsidRDefault="00E03863">
            <w:pPr>
              <w:ind w:left="0"/>
              <w:rPr>
                <w:i/>
              </w:rPr>
            </w:pPr>
            <w:r w:rsidRPr="00E95B6F">
              <w:rPr>
                <w:i/>
              </w:rPr>
              <w:t>Die Darstellungen sind 2D, um die Benutzeroberfläche nicht zu verkomplizieren und um die Software in der Datengrösse klein zu halten.</w:t>
            </w:r>
          </w:p>
        </w:tc>
      </w:tr>
      <w:tr w:rsidR="00F0313B" w14:paraId="54CCA20B" w14:textId="77777777" w:rsidTr="009D5933">
        <w:tc>
          <w:tcPr>
            <w:tcW w:w="1560" w:type="dxa"/>
            <w:vMerge/>
            <w:shd w:val="clear" w:color="auto" w:fill="92D050"/>
          </w:tcPr>
          <w:p w14:paraId="35E93357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4E635BFC" w14:textId="77777777" w:rsidR="00F0313B" w:rsidRPr="00E03863" w:rsidRDefault="00E03863">
            <w:pPr>
              <w:ind w:left="0"/>
              <w:rPr>
                <w:color w:val="000000" w:themeColor="text1"/>
              </w:rPr>
            </w:pPr>
            <w:r>
              <w:t xml:space="preserve">Die Menüleiste hat </w:t>
            </w:r>
            <w:r w:rsidRPr="00E03863">
              <w:rPr>
                <w:color w:val="FF0000"/>
              </w:rPr>
              <w:t>diverse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Registerkarten zu Einstellung, Anzeige, Funktionen und Save-Load-Print-out.</w:t>
            </w:r>
          </w:p>
        </w:tc>
      </w:tr>
      <w:tr w:rsidR="00F0313B" w14:paraId="574FB58D" w14:textId="77777777" w:rsidTr="009D5933">
        <w:tc>
          <w:tcPr>
            <w:tcW w:w="1560" w:type="dxa"/>
            <w:vMerge/>
            <w:shd w:val="clear" w:color="auto" w:fill="92D050"/>
          </w:tcPr>
          <w:p w14:paraId="4971757C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20B4E8B2" w14:textId="170C514F" w:rsidR="00F0313B" w:rsidRDefault="00E03863">
            <w:pPr>
              <w:ind w:left="0"/>
            </w:pPr>
            <w:r>
              <w:t>Um Parameterwerte eingeben zu können hat es für jedes Bauelement Eingabefelder</w:t>
            </w:r>
            <w:r w:rsidR="002E6443">
              <w:t xml:space="preserve"> und Slider</w:t>
            </w:r>
            <w:r>
              <w:t>.</w:t>
            </w:r>
          </w:p>
        </w:tc>
      </w:tr>
      <w:tr w:rsidR="00F0313B" w14:paraId="5A1FB899" w14:textId="77777777" w:rsidTr="009D5933">
        <w:tc>
          <w:tcPr>
            <w:tcW w:w="1560" w:type="dxa"/>
            <w:vMerge/>
            <w:shd w:val="clear" w:color="auto" w:fill="92D050"/>
          </w:tcPr>
          <w:p w14:paraId="27F4C79A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49A2F91" w14:textId="77BA7940" w:rsidR="00F0313B" w:rsidRDefault="00E03863">
            <w:pPr>
              <w:ind w:left="0"/>
            </w:pPr>
            <w:r>
              <w:t xml:space="preserve">Nach dem festlegen der Parameterwerte kann man mithilfe der jeweiligen Slider die Parameterwerte um +/- 30% verstellen und die daraus resultierenden Änderungen in der dargestellten </w:t>
            </w:r>
            <w:proofErr w:type="spellStart"/>
            <w:r>
              <w:t>Impedanzkurve</w:t>
            </w:r>
            <w:r w:rsidR="00E07084">
              <w:t>n</w:t>
            </w:r>
            <w:proofErr w:type="spellEnd"/>
            <w:r>
              <w:t xml:space="preserve"> beobachten</w:t>
            </w:r>
            <w:r w:rsidR="00B74F5E">
              <w:t>(Sensibilitätsanalyse)</w:t>
            </w:r>
            <w:r w:rsidR="00514D82">
              <w:t>.</w:t>
            </w:r>
          </w:p>
        </w:tc>
      </w:tr>
      <w:tr w:rsidR="00F0313B" w14:paraId="73B4794C" w14:textId="77777777" w:rsidTr="009D5933">
        <w:tc>
          <w:tcPr>
            <w:tcW w:w="1560" w:type="dxa"/>
            <w:vMerge/>
            <w:shd w:val="clear" w:color="auto" w:fill="92D050"/>
          </w:tcPr>
          <w:p w14:paraId="0DF9A738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3D90B675" w14:textId="08968A2D" w:rsidR="00F0313B" w:rsidRDefault="00514D82">
            <w:pPr>
              <w:ind w:left="0"/>
            </w:pPr>
            <w:r>
              <w:t>Die Einfügungsverluste werden in Abhängigkeit der Frequenz [CM &amp; DM] graphisch mittels</w:t>
            </w:r>
            <w:r w:rsidR="00F45D9A">
              <w:t xml:space="preserve"> </w:t>
            </w:r>
            <w:r w:rsidR="00AD0053">
              <w:t>eines Bodediagramms</w:t>
            </w:r>
            <w:r w:rsidR="00C1111F">
              <w:t>[dB/</w:t>
            </w:r>
            <w:proofErr w:type="spellStart"/>
            <w:r w:rsidR="00C1111F">
              <w:t>logF</w:t>
            </w:r>
            <w:proofErr w:type="spellEnd"/>
            <w:r w:rsidR="00C1111F">
              <w:t>]</w:t>
            </w:r>
            <w:r>
              <w:t xml:space="preserve"> eine Kurve dargestellt, dies begünstigt eine schnelle Gewinnung von Erkenntnissen zum simulierten Filter.</w:t>
            </w:r>
          </w:p>
        </w:tc>
      </w:tr>
      <w:tr w:rsidR="00F0313B" w14:paraId="4F7B0A55" w14:textId="77777777" w:rsidTr="009D5933">
        <w:tc>
          <w:tcPr>
            <w:tcW w:w="1560" w:type="dxa"/>
            <w:vMerge/>
            <w:shd w:val="clear" w:color="auto" w:fill="92D050"/>
          </w:tcPr>
          <w:p w14:paraId="6D9E4DCB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6D1B683E" w14:textId="1ED6318F" w:rsidR="00F0313B" w:rsidRDefault="00FC727E">
            <w:pPr>
              <w:ind w:left="0"/>
            </w:pPr>
            <w:r>
              <w:t xml:space="preserve">Die Grafiken können einzeln mit einem Doppelklick auf volle Fenstergrösse maximiert werden um die </w:t>
            </w:r>
            <w:r w:rsidR="00740C3B">
              <w:t>Lesbarkeit</w:t>
            </w:r>
            <w:r>
              <w:t xml:space="preserve"> zu verbessern.</w:t>
            </w:r>
          </w:p>
        </w:tc>
      </w:tr>
      <w:tr w:rsidR="00F0313B" w14:paraId="2E673C6A" w14:textId="77777777" w:rsidTr="009D5933">
        <w:tc>
          <w:tcPr>
            <w:tcW w:w="1560" w:type="dxa"/>
            <w:vMerge w:val="restart"/>
            <w:shd w:val="clear" w:color="auto" w:fill="92D050"/>
          </w:tcPr>
          <w:p w14:paraId="3E4849CD" w14:textId="77777777" w:rsidR="00F0313B" w:rsidRDefault="009D5933">
            <w:pPr>
              <w:ind w:left="0"/>
            </w:pPr>
            <w:r>
              <w:t>Berechnung</w:t>
            </w:r>
          </w:p>
        </w:tc>
        <w:tc>
          <w:tcPr>
            <w:tcW w:w="9072" w:type="dxa"/>
            <w:shd w:val="clear" w:color="auto" w:fill="92D050"/>
          </w:tcPr>
          <w:p w14:paraId="76441F07" w14:textId="77777777" w:rsidR="00F0313B" w:rsidRDefault="00F0313B">
            <w:pPr>
              <w:ind w:left="0"/>
            </w:pPr>
          </w:p>
        </w:tc>
      </w:tr>
      <w:tr w:rsidR="00F0313B" w14:paraId="3E4997E8" w14:textId="77777777" w:rsidTr="009D5933">
        <w:tc>
          <w:tcPr>
            <w:tcW w:w="1560" w:type="dxa"/>
            <w:vMerge/>
            <w:shd w:val="clear" w:color="auto" w:fill="92D050"/>
          </w:tcPr>
          <w:p w14:paraId="49858580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225F54EC" w14:textId="77777777" w:rsidR="00F0313B" w:rsidRDefault="00F0313B">
            <w:pPr>
              <w:ind w:left="0"/>
            </w:pPr>
          </w:p>
        </w:tc>
      </w:tr>
      <w:tr w:rsidR="00514D82" w14:paraId="046C9CF5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285585A3" w14:textId="77777777" w:rsidR="00514D82" w:rsidRDefault="00514D82" w:rsidP="00514D82">
            <w:pPr>
              <w:ind w:left="0"/>
            </w:pPr>
            <w:r>
              <w:t>Ausgabe D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73F47655" w14:textId="77777777" w:rsidR="00514D82" w:rsidRDefault="00514D82" w:rsidP="00514D82">
            <w:pPr>
              <w:ind w:left="0"/>
              <w:jc w:val="left"/>
            </w:pPr>
            <w:r>
              <w:t>Die Ergebnisse (Graphen &amp; Parameter) können als PDF Datei gespeichert werden, damit bleiben sie erhalten und sind flexibel in der Weiterverwendung.</w:t>
            </w:r>
          </w:p>
        </w:tc>
      </w:tr>
      <w:tr w:rsidR="00514D82" w14:paraId="66378014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55CE2311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602428A1" w14:textId="77777777" w:rsidR="00514D82" w:rsidRDefault="00514D82" w:rsidP="00514D82">
            <w:pPr>
              <w:ind w:left="0"/>
            </w:pPr>
          </w:p>
        </w:tc>
      </w:tr>
      <w:tr w:rsidR="00514D82" w14:paraId="2B5F013C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7A396610" w14:textId="77777777" w:rsidR="00514D82" w:rsidRDefault="00514D82" w:rsidP="00514D82">
            <w:pPr>
              <w:ind w:left="0"/>
            </w:pPr>
            <w:r>
              <w:t>Eingabe D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070D7C1C" w14:textId="77777777" w:rsidR="00514D82" w:rsidRDefault="00514D82" w:rsidP="00514D82">
            <w:pPr>
              <w:ind w:left="0"/>
              <w:jc w:val="left"/>
            </w:pPr>
            <w:r>
              <w:t>Auf gespeicherte Ergebnisse kann zugegriffen werden (Save-Load-Option), somit kann man ältere Filter immer wieder den Aktuellen Anforderungen anpassen.</w:t>
            </w:r>
          </w:p>
        </w:tc>
      </w:tr>
      <w:tr w:rsidR="00514D82" w14:paraId="7DA4CE17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76BF2413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1DD7DF78" w14:textId="77777777" w:rsidR="00514D82" w:rsidRDefault="00514D82" w:rsidP="00514D82">
            <w:pPr>
              <w:ind w:left="0"/>
            </w:pPr>
          </w:p>
        </w:tc>
      </w:tr>
      <w:tr w:rsidR="00514D82" w14:paraId="63D5F1C9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36833DD8" w14:textId="77777777" w:rsidR="00514D82" w:rsidRDefault="00514D82" w:rsidP="00514D82">
            <w:pPr>
              <w:ind w:left="0"/>
            </w:pPr>
            <w:r>
              <w:t>Programm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63E85A1D" w14:textId="30F8CCE5" w:rsidR="00514D82" w:rsidRPr="005C6838" w:rsidRDefault="00514D82" w:rsidP="00514D82">
            <w:pPr>
              <w:ind w:left="0"/>
              <w:rPr>
                <w:i/>
              </w:rPr>
            </w:pPr>
            <w:r w:rsidRPr="005C6838">
              <w:rPr>
                <w:i/>
              </w:rPr>
              <w:t>Es können Animationsfunktionen eingeschaltet werden, um dem geübten Benutzer die Bedienung weiter zu vereinfachen oder Ergebnisse besser zu visualisieren, sowie die Wirkung von Warnungen zu erhöhen</w:t>
            </w:r>
            <w:r w:rsidR="00931B1C">
              <w:rPr>
                <w:i/>
              </w:rPr>
              <w:t>(Interaktivität</w:t>
            </w:r>
            <w:bookmarkStart w:id="0" w:name="_GoBack"/>
            <w:bookmarkEnd w:id="0"/>
            <w:r w:rsidR="00931B1C">
              <w:rPr>
                <w:i/>
              </w:rPr>
              <w:t xml:space="preserve"> soll gefördert werden)</w:t>
            </w:r>
            <w:r w:rsidRPr="005C6838">
              <w:rPr>
                <w:i/>
              </w:rPr>
              <w:t>.</w:t>
            </w:r>
          </w:p>
        </w:tc>
      </w:tr>
      <w:tr w:rsidR="00514D82" w14:paraId="6D41C5C5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21A99166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013BC6AF" w14:textId="77777777" w:rsidR="00514D82" w:rsidRPr="00514D82" w:rsidRDefault="00514D82" w:rsidP="00514D82">
            <w:pPr>
              <w:ind w:left="0"/>
              <w:rPr>
                <w:b/>
              </w:rPr>
            </w:pPr>
            <w:r w:rsidRPr="00514D82">
              <w:rPr>
                <w:b/>
              </w:rPr>
              <w:t>Siehe Oberfläche</w:t>
            </w:r>
          </w:p>
        </w:tc>
      </w:tr>
      <w:tr w:rsidR="00514D82" w14:paraId="6C615D5A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0F4CF821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16D7B5AD" w14:textId="77777777" w:rsidR="00514D82" w:rsidRDefault="00514D82" w:rsidP="00514D82">
            <w:pPr>
              <w:ind w:left="0"/>
            </w:pPr>
          </w:p>
        </w:tc>
      </w:tr>
      <w:tr w:rsidR="00514D82" w14:paraId="74BC3F6B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6E4725AD" w14:textId="77777777" w:rsidR="00514D82" w:rsidRDefault="00514D82" w:rsidP="00514D82">
            <w:pPr>
              <w:ind w:left="0"/>
            </w:pPr>
            <w:r>
              <w:t>Darstellung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3A7D51EA" w14:textId="77777777" w:rsidR="00514D82" w:rsidRDefault="00514D82" w:rsidP="00514D82">
            <w:pPr>
              <w:ind w:left="0"/>
            </w:pPr>
          </w:p>
        </w:tc>
      </w:tr>
      <w:tr w:rsidR="00514D82" w14:paraId="232958D0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74D9DBA9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64CCE2E5" w14:textId="77777777" w:rsidR="00514D82" w:rsidRDefault="00514D82" w:rsidP="00514D82">
            <w:pPr>
              <w:ind w:left="0"/>
            </w:pPr>
          </w:p>
        </w:tc>
      </w:tr>
      <w:tr w:rsidR="00514D82" w14:paraId="70348A49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0440F371" w14:textId="77777777" w:rsidR="00514D82" w:rsidRDefault="00514D82" w:rsidP="00514D82">
            <w:pPr>
              <w:ind w:left="0"/>
            </w:pPr>
            <w:r>
              <w:t>Eingabe F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4AC7DB4A" w14:textId="77777777" w:rsidR="00514D82" w:rsidRDefault="00514D82" w:rsidP="00514D82">
            <w:pPr>
              <w:ind w:left="0"/>
            </w:pPr>
          </w:p>
        </w:tc>
      </w:tr>
      <w:tr w:rsidR="00514D82" w14:paraId="4D824EAC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2AA9FBA5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5627BCC9" w14:textId="77777777" w:rsidR="00514D82" w:rsidRDefault="00514D82" w:rsidP="00514D82">
            <w:pPr>
              <w:ind w:left="0"/>
            </w:pPr>
          </w:p>
        </w:tc>
      </w:tr>
      <w:tr w:rsidR="00514D82" w14:paraId="60E57E75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1B110CA8" w14:textId="77777777" w:rsidR="00514D82" w:rsidRDefault="00514D82" w:rsidP="00514D82">
            <w:pPr>
              <w:ind w:left="0"/>
            </w:pPr>
            <w:r>
              <w:t>Applikation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781F3948" w14:textId="77777777" w:rsidR="00514D82" w:rsidRDefault="00514D82" w:rsidP="00514D82">
            <w:pPr>
              <w:ind w:left="0"/>
            </w:pPr>
          </w:p>
        </w:tc>
      </w:tr>
      <w:tr w:rsidR="00514D82" w14:paraId="15AF3FDB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5F313FB8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7F66614A" w14:textId="77777777" w:rsidR="00514D82" w:rsidRDefault="00514D82" w:rsidP="00514D82">
            <w:pPr>
              <w:ind w:left="0"/>
            </w:pPr>
          </w:p>
        </w:tc>
      </w:tr>
      <w:tr w:rsidR="00514D82" w14:paraId="0636E32D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7F3184A7" w14:textId="77777777" w:rsidR="00514D82" w:rsidRDefault="00514D82" w:rsidP="00514D82">
            <w:pPr>
              <w:ind w:left="0"/>
            </w:pPr>
            <w:r>
              <w:t>Simulation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29BB018A" w14:textId="77777777" w:rsidR="00514D82" w:rsidRDefault="00514D82" w:rsidP="00514D82">
            <w:pPr>
              <w:ind w:left="0"/>
            </w:pPr>
          </w:p>
        </w:tc>
      </w:tr>
      <w:tr w:rsidR="00514D82" w14:paraId="6E35B799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02B5F93D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1A273C01" w14:textId="77777777" w:rsidR="00514D82" w:rsidRDefault="00514D82" w:rsidP="00514D82">
            <w:pPr>
              <w:ind w:left="0"/>
            </w:pPr>
          </w:p>
        </w:tc>
      </w:tr>
    </w:tbl>
    <w:p w14:paraId="09BF03A4" w14:textId="77777777" w:rsidR="00CA6B8C" w:rsidRPr="00865CCA" w:rsidRDefault="00CA6B8C" w:rsidP="00A7554A">
      <w:pPr>
        <w:ind w:left="0"/>
      </w:pPr>
    </w:p>
    <w:sectPr w:rsidR="00CA6B8C" w:rsidRPr="00865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CDC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2277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CA"/>
    <w:rsid w:val="00000CBD"/>
    <w:rsid w:val="00044114"/>
    <w:rsid w:val="00087093"/>
    <w:rsid w:val="000E1C38"/>
    <w:rsid w:val="001542C9"/>
    <w:rsid w:val="00195C4E"/>
    <w:rsid w:val="001B7E99"/>
    <w:rsid w:val="00211F7E"/>
    <w:rsid w:val="00270B84"/>
    <w:rsid w:val="002C5198"/>
    <w:rsid w:val="002E6443"/>
    <w:rsid w:val="003C1421"/>
    <w:rsid w:val="00457BB3"/>
    <w:rsid w:val="0048040C"/>
    <w:rsid w:val="004B6F60"/>
    <w:rsid w:val="004D78DE"/>
    <w:rsid w:val="004E7C85"/>
    <w:rsid w:val="005115EF"/>
    <w:rsid w:val="00514D82"/>
    <w:rsid w:val="00542DD7"/>
    <w:rsid w:val="00572FD3"/>
    <w:rsid w:val="00587ACB"/>
    <w:rsid w:val="005C6838"/>
    <w:rsid w:val="005D2CF1"/>
    <w:rsid w:val="005D6716"/>
    <w:rsid w:val="00601858"/>
    <w:rsid w:val="00634184"/>
    <w:rsid w:val="00667BEE"/>
    <w:rsid w:val="00690C74"/>
    <w:rsid w:val="006C4EF1"/>
    <w:rsid w:val="006E3B4B"/>
    <w:rsid w:val="0072121A"/>
    <w:rsid w:val="00721635"/>
    <w:rsid w:val="00733C39"/>
    <w:rsid w:val="00740C3B"/>
    <w:rsid w:val="00781CE5"/>
    <w:rsid w:val="00783412"/>
    <w:rsid w:val="0079097F"/>
    <w:rsid w:val="007B2233"/>
    <w:rsid w:val="007E61CB"/>
    <w:rsid w:val="00865CCA"/>
    <w:rsid w:val="008E3494"/>
    <w:rsid w:val="00931B1C"/>
    <w:rsid w:val="00995852"/>
    <w:rsid w:val="009D5933"/>
    <w:rsid w:val="00A101DE"/>
    <w:rsid w:val="00A5226E"/>
    <w:rsid w:val="00A60E40"/>
    <w:rsid w:val="00A7554A"/>
    <w:rsid w:val="00AB065B"/>
    <w:rsid w:val="00AD0053"/>
    <w:rsid w:val="00B57947"/>
    <w:rsid w:val="00B74F5E"/>
    <w:rsid w:val="00B85DEE"/>
    <w:rsid w:val="00C1111F"/>
    <w:rsid w:val="00C30954"/>
    <w:rsid w:val="00C70B5D"/>
    <w:rsid w:val="00C7504F"/>
    <w:rsid w:val="00CA1161"/>
    <w:rsid w:val="00CA6B8C"/>
    <w:rsid w:val="00D25F8B"/>
    <w:rsid w:val="00DA5FAB"/>
    <w:rsid w:val="00DF59DD"/>
    <w:rsid w:val="00E01A1C"/>
    <w:rsid w:val="00E03863"/>
    <w:rsid w:val="00E07084"/>
    <w:rsid w:val="00E23E5A"/>
    <w:rsid w:val="00E60DE1"/>
    <w:rsid w:val="00E673B7"/>
    <w:rsid w:val="00E95B6F"/>
    <w:rsid w:val="00EE6EB0"/>
    <w:rsid w:val="00F0313B"/>
    <w:rsid w:val="00F44C96"/>
    <w:rsid w:val="00F45D9A"/>
    <w:rsid w:val="00F50F47"/>
    <w:rsid w:val="00F60AF7"/>
    <w:rsid w:val="00FB14F8"/>
    <w:rsid w:val="00FC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16CB5"/>
  <w15:chartTrackingRefBased/>
  <w15:docId w15:val="{B2EA3AFB-766F-4BE6-A541-379DD0CE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65CCA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5CCA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5CCA"/>
    <w:pPr>
      <w:keepNext/>
      <w:keepLines/>
      <w:framePr w:wrap="around" w:vAnchor="text" w:hAnchor="text" w:y="1"/>
      <w:numPr>
        <w:ilvl w:val="1"/>
        <w:numId w:val="1"/>
      </w:numPr>
      <w:spacing w:before="12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5CC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5C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5C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5C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5C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5C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5C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CCA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5CCA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5CCA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5C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5C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5C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5C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5C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5C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865CCA"/>
    <w:pPr>
      <w:spacing w:after="0" w:line="240" w:lineRule="auto"/>
      <w:ind w:left="340"/>
      <w:jc w:val="both"/>
    </w:pPr>
    <w:rPr>
      <w:rFonts w:ascii="Arial" w:hAnsi="Arial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865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86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Alt</dc:creator>
  <cp:keywords/>
  <dc:description/>
  <cp:lastModifiedBy>Alt Michel (s)</cp:lastModifiedBy>
  <cp:revision>63</cp:revision>
  <dcterms:created xsi:type="dcterms:W3CDTF">2019-04-01T19:15:00Z</dcterms:created>
  <dcterms:modified xsi:type="dcterms:W3CDTF">2019-04-03T09:33:00Z</dcterms:modified>
</cp:coreProperties>
</file>