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730D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proofErr w:type="gramStart"/>
      <w:r w:rsidRPr="007A4E8E">
        <w:rPr>
          <w:rFonts w:ascii="Arial" w:hAnsi="Arial" w:cs="Arial"/>
          <w:color w:val="1F1F1F"/>
          <w:sz w:val="22"/>
          <w:szCs w:val="22"/>
        </w:rPr>
        <w:t>In order to</w:t>
      </w:r>
      <w:proofErr w:type="gramEnd"/>
      <w:r w:rsidRPr="007A4E8E">
        <w:rPr>
          <w:rFonts w:ascii="Arial" w:hAnsi="Arial" w:cs="Arial"/>
          <w:color w:val="1F1F1F"/>
          <w:sz w:val="22"/>
          <w:szCs w:val="22"/>
        </w:rPr>
        <w:t xml:space="preserve"> create a graph of ozone and elevation, you'll need to attach ozone means and DEM 30 values to the air quality stations point layer. Use Join and Multi-values to Points tool to do this. </w:t>
      </w:r>
    </w:p>
    <w:p w14:paraId="08D6676F" w14:textId="64B888AF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 xml:space="preserve">Join the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ozone_average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 table to attribute table of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air_quality_locations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 point feature layer, by right clicking the layer &gt; Joins and Relates &gt; Join (check "keep only matching records" to exclude null values) (Join by ‘site’ for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air_quality_locations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 and by ‘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site_ID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’ for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ozone_averages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>; results in 187 records)</w:t>
      </w:r>
    </w:p>
    <w:p w14:paraId="244ACEC7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 xml:space="preserve">Make this join permanent by again right clicking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air_quality_locations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 layer &gt; Data &gt; Export Data (named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air_quality_locations_ozone.shp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>)</w:t>
      </w:r>
    </w:p>
    <w:p w14:paraId="64EB6206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 xml:space="preserve">Attach elevation field from DEM raster to the attribute table of the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air_quality_locations_ozone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 layer using Extract Multi-values to Point tool</w:t>
      </w:r>
    </w:p>
    <w:p w14:paraId="1E529563" w14:textId="02640C4D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 xml:space="preserve">Input feature class: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air_quality_locations_ozone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>; input raster: dem_30_ca</w:t>
      </w:r>
      <w:r>
        <w:rPr>
          <w:rFonts w:ascii="Arial" w:hAnsi="Arial" w:cs="Arial"/>
          <w:color w:val="1F1F1F"/>
          <w:sz w:val="22"/>
          <w:szCs w:val="22"/>
        </w:rPr>
        <w:t xml:space="preserve"> </w:t>
      </w:r>
      <w:r w:rsidRPr="007A4E8E">
        <w:rPr>
          <w:rFonts w:ascii="Arial" w:hAnsi="Arial" w:cs="Arial"/>
          <w:color w:val="1F1F1F"/>
          <w:sz w:val="22"/>
          <w:szCs w:val="22"/>
        </w:rPr>
        <w:t>(</w:t>
      </w:r>
      <w:r w:rsidRPr="007A4E8E">
        <w:rPr>
          <w:rFonts w:ascii="Arial" w:hAnsi="Arial" w:cs="Arial"/>
          <w:color w:val="1F1F1F"/>
          <w:sz w:val="16"/>
          <w:szCs w:val="16"/>
        </w:rPr>
        <w:t>don't select the option to interpolate values</w:t>
      </w:r>
      <w:r w:rsidRPr="007A4E8E">
        <w:rPr>
          <w:rFonts w:ascii="Arial" w:hAnsi="Arial" w:cs="Arial"/>
          <w:color w:val="1F1F1F"/>
          <w:sz w:val="22"/>
          <w:szCs w:val="22"/>
        </w:rPr>
        <w:t>)</w:t>
      </w:r>
    </w:p>
    <w:p w14:paraId="6139A771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>Create a TIN and raster for ozone concentrations to compare the ozone data with the household income</w:t>
      </w:r>
    </w:p>
    <w:p w14:paraId="7BD987E4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>3D Analyst &gt; Data Management &gt; TIN &gt; Create TIN</w:t>
      </w:r>
    </w:p>
    <w:p w14:paraId="633F40F8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 xml:space="preserve">Input feature class: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air_quality_locations_ozone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>; height field: avg_ozone_2010_2011</w:t>
      </w:r>
    </w:p>
    <w:p w14:paraId="0CAC4FC6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 xml:space="preserve">(coordinate NAD_1983_California_Teale_Albers); Output TIN: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Airquality_Ozone_to_TIN</w:t>
      </w:r>
      <w:proofErr w:type="spellEnd"/>
    </w:p>
    <w:p w14:paraId="497D2510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>Convert TIN to raster: 3D Analyst &gt; Conversion &gt; TIN &gt; TIN to Raster</w:t>
      </w:r>
    </w:p>
    <w:p w14:paraId="65B3C74E" w14:textId="07614243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 xml:space="preserve">Input TIN: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Airquality_Ozone_to_TIN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; Output Raster: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aq_tin_raster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r w:rsidRPr="007A4E8E">
        <w:rPr>
          <w:rFonts w:ascii="Arial" w:hAnsi="Arial" w:cs="Arial"/>
          <w:color w:val="1F1F1F"/>
          <w:sz w:val="22"/>
          <w:szCs w:val="22"/>
        </w:rPr>
        <w:t>(</w:t>
      </w:r>
      <w:r w:rsidRPr="007A4E8E">
        <w:rPr>
          <w:rFonts w:ascii="Arial" w:hAnsi="Arial" w:cs="Arial"/>
          <w:color w:val="1F1F1F"/>
          <w:sz w:val="16"/>
          <w:szCs w:val="16"/>
        </w:rPr>
        <w:t>Float, Linear, Sampling Distance = CELLSIZE 30</w:t>
      </w:r>
      <w:r w:rsidRPr="007A4E8E">
        <w:rPr>
          <w:rFonts w:ascii="Arial" w:hAnsi="Arial" w:cs="Arial"/>
          <w:color w:val="1F1F1F"/>
          <w:sz w:val="22"/>
          <w:szCs w:val="22"/>
        </w:rPr>
        <w:t>)</w:t>
      </w:r>
    </w:p>
    <w:p w14:paraId="2549A87C" w14:textId="360F9AA4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proofErr w:type="gramStart"/>
      <w:r w:rsidRPr="007A4E8E">
        <w:rPr>
          <w:rFonts w:ascii="Arial" w:hAnsi="Arial" w:cs="Arial"/>
          <w:color w:val="1F1F1F"/>
          <w:sz w:val="22"/>
          <w:szCs w:val="22"/>
        </w:rPr>
        <w:t>In order to</w:t>
      </w:r>
      <w:proofErr w:type="gramEnd"/>
      <w:r w:rsidRPr="007A4E8E">
        <w:rPr>
          <w:rFonts w:ascii="Arial" w:hAnsi="Arial" w:cs="Arial"/>
          <w:color w:val="1F1F1F"/>
          <w:sz w:val="22"/>
          <w:szCs w:val="22"/>
        </w:rPr>
        <w:t xml:space="preserve"> create a graph of ozone and household income, use Zonal statistics as table tool to create a table of mean ozone values using census tracts as your zones</w:t>
      </w:r>
      <w:r>
        <w:rPr>
          <w:rFonts w:ascii="Arial" w:hAnsi="Arial" w:cs="Arial"/>
          <w:color w:val="1F1F1F"/>
          <w:sz w:val="22"/>
          <w:szCs w:val="22"/>
        </w:rPr>
        <w:t xml:space="preserve">: </w:t>
      </w:r>
      <w:r w:rsidRPr="007A4E8E">
        <w:rPr>
          <w:rFonts w:ascii="Arial" w:hAnsi="Arial" w:cs="Arial"/>
          <w:color w:val="1F1F1F"/>
          <w:sz w:val="22"/>
          <w:szCs w:val="22"/>
        </w:rPr>
        <w:t>Spatial Analyst tools &gt; Zonal statistics as Table tool</w:t>
      </w:r>
    </w:p>
    <w:p w14:paraId="15D172FE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 xml:space="preserve">Input raster or feature zone data: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census_tracts_with_income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; zone field: GEOID </w:t>
      </w:r>
    </w:p>
    <w:p w14:paraId="1F353ADD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 xml:space="preserve">Input value raster: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aq_tin_raster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>; statistic type: Mean</w:t>
      </w:r>
    </w:p>
    <w:p w14:paraId="581FF9CA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 xml:space="preserve">Output table: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census_tracts_with_income_ozone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 </w:t>
      </w:r>
    </w:p>
    <w:p w14:paraId="5DBE9B7D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 xml:space="preserve">Joined this table with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census_tracts_with_income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 using GEOID field where join was based and exported it as permanent data layer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census_tracts_with_income_ozone</w:t>
      </w:r>
      <w:proofErr w:type="spellEnd"/>
    </w:p>
    <w:p w14:paraId="201A2206" w14:textId="0FAC4618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 xml:space="preserve">Created graph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household_income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 (Y axis) vs ozone concentration (X axis) with trend line using attribute table from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census_tracts_with_income_ozone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 (ended up deleting zero value records using the Delete row tool because too many outliers in graph)</w:t>
      </w:r>
    </w:p>
    <w:p w14:paraId="25980C89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 xml:space="preserve">Created graph of ozone concentration (Y axis) vs elevation (X axis) from attribute table of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air_quality_locations_ozone</w:t>
      </w:r>
      <w:proofErr w:type="spellEnd"/>
    </w:p>
    <w:p w14:paraId="55259AC4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 xml:space="preserve">Dissolved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census_tract_with_income_ozone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 to county level (using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block_id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>, giving 175 records)</w:t>
      </w:r>
    </w:p>
    <w:p w14:paraId="1EAF377C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>Data management &gt; Dissolve tool</w:t>
      </w:r>
    </w:p>
    <w:p w14:paraId="42F04133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 xml:space="preserve">Input feature: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census_tract_with_income_ozone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; output feature class: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census_income_ozone_dissolved</w:t>
      </w:r>
      <w:proofErr w:type="spellEnd"/>
    </w:p>
    <w:p w14:paraId="1602215D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 xml:space="preserve">Dissolve field: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block_id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; Field: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ozone_mean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 (statistics type – mean)</w:t>
      </w:r>
    </w:p>
    <w:p w14:paraId="6AC6AC79" w14:textId="77777777" w:rsidR="007A4E8E" w:rsidRPr="007A4E8E" w:rsidRDefault="007A4E8E" w:rsidP="007A4E8E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7A4E8E">
        <w:rPr>
          <w:rFonts w:ascii="Arial" w:hAnsi="Arial" w:cs="Arial"/>
          <w:color w:val="1F1F1F"/>
          <w:sz w:val="22"/>
          <w:szCs w:val="22"/>
        </w:rPr>
        <w:t xml:space="preserve">(ended up dissolving on the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census_tracts_with_income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 layer with the temporary attached mean ozone field because it retained null values for a subset of ozone values, which were removed when dissolved – however, the </w:t>
      </w:r>
      <w:proofErr w:type="spellStart"/>
      <w:r w:rsidRPr="007A4E8E">
        <w:rPr>
          <w:rFonts w:ascii="Arial" w:hAnsi="Arial" w:cs="Arial"/>
          <w:color w:val="1F1F1F"/>
          <w:sz w:val="22"/>
          <w:szCs w:val="22"/>
        </w:rPr>
        <w:t>census_tract_with_income_ozone</w:t>
      </w:r>
      <w:proofErr w:type="spellEnd"/>
      <w:r w:rsidRPr="007A4E8E">
        <w:rPr>
          <w:rFonts w:ascii="Arial" w:hAnsi="Arial" w:cs="Arial"/>
          <w:color w:val="1F1F1F"/>
          <w:sz w:val="22"/>
          <w:szCs w:val="22"/>
        </w:rPr>
        <w:t xml:space="preserve"> layer replaced null values with zero values when the ozone field was joined, and that were included in the dissolved layer and effected symbology on map)</w:t>
      </w:r>
    </w:p>
    <w:p w14:paraId="74563001" w14:textId="77777777" w:rsidR="009C047C" w:rsidRPr="007A4E8E" w:rsidRDefault="009C047C" w:rsidP="007A4E8E">
      <w:pPr>
        <w:spacing w:after="120"/>
      </w:pPr>
    </w:p>
    <w:sectPr w:rsidR="009C047C" w:rsidRPr="007A4E8E" w:rsidSect="007A4E8E">
      <w:pgSz w:w="12240" w:h="15840"/>
      <w:pgMar w:top="450" w:right="45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8E"/>
    <w:rsid w:val="007A4E8E"/>
    <w:rsid w:val="00805294"/>
    <w:rsid w:val="008E2891"/>
    <w:rsid w:val="009C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86CE"/>
  <w15:chartTrackingRefBased/>
  <w15:docId w15:val="{F362E7F7-66AA-4409-B1F7-84A3F1D7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madison</dc:creator>
  <cp:keywords/>
  <dc:description/>
  <cp:lastModifiedBy>marina madison</cp:lastModifiedBy>
  <cp:revision>2</cp:revision>
  <cp:lastPrinted>2021-06-06T21:27:00Z</cp:lastPrinted>
  <dcterms:created xsi:type="dcterms:W3CDTF">2021-07-26T01:11:00Z</dcterms:created>
  <dcterms:modified xsi:type="dcterms:W3CDTF">2021-07-26T01:11:00Z</dcterms:modified>
</cp:coreProperties>
</file>